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3A14F" w14:textId="77777777" w:rsidR="00C31F4E" w:rsidRDefault="00000000">
      <w:pPr>
        <w:spacing w:before="600" w:after="80"/>
        <w:jc w:val="center"/>
      </w:pPr>
      <w:r>
        <w:rPr>
          <w:color w:val="475569"/>
          <w:spacing w:val="120"/>
        </w:rPr>
        <w:t>SEMESTER PROJECT — DELIVERABLE 2</w:t>
      </w:r>
    </w:p>
    <w:p w14:paraId="30703987" w14:textId="77777777" w:rsidR="00C31F4E" w:rsidRDefault="00000000">
      <w:pPr>
        <w:jc w:val="center"/>
      </w:pPr>
      <w:proofErr w:type="spellStart"/>
      <w:r>
        <w:rPr>
          <w:b/>
          <w:bCs/>
          <w:color w:val="0EA5E9"/>
          <w:sz w:val="88"/>
          <w:szCs w:val="88"/>
        </w:rPr>
        <w:t>SecureVerse</w:t>
      </w:r>
      <w:proofErr w:type="spellEnd"/>
    </w:p>
    <w:p w14:paraId="5C5BC41C" w14:textId="77777777" w:rsidR="00C31F4E" w:rsidRDefault="00000000">
      <w:pPr>
        <w:spacing w:after="80"/>
        <w:jc w:val="center"/>
      </w:pPr>
      <w:r>
        <w:rPr>
          <w:color w:val="0D1117"/>
          <w:sz w:val="36"/>
          <w:szCs w:val="36"/>
        </w:rPr>
        <w:t xml:space="preserve">Secure </w:t>
      </w:r>
      <w:proofErr w:type="spellStart"/>
      <w:r>
        <w:rPr>
          <w:color w:val="0D1117"/>
          <w:sz w:val="36"/>
          <w:szCs w:val="36"/>
        </w:rPr>
        <w:t>Decentralised</w:t>
      </w:r>
      <w:proofErr w:type="spellEnd"/>
      <w:r>
        <w:rPr>
          <w:color w:val="0D1117"/>
          <w:sz w:val="36"/>
          <w:szCs w:val="36"/>
        </w:rPr>
        <w:t xml:space="preserve"> Identity and Communication Platform</w:t>
      </w:r>
    </w:p>
    <w:p w14:paraId="477F5EBB" w14:textId="77777777" w:rsidR="00C31F4E" w:rsidRDefault="00C31F4E">
      <w:pPr>
        <w:spacing w:after="40"/>
      </w:pPr>
    </w:p>
    <w:p w14:paraId="7C620FBC" w14:textId="77777777" w:rsidR="00C31F4E" w:rsidRDefault="00000000">
      <w:pPr>
        <w:spacing w:after="160"/>
        <w:jc w:val="center"/>
      </w:pPr>
      <w:r>
        <w:rPr>
          <w:color w:val="CBD5E1"/>
          <w:sz w:val="24"/>
          <w:szCs w:val="24"/>
        </w:rPr>
        <w:t>─────────────────────────────────────────────</w:t>
      </w:r>
    </w:p>
    <w:p w14:paraId="59029D66" w14:textId="77777777" w:rsidR="00C31F4E" w:rsidRDefault="00000000">
      <w:pPr>
        <w:spacing w:after="40"/>
        <w:jc w:val="center"/>
      </w:pPr>
      <w:r>
        <w:rPr>
          <w:color w:val="475569"/>
        </w:rPr>
        <w:t>Subject: Secure Software Design and Development (SSDD)</w:t>
      </w:r>
    </w:p>
    <w:p w14:paraId="545D46DE" w14:textId="77777777" w:rsidR="00C31F4E" w:rsidRDefault="00000000">
      <w:pPr>
        <w:spacing w:after="40"/>
        <w:jc w:val="center"/>
      </w:pPr>
      <w:r>
        <w:rPr>
          <w:color w:val="475569"/>
        </w:rPr>
        <w:t>Semester: 6   ·   Academic Year: 2025–2026</w:t>
      </w:r>
    </w:p>
    <w:p w14:paraId="1974934F" w14:textId="77777777" w:rsidR="00C31F4E" w:rsidRDefault="00000000">
      <w:pPr>
        <w:spacing w:after="40"/>
        <w:jc w:val="center"/>
      </w:pPr>
      <w:r>
        <w:rPr>
          <w:color w:val="475569"/>
        </w:rPr>
        <w:t>Submitted: April 2026</w:t>
      </w:r>
    </w:p>
    <w:p w14:paraId="2843FD51" w14:textId="77777777" w:rsidR="00C31F4E" w:rsidRDefault="00000000">
      <w:pPr>
        <w:spacing w:after="160"/>
        <w:jc w:val="center"/>
      </w:pPr>
      <w:r>
        <w:rPr>
          <w:rFonts w:ascii="Courier New" w:eastAsia="Courier New" w:hAnsi="Courier New" w:cs="Courier New"/>
          <w:color w:val="0EA5E9"/>
          <w:sz w:val="20"/>
          <w:szCs w:val="20"/>
        </w:rPr>
        <w:t>GitHub: https://github.com/RSM610/SecureVerse</w:t>
      </w:r>
    </w:p>
    <w:p w14:paraId="5359C811" w14:textId="79DC3F99" w:rsidR="00C31F4E" w:rsidRDefault="00000000">
      <w:pPr>
        <w:spacing w:after="40"/>
        <w:jc w:val="center"/>
        <w:rPr>
          <w:b/>
          <w:bCs/>
          <w:color w:val="0D1117"/>
          <w:sz w:val="24"/>
          <w:szCs w:val="24"/>
        </w:rPr>
      </w:pPr>
      <w:r>
        <w:rPr>
          <w:b/>
          <w:bCs/>
          <w:color w:val="0D1117"/>
          <w:sz w:val="24"/>
          <w:szCs w:val="24"/>
        </w:rPr>
        <w:t xml:space="preserve">Student: </w:t>
      </w:r>
      <w:r w:rsidR="00C37BDE">
        <w:rPr>
          <w:b/>
          <w:bCs/>
          <w:color w:val="0D1117"/>
          <w:sz w:val="24"/>
          <w:szCs w:val="24"/>
        </w:rPr>
        <w:t xml:space="preserve">Isra and </w:t>
      </w:r>
      <w:proofErr w:type="spellStart"/>
      <w:r w:rsidR="00C37BDE">
        <w:rPr>
          <w:b/>
          <w:bCs/>
          <w:color w:val="0D1117"/>
          <w:sz w:val="24"/>
          <w:szCs w:val="24"/>
        </w:rPr>
        <w:t>rida</w:t>
      </w:r>
      <w:proofErr w:type="spellEnd"/>
    </w:p>
    <w:p w14:paraId="1577A51D" w14:textId="77777777" w:rsidR="00C37BDE" w:rsidRDefault="00C37BDE">
      <w:pPr>
        <w:spacing w:after="40"/>
        <w:jc w:val="center"/>
      </w:pPr>
    </w:p>
    <w:p w14:paraId="365D247F" w14:textId="77777777" w:rsidR="00C31F4E" w:rsidRDefault="00C31F4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31F4E" w14:paraId="6A5B46A3"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EFF6FF"/>
            <w:tcMar>
              <w:top w:w="120" w:type="dxa"/>
              <w:left w:w="120" w:type="dxa"/>
              <w:bottom w:w="120" w:type="dxa"/>
              <w:right w:w="120" w:type="dxa"/>
            </w:tcMar>
          </w:tcPr>
          <w:p w14:paraId="2E4DDA54" w14:textId="77777777" w:rsidR="00C31F4E" w:rsidRDefault="00000000">
            <w:pPr>
              <w:jc w:val="center"/>
            </w:pPr>
            <w:r>
              <w:rPr>
                <w:b/>
                <w:bCs/>
                <w:color w:val="0EA5E9"/>
                <w:sz w:val="20"/>
                <w:szCs w:val="20"/>
              </w:rPr>
              <w:t>Authentication</w:t>
            </w:r>
          </w:p>
        </w:tc>
        <w:tc>
          <w:tcPr>
            <w:tcW w:w="2340" w:type="dxa"/>
            <w:tcBorders>
              <w:top w:val="single" w:sz="1" w:space="0" w:color="CBD5E1"/>
              <w:left w:val="single" w:sz="1" w:space="0" w:color="CBD5E1"/>
              <w:bottom w:val="single" w:sz="1" w:space="0" w:color="CBD5E1"/>
              <w:right w:val="single" w:sz="1" w:space="0" w:color="CBD5E1"/>
            </w:tcBorders>
            <w:shd w:val="clear" w:color="auto" w:fill="ECFEFF"/>
            <w:tcMar>
              <w:top w:w="120" w:type="dxa"/>
              <w:left w:w="120" w:type="dxa"/>
              <w:bottom w:w="120" w:type="dxa"/>
              <w:right w:w="120" w:type="dxa"/>
            </w:tcMar>
          </w:tcPr>
          <w:p w14:paraId="7BBD9936" w14:textId="77777777" w:rsidR="00C31F4E" w:rsidRDefault="00000000">
            <w:pPr>
              <w:jc w:val="center"/>
            </w:pPr>
            <w:r>
              <w:rPr>
                <w:b/>
                <w:bCs/>
                <w:color w:val="06B6D4"/>
                <w:sz w:val="20"/>
                <w:szCs w:val="20"/>
              </w:rPr>
              <w:t>DID + TOTP + RS256</w:t>
            </w:r>
          </w:p>
        </w:tc>
        <w:tc>
          <w:tcPr>
            <w:tcW w:w="2340" w:type="dxa"/>
            <w:tcBorders>
              <w:top w:val="single" w:sz="1" w:space="0" w:color="CBD5E1"/>
              <w:left w:val="single" w:sz="1" w:space="0" w:color="CBD5E1"/>
              <w:bottom w:val="single" w:sz="1" w:space="0" w:color="CBD5E1"/>
              <w:right w:val="single" w:sz="1" w:space="0" w:color="CBD5E1"/>
            </w:tcBorders>
            <w:shd w:val="clear" w:color="auto" w:fill="F0FDF4"/>
            <w:tcMar>
              <w:top w:w="120" w:type="dxa"/>
              <w:left w:w="120" w:type="dxa"/>
              <w:bottom w:w="120" w:type="dxa"/>
              <w:right w:w="120" w:type="dxa"/>
            </w:tcMar>
          </w:tcPr>
          <w:p w14:paraId="33AB9E82" w14:textId="77777777" w:rsidR="00C31F4E" w:rsidRDefault="00000000">
            <w:pPr>
              <w:jc w:val="center"/>
            </w:pPr>
            <w:r>
              <w:rPr>
                <w:b/>
                <w:bCs/>
                <w:color w:val="16A34A"/>
                <w:sz w:val="20"/>
                <w:szCs w:val="20"/>
              </w:rPr>
              <w:t>Blockchain</w:t>
            </w:r>
          </w:p>
        </w:tc>
        <w:tc>
          <w:tcPr>
            <w:tcW w:w="2340" w:type="dxa"/>
            <w:tcBorders>
              <w:top w:val="single" w:sz="1" w:space="0" w:color="CBD5E1"/>
              <w:left w:val="single" w:sz="1" w:space="0" w:color="CBD5E1"/>
              <w:bottom w:val="single" w:sz="1" w:space="0" w:color="CBD5E1"/>
              <w:right w:val="single" w:sz="1" w:space="0" w:color="CBD5E1"/>
            </w:tcBorders>
            <w:shd w:val="clear" w:color="auto" w:fill="FFFBEB"/>
            <w:tcMar>
              <w:top w:w="120" w:type="dxa"/>
              <w:left w:w="120" w:type="dxa"/>
              <w:bottom w:w="120" w:type="dxa"/>
              <w:right w:w="120" w:type="dxa"/>
            </w:tcMar>
          </w:tcPr>
          <w:p w14:paraId="59ECBEA9" w14:textId="77777777" w:rsidR="00C31F4E" w:rsidRDefault="00000000">
            <w:pPr>
              <w:jc w:val="center"/>
            </w:pPr>
            <w:r>
              <w:rPr>
                <w:b/>
                <w:bCs/>
                <w:color w:val="D97706"/>
                <w:sz w:val="20"/>
                <w:szCs w:val="20"/>
              </w:rPr>
              <w:t xml:space="preserve">Ethereum </w:t>
            </w:r>
            <w:proofErr w:type="spellStart"/>
            <w:r>
              <w:rPr>
                <w:b/>
                <w:bCs/>
                <w:color w:val="D97706"/>
                <w:sz w:val="20"/>
                <w:szCs w:val="20"/>
              </w:rPr>
              <w:t>Sepolia</w:t>
            </w:r>
            <w:proofErr w:type="spellEnd"/>
          </w:p>
        </w:tc>
      </w:tr>
    </w:tbl>
    <w:p w14:paraId="4AB1D4F9" w14:textId="77777777" w:rsidR="00C31F4E" w:rsidRDefault="00000000">
      <w:r>
        <w:br w:type="page"/>
      </w:r>
    </w:p>
    <w:p w14:paraId="234434AB" w14:textId="77777777" w:rsidR="00C31F4E" w:rsidRDefault="00000000">
      <w:pPr>
        <w:pStyle w:val="Heading1"/>
        <w:pBdr>
          <w:bottom w:val="single" w:sz="8" w:space="6" w:color="0EA5E9"/>
        </w:pBdr>
        <w:spacing w:before="400" w:after="180"/>
      </w:pPr>
      <w:r>
        <w:rPr>
          <w:b/>
          <w:bCs/>
          <w:color w:val="0D1117"/>
          <w:sz w:val="36"/>
          <w:szCs w:val="36"/>
        </w:rPr>
        <w:lastRenderedPageBreak/>
        <w:t>1. Executive Summary</w:t>
      </w:r>
    </w:p>
    <w:p w14:paraId="0AA5404B" w14:textId="77777777" w:rsidR="00C31F4E" w:rsidRDefault="00000000">
      <w:pPr>
        <w:spacing w:before="80" w:after="80"/>
      </w:pPr>
      <w:proofErr w:type="spellStart"/>
      <w:r>
        <w:rPr>
          <w:color w:val="0D1117"/>
        </w:rPr>
        <w:t>SecureVerse</w:t>
      </w:r>
      <w:proofErr w:type="spellEnd"/>
      <w:r>
        <w:rPr>
          <w:color w:val="0D1117"/>
        </w:rPr>
        <w:t xml:space="preserve"> is a full-stack </w:t>
      </w:r>
      <w:proofErr w:type="spellStart"/>
      <w:r>
        <w:rPr>
          <w:color w:val="0D1117"/>
        </w:rPr>
        <w:t>decentralised</w:t>
      </w:r>
      <w:proofErr w:type="spellEnd"/>
      <w:r>
        <w:rPr>
          <w:color w:val="0D1117"/>
        </w:rPr>
        <w:t xml:space="preserve"> identity and secure communication platform built as a semester project in Secure Software Design and Development. The system addresses a real and growing problem in digital identity: </w:t>
      </w:r>
      <w:proofErr w:type="spellStart"/>
      <w:r>
        <w:rPr>
          <w:color w:val="0D1117"/>
        </w:rPr>
        <w:t>centralised</w:t>
      </w:r>
      <w:proofErr w:type="spellEnd"/>
      <w:r>
        <w:rPr>
          <w:color w:val="0D1117"/>
        </w:rPr>
        <w:t xml:space="preserve"> authentication systems are single points of failure, susceptible to mass data breaches, and fundamentally misaligned with user privacy because they store sensitive credentials on servers they control.</w:t>
      </w:r>
    </w:p>
    <w:p w14:paraId="00A02B42" w14:textId="77777777" w:rsidR="00C31F4E" w:rsidRDefault="00C31F4E">
      <w:pPr>
        <w:spacing w:after="60"/>
      </w:pPr>
    </w:p>
    <w:p w14:paraId="1BA82452" w14:textId="77777777" w:rsidR="00C31F4E" w:rsidRDefault="00000000">
      <w:pPr>
        <w:spacing w:before="80" w:after="80"/>
      </w:pPr>
      <w:proofErr w:type="spellStart"/>
      <w:r>
        <w:rPr>
          <w:color w:val="0D1117"/>
        </w:rPr>
        <w:t>SecureVerse</w:t>
      </w:r>
      <w:proofErr w:type="spellEnd"/>
      <w:r>
        <w:rPr>
          <w:color w:val="0D1117"/>
        </w:rPr>
        <w:t xml:space="preserve"> solves this by anchoring identities on the Ethereum </w:t>
      </w:r>
      <w:proofErr w:type="spellStart"/>
      <w:r>
        <w:rPr>
          <w:color w:val="0D1117"/>
        </w:rPr>
        <w:t>Sepolia</w:t>
      </w:r>
      <w:proofErr w:type="spellEnd"/>
      <w:r>
        <w:rPr>
          <w:color w:val="0D1117"/>
        </w:rPr>
        <w:t xml:space="preserve"> blockchain using </w:t>
      </w:r>
      <w:proofErr w:type="spellStart"/>
      <w:r>
        <w:rPr>
          <w:color w:val="0D1117"/>
        </w:rPr>
        <w:t>Decentralised</w:t>
      </w:r>
      <w:proofErr w:type="spellEnd"/>
      <w:r>
        <w:rPr>
          <w:color w:val="0D1117"/>
        </w:rPr>
        <w:t xml:space="preserve"> Identifiers (DIDs), combining three independent authentication factors — DID ownership proof, TOTP one-time passwords, and RS256 JWT tokens — to create a system where no single compromised component grants access. Messages between users are end-to-end encrypted using NaCl Box cryptography so the server stores only ciphertext it cannot decrypt. Every security-relevant action is recorded in a tamper-evident audit log secured with HMAC-SHA256 chaining.</w:t>
      </w:r>
    </w:p>
    <w:p w14:paraId="1C86311D" w14:textId="77777777" w:rsidR="00C31F4E" w:rsidRDefault="00C31F4E">
      <w:pPr>
        <w:spacing w:after="60"/>
      </w:pPr>
    </w:p>
    <w:p w14:paraId="6316E3E9" w14:textId="77777777" w:rsidR="00C31F4E" w:rsidRDefault="00000000">
      <w:pPr>
        <w:spacing w:before="80" w:after="80"/>
      </w:pPr>
      <w:r>
        <w:rPr>
          <w:color w:val="0D1117"/>
        </w:rPr>
        <w:t xml:space="preserve">The complete implementation spans a </w:t>
      </w:r>
      <w:proofErr w:type="spellStart"/>
      <w:r>
        <w:rPr>
          <w:color w:val="0D1117"/>
        </w:rPr>
        <w:t>FastAPI</w:t>
      </w:r>
      <w:proofErr w:type="spellEnd"/>
      <w:r>
        <w:rPr>
          <w:color w:val="0D1117"/>
        </w:rPr>
        <w:t xml:space="preserve"> backend with nine API endpoints, three Solidity smart contracts deployed on Ethereum </w:t>
      </w:r>
      <w:proofErr w:type="spellStart"/>
      <w:r>
        <w:rPr>
          <w:color w:val="0D1117"/>
        </w:rPr>
        <w:t>Sepolia</w:t>
      </w:r>
      <w:proofErr w:type="spellEnd"/>
      <w:r>
        <w:rPr>
          <w:color w:val="0D1117"/>
        </w:rPr>
        <w:t xml:space="preserve">, a React 18 frontend with a premium dark UI, PostgreSQL for persistence, Redis for token revocation and </w:t>
      </w:r>
      <w:proofErr w:type="gramStart"/>
      <w:r>
        <w:rPr>
          <w:color w:val="0D1117"/>
        </w:rPr>
        <w:t>caching</w:t>
      </w:r>
      <w:proofErr w:type="gramEnd"/>
      <w:r>
        <w:rPr>
          <w:color w:val="0D1117"/>
        </w:rPr>
        <w:t>, and a comprehensive test suite. All 20 acceptance criteria from the project specification have been addressed.</w:t>
      </w:r>
    </w:p>
    <w:p w14:paraId="003256F3" w14:textId="77777777" w:rsidR="00C31F4E" w:rsidRDefault="00C31F4E">
      <w:pPr>
        <w:spacing w:after="120"/>
      </w:pPr>
    </w:p>
    <w:p w14:paraId="263E5649" w14:textId="77777777" w:rsidR="00C31F4E" w:rsidRDefault="00000000">
      <w:pPr>
        <w:pStyle w:val="Heading1"/>
        <w:pBdr>
          <w:bottom w:val="single" w:sz="8" w:space="6" w:color="0EA5E9"/>
        </w:pBdr>
        <w:spacing w:before="400" w:after="180"/>
      </w:pPr>
      <w:r>
        <w:rPr>
          <w:b/>
          <w:bCs/>
          <w:color w:val="0D1117"/>
          <w:sz w:val="36"/>
          <w:szCs w:val="36"/>
        </w:rPr>
        <w:t>2. Problem Statement and Motivation</w:t>
      </w:r>
    </w:p>
    <w:p w14:paraId="4080F63A" w14:textId="77777777" w:rsidR="00C31F4E" w:rsidRDefault="00000000">
      <w:pPr>
        <w:pStyle w:val="Heading2"/>
        <w:spacing w:before="280" w:after="120"/>
      </w:pPr>
      <w:r>
        <w:rPr>
          <w:b/>
          <w:bCs/>
          <w:color w:val="0369A1"/>
          <w:sz w:val="28"/>
          <w:szCs w:val="28"/>
        </w:rPr>
        <w:t xml:space="preserve">2.1 The </w:t>
      </w:r>
      <w:proofErr w:type="spellStart"/>
      <w:r>
        <w:rPr>
          <w:b/>
          <w:bCs/>
          <w:color w:val="0369A1"/>
          <w:sz w:val="28"/>
          <w:szCs w:val="28"/>
        </w:rPr>
        <w:t>Centralised</w:t>
      </w:r>
      <w:proofErr w:type="spellEnd"/>
      <w:r>
        <w:rPr>
          <w:b/>
          <w:bCs/>
          <w:color w:val="0369A1"/>
          <w:sz w:val="28"/>
          <w:szCs w:val="28"/>
        </w:rPr>
        <w:t xml:space="preserve"> Identity Problem</w:t>
      </w:r>
    </w:p>
    <w:p w14:paraId="2E72F0C7" w14:textId="77777777" w:rsidR="00C31F4E" w:rsidRDefault="00000000">
      <w:pPr>
        <w:spacing w:before="80" w:after="80"/>
      </w:pPr>
      <w:r>
        <w:rPr>
          <w:color w:val="0D1117"/>
        </w:rPr>
        <w:t xml:space="preserve">Every time a user creates an account on a website, they hand their personal information to a company and trust that company to protect it. This trust is routinely betrayed. In 2023 alone, over 8 billion records were exposed in data breaches. The root cause is architectural: </w:t>
      </w:r>
      <w:proofErr w:type="spellStart"/>
      <w:r>
        <w:rPr>
          <w:color w:val="0D1117"/>
        </w:rPr>
        <w:t>centralised</w:t>
      </w:r>
      <w:proofErr w:type="spellEnd"/>
      <w:r>
        <w:rPr>
          <w:color w:val="0D1117"/>
        </w:rPr>
        <w:t xml:space="preserve"> identity systems store credentials in honeypot databases that are permanently attractive targets for attackers.</w:t>
      </w:r>
    </w:p>
    <w:p w14:paraId="0A8BD6BE" w14:textId="77777777" w:rsidR="00C31F4E" w:rsidRDefault="00C31F4E">
      <w:pPr>
        <w:spacing w:after="60"/>
      </w:pPr>
    </w:p>
    <w:p w14:paraId="31B9DF56" w14:textId="77777777" w:rsidR="00C31F4E" w:rsidRDefault="00000000">
      <w:pPr>
        <w:spacing w:before="80" w:after="80"/>
      </w:pPr>
      <w:r>
        <w:rPr>
          <w:color w:val="0D1117"/>
        </w:rPr>
        <w:t xml:space="preserve">Beyond breaches, </w:t>
      </w:r>
      <w:proofErr w:type="spellStart"/>
      <w:r>
        <w:rPr>
          <w:color w:val="0D1117"/>
        </w:rPr>
        <w:t>centralised</w:t>
      </w:r>
      <w:proofErr w:type="spellEnd"/>
      <w:r>
        <w:rPr>
          <w:color w:val="0D1117"/>
        </w:rPr>
        <w:t xml:space="preserve"> systems create surveillance risk. Service providers know who you are, when you authenticate, what you access, and who you communicate with. This data is </w:t>
      </w:r>
      <w:proofErr w:type="spellStart"/>
      <w:r>
        <w:rPr>
          <w:color w:val="0D1117"/>
        </w:rPr>
        <w:t>monetised</w:t>
      </w:r>
      <w:proofErr w:type="spellEnd"/>
      <w:r>
        <w:rPr>
          <w:color w:val="0D1117"/>
        </w:rPr>
        <w:t>, subpoenaed, and leaked. Users have no meaningful control over their own digital identity.</w:t>
      </w:r>
    </w:p>
    <w:p w14:paraId="42B9B571" w14:textId="77777777" w:rsidR="00C31F4E" w:rsidRDefault="00C31F4E">
      <w:pPr>
        <w:spacing w:after="80"/>
      </w:pPr>
    </w:p>
    <w:p w14:paraId="697289AA" w14:textId="77777777" w:rsidR="00C31F4E" w:rsidRDefault="00000000">
      <w:pPr>
        <w:pStyle w:val="Heading2"/>
        <w:spacing w:before="280" w:after="120"/>
      </w:pPr>
      <w:r>
        <w:rPr>
          <w:b/>
          <w:bCs/>
          <w:color w:val="0369A1"/>
          <w:sz w:val="28"/>
          <w:szCs w:val="28"/>
        </w:rPr>
        <w:t>2.2 The Communication Privacy Problem</w:t>
      </w:r>
    </w:p>
    <w:p w14:paraId="6A1821E3" w14:textId="77777777" w:rsidR="00C31F4E" w:rsidRDefault="00000000">
      <w:pPr>
        <w:spacing w:before="80" w:after="80"/>
      </w:pPr>
      <w:r>
        <w:rPr>
          <w:color w:val="0D1117"/>
        </w:rPr>
        <w:t>Conventional messaging platforms — even those claiming end-to-end encryption — often implement it poorly or selectively. Many store message metadata, maintain key escrow, or use server-managed keys that allow decryption by the provider. A messaging system is only truly private if the server is mathematically incapable of reading messages, not merely contractually prohibited.</w:t>
      </w:r>
    </w:p>
    <w:p w14:paraId="3AD8E738" w14:textId="77777777" w:rsidR="00C31F4E" w:rsidRDefault="00C31F4E">
      <w:pPr>
        <w:spacing w:after="80"/>
      </w:pPr>
    </w:p>
    <w:p w14:paraId="2E2B1C72" w14:textId="77777777" w:rsidR="00C31F4E" w:rsidRDefault="00000000">
      <w:pPr>
        <w:pStyle w:val="Heading2"/>
        <w:spacing w:before="280" w:after="120"/>
      </w:pPr>
      <w:r>
        <w:rPr>
          <w:b/>
          <w:bCs/>
          <w:color w:val="0369A1"/>
          <w:sz w:val="28"/>
          <w:szCs w:val="28"/>
        </w:rPr>
        <w:lastRenderedPageBreak/>
        <w:t>2.3 The Audit and Accountability Gap</w:t>
      </w:r>
    </w:p>
    <w:p w14:paraId="46EF17BB" w14:textId="77777777" w:rsidR="00C31F4E" w:rsidRDefault="00000000">
      <w:pPr>
        <w:spacing w:before="80" w:after="80"/>
      </w:pPr>
      <w:r>
        <w:rPr>
          <w:color w:val="0D1117"/>
        </w:rPr>
        <w:t>In regulated industries and high-security environments, audit logs are critical evidence. Yet most systems implement audit logs in mutable databases where a malicious administrator or compromised system can silently delete or alter records. A meaningful audit trail must be tamper-evident by construction — modification must be detectable, not merely prohibited.</w:t>
      </w:r>
    </w:p>
    <w:p w14:paraId="5D6E445D" w14:textId="77777777" w:rsidR="00C31F4E" w:rsidRDefault="00C31F4E">
      <w:pPr>
        <w:spacing w:after="80"/>
      </w:pPr>
    </w:p>
    <w:p w14:paraId="6A417F0C" w14:textId="77777777" w:rsidR="00C31F4E" w:rsidRDefault="00000000">
      <w:pPr>
        <w:pStyle w:val="Heading2"/>
        <w:spacing w:before="280" w:after="120"/>
      </w:pPr>
      <w:r>
        <w:rPr>
          <w:b/>
          <w:bCs/>
          <w:color w:val="0369A1"/>
          <w:sz w:val="28"/>
          <w:szCs w:val="28"/>
        </w:rPr>
        <w:t xml:space="preserve">2.4 Why </w:t>
      </w:r>
      <w:proofErr w:type="spellStart"/>
      <w:r>
        <w:rPr>
          <w:b/>
          <w:bCs/>
          <w:color w:val="0369A1"/>
          <w:sz w:val="28"/>
          <w:szCs w:val="28"/>
        </w:rPr>
        <w:t>SecureVerse</w:t>
      </w:r>
      <w:proofErr w:type="spellEnd"/>
    </w:p>
    <w:p w14:paraId="6DB3D256" w14:textId="77777777" w:rsidR="00C31F4E" w:rsidRDefault="00000000">
      <w:pPr>
        <w:spacing w:before="80" w:after="80"/>
      </w:pPr>
      <w:proofErr w:type="spellStart"/>
      <w:r>
        <w:rPr>
          <w:color w:val="0D1117"/>
        </w:rPr>
        <w:t>SecureVerse</w:t>
      </w:r>
      <w:proofErr w:type="spellEnd"/>
      <w:r>
        <w:rPr>
          <w:color w:val="0D1117"/>
        </w:rPr>
        <w:t xml:space="preserve"> was designed to address all three problems simultaneously using modern cryptographic primitives and blockchain technology. The goal was not academic novelty but practical implementation: a system that a real </w:t>
      </w:r>
      <w:proofErr w:type="spellStart"/>
      <w:r>
        <w:rPr>
          <w:color w:val="0D1117"/>
        </w:rPr>
        <w:t>organisation</w:t>
      </w:r>
      <w:proofErr w:type="spellEnd"/>
      <w:r>
        <w:rPr>
          <w:color w:val="0D1117"/>
        </w:rPr>
        <w:t xml:space="preserve"> could deploy to give users sovereignty over their identity, private communications, and a verifiable audit trail of their interactions.</w:t>
      </w:r>
    </w:p>
    <w:p w14:paraId="26992B6C" w14:textId="77777777" w:rsidR="00C31F4E" w:rsidRDefault="00C31F4E">
      <w:pPr>
        <w:spacing w:after="120"/>
      </w:pPr>
    </w:p>
    <w:p w14:paraId="5D23A394" w14:textId="77777777" w:rsidR="00C31F4E" w:rsidRDefault="00000000">
      <w:r>
        <w:br w:type="page"/>
      </w:r>
    </w:p>
    <w:p w14:paraId="3B473A56" w14:textId="77777777" w:rsidR="00C31F4E" w:rsidRDefault="00000000">
      <w:pPr>
        <w:pStyle w:val="Heading1"/>
        <w:pBdr>
          <w:bottom w:val="single" w:sz="8" w:space="6" w:color="0EA5E9"/>
        </w:pBdr>
        <w:spacing w:before="400" w:after="180"/>
      </w:pPr>
      <w:r>
        <w:rPr>
          <w:b/>
          <w:bCs/>
          <w:color w:val="0D1117"/>
          <w:sz w:val="36"/>
          <w:szCs w:val="36"/>
        </w:rPr>
        <w:lastRenderedPageBreak/>
        <w:t>3. Project Objectives</w:t>
      </w:r>
    </w:p>
    <w:p w14:paraId="3695B95A" w14:textId="77777777" w:rsidR="00C31F4E" w:rsidRDefault="00000000">
      <w:pPr>
        <w:pStyle w:val="Heading2"/>
        <w:spacing w:before="280" w:after="120"/>
      </w:pPr>
      <w:r>
        <w:rPr>
          <w:b/>
          <w:bCs/>
          <w:color w:val="0369A1"/>
          <w:sz w:val="28"/>
          <w:szCs w:val="28"/>
        </w:rPr>
        <w:t>3.1 Primary Objectives</w:t>
      </w:r>
    </w:p>
    <w:p w14:paraId="28F48FCF" w14:textId="77777777" w:rsidR="00C31F4E" w:rsidRDefault="00000000">
      <w:pPr>
        <w:pStyle w:val="ListParagraph"/>
        <w:numPr>
          <w:ilvl w:val="0"/>
          <w:numId w:val="2"/>
        </w:numPr>
        <w:spacing w:before="40" w:after="40"/>
      </w:pPr>
      <w:r>
        <w:rPr>
          <w:color w:val="0D1117"/>
          <w:sz w:val="21"/>
          <w:szCs w:val="21"/>
        </w:rPr>
        <w:t xml:space="preserve">Implement blockchain-based </w:t>
      </w:r>
      <w:proofErr w:type="spellStart"/>
      <w:r>
        <w:rPr>
          <w:color w:val="0D1117"/>
          <w:sz w:val="21"/>
          <w:szCs w:val="21"/>
        </w:rPr>
        <w:t>decentralised</w:t>
      </w:r>
      <w:proofErr w:type="spellEnd"/>
      <w:r>
        <w:rPr>
          <w:color w:val="0D1117"/>
          <w:sz w:val="21"/>
          <w:szCs w:val="21"/>
        </w:rPr>
        <w:t xml:space="preserve"> identity using DIDs anchored on Ethereum </w:t>
      </w:r>
      <w:proofErr w:type="spellStart"/>
      <w:r>
        <w:rPr>
          <w:color w:val="0D1117"/>
          <w:sz w:val="21"/>
          <w:szCs w:val="21"/>
        </w:rPr>
        <w:t>Sepolia</w:t>
      </w:r>
      <w:proofErr w:type="spellEnd"/>
      <w:r>
        <w:rPr>
          <w:color w:val="0D1117"/>
          <w:sz w:val="21"/>
          <w:szCs w:val="21"/>
        </w:rPr>
        <w:t xml:space="preserve">, eliminating the need for </w:t>
      </w:r>
      <w:proofErr w:type="spellStart"/>
      <w:r>
        <w:rPr>
          <w:color w:val="0D1117"/>
          <w:sz w:val="21"/>
          <w:szCs w:val="21"/>
        </w:rPr>
        <w:t>centralised</w:t>
      </w:r>
      <w:proofErr w:type="spellEnd"/>
      <w:r>
        <w:rPr>
          <w:color w:val="0D1117"/>
          <w:sz w:val="21"/>
          <w:szCs w:val="21"/>
        </w:rPr>
        <w:t xml:space="preserve"> credential storage.</w:t>
      </w:r>
    </w:p>
    <w:p w14:paraId="493DB112" w14:textId="77777777" w:rsidR="00C31F4E" w:rsidRDefault="00000000">
      <w:pPr>
        <w:pStyle w:val="ListParagraph"/>
        <w:numPr>
          <w:ilvl w:val="0"/>
          <w:numId w:val="2"/>
        </w:numPr>
        <w:spacing w:before="40" w:after="40"/>
      </w:pPr>
      <w:r>
        <w:rPr>
          <w:color w:val="0D1117"/>
          <w:sz w:val="21"/>
          <w:szCs w:val="21"/>
        </w:rPr>
        <w:t>Build a multi-factor authentication system combining DID ownership challenge-response, TOTP 2FA, and RS256 JWT sessions — any two of which are insufficient to authenticate without the third.</w:t>
      </w:r>
    </w:p>
    <w:p w14:paraId="5EBED435" w14:textId="77777777" w:rsidR="00C31F4E" w:rsidRDefault="00000000">
      <w:pPr>
        <w:pStyle w:val="ListParagraph"/>
        <w:numPr>
          <w:ilvl w:val="0"/>
          <w:numId w:val="2"/>
        </w:numPr>
        <w:spacing w:before="40" w:after="40"/>
      </w:pPr>
      <w:r>
        <w:rPr>
          <w:color w:val="0D1117"/>
          <w:sz w:val="21"/>
          <w:szCs w:val="21"/>
        </w:rPr>
        <w:t>Design and implement role-based access control enforced both on-chain (</w:t>
      </w:r>
      <w:proofErr w:type="spellStart"/>
      <w:r>
        <w:rPr>
          <w:color w:val="0D1117"/>
          <w:sz w:val="21"/>
          <w:szCs w:val="21"/>
        </w:rPr>
        <w:t>RBACManager</w:t>
      </w:r>
      <w:proofErr w:type="spellEnd"/>
      <w:r>
        <w:rPr>
          <w:color w:val="0D1117"/>
          <w:sz w:val="21"/>
          <w:szCs w:val="21"/>
        </w:rPr>
        <w:t xml:space="preserve"> contract) and in middleware (</w:t>
      </w:r>
      <w:proofErr w:type="spellStart"/>
      <w:r>
        <w:rPr>
          <w:color w:val="0D1117"/>
          <w:sz w:val="21"/>
          <w:szCs w:val="21"/>
        </w:rPr>
        <w:t>FastAPI</w:t>
      </w:r>
      <w:proofErr w:type="spellEnd"/>
      <w:r>
        <w:rPr>
          <w:color w:val="0D1117"/>
          <w:sz w:val="21"/>
          <w:szCs w:val="21"/>
        </w:rPr>
        <w:t xml:space="preserve"> dependency injection), with Redis caching for performance.</w:t>
      </w:r>
    </w:p>
    <w:p w14:paraId="59DFD8D5" w14:textId="77777777" w:rsidR="00C31F4E" w:rsidRDefault="00000000">
      <w:pPr>
        <w:pStyle w:val="ListParagraph"/>
        <w:numPr>
          <w:ilvl w:val="0"/>
          <w:numId w:val="2"/>
        </w:numPr>
        <w:spacing w:before="40" w:after="40"/>
      </w:pPr>
      <w:r>
        <w:rPr>
          <w:color w:val="0D1117"/>
          <w:sz w:val="21"/>
          <w:szCs w:val="21"/>
        </w:rPr>
        <w:t>Create an end-to-end encrypted messaging relay using NaCl Box (X25519 + XSalsa20-Poly1305) where the server stores only ciphertext and is mathematically incapable of reading message content.</w:t>
      </w:r>
    </w:p>
    <w:p w14:paraId="7B8E4C93" w14:textId="77777777" w:rsidR="00C31F4E" w:rsidRDefault="00000000">
      <w:pPr>
        <w:pStyle w:val="ListParagraph"/>
        <w:numPr>
          <w:ilvl w:val="0"/>
          <w:numId w:val="2"/>
        </w:numPr>
        <w:spacing w:before="40" w:after="40"/>
      </w:pPr>
      <w:r>
        <w:rPr>
          <w:color w:val="0D1117"/>
          <w:sz w:val="21"/>
          <w:szCs w:val="21"/>
        </w:rPr>
        <w:t>Build a tamper-evident audit log using HMAC-SHA256 chaining where any modification to any entry breaks the chain and is immediately detectable.</w:t>
      </w:r>
    </w:p>
    <w:p w14:paraId="1D1CA482" w14:textId="77777777" w:rsidR="00C31F4E" w:rsidRDefault="00000000">
      <w:pPr>
        <w:pStyle w:val="ListParagraph"/>
        <w:numPr>
          <w:ilvl w:val="0"/>
          <w:numId w:val="2"/>
        </w:numPr>
        <w:spacing w:before="40" w:after="40"/>
      </w:pPr>
      <w:r>
        <w:rPr>
          <w:color w:val="0D1117"/>
          <w:sz w:val="21"/>
          <w:szCs w:val="21"/>
        </w:rPr>
        <w:t xml:space="preserve">Anchor audit events on the Ethereum blockchain via a Solidity </w:t>
      </w:r>
      <w:proofErr w:type="spellStart"/>
      <w:r>
        <w:rPr>
          <w:color w:val="0D1117"/>
          <w:sz w:val="21"/>
          <w:szCs w:val="21"/>
        </w:rPr>
        <w:t>AuditLog</w:t>
      </w:r>
      <w:proofErr w:type="spellEnd"/>
      <w:r>
        <w:rPr>
          <w:color w:val="0D1117"/>
          <w:sz w:val="21"/>
          <w:szCs w:val="21"/>
        </w:rPr>
        <w:t xml:space="preserve"> contract, providing an immutable external record that survives even server compromise.</w:t>
      </w:r>
    </w:p>
    <w:p w14:paraId="6EDFC180" w14:textId="77777777" w:rsidR="00C31F4E" w:rsidRDefault="00000000">
      <w:pPr>
        <w:pStyle w:val="ListParagraph"/>
        <w:numPr>
          <w:ilvl w:val="0"/>
          <w:numId w:val="2"/>
        </w:numPr>
        <w:spacing w:before="40" w:after="40"/>
      </w:pPr>
      <w:r>
        <w:rPr>
          <w:color w:val="0D1117"/>
          <w:sz w:val="21"/>
          <w:szCs w:val="21"/>
        </w:rPr>
        <w:t>Deliver a production-quality React frontend with a premium dark UI, interactive components, and Three.js animated glass bubble background.</w:t>
      </w:r>
    </w:p>
    <w:p w14:paraId="190F4722" w14:textId="77777777" w:rsidR="00C31F4E" w:rsidRDefault="00C31F4E">
      <w:pPr>
        <w:spacing w:after="80"/>
      </w:pPr>
    </w:p>
    <w:p w14:paraId="7A28B219" w14:textId="77777777" w:rsidR="00C31F4E" w:rsidRDefault="00000000">
      <w:pPr>
        <w:pStyle w:val="Heading2"/>
        <w:spacing w:before="280" w:after="120"/>
      </w:pPr>
      <w:r>
        <w:rPr>
          <w:b/>
          <w:bCs/>
          <w:color w:val="0369A1"/>
          <w:sz w:val="28"/>
          <w:szCs w:val="28"/>
        </w:rPr>
        <w:t>3.2 Security Objectives</w:t>
      </w:r>
    </w:p>
    <w:p w14:paraId="0645659E" w14:textId="77777777" w:rsidR="00C31F4E" w:rsidRDefault="00000000">
      <w:pPr>
        <w:pStyle w:val="ListParagraph"/>
        <w:numPr>
          <w:ilvl w:val="0"/>
          <w:numId w:val="3"/>
        </w:numPr>
        <w:spacing w:before="40" w:after="40"/>
      </w:pPr>
      <w:r>
        <w:rPr>
          <w:color w:val="0D1117"/>
          <w:sz w:val="21"/>
          <w:szCs w:val="21"/>
        </w:rPr>
        <w:t>Prevent authentication bypass through JWT algorithm confusion, token replay, and brute force attacks.</w:t>
      </w:r>
    </w:p>
    <w:p w14:paraId="2F580DAE" w14:textId="77777777" w:rsidR="00C31F4E" w:rsidRDefault="00000000">
      <w:pPr>
        <w:pStyle w:val="ListParagraph"/>
        <w:numPr>
          <w:ilvl w:val="0"/>
          <w:numId w:val="3"/>
        </w:numPr>
        <w:spacing w:before="40" w:after="40"/>
      </w:pPr>
      <w:r>
        <w:rPr>
          <w:color w:val="0D1117"/>
          <w:sz w:val="21"/>
          <w:szCs w:val="21"/>
        </w:rPr>
        <w:t>Enforce least-privilege access — deny by default, grant minimally, verify on every request.</w:t>
      </w:r>
    </w:p>
    <w:p w14:paraId="6011974A" w14:textId="77777777" w:rsidR="00C31F4E" w:rsidRDefault="00000000">
      <w:pPr>
        <w:pStyle w:val="ListParagraph"/>
        <w:numPr>
          <w:ilvl w:val="0"/>
          <w:numId w:val="3"/>
        </w:numPr>
        <w:spacing w:before="40" w:after="40"/>
      </w:pPr>
      <w:r>
        <w:rPr>
          <w:color w:val="0D1117"/>
          <w:sz w:val="21"/>
          <w:szCs w:val="21"/>
        </w:rPr>
        <w:t>Ensure no sensitive data (private keys, TOTP secrets, plaintext messages) is stored in recoverable form on the server.</w:t>
      </w:r>
    </w:p>
    <w:p w14:paraId="1DE5CBE0" w14:textId="77777777" w:rsidR="00C31F4E" w:rsidRDefault="00000000">
      <w:pPr>
        <w:pStyle w:val="ListParagraph"/>
        <w:numPr>
          <w:ilvl w:val="0"/>
          <w:numId w:val="3"/>
        </w:numPr>
        <w:spacing w:before="40" w:after="40"/>
      </w:pPr>
      <w:r>
        <w:rPr>
          <w:color w:val="0D1117"/>
          <w:sz w:val="21"/>
          <w:szCs w:val="21"/>
        </w:rPr>
        <w:t>Detect and prevent common web vulnerabilities: SQL injection, XSS, CSRF, and injection attacks.</w:t>
      </w:r>
    </w:p>
    <w:p w14:paraId="13CB09A0" w14:textId="77777777" w:rsidR="00C31F4E" w:rsidRDefault="00000000">
      <w:pPr>
        <w:pStyle w:val="ListParagraph"/>
        <w:numPr>
          <w:ilvl w:val="0"/>
          <w:numId w:val="3"/>
        </w:numPr>
        <w:spacing w:before="40" w:after="40"/>
      </w:pPr>
      <w:r>
        <w:rPr>
          <w:color w:val="0D1117"/>
          <w:sz w:val="21"/>
          <w:szCs w:val="21"/>
        </w:rPr>
        <w:t>Provide cryptographic evidence of system integrity through chained HMAC audit records.</w:t>
      </w:r>
    </w:p>
    <w:p w14:paraId="6F3CE9E8" w14:textId="77777777" w:rsidR="00C31F4E" w:rsidRDefault="00C31F4E">
      <w:pPr>
        <w:spacing w:after="80"/>
      </w:pPr>
    </w:p>
    <w:p w14:paraId="0EE65E9F" w14:textId="77777777" w:rsidR="00C31F4E" w:rsidRDefault="00000000">
      <w:pPr>
        <w:pStyle w:val="Heading2"/>
        <w:spacing w:before="280" w:after="120"/>
      </w:pPr>
      <w:r>
        <w:rPr>
          <w:b/>
          <w:bCs/>
          <w:color w:val="0369A1"/>
          <w:sz w:val="28"/>
          <w:szCs w:val="28"/>
        </w:rPr>
        <w:t>3.3 Technical Objectives</w:t>
      </w:r>
    </w:p>
    <w:p w14:paraId="36C8BE9F" w14:textId="77777777" w:rsidR="00C31F4E" w:rsidRDefault="00000000">
      <w:pPr>
        <w:pStyle w:val="ListParagraph"/>
        <w:numPr>
          <w:ilvl w:val="0"/>
          <w:numId w:val="3"/>
        </w:numPr>
        <w:spacing w:before="40" w:after="40"/>
      </w:pPr>
      <w:r>
        <w:rPr>
          <w:color w:val="0D1117"/>
          <w:sz w:val="21"/>
          <w:szCs w:val="21"/>
        </w:rPr>
        <w:t>Use only patched, version-pinned dependencies — specifically replacing python-</w:t>
      </w:r>
      <w:proofErr w:type="spellStart"/>
      <w:r>
        <w:rPr>
          <w:color w:val="0D1117"/>
          <w:sz w:val="21"/>
          <w:szCs w:val="21"/>
        </w:rPr>
        <w:t>jose</w:t>
      </w:r>
      <w:proofErr w:type="spellEnd"/>
      <w:r>
        <w:rPr>
          <w:color w:val="0D1117"/>
          <w:sz w:val="21"/>
          <w:szCs w:val="21"/>
        </w:rPr>
        <w:t xml:space="preserve"> (CVE-2024-33664, CVE-2024-33663) with </w:t>
      </w:r>
      <w:proofErr w:type="spellStart"/>
      <w:r>
        <w:rPr>
          <w:color w:val="0D1117"/>
          <w:sz w:val="21"/>
          <w:szCs w:val="21"/>
        </w:rPr>
        <w:t>authlib</w:t>
      </w:r>
      <w:proofErr w:type="spellEnd"/>
      <w:r>
        <w:rPr>
          <w:color w:val="0D1117"/>
          <w:sz w:val="21"/>
          <w:szCs w:val="21"/>
        </w:rPr>
        <w:t xml:space="preserve"> 1.6.10.</w:t>
      </w:r>
    </w:p>
    <w:p w14:paraId="4E45B0D4" w14:textId="77777777" w:rsidR="00C31F4E" w:rsidRDefault="00000000">
      <w:pPr>
        <w:pStyle w:val="ListParagraph"/>
        <w:numPr>
          <w:ilvl w:val="0"/>
          <w:numId w:val="3"/>
        </w:numPr>
        <w:spacing w:before="40" w:after="40"/>
      </w:pPr>
      <w:r>
        <w:rPr>
          <w:color w:val="0D1117"/>
          <w:sz w:val="21"/>
          <w:szCs w:val="21"/>
        </w:rPr>
        <w:t xml:space="preserve">Implement fully asynchronous backend using </w:t>
      </w:r>
      <w:proofErr w:type="spellStart"/>
      <w:r>
        <w:rPr>
          <w:color w:val="0D1117"/>
          <w:sz w:val="21"/>
          <w:szCs w:val="21"/>
        </w:rPr>
        <w:t>FastAPI</w:t>
      </w:r>
      <w:proofErr w:type="spellEnd"/>
      <w:r>
        <w:rPr>
          <w:color w:val="0D1117"/>
          <w:sz w:val="21"/>
          <w:szCs w:val="21"/>
        </w:rPr>
        <w:t xml:space="preserve"> 0.135.3 and </w:t>
      </w:r>
      <w:proofErr w:type="spellStart"/>
      <w:r>
        <w:rPr>
          <w:color w:val="0D1117"/>
          <w:sz w:val="21"/>
          <w:szCs w:val="21"/>
        </w:rPr>
        <w:t>SQLAlchemy</w:t>
      </w:r>
      <w:proofErr w:type="spellEnd"/>
      <w:r>
        <w:rPr>
          <w:color w:val="0D1117"/>
          <w:sz w:val="21"/>
          <w:szCs w:val="21"/>
        </w:rPr>
        <w:t xml:space="preserve"> v2 async patterns.</w:t>
      </w:r>
    </w:p>
    <w:p w14:paraId="629D9167" w14:textId="77777777" w:rsidR="00C31F4E" w:rsidRDefault="00000000">
      <w:pPr>
        <w:pStyle w:val="ListParagraph"/>
        <w:numPr>
          <w:ilvl w:val="0"/>
          <w:numId w:val="3"/>
        </w:numPr>
        <w:spacing w:before="40" w:after="40"/>
      </w:pPr>
      <w:r>
        <w:rPr>
          <w:color w:val="0D1117"/>
          <w:sz w:val="21"/>
          <w:szCs w:val="21"/>
        </w:rPr>
        <w:t xml:space="preserve">Deploy Solidity 0.8.24 contracts using Hardhat to Ethereum </w:t>
      </w:r>
      <w:proofErr w:type="spellStart"/>
      <w:r>
        <w:rPr>
          <w:color w:val="0D1117"/>
          <w:sz w:val="21"/>
          <w:szCs w:val="21"/>
        </w:rPr>
        <w:t>Sepolia</w:t>
      </w:r>
      <w:proofErr w:type="spellEnd"/>
      <w:r>
        <w:rPr>
          <w:color w:val="0D1117"/>
          <w:sz w:val="21"/>
          <w:szCs w:val="21"/>
        </w:rPr>
        <w:t xml:space="preserve"> </w:t>
      </w:r>
      <w:proofErr w:type="spellStart"/>
      <w:r>
        <w:rPr>
          <w:color w:val="0D1117"/>
          <w:sz w:val="21"/>
          <w:szCs w:val="21"/>
        </w:rPr>
        <w:t>testnet</w:t>
      </w:r>
      <w:proofErr w:type="spellEnd"/>
      <w:r>
        <w:rPr>
          <w:color w:val="0D1117"/>
          <w:sz w:val="21"/>
          <w:szCs w:val="21"/>
        </w:rPr>
        <w:t>.</w:t>
      </w:r>
    </w:p>
    <w:p w14:paraId="51DFF4D5" w14:textId="77777777" w:rsidR="00C31F4E" w:rsidRDefault="00000000">
      <w:pPr>
        <w:pStyle w:val="ListParagraph"/>
        <w:numPr>
          <w:ilvl w:val="0"/>
          <w:numId w:val="3"/>
        </w:numPr>
        <w:spacing w:before="40" w:after="40"/>
      </w:pPr>
      <w:r>
        <w:rPr>
          <w:color w:val="0D1117"/>
          <w:sz w:val="21"/>
          <w:szCs w:val="21"/>
        </w:rPr>
        <w:t>Write unit tests covering HMAC chain integrity, authentication rejection, and RBAC enforcement.</w:t>
      </w:r>
    </w:p>
    <w:p w14:paraId="17C0761C" w14:textId="77777777" w:rsidR="00C31F4E" w:rsidRDefault="00C31F4E">
      <w:pPr>
        <w:spacing w:after="120"/>
      </w:pPr>
    </w:p>
    <w:p w14:paraId="4D7FC4C5" w14:textId="77777777" w:rsidR="00C31F4E" w:rsidRDefault="00000000">
      <w:r>
        <w:br w:type="page"/>
      </w:r>
    </w:p>
    <w:p w14:paraId="39ACA70A" w14:textId="77777777" w:rsidR="00C31F4E" w:rsidRDefault="00000000">
      <w:pPr>
        <w:pStyle w:val="Heading1"/>
        <w:pBdr>
          <w:bottom w:val="single" w:sz="8" w:space="6" w:color="0EA5E9"/>
        </w:pBdr>
        <w:spacing w:before="400" w:after="180"/>
      </w:pPr>
      <w:r>
        <w:rPr>
          <w:b/>
          <w:bCs/>
          <w:color w:val="0D1117"/>
          <w:sz w:val="36"/>
          <w:szCs w:val="36"/>
        </w:rPr>
        <w:lastRenderedPageBreak/>
        <w:t>4. System Architecture</w:t>
      </w:r>
    </w:p>
    <w:p w14:paraId="2F90EC92" w14:textId="77777777" w:rsidR="00C31F4E" w:rsidRDefault="00000000">
      <w:pPr>
        <w:pStyle w:val="Heading2"/>
        <w:spacing w:before="280" w:after="120"/>
      </w:pPr>
      <w:r>
        <w:rPr>
          <w:b/>
          <w:bCs/>
          <w:color w:val="0369A1"/>
          <w:sz w:val="28"/>
          <w:szCs w:val="28"/>
        </w:rPr>
        <w:t>4.1 High-Level Architecture</w:t>
      </w:r>
    </w:p>
    <w:p w14:paraId="65D070E2" w14:textId="77777777" w:rsidR="00C31F4E" w:rsidRDefault="00000000">
      <w:pPr>
        <w:spacing w:before="80" w:after="80"/>
      </w:pPr>
      <w:proofErr w:type="spellStart"/>
      <w:r>
        <w:rPr>
          <w:color w:val="0D1117"/>
        </w:rPr>
        <w:t>SecureVerse</w:t>
      </w:r>
      <w:proofErr w:type="spellEnd"/>
      <w:r>
        <w:rPr>
          <w:color w:val="0D1117"/>
        </w:rPr>
        <w:t xml:space="preserve"> follows a three-tier architecture with a blockchain layer providing </w:t>
      </w:r>
      <w:proofErr w:type="spellStart"/>
      <w:r>
        <w:rPr>
          <w:color w:val="0D1117"/>
        </w:rPr>
        <w:t>decentralised</w:t>
      </w:r>
      <w:proofErr w:type="spellEnd"/>
      <w:r>
        <w:rPr>
          <w:color w:val="0D1117"/>
        </w:rPr>
        <w:t xml:space="preserve"> identity and immutable audit anchoring.</w:t>
      </w:r>
    </w:p>
    <w:p w14:paraId="088771C3" w14:textId="77777777" w:rsidR="00C31F4E" w:rsidRDefault="00C31F4E">
      <w:pPr>
        <w:spacing w:after="80"/>
      </w:pPr>
    </w:p>
    <w:tbl>
      <w:tblPr>
        <w:tblW w:w="9360" w:type="dxa"/>
        <w:tblBorders>
          <w:top w:val="single" w:sz="2" w:space="0" w:color="BFDBFE"/>
          <w:left w:val="thick" w:sz="14" w:space="0" w:color="0EA5E9"/>
          <w:bottom w:val="single" w:sz="2" w:space="0" w:color="BFDBFE"/>
          <w:right w:val="single" w:sz="2" w:space="0" w:color="BFDBF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1F4E" w14:paraId="549AB74E" w14:textId="77777777">
        <w:tblPrEx>
          <w:tblCellMar>
            <w:top w:w="0" w:type="dxa"/>
            <w:bottom w:w="0" w:type="dxa"/>
          </w:tblCellMar>
        </w:tblPrEx>
        <w:tc>
          <w:tcPr>
            <w:tcW w:w="0" w:type="auto"/>
            <w:shd w:val="clear" w:color="auto" w:fill="EFF6FF"/>
            <w:tcMar>
              <w:top w:w="100" w:type="dxa"/>
              <w:left w:w="180" w:type="dxa"/>
              <w:bottom w:w="100" w:type="dxa"/>
              <w:right w:w="160" w:type="dxa"/>
            </w:tcMar>
          </w:tcPr>
          <w:p w14:paraId="4F23E948" w14:textId="77777777" w:rsidR="00C31F4E" w:rsidRDefault="00000000">
            <w:pPr>
              <w:spacing w:before="20" w:after="20"/>
            </w:pPr>
            <w:r>
              <w:rPr>
                <w:color w:val="0D1117"/>
                <w:sz w:val="21"/>
                <w:szCs w:val="21"/>
              </w:rPr>
              <w:t>LAYER 1 — PRESENTATION (React 18 + Vite + Tailwind CSS)</w:t>
            </w:r>
          </w:p>
          <w:p w14:paraId="2FB945C6" w14:textId="77777777" w:rsidR="00C31F4E" w:rsidRDefault="00000000">
            <w:pPr>
              <w:spacing w:before="20" w:after="20"/>
            </w:pPr>
            <w:r>
              <w:rPr>
                <w:color w:val="0D1117"/>
                <w:sz w:val="21"/>
                <w:szCs w:val="21"/>
              </w:rPr>
              <w:t xml:space="preserve">  Browser-based SPA. Handles client-side NaCl encryption before sending messages.</w:t>
            </w:r>
          </w:p>
          <w:p w14:paraId="71B695DE" w14:textId="77777777" w:rsidR="00C31F4E" w:rsidRDefault="00000000">
            <w:pPr>
              <w:spacing w:before="20" w:after="20"/>
            </w:pPr>
            <w:r>
              <w:rPr>
                <w:color w:val="0D1117"/>
                <w:sz w:val="21"/>
                <w:szCs w:val="21"/>
              </w:rPr>
              <w:t xml:space="preserve">  </w:t>
            </w:r>
            <w:proofErr w:type="spellStart"/>
            <w:r>
              <w:rPr>
                <w:color w:val="0D1117"/>
                <w:sz w:val="21"/>
                <w:szCs w:val="21"/>
              </w:rPr>
              <w:t>Zustand</w:t>
            </w:r>
            <w:proofErr w:type="spellEnd"/>
            <w:r>
              <w:rPr>
                <w:color w:val="0D1117"/>
                <w:sz w:val="21"/>
                <w:szCs w:val="21"/>
              </w:rPr>
              <w:t xml:space="preserve"> state management. Axios HTTP client with auto Bearer token injection.</w:t>
            </w:r>
          </w:p>
          <w:p w14:paraId="04A056CB" w14:textId="77777777" w:rsidR="00C31F4E" w:rsidRDefault="00C31F4E">
            <w:pPr>
              <w:spacing w:before="20" w:after="20"/>
            </w:pPr>
          </w:p>
          <w:p w14:paraId="162E6804" w14:textId="77777777" w:rsidR="00C31F4E" w:rsidRDefault="00000000">
            <w:pPr>
              <w:spacing w:before="20" w:after="20"/>
            </w:pPr>
            <w:r>
              <w:rPr>
                <w:color w:val="0D1117"/>
                <w:sz w:val="21"/>
                <w:szCs w:val="21"/>
              </w:rPr>
              <w:t>LAYER 2 — APPLICATION (</w:t>
            </w:r>
            <w:proofErr w:type="spellStart"/>
            <w:r>
              <w:rPr>
                <w:color w:val="0D1117"/>
                <w:sz w:val="21"/>
                <w:szCs w:val="21"/>
              </w:rPr>
              <w:t>FastAPI</w:t>
            </w:r>
            <w:proofErr w:type="spellEnd"/>
            <w:r>
              <w:rPr>
                <w:color w:val="0D1117"/>
                <w:sz w:val="21"/>
                <w:szCs w:val="21"/>
              </w:rPr>
              <w:t xml:space="preserve"> + Python 3.12)</w:t>
            </w:r>
          </w:p>
          <w:p w14:paraId="0D5912C2" w14:textId="77777777" w:rsidR="00C31F4E" w:rsidRDefault="00000000">
            <w:pPr>
              <w:spacing w:before="20" w:after="20"/>
            </w:pPr>
            <w:r>
              <w:rPr>
                <w:color w:val="0D1117"/>
                <w:sz w:val="21"/>
                <w:szCs w:val="21"/>
              </w:rPr>
              <w:t xml:space="preserve">  RESTful API with 9 endpoints across 3 routers (auth, messaging, audit).</w:t>
            </w:r>
          </w:p>
          <w:p w14:paraId="2D3163E2" w14:textId="77777777" w:rsidR="00C31F4E" w:rsidRDefault="00000000">
            <w:pPr>
              <w:spacing w:before="20" w:after="20"/>
            </w:pPr>
            <w:r>
              <w:rPr>
                <w:color w:val="0D1117"/>
                <w:sz w:val="21"/>
                <w:szCs w:val="21"/>
              </w:rPr>
              <w:t xml:space="preserve">  </w:t>
            </w:r>
            <w:proofErr w:type="spellStart"/>
            <w:r>
              <w:rPr>
                <w:color w:val="0D1117"/>
                <w:sz w:val="21"/>
                <w:szCs w:val="21"/>
              </w:rPr>
              <w:t>AsyncIO</w:t>
            </w:r>
            <w:proofErr w:type="spellEnd"/>
            <w:r>
              <w:rPr>
                <w:color w:val="0D1117"/>
                <w:sz w:val="21"/>
                <w:szCs w:val="21"/>
              </w:rPr>
              <w:t xml:space="preserve"> throughout. </w:t>
            </w:r>
            <w:proofErr w:type="spellStart"/>
            <w:r>
              <w:rPr>
                <w:color w:val="0D1117"/>
                <w:sz w:val="21"/>
                <w:szCs w:val="21"/>
              </w:rPr>
              <w:t>SQLAlchemy</w:t>
            </w:r>
            <w:proofErr w:type="spellEnd"/>
            <w:r>
              <w:rPr>
                <w:color w:val="0D1117"/>
                <w:sz w:val="21"/>
                <w:szCs w:val="21"/>
              </w:rPr>
              <w:t xml:space="preserve"> v2 </w:t>
            </w:r>
            <w:proofErr w:type="gramStart"/>
            <w:r>
              <w:rPr>
                <w:color w:val="0D1117"/>
                <w:sz w:val="21"/>
                <w:szCs w:val="21"/>
              </w:rPr>
              <w:t>async</w:t>
            </w:r>
            <w:proofErr w:type="gramEnd"/>
            <w:r>
              <w:rPr>
                <w:color w:val="0D1117"/>
                <w:sz w:val="21"/>
                <w:szCs w:val="21"/>
              </w:rPr>
              <w:t xml:space="preserve"> ORM. Redis for </w:t>
            </w:r>
            <w:proofErr w:type="gramStart"/>
            <w:r>
              <w:rPr>
                <w:color w:val="0D1117"/>
                <w:sz w:val="21"/>
                <w:szCs w:val="21"/>
              </w:rPr>
              <w:t>caching</w:t>
            </w:r>
            <w:proofErr w:type="gramEnd"/>
            <w:r>
              <w:rPr>
                <w:color w:val="0D1117"/>
                <w:sz w:val="21"/>
                <w:szCs w:val="21"/>
              </w:rPr>
              <w:t xml:space="preserve"> and revocation.</w:t>
            </w:r>
          </w:p>
          <w:p w14:paraId="5AD1B2E9" w14:textId="77777777" w:rsidR="00C31F4E" w:rsidRDefault="00C31F4E">
            <w:pPr>
              <w:spacing w:before="20" w:after="20"/>
            </w:pPr>
          </w:p>
          <w:p w14:paraId="39C97E5E" w14:textId="77777777" w:rsidR="00C31F4E" w:rsidRDefault="00000000">
            <w:pPr>
              <w:spacing w:before="20" w:after="20"/>
            </w:pPr>
            <w:r>
              <w:rPr>
                <w:color w:val="0D1117"/>
                <w:sz w:val="21"/>
                <w:szCs w:val="21"/>
              </w:rPr>
              <w:t>LAYER 3 — DATA (PostgreSQL 16 + Redis 7)</w:t>
            </w:r>
          </w:p>
          <w:p w14:paraId="0201C14E" w14:textId="77777777" w:rsidR="00C31F4E" w:rsidRDefault="00000000">
            <w:pPr>
              <w:spacing w:before="20" w:after="20"/>
            </w:pPr>
            <w:r>
              <w:rPr>
                <w:color w:val="0D1117"/>
                <w:sz w:val="21"/>
                <w:szCs w:val="21"/>
              </w:rPr>
              <w:t xml:space="preserve">  PostgreSQL: User accounts, audit log chain. Redis: Token blacklist, role cache.</w:t>
            </w:r>
          </w:p>
          <w:p w14:paraId="1861890E" w14:textId="77777777" w:rsidR="00C31F4E" w:rsidRDefault="00C31F4E">
            <w:pPr>
              <w:spacing w:before="20" w:after="20"/>
            </w:pPr>
          </w:p>
          <w:p w14:paraId="70D3AF02" w14:textId="77777777" w:rsidR="00C31F4E" w:rsidRDefault="00000000">
            <w:pPr>
              <w:spacing w:before="20" w:after="20"/>
            </w:pPr>
            <w:r>
              <w:rPr>
                <w:color w:val="0D1117"/>
                <w:sz w:val="21"/>
                <w:szCs w:val="21"/>
              </w:rPr>
              <w:t xml:space="preserve">LAYER 4 — BLOCKCHAIN (Ethereum </w:t>
            </w:r>
            <w:proofErr w:type="spellStart"/>
            <w:r>
              <w:rPr>
                <w:color w:val="0D1117"/>
                <w:sz w:val="21"/>
                <w:szCs w:val="21"/>
              </w:rPr>
              <w:t>Sepolia</w:t>
            </w:r>
            <w:proofErr w:type="spellEnd"/>
            <w:r>
              <w:rPr>
                <w:color w:val="0D1117"/>
                <w:sz w:val="21"/>
                <w:szCs w:val="21"/>
              </w:rPr>
              <w:t xml:space="preserve"> via </w:t>
            </w:r>
            <w:proofErr w:type="spellStart"/>
            <w:r>
              <w:rPr>
                <w:color w:val="0D1117"/>
                <w:sz w:val="21"/>
                <w:szCs w:val="21"/>
              </w:rPr>
              <w:t>Infura</w:t>
            </w:r>
            <w:proofErr w:type="spellEnd"/>
            <w:r>
              <w:rPr>
                <w:color w:val="0D1117"/>
                <w:sz w:val="21"/>
                <w:szCs w:val="21"/>
              </w:rPr>
              <w:t>)</w:t>
            </w:r>
          </w:p>
          <w:p w14:paraId="03EDD72B" w14:textId="77777777" w:rsidR="00C31F4E" w:rsidRDefault="00000000">
            <w:pPr>
              <w:spacing w:before="20" w:after="20"/>
            </w:pPr>
            <w:r>
              <w:rPr>
                <w:color w:val="0D1117"/>
                <w:sz w:val="21"/>
                <w:szCs w:val="21"/>
              </w:rPr>
              <w:t xml:space="preserve">  </w:t>
            </w:r>
            <w:proofErr w:type="spellStart"/>
            <w:r>
              <w:rPr>
                <w:color w:val="0D1117"/>
                <w:sz w:val="21"/>
                <w:szCs w:val="21"/>
              </w:rPr>
              <w:t>DIDRegistry.sol</w:t>
            </w:r>
            <w:proofErr w:type="spellEnd"/>
            <w:r>
              <w:rPr>
                <w:color w:val="0D1117"/>
                <w:sz w:val="21"/>
                <w:szCs w:val="21"/>
              </w:rPr>
              <w:t xml:space="preserve">: </w:t>
            </w:r>
            <w:proofErr w:type="gramStart"/>
            <w:r>
              <w:rPr>
                <w:color w:val="0D1117"/>
                <w:sz w:val="21"/>
                <w:szCs w:val="21"/>
              </w:rPr>
              <w:t>On-chain</w:t>
            </w:r>
            <w:proofErr w:type="gramEnd"/>
            <w:r>
              <w:rPr>
                <w:color w:val="0D1117"/>
                <w:sz w:val="21"/>
                <w:szCs w:val="21"/>
              </w:rPr>
              <w:t xml:space="preserve"> DID ownership and public key storage.</w:t>
            </w:r>
          </w:p>
          <w:p w14:paraId="56642E6A" w14:textId="77777777" w:rsidR="00C31F4E" w:rsidRDefault="00000000">
            <w:pPr>
              <w:spacing w:before="20" w:after="20"/>
            </w:pPr>
            <w:r>
              <w:rPr>
                <w:color w:val="0D1117"/>
                <w:sz w:val="21"/>
                <w:szCs w:val="21"/>
              </w:rPr>
              <w:t xml:space="preserve">  </w:t>
            </w:r>
            <w:proofErr w:type="spellStart"/>
            <w:r>
              <w:rPr>
                <w:color w:val="0D1117"/>
                <w:sz w:val="21"/>
                <w:szCs w:val="21"/>
              </w:rPr>
              <w:t>RBACManager.sol</w:t>
            </w:r>
            <w:proofErr w:type="spellEnd"/>
            <w:r>
              <w:rPr>
                <w:color w:val="0D1117"/>
                <w:sz w:val="21"/>
                <w:szCs w:val="21"/>
              </w:rPr>
              <w:t>: On-chain role assignment by contract owner.</w:t>
            </w:r>
          </w:p>
          <w:p w14:paraId="5C556F46" w14:textId="77777777" w:rsidR="00C31F4E" w:rsidRDefault="00000000">
            <w:pPr>
              <w:spacing w:before="20" w:after="20"/>
            </w:pPr>
            <w:r>
              <w:rPr>
                <w:color w:val="0D1117"/>
                <w:sz w:val="21"/>
                <w:szCs w:val="21"/>
              </w:rPr>
              <w:t xml:space="preserve">  </w:t>
            </w:r>
            <w:proofErr w:type="spellStart"/>
            <w:r>
              <w:rPr>
                <w:color w:val="0D1117"/>
                <w:sz w:val="21"/>
                <w:szCs w:val="21"/>
              </w:rPr>
              <w:t>AuditLog.sol</w:t>
            </w:r>
            <w:proofErr w:type="spellEnd"/>
            <w:r>
              <w:rPr>
                <w:color w:val="0D1117"/>
                <w:sz w:val="21"/>
                <w:szCs w:val="21"/>
              </w:rPr>
              <w:t>: On-chain event hash anchoring for tamper evidence.</w:t>
            </w:r>
          </w:p>
        </w:tc>
      </w:tr>
    </w:tbl>
    <w:p w14:paraId="4E77143C" w14:textId="77777777" w:rsidR="00C31F4E" w:rsidRDefault="00C31F4E">
      <w:pPr>
        <w:spacing w:after="80"/>
      </w:pPr>
    </w:p>
    <w:p w14:paraId="49502706" w14:textId="77777777" w:rsidR="00C31F4E" w:rsidRDefault="00000000">
      <w:pPr>
        <w:pStyle w:val="Heading2"/>
        <w:spacing w:before="280" w:after="120"/>
      </w:pPr>
      <w:r>
        <w:rPr>
          <w:b/>
          <w:bCs/>
          <w:color w:val="0369A1"/>
          <w:sz w:val="28"/>
          <w:szCs w:val="28"/>
        </w:rPr>
        <w:t>4.2 Authentication Flow</w:t>
      </w:r>
    </w:p>
    <w:p w14:paraId="22F5FA3B" w14:textId="77777777" w:rsidR="00C31F4E" w:rsidRDefault="00000000">
      <w:pPr>
        <w:spacing w:before="80" w:after="80"/>
      </w:pPr>
      <w:r>
        <w:rPr>
          <w:color w:val="0D1117"/>
        </w:rPr>
        <w:t xml:space="preserve">The authentication flow in </w:t>
      </w:r>
      <w:proofErr w:type="spellStart"/>
      <w:r>
        <w:rPr>
          <w:color w:val="0D1117"/>
        </w:rPr>
        <w:t>SecureVerse</w:t>
      </w:r>
      <w:proofErr w:type="spellEnd"/>
      <w:r>
        <w:rPr>
          <w:color w:val="0D1117"/>
        </w:rPr>
        <w:t xml:space="preserve"> is a three-factor, challenge-response protocol designed so that compromise of any single factor is insufficient for access.</w:t>
      </w:r>
    </w:p>
    <w:p w14:paraId="518D763C" w14:textId="77777777" w:rsidR="00C31F4E" w:rsidRDefault="00C31F4E">
      <w:pPr>
        <w:spacing w:after="60"/>
      </w:pPr>
    </w:p>
    <w:tbl>
      <w:tblPr>
        <w:tblW w:w="9360" w:type="dxa"/>
        <w:tblBorders>
          <w:top w:val="single" w:sz="2" w:space="0" w:color="BBF7D0"/>
          <w:left w:val="thick" w:sz="14" w:space="0" w:color="16A34A"/>
          <w:bottom w:val="single" w:sz="2" w:space="0" w:color="BBF7D0"/>
          <w:right w:val="single" w:sz="2" w:space="0" w:color="BBF7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1F4E" w14:paraId="0444FF88" w14:textId="77777777">
        <w:tblPrEx>
          <w:tblCellMar>
            <w:top w:w="0" w:type="dxa"/>
            <w:bottom w:w="0" w:type="dxa"/>
          </w:tblCellMar>
        </w:tblPrEx>
        <w:tc>
          <w:tcPr>
            <w:tcW w:w="0" w:type="auto"/>
            <w:shd w:val="clear" w:color="auto" w:fill="F0FDF4"/>
            <w:tcMar>
              <w:top w:w="100" w:type="dxa"/>
              <w:left w:w="180" w:type="dxa"/>
              <w:bottom w:w="100" w:type="dxa"/>
              <w:right w:w="160" w:type="dxa"/>
            </w:tcMar>
          </w:tcPr>
          <w:p w14:paraId="3AFDBC9B" w14:textId="77777777" w:rsidR="00C31F4E" w:rsidRDefault="00000000">
            <w:pPr>
              <w:spacing w:before="20" w:after="20"/>
            </w:pPr>
            <w:r>
              <w:rPr>
                <w:color w:val="0D1117"/>
                <w:sz w:val="21"/>
                <w:szCs w:val="21"/>
              </w:rPr>
              <w:t>REGISTRATION:</w:t>
            </w:r>
          </w:p>
          <w:p w14:paraId="333953DC" w14:textId="77777777" w:rsidR="00C31F4E" w:rsidRDefault="00000000">
            <w:pPr>
              <w:spacing w:before="20" w:after="20"/>
            </w:pPr>
            <w:r>
              <w:rPr>
                <w:color w:val="0D1117"/>
                <w:sz w:val="21"/>
                <w:szCs w:val="21"/>
              </w:rPr>
              <w:t xml:space="preserve">  1. User submits DID, wallet address, public key, private key</w:t>
            </w:r>
          </w:p>
          <w:p w14:paraId="3952F8B0" w14:textId="77777777" w:rsidR="00C31F4E" w:rsidRDefault="00000000">
            <w:pPr>
              <w:spacing w:before="20" w:after="20"/>
            </w:pPr>
            <w:r>
              <w:rPr>
                <w:color w:val="0D1117"/>
                <w:sz w:val="21"/>
                <w:szCs w:val="21"/>
              </w:rPr>
              <w:t xml:space="preserve">  2. Backend calls </w:t>
            </w:r>
            <w:proofErr w:type="spellStart"/>
            <w:r>
              <w:rPr>
                <w:color w:val="0D1117"/>
                <w:sz w:val="21"/>
                <w:szCs w:val="21"/>
              </w:rPr>
              <w:t>DIDRegistry.sol</w:t>
            </w:r>
            <w:proofErr w:type="spellEnd"/>
            <w:r>
              <w:rPr>
                <w:color w:val="0D1117"/>
                <w:sz w:val="21"/>
                <w:szCs w:val="21"/>
              </w:rPr>
              <w:t xml:space="preserve"> → registers DID on Ethereum </w:t>
            </w:r>
            <w:proofErr w:type="spellStart"/>
            <w:r>
              <w:rPr>
                <w:color w:val="0D1117"/>
                <w:sz w:val="21"/>
                <w:szCs w:val="21"/>
              </w:rPr>
              <w:t>Sepolia</w:t>
            </w:r>
            <w:proofErr w:type="spellEnd"/>
          </w:p>
          <w:p w14:paraId="3F1B42A4" w14:textId="77777777" w:rsidR="00C31F4E" w:rsidRDefault="00000000">
            <w:pPr>
              <w:spacing w:before="20" w:after="20"/>
            </w:pPr>
            <w:r>
              <w:rPr>
                <w:color w:val="0D1117"/>
                <w:sz w:val="21"/>
                <w:szCs w:val="21"/>
              </w:rPr>
              <w:t xml:space="preserve">  3. Server generates TOTP secret → returns QR code → user scans with Authenticator</w:t>
            </w:r>
          </w:p>
          <w:p w14:paraId="13D86B17" w14:textId="77777777" w:rsidR="00C31F4E" w:rsidRDefault="00000000">
            <w:pPr>
              <w:spacing w:before="20" w:after="20"/>
            </w:pPr>
            <w:r>
              <w:rPr>
                <w:color w:val="0D1117"/>
                <w:sz w:val="21"/>
                <w:szCs w:val="21"/>
              </w:rPr>
              <w:t xml:space="preserve">  4. Only DID + hashed TOTP secret stored server-side. Private </w:t>
            </w:r>
            <w:proofErr w:type="gramStart"/>
            <w:r>
              <w:rPr>
                <w:color w:val="0D1117"/>
                <w:sz w:val="21"/>
                <w:szCs w:val="21"/>
              </w:rPr>
              <w:t>key</w:t>
            </w:r>
            <w:proofErr w:type="gramEnd"/>
            <w:r>
              <w:rPr>
                <w:color w:val="0D1117"/>
                <w:sz w:val="21"/>
                <w:szCs w:val="21"/>
              </w:rPr>
              <w:t xml:space="preserve"> never persisted.</w:t>
            </w:r>
          </w:p>
          <w:p w14:paraId="70911F34" w14:textId="77777777" w:rsidR="00C31F4E" w:rsidRDefault="00C31F4E">
            <w:pPr>
              <w:spacing w:before="20" w:after="20"/>
            </w:pPr>
          </w:p>
          <w:p w14:paraId="0A670388" w14:textId="77777777" w:rsidR="00C31F4E" w:rsidRDefault="00000000">
            <w:pPr>
              <w:spacing w:before="20" w:after="20"/>
            </w:pPr>
            <w:r>
              <w:rPr>
                <w:color w:val="0D1117"/>
                <w:sz w:val="21"/>
                <w:szCs w:val="21"/>
              </w:rPr>
              <w:t>LOGIN:</w:t>
            </w:r>
          </w:p>
          <w:p w14:paraId="2CFF32C7" w14:textId="77777777" w:rsidR="00C31F4E" w:rsidRDefault="00000000">
            <w:pPr>
              <w:spacing w:before="20" w:after="20"/>
            </w:pPr>
            <w:r>
              <w:rPr>
                <w:color w:val="0D1117"/>
                <w:sz w:val="21"/>
                <w:szCs w:val="21"/>
              </w:rPr>
              <w:t xml:space="preserve">  1. Client generates random 32-byte challenge</w:t>
            </w:r>
          </w:p>
          <w:p w14:paraId="554BC2E0" w14:textId="77777777" w:rsidR="00C31F4E" w:rsidRDefault="00000000">
            <w:pPr>
              <w:spacing w:before="20" w:after="20"/>
            </w:pPr>
            <w:r>
              <w:rPr>
                <w:color w:val="0D1117"/>
                <w:sz w:val="21"/>
                <w:szCs w:val="21"/>
              </w:rPr>
              <w:t xml:space="preserve">  2. Signs challenge with secp256k1 private key → sends signature + DID + TOTP code</w:t>
            </w:r>
          </w:p>
          <w:p w14:paraId="567FE942" w14:textId="77777777" w:rsidR="00C31F4E" w:rsidRDefault="00000000">
            <w:pPr>
              <w:spacing w:before="20" w:after="20"/>
            </w:pPr>
            <w:r>
              <w:rPr>
                <w:color w:val="0D1117"/>
                <w:sz w:val="21"/>
                <w:szCs w:val="21"/>
              </w:rPr>
              <w:t xml:space="preserve">  3. Server recovers signer address from signature → compares with </w:t>
            </w:r>
            <w:proofErr w:type="spellStart"/>
            <w:r>
              <w:rPr>
                <w:color w:val="0D1117"/>
                <w:sz w:val="21"/>
                <w:szCs w:val="21"/>
              </w:rPr>
              <w:t>DIDRegistry.getOwner</w:t>
            </w:r>
            <w:proofErr w:type="spellEnd"/>
            <w:r>
              <w:rPr>
                <w:color w:val="0D1117"/>
                <w:sz w:val="21"/>
                <w:szCs w:val="21"/>
              </w:rPr>
              <w:t>()</w:t>
            </w:r>
          </w:p>
          <w:p w14:paraId="042479AC" w14:textId="77777777" w:rsidR="00C31F4E" w:rsidRDefault="00000000">
            <w:pPr>
              <w:spacing w:before="20" w:after="20"/>
            </w:pPr>
            <w:r>
              <w:rPr>
                <w:color w:val="0D1117"/>
                <w:sz w:val="21"/>
                <w:szCs w:val="21"/>
              </w:rPr>
              <w:t xml:space="preserve">  4. Server verifies TOTP code against stored secret (</w:t>
            </w:r>
            <w:proofErr w:type="spellStart"/>
            <w:r>
              <w:rPr>
                <w:color w:val="0D1117"/>
                <w:sz w:val="21"/>
                <w:szCs w:val="21"/>
              </w:rPr>
              <w:t>pyotp</w:t>
            </w:r>
            <w:proofErr w:type="spellEnd"/>
            <w:r>
              <w:rPr>
                <w:color w:val="0D1117"/>
                <w:sz w:val="21"/>
                <w:szCs w:val="21"/>
              </w:rPr>
              <w:t xml:space="preserve">, </w:t>
            </w:r>
            <w:proofErr w:type="spellStart"/>
            <w:r>
              <w:rPr>
                <w:color w:val="0D1117"/>
                <w:sz w:val="21"/>
                <w:szCs w:val="21"/>
              </w:rPr>
              <w:t>valid_window</w:t>
            </w:r>
            <w:proofErr w:type="spellEnd"/>
            <w:r>
              <w:rPr>
                <w:color w:val="0D1117"/>
                <w:sz w:val="21"/>
                <w:szCs w:val="21"/>
              </w:rPr>
              <w:t>=1)</w:t>
            </w:r>
          </w:p>
          <w:p w14:paraId="065C7628" w14:textId="77777777" w:rsidR="00C31F4E" w:rsidRDefault="00000000">
            <w:pPr>
              <w:spacing w:before="20" w:after="20"/>
            </w:pPr>
            <w:r>
              <w:rPr>
                <w:color w:val="0D1117"/>
                <w:sz w:val="21"/>
                <w:szCs w:val="21"/>
              </w:rPr>
              <w:t xml:space="preserve">  5. All checks pass → RS256 JWT issued (15 min access + </w:t>
            </w:r>
            <w:proofErr w:type="gramStart"/>
            <w:r>
              <w:rPr>
                <w:color w:val="0D1117"/>
                <w:sz w:val="21"/>
                <w:szCs w:val="21"/>
              </w:rPr>
              <w:t>7 day</w:t>
            </w:r>
            <w:proofErr w:type="gramEnd"/>
            <w:r>
              <w:rPr>
                <w:color w:val="0D1117"/>
                <w:sz w:val="21"/>
                <w:szCs w:val="21"/>
              </w:rPr>
              <w:t xml:space="preserve"> refresh)</w:t>
            </w:r>
          </w:p>
          <w:p w14:paraId="242D98A0" w14:textId="77777777" w:rsidR="00C31F4E" w:rsidRDefault="00000000">
            <w:pPr>
              <w:spacing w:before="20" w:after="20"/>
            </w:pPr>
            <w:r>
              <w:rPr>
                <w:color w:val="0D1117"/>
                <w:sz w:val="21"/>
                <w:szCs w:val="21"/>
              </w:rPr>
              <w:t xml:space="preserve">  6. Failed attempts incremented → lockout after 5 → account locked 15 minutes</w:t>
            </w:r>
          </w:p>
        </w:tc>
      </w:tr>
    </w:tbl>
    <w:p w14:paraId="660BA9DE" w14:textId="77777777" w:rsidR="00C31F4E" w:rsidRDefault="00C31F4E">
      <w:pPr>
        <w:spacing w:after="80"/>
      </w:pPr>
    </w:p>
    <w:p w14:paraId="6880A2F5" w14:textId="77777777" w:rsidR="00C31F4E" w:rsidRDefault="00000000">
      <w:pPr>
        <w:pStyle w:val="Heading2"/>
        <w:spacing w:before="280" w:after="120"/>
      </w:pPr>
      <w:r>
        <w:rPr>
          <w:b/>
          <w:bCs/>
          <w:color w:val="0369A1"/>
          <w:sz w:val="28"/>
          <w:szCs w:val="28"/>
        </w:rPr>
        <w:lastRenderedPageBreak/>
        <w:t>4.3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60"/>
        <w:gridCol w:w="3600"/>
      </w:tblGrid>
      <w:tr w:rsidR="00C31F4E" w14:paraId="6C2849B9" w14:textId="77777777">
        <w:tblPrEx>
          <w:tblCellMar>
            <w:top w:w="0" w:type="dxa"/>
            <w:bottom w:w="0" w:type="dxa"/>
          </w:tblCellMar>
        </w:tblPrEx>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0EA5E9"/>
            <w:tcMar>
              <w:top w:w="80" w:type="dxa"/>
              <w:left w:w="120" w:type="dxa"/>
              <w:bottom w:w="80" w:type="dxa"/>
              <w:right w:w="120" w:type="dxa"/>
            </w:tcMar>
          </w:tcPr>
          <w:p w14:paraId="29F86DC4" w14:textId="77777777" w:rsidR="00C31F4E" w:rsidRDefault="00000000">
            <w:pPr>
              <w:jc w:val="center"/>
            </w:pPr>
            <w:r>
              <w:rPr>
                <w:b/>
                <w:bCs/>
                <w:color w:val="FFFFFF"/>
                <w:sz w:val="20"/>
                <w:szCs w:val="20"/>
              </w:rPr>
              <w:t>Layer</w:t>
            </w:r>
          </w:p>
        </w:tc>
        <w:tc>
          <w:tcPr>
            <w:tcW w:w="3560" w:type="dxa"/>
            <w:tcBorders>
              <w:top w:val="single" w:sz="1" w:space="0" w:color="CBD5E1"/>
              <w:left w:val="single" w:sz="1" w:space="0" w:color="CBD5E1"/>
              <w:bottom w:val="single" w:sz="1" w:space="0" w:color="CBD5E1"/>
              <w:right w:val="single" w:sz="1" w:space="0" w:color="CBD5E1"/>
            </w:tcBorders>
            <w:shd w:val="clear" w:color="auto" w:fill="0EA5E9"/>
            <w:tcMar>
              <w:top w:w="80" w:type="dxa"/>
              <w:left w:w="120" w:type="dxa"/>
              <w:bottom w:w="80" w:type="dxa"/>
              <w:right w:w="120" w:type="dxa"/>
            </w:tcMar>
          </w:tcPr>
          <w:p w14:paraId="3A97CD19" w14:textId="77777777" w:rsidR="00C31F4E" w:rsidRDefault="00000000">
            <w:pPr>
              <w:jc w:val="center"/>
            </w:pPr>
            <w:r>
              <w:rPr>
                <w:b/>
                <w:bCs/>
                <w:color w:val="FFFFFF"/>
                <w:sz w:val="20"/>
                <w:szCs w:val="20"/>
              </w:rPr>
              <w:t>Technology</w:t>
            </w:r>
          </w:p>
        </w:tc>
        <w:tc>
          <w:tcPr>
            <w:tcW w:w="3600" w:type="dxa"/>
            <w:tcBorders>
              <w:top w:val="single" w:sz="1" w:space="0" w:color="CBD5E1"/>
              <w:left w:val="single" w:sz="1" w:space="0" w:color="CBD5E1"/>
              <w:bottom w:val="single" w:sz="1" w:space="0" w:color="CBD5E1"/>
              <w:right w:val="single" w:sz="1" w:space="0" w:color="CBD5E1"/>
            </w:tcBorders>
            <w:shd w:val="clear" w:color="auto" w:fill="0EA5E9"/>
            <w:tcMar>
              <w:top w:w="80" w:type="dxa"/>
              <w:left w:w="120" w:type="dxa"/>
              <w:bottom w:w="80" w:type="dxa"/>
              <w:right w:w="120" w:type="dxa"/>
            </w:tcMar>
          </w:tcPr>
          <w:p w14:paraId="6CA40A33" w14:textId="77777777" w:rsidR="00C31F4E" w:rsidRDefault="00000000">
            <w:pPr>
              <w:jc w:val="center"/>
            </w:pPr>
            <w:r>
              <w:rPr>
                <w:b/>
                <w:bCs/>
                <w:color w:val="FFFFFF"/>
                <w:sz w:val="20"/>
                <w:szCs w:val="20"/>
              </w:rPr>
              <w:t>Version / Detail</w:t>
            </w:r>
          </w:p>
        </w:tc>
      </w:tr>
      <w:tr w:rsidR="00C31F4E" w14:paraId="593FAB3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20" w:type="dxa"/>
              <w:bottom w:w="70" w:type="dxa"/>
              <w:right w:w="120" w:type="dxa"/>
            </w:tcMar>
          </w:tcPr>
          <w:p w14:paraId="60A14081" w14:textId="77777777" w:rsidR="00C31F4E" w:rsidRDefault="00000000">
            <w:r>
              <w:rPr>
                <w:b/>
                <w:bCs/>
                <w:color w:val="0369A1"/>
                <w:sz w:val="20"/>
                <w:szCs w:val="20"/>
              </w:rPr>
              <w:t>Backend Framework</w:t>
            </w:r>
          </w:p>
        </w:tc>
        <w:tc>
          <w:tcPr>
            <w:tcW w:w="356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20" w:type="dxa"/>
              <w:bottom w:w="70" w:type="dxa"/>
              <w:right w:w="120" w:type="dxa"/>
            </w:tcMar>
          </w:tcPr>
          <w:p w14:paraId="25349046" w14:textId="77777777" w:rsidR="00C31F4E" w:rsidRDefault="00000000">
            <w:proofErr w:type="spellStart"/>
            <w:r>
              <w:rPr>
                <w:color w:val="0D1117"/>
                <w:sz w:val="20"/>
                <w:szCs w:val="20"/>
              </w:rPr>
              <w:t>FastAPI</w:t>
            </w:r>
            <w:proofErr w:type="spellEnd"/>
          </w:p>
        </w:tc>
        <w:tc>
          <w:tcPr>
            <w:tcW w:w="36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20" w:type="dxa"/>
              <w:bottom w:w="70" w:type="dxa"/>
              <w:right w:w="120" w:type="dxa"/>
            </w:tcMar>
          </w:tcPr>
          <w:p w14:paraId="6C8F871F" w14:textId="77777777" w:rsidR="00C31F4E" w:rsidRDefault="00000000">
            <w:r>
              <w:rPr>
                <w:color w:val="475569"/>
                <w:sz w:val="19"/>
                <w:szCs w:val="19"/>
              </w:rPr>
              <w:t xml:space="preserve">0.135.3 — async, </w:t>
            </w:r>
            <w:proofErr w:type="spellStart"/>
            <w:r>
              <w:rPr>
                <w:color w:val="475569"/>
                <w:sz w:val="19"/>
                <w:szCs w:val="19"/>
              </w:rPr>
              <w:t>OpenAPI</w:t>
            </w:r>
            <w:proofErr w:type="spellEnd"/>
            <w:r>
              <w:rPr>
                <w:color w:val="475569"/>
                <w:sz w:val="19"/>
                <w:szCs w:val="19"/>
              </w:rPr>
              <w:t xml:space="preserve"> auto-docs</w:t>
            </w:r>
          </w:p>
        </w:tc>
      </w:tr>
      <w:tr w:rsidR="00C31F4E" w14:paraId="4304AD3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A986007" w14:textId="77777777" w:rsidR="00C31F4E" w:rsidRDefault="00000000">
            <w:r>
              <w:rPr>
                <w:b/>
                <w:bCs/>
                <w:color w:val="0369A1"/>
                <w:sz w:val="20"/>
                <w:szCs w:val="20"/>
              </w:rPr>
              <w:t>Language</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2A8E0D5" w14:textId="77777777" w:rsidR="00C31F4E" w:rsidRDefault="00000000">
            <w:r>
              <w:rPr>
                <w:color w:val="0D1117"/>
                <w:sz w:val="20"/>
                <w:szCs w:val="20"/>
              </w:rPr>
              <w:t>Python</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3C6219F" w14:textId="77777777" w:rsidR="00C31F4E" w:rsidRDefault="00000000">
            <w:r>
              <w:rPr>
                <w:color w:val="475569"/>
                <w:sz w:val="19"/>
                <w:szCs w:val="19"/>
              </w:rPr>
              <w:t xml:space="preserve">3.12 — fully async with </w:t>
            </w:r>
            <w:proofErr w:type="spellStart"/>
            <w:r>
              <w:rPr>
                <w:color w:val="475569"/>
                <w:sz w:val="19"/>
                <w:szCs w:val="19"/>
              </w:rPr>
              <w:t>asyncio</w:t>
            </w:r>
            <w:proofErr w:type="spellEnd"/>
          </w:p>
        </w:tc>
      </w:tr>
      <w:tr w:rsidR="00C31F4E" w14:paraId="3004FE5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20" w:type="dxa"/>
              <w:bottom w:w="70" w:type="dxa"/>
              <w:right w:w="120" w:type="dxa"/>
            </w:tcMar>
          </w:tcPr>
          <w:p w14:paraId="25764318" w14:textId="77777777" w:rsidR="00C31F4E" w:rsidRDefault="00000000">
            <w:r>
              <w:rPr>
                <w:b/>
                <w:bCs/>
                <w:color w:val="0369A1"/>
                <w:sz w:val="20"/>
                <w:szCs w:val="20"/>
              </w:rPr>
              <w:t>JWT Library</w:t>
            </w:r>
          </w:p>
        </w:tc>
        <w:tc>
          <w:tcPr>
            <w:tcW w:w="356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20" w:type="dxa"/>
              <w:bottom w:w="70" w:type="dxa"/>
              <w:right w:w="120" w:type="dxa"/>
            </w:tcMar>
          </w:tcPr>
          <w:p w14:paraId="44F8ABF6" w14:textId="77777777" w:rsidR="00C31F4E" w:rsidRDefault="00000000">
            <w:proofErr w:type="spellStart"/>
            <w:r>
              <w:rPr>
                <w:color w:val="0D1117"/>
                <w:sz w:val="20"/>
                <w:szCs w:val="20"/>
              </w:rPr>
              <w:t>authlib</w:t>
            </w:r>
            <w:proofErr w:type="spellEnd"/>
          </w:p>
        </w:tc>
        <w:tc>
          <w:tcPr>
            <w:tcW w:w="36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20" w:type="dxa"/>
              <w:bottom w:w="70" w:type="dxa"/>
              <w:right w:w="120" w:type="dxa"/>
            </w:tcMar>
          </w:tcPr>
          <w:p w14:paraId="12E9D7B5" w14:textId="77777777" w:rsidR="00C31F4E" w:rsidRDefault="00000000">
            <w:r>
              <w:rPr>
                <w:color w:val="475569"/>
                <w:sz w:val="19"/>
                <w:szCs w:val="19"/>
              </w:rPr>
              <w:t>1.6.10 — RS256, replaces python-</w:t>
            </w:r>
            <w:proofErr w:type="spellStart"/>
            <w:r>
              <w:rPr>
                <w:color w:val="475569"/>
                <w:sz w:val="19"/>
                <w:szCs w:val="19"/>
              </w:rPr>
              <w:t>jose</w:t>
            </w:r>
            <w:proofErr w:type="spellEnd"/>
            <w:r>
              <w:rPr>
                <w:color w:val="475569"/>
                <w:sz w:val="19"/>
                <w:szCs w:val="19"/>
              </w:rPr>
              <w:t xml:space="preserve"> (CVE)</w:t>
            </w:r>
          </w:p>
        </w:tc>
      </w:tr>
      <w:tr w:rsidR="00C31F4E" w14:paraId="4E296A3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A9E234D" w14:textId="77777777" w:rsidR="00C31F4E" w:rsidRDefault="00000000">
            <w:r>
              <w:rPr>
                <w:b/>
                <w:bCs/>
                <w:color w:val="0369A1"/>
                <w:sz w:val="20"/>
                <w:szCs w:val="20"/>
              </w:rPr>
              <w:t>2FA</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FBD16B1" w14:textId="77777777" w:rsidR="00C31F4E" w:rsidRDefault="00000000">
            <w:proofErr w:type="spellStart"/>
            <w:r>
              <w:rPr>
                <w:color w:val="0D1117"/>
                <w:sz w:val="20"/>
                <w:szCs w:val="20"/>
              </w:rPr>
              <w:t>pyotp</w:t>
            </w:r>
            <w:proofErr w:type="spellEnd"/>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041C565A" w14:textId="77777777" w:rsidR="00C31F4E" w:rsidRDefault="00000000">
            <w:r>
              <w:rPr>
                <w:color w:val="475569"/>
                <w:sz w:val="19"/>
                <w:szCs w:val="19"/>
              </w:rPr>
              <w:t>2.9.0 — TOTP RFC 6238, 30s window</w:t>
            </w:r>
          </w:p>
        </w:tc>
      </w:tr>
      <w:tr w:rsidR="00C31F4E" w14:paraId="37AE5E1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20" w:type="dxa"/>
              <w:bottom w:w="70" w:type="dxa"/>
              <w:right w:w="120" w:type="dxa"/>
            </w:tcMar>
          </w:tcPr>
          <w:p w14:paraId="25DC0683" w14:textId="77777777" w:rsidR="00C31F4E" w:rsidRDefault="00000000">
            <w:r>
              <w:rPr>
                <w:b/>
                <w:bCs/>
                <w:color w:val="0369A1"/>
                <w:sz w:val="20"/>
                <w:szCs w:val="20"/>
              </w:rPr>
              <w:t>ORM</w:t>
            </w:r>
          </w:p>
        </w:tc>
        <w:tc>
          <w:tcPr>
            <w:tcW w:w="356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20" w:type="dxa"/>
              <w:bottom w:w="70" w:type="dxa"/>
              <w:right w:w="120" w:type="dxa"/>
            </w:tcMar>
          </w:tcPr>
          <w:p w14:paraId="04F29D38" w14:textId="77777777" w:rsidR="00C31F4E" w:rsidRDefault="00000000">
            <w:proofErr w:type="spellStart"/>
            <w:r>
              <w:rPr>
                <w:color w:val="0D1117"/>
                <w:sz w:val="20"/>
                <w:szCs w:val="20"/>
              </w:rPr>
              <w:t>SQLAlchemy</w:t>
            </w:r>
            <w:proofErr w:type="spellEnd"/>
          </w:p>
        </w:tc>
        <w:tc>
          <w:tcPr>
            <w:tcW w:w="36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20" w:type="dxa"/>
              <w:bottom w:w="70" w:type="dxa"/>
              <w:right w:w="120" w:type="dxa"/>
            </w:tcMar>
          </w:tcPr>
          <w:p w14:paraId="6A8627B6" w14:textId="77777777" w:rsidR="00C31F4E" w:rsidRDefault="00000000">
            <w:r>
              <w:rPr>
                <w:color w:val="475569"/>
                <w:sz w:val="19"/>
                <w:szCs w:val="19"/>
              </w:rPr>
              <w:t xml:space="preserve">2.0.49 — v2 async API, </w:t>
            </w:r>
            <w:proofErr w:type="gramStart"/>
            <w:r>
              <w:rPr>
                <w:color w:val="475569"/>
                <w:sz w:val="19"/>
                <w:szCs w:val="19"/>
              </w:rPr>
              <w:t>Mapped[</w:t>
            </w:r>
            <w:proofErr w:type="gramEnd"/>
            <w:r>
              <w:rPr>
                <w:color w:val="475569"/>
                <w:sz w:val="19"/>
                <w:szCs w:val="19"/>
              </w:rPr>
              <w:t>] syntax</w:t>
            </w:r>
          </w:p>
        </w:tc>
      </w:tr>
      <w:tr w:rsidR="00C31F4E" w14:paraId="211E9AD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75B69B3" w14:textId="77777777" w:rsidR="00C31F4E" w:rsidRDefault="00000000">
            <w:r>
              <w:rPr>
                <w:b/>
                <w:bCs/>
                <w:color w:val="0369A1"/>
                <w:sz w:val="20"/>
                <w:szCs w:val="20"/>
              </w:rPr>
              <w:t>Database</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8F2C25B" w14:textId="77777777" w:rsidR="00C31F4E" w:rsidRDefault="00000000">
            <w:r>
              <w:rPr>
                <w:color w:val="0D1117"/>
                <w:sz w:val="20"/>
                <w:szCs w:val="20"/>
              </w:rPr>
              <w:t>PostgreSQL</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416FE18" w14:textId="77777777" w:rsidR="00C31F4E" w:rsidRDefault="00000000">
            <w:r>
              <w:rPr>
                <w:color w:val="475569"/>
                <w:sz w:val="19"/>
                <w:szCs w:val="19"/>
              </w:rPr>
              <w:t xml:space="preserve">16 — async via </w:t>
            </w:r>
            <w:proofErr w:type="spellStart"/>
            <w:r>
              <w:rPr>
                <w:color w:val="475569"/>
                <w:sz w:val="19"/>
                <w:szCs w:val="19"/>
              </w:rPr>
              <w:t>asyncpg</w:t>
            </w:r>
            <w:proofErr w:type="spellEnd"/>
            <w:r>
              <w:rPr>
                <w:color w:val="475569"/>
                <w:sz w:val="19"/>
                <w:szCs w:val="19"/>
              </w:rPr>
              <w:t xml:space="preserve"> 0.31.0</w:t>
            </w:r>
          </w:p>
        </w:tc>
      </w:tr>
      <w:tr w:rsidR="00C31F4E" w14:paraId="009C870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20" w:type="dxa"/>
              <w:bottom w:w="70" w:type="dxa"/>
              <w:right w:w="120" w:type="dxa"/>
            </w:tcMar>
          </w:tcPr>
          <w:p w14:paraId="2E25EAF7" w14:textId="77777777" w:rsidR="00C31F4E" w:rsidRDefault="00000000">
            <w:r>
              <w:rPr>
                <w:b/>
                <w:bCs/>
                <w:color w:val="0369A1"/>
                <w:sz w:val="20"/>
                <w:szCs w:val="20"/>
              </w:rPr>
              <w:t>Cache / Revocation</w:t>
            </w:r>
          </w:p>
        </w:tc>
        <w:tc>
          <w:tcPr>
            <w:tcW w:w="356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20" w:type="dxa"/>
              <w:bottom w:w="70" w:type="dxa"/>
              <w:right w:w="120" w:type="dxa"/>
            </w:tcMar>
          </w:tcPr>
          <w:p w14:paraId="7FB3D18E" w14:textId="77777777" w:rsidR="00C31F4E" w:rsidRDefault="00000000">
            <w:r>
              <w:rPr>
                <w:color w:val="0D1117"/>
                <w:sz w:val="20"/>
                <w:szCs w:val="20"/>
              </w:rPr>
              <w:t>Redis</w:t>
            </w:r>
          </w:p>
        </w:tc>
        <w:tc>
          <w:tcPr>
            <w:tcW w:w="36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20" w:type="dxa"/>
              <w:bottom w:w="70" w:type="dxa"/>
              <w:right w:w="120" w:type="dxa"/>
            </w:tcMar>
          </w:tcPr>
          <w:p w14:paraId="307B2DE5" w14:textId="77777777" w:rsidR="00C31F4E" w:rsidRDefault="00000000">
            <w:r>
              <w:rPr>
                <w:color w:val="475569"/>
                <w:sz w:val="19"/>
                <w:szCs w:val="19"/>
              </w:rPr>
              <w:t>7.4.0 — token blacklist, role cache</w:t>
            </w:r>
          </w:p>
        </w:tc>
      </w:tr>
      <w:tr w:rsidR="00C31F4E" w14:paraId="6916341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0FF4F369" w14:textId="77777777" w:rsidR="00C31F4E" w:rsidRDefault="00000000">
            <w:r>
              <w:rPr>
                <w:b/>
                <w:bCs/>
                <w:color w:val="0369A1"/>
                <w:sz w:val="20"/>
                <w:szCs w:val="20"/>
              </w:rPr>
              <w:t>E2EE Crypto</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32AAAC8" w14:textId="77777777" w:rsidR="00C31F4E" w:rsidRDefault="00000000">
            <w:proofErr w:type="spellStart"/>
            <w:r>
              <w:rPr>
                <w:color w:val="0D1117"/>
                <w:sz w:val="20"/>
                <w:szCs w:val="20"/>
              </w:rPr>
              <w:t>PyNaCl</w:t>
            </w:r>
            <w:proofErr w:type="spellEnd"/>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56E6A35E" w14:textId="77777777" w:rsidR="00C31F4E" w:rsidRDefault="00000000">
            <w:r>
              <w:rPr>
                <w:color w:val="475569"/>
                <w:sz w:val="19"/>
                <w:szCs w:val="19"/>
              </w:rPr>
              <w:t>1.6.2 — X25519-XSalsa20-Poly1305</w:t>
            </w:r>
          </w:p>
        </w:tc>
      </w:tr>
      <w:tr w:rsidR="00C31F4E" w14:paraId="732D27D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20" w:type="dxa"/>
              <w:bottom w:w="70" w:type="dxa"/>
              <w:right w:w="120" w:type="dxa"/>
            </w:tcMar>
          </w:tcPr>
          <w:p w14:paraId="13D992F4" w14:textId="77777777" w:rsidR="00C31F4E" w:rsidRDefault="00000000">
            <w:r>
              <w:rPr>
                <w:b/>
                <w:bCs/>
                <w:color w:val="0369A1"/>
                <w:sz w:val="20"/>
                <w:szCs w:val="20"/>
              </w:rPr>
              <w:t>Blockchain Client</w:t>
            </w:r>
          </w:p>
        </w:tc>
        <w:tc>
          <w:tcPr>
            <w:tcW w:w="356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20" w:type="dxa"/>
              <w:bottom w:w="70" w:type="dxa"/>
              <w:right w:w="120" w:type="dxa"/>
            </w:tcMar>
          </w:tcPr>
          <w:p w14:paraId="1CE75563" w14:textId="77777777" w:rsidR="00C31F4E" w:rsidRDefault="00000000">
            <w:r>
              <w:rPr>
                <w:color w:val="0D1117"/>
                <w:sz w:val="20"/>
                <w:szCs w:val="20"/>
              </w:rPr>
              <w:t>web3.py</w:t>
            </w:r>
          </w:p>
        </w:tc>
        <w:tc>
          <w:tcPr>
            <w:tcW w:w="36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20" w:type="dxa"/>
              <w:bottom w:w="70" w:type="dxa"/>
              <w:right w:w="120" w:type="dxa"/>
            </w:tcMar>
          </w:tcPr>
          <w:p w14:paraId="71C37A06" w14:textId="77777777" w:rsidR="00C31F4E" w:rsidRDefault="00000000">
            <w:r>
              <w:rPr>
                <w:color w:val="475569"/>
                <w:sz w:val="19"/>
                <w:szCs w:val="19"/>
              </w:rPr>
              <w:t xml:space="preserve">7.15.0 — AsyncWeb3, </w:t>
            </w:r>
            <w:proofErr w:type="spellStart"/>
            <w:r>
              <w:rPr>
                <w:color w:val="475569"/>
                <w:sz w:val="19"/>
                <w:szCs w:val="19"/>
              </w:rPr>
              <w:t>Sepolia</w:t>
            </w:r>
            <w:proofErr w:type="spellEnd"/>
          </w:p>
        </w:tc>
      </w:tr>
      <w:tr w:rsidR="00C31F4E" w14:paraId="0333E29C"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65D9602" w14:textId="77777777" w:rsidR="00C31F4E" w:rsidRDefault="00000000">
            <w:r>
              <w:rPr>
                <w:b/>
                <w:bCs/>
                <w:color w:val="0369A1"/>
                <w:sz w:val="20"/>
                <w:szCs w:val="20"/>
              </w:rPr>
              <w:t>Smart Contracts</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F5081CC" w14:textId="77777777" w:rsidR="00C31F4E" w:rsidRDefault="00000000">
            <w:r>
              <w:rPr>
                <w:color w:val="0D1117"/>
                <w:sz w:val="20"/>
                <w:szCs w:val="20"/>
              </w:rPr>
              <w:t>Solidity</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E905C5A" w14:textId="77777777" w:rsidR="00C31F4E" w:rsidRDefault="00000000">
            <w:r>
              <w:rPr>
                <w:color w:val="475569"/>
                <w:sz w:val="19"/>
                <w:szCs w:val="19"/>
              </w:rPr>
              <w:t>0.8.24 — Hardhat 2.22.0</w:t>
            </w:r>
          </w:p>
        </w:tc>
      </w:tr>
      <w:tr w:rsidR="00C31F4E" w14:paraId="1A24F9D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20" w:type="dxa"/>
              <w:bottom w:w="70" w:type="dxa"/>
              <w:right w:w="120" w:type="dxa"/>
            </w:tcMar>
          </w:tcPr>
          <w:p w14:paraId="78891C29" w14:textId="77777777" w:rsidR="00C31F4E" w:rsidRDefault="00000000">
            <w:r>
              <w:rPr>
                <w:b/>
                <w:bCs/>
                <w:color w:val="0369A1"/>
                <w:sz w:val="20"/>
                <w:szCs w:val="20"/>
              </w:rPr>
              <w:t>Rate Limiting</w:t>
            </w:r>
          </w:p>
        </w:tc>
        <w:tc>
          <w:tcPr>
            <w:tcW w:w="356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20" w:type="dxa"/>
              <w:bottom w:w="70" w:type="dxa"/>
              <w:right w:w="120" w:type="dxa"/>
            </w:tcMar>
          </w:tcPr>
          <w:p w14:paraId="3F0A5884" w14:textId="77777777" w:rsidR="00C31F4E" w:rsidRDefault="00000000">
            <w:proofErr w:type="spellStart"/>
            <w:r>
              <w:rPr>
                <w:color w:val="0D1117"/>
                <w:sz w:val="20"/>
                <w:szCs w:val="20"/>
              </w:rPr>
              <w:t>slowapi</w:t>
            </w:r>
            <w:proofErr w:type="spellEnd"/>
          </w:p>
        </w:tc>
        <w:tc>
          <w:tcPr>
            <w:tcW w:w="36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20" w:type="dxa"/>
              <w:bottom w:w="70" w:type="dxa"/>
              <w:right w:w="120" w:type="dxa"/>
            </w:tcMar>
          </w:tcPr>
          <w:p w14:paraId="0AF2A808" w14:textId="77777777" w:rsidR="00C31F4E" w:rsidRDefault="00000000">
            <w:r>
              <w:rPr>
                <w:color w:val="475569"/>
                <w:sz w:val="19"/>
                <w:szCs w:val="19"/>
              </w:rPr>
              <w:t>0.1.9 — 10 req/min on login</w:t>
            </w:r>
          </w:p>
        </w:tc>
      </w:tr>
      <w:tr w:rsidR="00C31F4E" w14:paraId="77C5122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1791C37D" w14:textId="77777777" w:rsidR="00C31F4E" w:rsidRDefault="00000000">
            <w:r>
              <w:rPr>
                <w:b/>
                <w:bCs/>
                <w:color w:val="0369A1"/>
                <w:sz w:val="20"/>
                <w:szCs w:val="20"/>
              </w:rPr>
              <w:t>Frontend</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E055B17" w14:textId="77777777" w:rsidR="00C31F4E" w:rsidRDefault="00000000">
            <w:r>
              <w:rPr>
                <w:color w:val="0D1117"/>
                <w:sz w:val="20"/>
                <w:szCs w:val="20"/>
              </w:rPr>
              <w:t>React</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E84628A" w14:textId="77777777" w:rsidR="00C31F4E" w:rsidRDefault="00000000">
            <w:r>
              <w:rPr>
                <w:color w:val="475569"/>
                <w:sz w:val="19"/>
                <w:szCs w:val="19"/>
              </w:rPr>
              <w:t>18.3.1 — hooks, functional components</w:t>
            </w:r>
          </w:p>
        </w:tc>
      </w:tr>
      <w:tr w:rsidR="00C31F4E" w14:paraId="4445210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20" w:type="dxa"/>
              <w:bottom w:w="70" w:type="dxa"/>
              <w:right w:w="120" w:type="dxa"/>
            </w:tcMar>
          </w:tcPr>
          <w:p w14:paraId="5E569A6A" w14:textId="77777777" w:rsidR="00C31F4E" w:rsidRDefault="00000000">
            <w:r>
              <w:rPr>
                <w:b/>
                <w:bCs/>
                <w:color w:val="0369A1"/>
                <w:sz w:val="20"/>
                <w:szCs w:val="20"/>
              </w:rPr>
              <w:t>Build Tool</w:t>
            </w:r>
          </w:p>
        </w:tc>
        <w:tc>
          <w:tcPr>
            <w:tcW w:w="356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20" w:type="dxa"/>
              <w:bottom w:w="70" w:type="dxa"/>
              <w:right w:w="120" w:type="dxa"/>
            </w:tcMar>
          </w:tcPr>
          <w:p w14:paraId="3B6EC786" w14:textId="77777777" w:rsidR="00C31F4E" w:rsidRDefault="00000000">
            <w:r>
              <w:rPr>
                <w:color w:val="0D1117"/>
                <w:sz w:val="20"/>
                <w:szCs w:val="20"/>
              </w:rPr>
              <w:t>Vite</w:t>
            </w:r>
          </w:p>
        </w:tc>
        <w:tc>
          <w:tcPr>
            <w:tcW w:w="36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20" w:type="dxa"/>
              <w:bottom w:w="70" w:type="dxa"/>
              <w:right w:w="120" w:type="dxa"/>
            </w:tcMar>
          </w:tcPr>
          <w:p w14:paraId="23E9328D" w14:textId="77777777" w:rsidR="00C31F4E" w:rsidRDefault="00000000">
            <w:r>
              <w:rPr>
                <w:color w:val="475569"/>
                <w:sz w:val="19"/>
                <w:szCs w:val="19"/>
              </w:rPr>
              <w:t>5.4.9 — HMR, ESM</w:t>
            </w:r>
          </w:p>
        </w:tc>
      </w:tr>
      <w:tr w:rsidR="00C31F4E" w14:paraId="72C392D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B106F78" w14:textId="77777777" w:rsidR="00C31F4E" w:rsidRDefault="00000000">
            <w:r>
              <w:rPr>
                <w:b/>
                <w:bCs/>
                <w:color w:val="0369A1"/>
                <w:sz w:val="20"/>
                <w:szCs w:val="20"/>
              </w:rPr>
              <w:t>UI</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0912057" w14:textId="77777777" w:rsidR="00C31F4E" w:rsidRDefault="00000000">
            <w:r>
              <w:rPr>
                <w:color w:val="0D1117"/>
                <w:sz w:val="20"/>
                <w:szCs w:val="20"/>
              </w:rPr>
              <w:t>Tailwind CSS</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A9289F7" w14:textId="77777777" w:rsidR="00C31F4E" w:rsidRDefault="00000000">
            <w:r>
              <w:rPr>
                <w:color w:val="475569"/>
                <w:sz w:val="19"/>
                <w:szCs w:val="19"/>
              </w:rPr>
              <w:t>3.4.14 — custom design system</w:t>
            </w:r>
          </w:p>
        </w:tc>
      </w:tr>
      <w:tr w:rsidR="00C31F4E" w14:paraId="63C41A6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20" w:type="dxa"/>
              <w:bottom w:w="70" w:type="dxa"/>
              <w:right w:w="120" w:type="dxa"/>
            </w:tcMar>
          </w:tcPr>
          <w:p w14:paraId="53E4E7DE" w14:textId="77777777" w:rsidR="00C31F4E" w:rsidRDefault="00000000">
            <w:r>
              <w:rPr>
                <w:b/>
                <w:bCs/>
                <w:color w:val="0369A1"/>
                <w:sz w:val="20"/>
                <w:szCs w:val="20"/>
              </w:rPr>
              <w:t>3D Background</w:t>
            </w:r>
          </w:p>
        </w:tc>
        <w:tc>
          <w:tcPr>
            <w:tcW w:w="356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20" w:type="dxa"/>
              <w:bottom w:w="70" w:type="dxa"/>
              <w:right w:w="120" w:type="dxa"/>
            </w:tcMar>
          </w:tcPr>
          <w:p w14:paraId="0FA01E78" w14:textId="77777777" w:rsidR="00C31F4E" w:rsidRDefault="00000000">
            <w:r>
              <w:rPr>
                <w:color w:val="0D1117"/>
                <w:sz w:val="20"/>
                <w:szCs w:val="20"/>
              </w:rPr>
              <w:t>Three.js</w:t>
            </w:r>
          </w:p>
        </w:tc>
        <w:tc>
          <w:tcPr>
            <w:tcW w:w="36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20" w:type="dxa"/>
              <w:bottom w:w="70" w:type="dxa"/>
              <w:right w:w="120" w:type="dxa"/>
            </w:tcMar>
          </w:tcPr>
          <w:p w14:paraId="0CBDADE0" w14:textId="77777777" w:rsidR="00C31F4E" w:rsidRDefault="00000000">
            <w:r>
              <w:rPr>
                <w:color w:val="475569"/>
                <w:sz w:val="19"/>
                <w:szCs w:val="19"/>
              </w:rPr>
              <w:t>0.170.0 — glass bubble canvas</w:t>
            </w:r>
          </w:p>
        </w:tc>
      </w:tr>
      <w:tr w:rsidR="00C31F4E" w14:paraId="62CF909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535CBD0" w14:textId="77777777" w:rsidR="00C31F4E" w:rsidRDefault="00000000">
            <w:r>
              <w:rPr>
                <w:b/>
                <w:bCs/>
                <w:color w:val="0369A1"/>
                <w:sz w:val="20"/>
                <w:szCs w:val="20"/>
              </w:rPr>
              <w:t>State</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BD8E812" w14:textId="77777777" w:rsidR="00C31F4E" w:rsidRDefault="00000000">
            <w:proofErr w:type="spellStart"/>
            <w:r>
              <w:rPr>
                <w:color w:val="0D1117"/>
                <w:sz w:val="20"/>
                <w:szCs w:val="20"/>
              </w:rPr>
              <w:t>Zustand</w:t>
            </w:r>
            <w:proofErr w:type="spellEnd"/>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B4BB79B" w14:textId="77777777" w:rsidR="00C31F4E" w:rsidRDefault="00000000">
            <w:r>
              <w:rPr>
                <w:color w:val="475569"/>
                <w:sz w:val="19"/>
                <w:szCs w:val="19"/>
              </w:rPr>
              <w:t>5.0.0 — persisted auth store</w:t>
            </w:r>
          </w:p>
        </w:tc>
      </w:tr>
      <w:tr w:rsidR="00C31F4E" w14:paraId="541072B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20" w:type="dxa"/>
              <w:bottom w:w="70" w:type="dxa"/>
              <w:right w:w="120" w:type="dxa"/>
            </w:tcMar>
          </w:tcPr>
          <w:p w14:paraId="4FEA1405" w14:textId="77777777" w:rsidR="00C31F4E" w:rsidRDefault="00000000">
            <w:r>
              <w:rPr>
                <w:b/>
                <w:bCs/>
                <w:color w:val="0369A1"/>
                <w:sz w:val="20"/>
                <w:szCs w:val="20"/>
              </w:rPr>
              <w:t>HTTP Client</w:t>
            </w:r>
          </w:p>
        </w:tc>
        <w:tc>
          <w:tcPr>
            <w:tcW w:w="356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20" w:type="dxa"/>
              <w:bottom w:w="70" w:type="dxa"/>
              <w:right w:w="120" w:type="dxa"/>
            </w:tcMar>
          </w:tcPr>
          <w:p w14:paraId="620EDBA1" w14:textId="77777777" w:rsidR="00C31F4E" w:rsidRDefault="00000000">
            <w:r>
              <w:rPr>
                <w:color w:val="0D1117"/>
                <w:sz w:val="20"/>
                <w:szCs w:val="20"/>
              </w:rPr>
              <w:t>Axios</w:t>
            </w:r>
          </w:p>
        </w:tc>
        <w:tc>
          <w:tcPr>
            <w:tcW w:w="36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20" w:type="dxa"/>
              <w:bottom w:w="70" w:type="dxa"/>
              <w:right w:w="120" w:type="dxa"/>
            </w:tcMar>
          </w:tcPr>
          <w:p w14:paraId="6F0CAB31" w14:textId="77777777" w:rsidR="00C31F4E" w:rsidRDefault="00000000">
            <w:r>
              <w:rPr>
                <w:color w:val="475569"/>
                <w:sz w:val="19"/>
                <w:szCs w:val="19"/>
              </w:rPr>
              <w:t>1.7.7 — auto Bearer injection</w:t>
            </w:r>
          </w:p>
        </w:tc>
      </w:tr>
    </w:tbl>
    <w:p w14:paraId="160E5A8F" w14:textId="77777777" w:rsidR="00C31F4E" w:rsidRDefault="00C31F4E">
      <w:pPr>
        <w:spacing w:after="120"/>
      </w:pPr>
    </w:p>
    <w:p w14:paraId="3FB4E5A2" w14:textId="77777777" w:rsidR="00C31F4E" w:rsidRDefault="00000000">
      <w:r>
        <w:br w:type="page"/>
      </w:r>
    </w:p>
    <w:p w14:paraId="19DA4ED9" w14:textId="77777777" w:rsidR="00C31F4E" w:rsidRDefault="00000000">
      <w:pPr>
        <w:pStyle w:val="Heading1"/>
        <w:pBdr>
          <w:bottom w:val="single" w:sz="8" w:space="6" w:color="0EA5E9"/>
        </w:pBdr>
        <w:spacing w:before="400" w:after="180"/>
      </w:pPr>
      <w:r>
        <w:rPr>
          <w:b/>
          <w:bCs/>
          <w:color w:val="0D1117"/>
          <w:sz w:val="36"/>
          <w:szCs w:val="36"/>
        </w:rPr>
        <w:lastRenderedPageBreak/>
        <w:t>5. Implementation Details</w:t>
      </w:r>
    </w:p>
    <w:p w14:paraId="670F89E3" w14:textId="77777777" w:rsidR="00C31F4E" w:rsidRDefault="00000000">
      <w:pPr>
        <w:pStyle w:val="Heading2"/>
        <w:spacing w:before="280" w:after="120"/>
      </w:pPr>
      <w:r>
        <w:rPr>
          <w:b/>
          <w:bCs/>
          <w:color w:val="0369A1"/>
          <w:sz w:val="28"/>
          <w:szCs w:val="28"/>
        </w:rPr>
        <w:t xml:space="preserve">5.1 </w:t>
      </w:r>
      <w:proofErr w:type="spellStart"/>
      <w:r>
        <w:rPr>
          <w:b/>
          <w:bCs/>
          <w:color w:val="0369A1"/>
          <w:sz w:val="28"/>
          <w:szCs w:val="28"/>
        </w:rPr>
        <w:t>Decentralised</w:t>
      </w:r>
      <w:proofErr w:type="spellEnd"/>
      <w:r>
        <w:rPr>
          <w:b/>
          <w:bCs/>
          <w:color w:val="0369A1"/>
          <w:sz w:val="28"/>
          <w:szCs w:val="28"/>
        </w:rPr>
        <w:t xml:space="preserve"> Identity (DID)</w:t>
      </w:r>
    </w:p>
    <w:p w14:paraId="5A29A600" w14:textId="77777777" w:rsidR="00C31F4E" w:rsidRDefault="00000000">
      <w:pPr>
        <w:spacing w:before="80" w:after="80"/>
      </w:pPr>
      <w:proofErr w:type="spellStart"/>
      <w:r>
        <w:rPr>
          <w:color w:val="0D1117"/>
        </w:rPr>
        <w:t>Decentralised</w:t>
      </w:r>
      <w:proofErr w:type="spellEnd"/>
      <w:r>
        <w:rPr>
          <w:color w:val="0D1117"/>
        </w:rPr>
        <w:t xml:space="preserve"> Identifiers follow the W3C DID specification. In </w:t>
      </w:r>
      <w:proofErr w:type="spellStart"/>
      <w:r>
        <w:rPr>
          <w:color w:val="0D1117"/>
        </w:rPr>
        <w:t>SecureVerse</w:t>
      </w:r>
      <w:proofErr w:type="spellEnd"/>
      <w:r>
        <w:rPr>
          <w:color w:val="0D1117"/>
        </w:rPr>
        <w:t xml:space="preserve">, every DID takes the form </w:t>
      </w:r>
      <w:proofErr w:type="spellStart"/>
      <w:proofErr w:type="gramStart"/>
      <w:r>
        <w:rPr>
          <w:color w:val="0D1117"/>
        </w:rPr>
        <w:t>did:ethr</w:t>
      </w:r>
      <w:proofErr w:type="spellEnd"/>
      <w:proofErr w:type="gramEnd"/>
      <w:r>
        <w:rPr>
          <w:color w:val="0D1117"/>
        </w:rPr>
        <w:t>:{</w:t>
      </w:r>
      <w:proofErr w:type="spellStart"/>
      <w:r>
        <w:rPr>
          <w:color w:val="0D1117"/>
        </w:rPr>
        <w:t>ethereum_</w:t>
      </w:r>
      <w:proofErr w:type="gramStart"/>
      <w:r>
        <w:rPr>
          <w:color w:val="0D1117"/>
        </w:rPr>
        <w:t>address</w:t>
      </w:r>
      <w:proofErr w:type="spellEnd"/>
      <w:r>
        <w:rPr>
          <w:color w:val="0D1117"/>
        </w:rPr>
        <w:t>}.</w:t>
      </w:r>
      <w:proofErr w:type="gramEnd"/>
      <w:r>
        <w:rPr>
          <w:color w:val="0D1117"/>
        </w:rPr>
        <w:t xml:space="preserve"> The </w:t>
      </w:r>
      <w:proofErr w:type="spellStart"/>
      <w:r>
        <w:rPr>
          <w:color w:val="0D1117"/>
        </w:rPr>
        <w:t>DIDRegistry</w:t>
      </w:r>
      <w:proofErr w:type="spellEnd"/>
      <w:r>
        <w:rPr>
          <w:color w:val="0D1117"/>
        </w:rPr>
        <w:t xml:space="preserve"> Solidity contract stores the mapping from DID strings to Ethereum wallet addresses and public keys on the </w:t>
      </w:r>
      <w:proofErr w:type="spellStart"/>
      <w:r>
        <w:rPr>
          <w:color w:val="0D1117"/>
        </w:rPr>
        <w:t>Sepolia</w:t>
      </w:r>
      <w:proofErr w:type="spellEnd"/>
      <w:r>
        <w:rPr>
          <w:color w:val="0D1117"/>
        </w:rPr>
        <w:t xml:space="preserve"> blockchain.</w:t>
      </w:r>
    </w:p>
    <w:p w14:paraId="0AD2345B" w14:textId="77777777" w:rsidR="00C31F4E" w:rsidRDefault="00C31F4E">
      <w:pPr>
        <w:spacing w:after="60"/>
      </w:pPr>
    </w:p>
    <w:p w14:paraId="3D2F3F2E" w14:textId="77777777" w:rsidR="00C31F4E" w:rsidRDefault="00000000">
      <w:pPr>
        <w:spacing w:before="80" w:after="80"/>
      </w:pPr>
      <w:r>
        <w:rPr>
          <w:color w:val="0D1117"/>
        </w:rPr>
        <w:t xml:space="preserve">During login, the server does not trust the DID the user claims to own. Instead, it issues a 32-byte cryptographic challenge, requires the user to sign it with their secp256k1 private key, and then independently recovers the signing address from the signature using </w:t>
      </w:r>
      <w:proofErr w:type="spellStart"/>
      <w:r>
        <w:rPr>
          <w:color w:val="0D1117"/>
        </w:rPr>
        <w:t>eth_</w:t>
      </w:r>
      <w:proofErr w:type="gramStart"/>
      <w:r>
        <w:rPr>
          <w:color w:val="0D1117"/>
        </w:rPr>
        <w:t>account.recover</w:t>
      </w:r>
      <w:proofErr w:type="gramEnd"/>
      <w:r>
        <w:rPr>
          <w:color w:val="0D1117"/>
        </w:rPr>
        <w:t>_message</w:t>
      </w:r>
      <w:proofErr w:type="spellEnd"/>
      <w:r>
        <w:rPr>
          <w:color w:val="0D1117"/>
        </w:rPr>
        <w:t xml:space="preserve">. This recovered address is compared against the </w:t>
      </w:r>
      <w:proofErr w:type="spellStart"/>
      <w:r>
        <w:rPr>
          <w:color w:val="0D1117"/>
        </w:rPr>
        <w:t>DIDRegistry.getOwner</w:t>
      </w:r>
      <w:proofErr w:type="spellEnd"/>
      <w:r>
        <w:rPr>
          <w:color w:val="0D1117"/>
        </w:rPr>
        <w:t>() on-chain result. If they match, ownership is proven — no password was transmitted or stored.</w:t>
      </w:r>
    </w:p>
    <w:p w14:paraId="5897A36C" w14:textId="77777777" w:rsidR="00C31F4E" w:rsidRDefault="00C31F4E">
      <w:pPr>
        <w:spacing w:after="80"/>
      </w:pPr>
    </w:p>
    <w:p w14:paraId="4C654CA9" w14:textId="77777777" w:rsidR="00C31F4E" w:rsidRDefault="00000000">
      <w:pPr>
        <w:pStyle w:val="Heading2"/>
        <w:spacing w:before="280" w:after="120"/>
      </w:pPr>
      <w:r>
        <w:rPr>
          <w:b/>
          <w:bCs/>
          <w:color w:val="0369A1"/>
          <w:sz w:val="28"/>
          <w:szCs w:val="28"/>
        </w:rPr>
        <w:t xml:space="preserve">5.2 JWT Authentication with </w:t>
      </w:r>
      <w:proofErr w:type="spellStart"/>
      <w:r>
        <w:rPr>
          <w:b/>
          <w:bCs/>
          <w:color w:val="0369A1"/>
          <w:sz w:val="28"/>
          <w:szCs w:val="28"/>
        </w:rPr>
        <w:t>authlib</w:t>
      </w:r>
      <w:proofErr w:type="spellEnd"/>
    </w:p>
    <w:p w14:paraId="653AD4D8" w14:textId="77777777" w:rsidR="00C31F4E" w:rsidRDefault="00000000">
      <w:pPr>
        <w:spacing w:before="80" w:after="80"/>
      </w:pPr>
      <w:r>
        <w:rPr>
          <w:color w:val="0D1117"/>
        </w:rPr>
        <w:t>All python-</w:t>
      </w:r>
      <w:proofErr w:type="spellStart"/>
      <w:r>
        <w:rPr>
          <w:color w:val="0D1117"/>
        </w:rPr>
        <w:t>jose</w:t>
      </w:r>
      <w:proofErr w:type="spellEnd"/>
      <w:r>
        <w:rPr>
          <w:color w:val="0D1117"/>
        </w:rPr>
        <w:t xml:space="preserve"> usage was eliminated due to CVE-2024-33664 and CVE-2024-33663, which affect all releases including 3.5.0. The replacement library </w:t>
      </w:r>
      <w:proofErr w:type="spellStart"/>
      <w:r>
        <w:rPr>
          <w:color w:val="0D1117"/>
        </w:rPr>
        <w:t>authlib</w:t>
      </w:r>
      <w:proofErr w:type="spellEnd"/>
      <w:r>
        <w:rPr>
          <w:color w:val="0D1117"/>
        </w:rPr>
        <w:t xml:space="preserve"> 1.6.10 provides an RS256 API that differs from python-</w:t>
      </w:r>
      <w:proofErr w:type="spellStart"/>
      <w:r>
        <w:rPr>
          <w:color w:val="0D1117"/>
        </w:rPr>
        <w:t>jose</w:t>
      </w:r>
      <w:proofErr w:type="spellEnd"/>
      <w:r>
        <w:rPr>
          <w:color w:val="0D1117"/>
        </w:rPr>
        <w:t xml:space="preserve"> in three </w:t>
      </w:r>
      <w:proofErr w:type="gramStart"/>
      <w:r>
        <w:rPr>
          <w:color w:val="0D1117"/>
        </w:rPr>
        <w:t>key ways</w:t>
      </w:r>
      <w:proofErr w:type="gramEnd"/>
      <w:r>
        <w:rPr>
          <w:color w:val="0D1117"/>
        </w:rPr>
        <w:t xml:space="preserve"> that were accounted for in the implementation:</w:t>
      </w:r>
    </w:p>
    <w:p w14:paraId="1D04606D" w14:textId="77777777" w:rsidR="00C31F4E" w:rsidRDefault="00C31F4E">
      <w:pPr>
        <w:spacing w:after="40"/>
      </w:pPr>
    </w:p>
    <w:p w14:paraId="4BF3F609" w14:textId="77777777" w:rsidR="00C31F4E" w:rsidRDefault="00000000">
      <w:pPr>
        <w:pStyle w:val="ListParagraph"/>
        <w:numPr>
          <w:ilvl w:val="0"/>
          <w:numId w:val="3"/>
        </w:numPr>
        <w:spacing w:before="40" w:after="40"/>
      </w:pPr>
      <w:proofErr w:type="spellStart"/>
      <w:proofErr w:type="gramStart"/>
      <w:r>
        <w:rPr>
          <w:color w:val="0D1117"/>
          <w:sz w:val="21"/>
          <w:szCs w:val="21"/>
        </w:rPr>
        <w:t>jwt.encode</w:t>
      </w:r>
      <w:proofErr w:type="spellEnd"/>
      <w:proofErr w:type="gramEnd"/>
      <w:r>
        <w:rPr>
          <w:color w:val="0D1117"/>
          <w:sz w:val="21"/>
          <w:szCs w:val="21"/>
        </w:rPr>
        <w:t xml:space="preserve">() returns bytes </w:t>
      </w:r>
      <w:proofErr w:type="gramStart"/>
      <w:r>
        <w:rPr>
          <w:color w:val="0D1117"/>
          <w:sz w:val="21"/>
          <w:szCs w:val="21"/>
        </w:rPr>
        <w:t>— .decode</w:t>
      </w:r>
      <w:proofErr w:type="gramEnd"/>
      <w:r>
        <w:rPr>
          <w:color w:val="0D1117"/>
          <w:sz w:val="21"/>
          <w:szCs w:val="21"/>
        </w:rPr>
        <w:t>() must be called to produce a string</w:t>
      </w:r>
    </w:p>
    <w:p w14:paraId="69329933" w14:textId="77777777" w:rsidR="00C31F4E" w:rsidRDefault="00000000">
      <w:pPr>
        <w:pStyle w:val="ListParagraph"/>
        <w:numPr>
          <w:ilvl w:val="0"/>
          <w:numId w:val="3"/>
        </w:numPr>
        <w:spacing w:before="40" w:after="40"/>
      </w:pPr>
      <w:proofErr w:type="spellStart"/>
      <w:proofErr w:type="gramStart"/>
      <w:r>
        <w:rPr>
          <w:color w:val="0D1117"/>
          <w:sz w:val="21"/>
          <w:szCs w:val="21"/>
        </w:rPr>
        <w:t>jwt.decode</w:t>
      </w:r>
      <w:proofErr w:type="spellEnd"/>
      <w:proofErr w:type="gramEnd"/>
      <w:r>
        <w:rPr>
          <w:color w:val="0D1117"/>
          <w:sz w:val="21"/>
          <w:szCs w:val="21"/>
        </w:rPr>
        <w:t>() accepts a cryptography public key object, not a raw string</w:t>
      </w:r>
    </w:p>
    <w:p w14:paraId="552C22E0" w14:textId="77777777" w:rsidR="00C31F4E" w:rsidRDefault="00000000">
      <w:pPr>
        <w:pStyle w:val="ListParagraph"/>
        <w:numPr>
          <w:ilvl w:val="0"/>
          <w:numId w:val="3"/>
        </w:numPr>
        <w:spacing w:before="40" w:after="40"/>
      </w:pPr>
      <w:proofErr w:type="spellStart"/>
      <w:proofErr w:type="gramStart"/>
      <w:r>
        <w:rPr>
          <w:color w:val="0D1117"/>
          <w:sz w:val="21"/>
          <w:szCs w:val="21"/>
        </w:rPr>
        <w:t>claims.validate</w:t>
      </w:r>
      <w:proofErr w:type="spellEnd"/>
      <w:proofErr w:type="gramEnd"/>
      <w:r>
        <w:rPr>
          <w:color w:val="0D1117"/>
          <w:sz w:val="21"/>
          <w:szCs w:val="21"/>
        </w:rPr>
        <w:t xml:space="preserve">() must be called explicitly after </w:t>
      </w:r>
      <w:proofErr w:type="gramStart"/>
      <w:r>
        <w:rPr>
          <w:color w:val="0D1117"/>
          <w:sz w:val="21"/>
          <w:szCs w:val="21"/>
        </w:rPr>
        <w:t>decode</w:t>
      </w:r>
      <w:proofErr w:type="gramEnd"/>
      <w:r>
        <w:rPr>
          <w:color w:val="0D1117"/>
          <w:sz w:val="21"/>
          <w:szCs w:val="21"/>
        </w:rPr>
        <w:t xml:space="preserve"> to enforce expiry and timing</w:t>
      </w:r>
    </w:p>
    <w:p w14:paraId="1942D40D" w14:textId="77777777" w:rsidR="00C31F4E" w:rsidRDefault="00C31F4E">
      <w:pPr>
        <w:spacing w:after="60"/>
      </w:pPr>
    </w:p>
    <w:p w14:paraId="33CDC70C" w14:textId="77777777" w:rsidR="00C31F4E" w:rsidRDefault="00000000">
      <w:pPr>
        <w:spacing w:before="80" w:after="80"/>
      </w:pPr>
      <w:r>
        <w:rPr>
          <w:color w:val="0D1117"/>
        </w:rPr>
        <w:t xml:space="preserve">Access tokens expire after 15 minutes. Refresh tokens expire after 7 days. Logout revokes the token by adding it to a Redis SADD set with a 7-day TTL. Every subsequent request </w:t>
      </w:r>
      <w:proofErr w:type="gramStart"/>
      <w:r>
        <w:rPr>
          <w:color w:val="0D1117"/>
        </w:rPr>
        <w:t>checks</w:t>
      </w:r>
      <w:proofErr w:type="gramEnd"/>
      <w:r>
        <w:rPr>
          <w:color w:val="0D1117"/>
        </w:rPr>
        <w:t xml:space="preserve"> </w:t>
      </w:r>
      <w:proofErr w:type="spellStart"/>
      <w:r>
        <w:rPr>
          <w:color w:val="0D1117"/>
        </w:rPr>
        <w:t>sismember</w:t>
      </w:r>
      <w:proofErr w:type="spellEnd"/>
      <w:r>
        <w:rPr>
          <w:color w:val="0D1117"/>
        </w:rPr>
        <w:t xml:space="preserve"> before validating the signature, making token revocation immediate and reliable.</w:t>
      </w:r>
    </w:p>
    <w:p w14:paraId="7859E668" w14:textId="77777777" w:rsidR="00C31F4E" w:rsidRDefault="00C31F4E">
      <w:pPr>
        <w:spacing w:after="80"/>
      </w:pPr>
    </w:p>
    <w:p w14:paraId="2BE915D3" w14:textId="77777777" w:rsidR="00C31F4E" w:rsidRDefault="00000000">
      <w:pPr>
        <w:pStyle w:val="Heading2"/>
        <w:spacing w:before="280" w:after="120"/>
      </w:pPr>
      <w:r>
        <w:rPr>
          <w:b/>
          <w:bCs/>
          <w:color w:val="0369A1"/>
          <w:sz w:val="28"/>
          <w:szCs w:val="28"/>
        </w:rPr>
        <w:t>5.3 RBAC Middleware</w:t>
      </w:r>
    </w:p>
    <w:p w14:paraId="27F704D0" w14:textId="77777777" w:rsidR="00C31F4E" w:rsidRDefault="00000000">
      <w:pPr>
        <w:spacing w:before="80" w:after="80"/>
      </w:pPr>
      <w:r>
        <w:rPr>
          <w:color w:val="0D1117"/>
        </w:rPr>
        <w:t xml:space="preserve">The </w:t>
      </w:r>
      <w:proofErr w:type="spellStart"/>
      <w:r>
        <w:rPr>
          <w:color w:val="0D1117"/>
        </w:rPr>
        <w:t>require_</w:t>
      </w:r>
      <w:proofErr w:type="gramStart"/>
      <w:r>
        <w:rPr>
          <w:color w:val="0D1117"/>
        </w:rPr>
        <w:t>role</w:t>
      </w:r>
      <w:proofErr w:type="spellEnd"/>
      <w:r>
        <w:rPr>
          <w:color w:val="0D1117"/>
        </w:rPr>
        <w:t>(</w:t>
      </w:r>
      <w:proofErr w:type="gramEnd"/>
      <w:r>
        <w:rPr>
          <w:color w:val="0D1117"/>
        </w:rPr>
        <w:t xml:space="preserve">) function is a </w:t>
      </w:r>
      <w:proofErr w:type="spellStart"/>
      <w:r>
        <w:rPr>
          <w:color w:val="0D1117"/>
        </w:rPr>
        <w:t>FastAPI</w:t>
      </w:r>
      <w:proofErr w:type="spellEnd"/>
      <w:r>
        <w:rPr>
          <w:color w:val="0D1117"/>
        </w:rPr>
        <w:t xml:space="preserve"> dependency factory that wraps any route with role enforcement. On each request it verifies the JWT, extracts the DID, checks Redis for a cached role (60-second TTL), falls back to PostgreSQL if not cached, and raises HTTP 403 if the role is insufficient. The 60-second cache prevents database hammering while limiting the window for role change propagation.</w:t>
      </w:r>
    </w:p>
    <w:p w14:paraId="4A806C24" w14:textId="77777777" w:rsidR="00C31F4E" w:rsidRDefault="00C31F4E">
      <w:pPr>
        <w:spacing w:after="60"/>
      </w:pPr>
    </w:p>
    <w:tbl>
      <w:tblPr>
        <w:tblW w:w="9360" w:type="dxa"/>
        <w:tblBorders>
          <w:top w:val="single" w:sz="1" w:space="0" w:color="CBD5E1"/>
          <w:left w:val="thick" w:sz="10" w:space="0" w:color="0EA5E9"/>
          <w:bottom w:val="single" w:sz="1" w:space="0" w:color="CBD5E1"/>
          <w:right w:val="single" w:sz="1"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1F4E" w14:paraId="03E51B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120" w:type="dxa"/>
              <w:left w:w="200" w:type="dxa"/>
              <w:bottom w:w="120" w:type="dxa"/>
              <w:right w:w="200" w:type="dxa"/>
            </w:tcMar>
          </w:tcPr>
          <w:p w14:paraId="3BC16CFB" w14:textId="77777777" w:rsidR="00C31F4E" w:rsidRDefault="00000000">
            <w:r>
              <w:rPr>
                <w:rFonts w:ascii="Courier New" w:eastAsia="Courier New" w:hAnsi="Courier New" w:cs="Courier New"/>
                <w:color w:val="93C5FD"/>
                <w:sz w:val="18"/>
                <w:szCs w:val="18"/>
              </w:rPr>
              <w:t xml:space="preserve">def </w:t>
            </w:r>
            <w:proofErr w:type="spellStart"/>
            <w:r>
              <w:rPr>
                <w:rFonts w:ascii="Courier New" w:eastAsia="Courier New" w:hAnsi="Courier New" w:cs="Courier New"/>
                <w:color w:val="93C5FD"/>
                <w:sz w:val="18"/>
                <w:szCs w:val="18"/>
              </w:rPr>
              <w:t>require_</w:t>
            </w:r>
            <w:proofErr w:type="gramStart"/>
            <w:r>
              <w:rPr>
                <w:rFonts w:ascii="Courier New" w:eastAsia="Courier New" w:hAnsi="Courier New" w:cs="Courier New"/>
                <w:color w:val="93C5FD"/>
                <w:sz w:val="18"/>
                <w:szCs w:val="18"/>
              </w:rPr>
              <w:t>role</w:t>
            </w:r>
            <w:proofErr w:type="spellEnd"/>
            <w:r>
              <w:rPr>
                <w:rFonts w:ascii="Courier New" w:eastAsia="Courier New" w:hAnsi="Courier New" w:cs="Courier New"/>
                <w:color w:val="93C5FD"/>
                <w:sz w:val="18"/>
                <w:szCs w:val="18"/>
              </w:rPr>
              <w:t>(</w:t>
            </w:r>
            <w:proofErr w:type="gramEnd"/>
            <w:r>
              <w:rPr>
                <w:rFonts w:ascii="Courier New" w:eastAsia="Courier New" w:hAnsi="Courier New" w:cs="Courier New"/>
                <w:color w:val="93C5FD"/>
                <w:sz w:val="18"/>
                <w:szCs w:val="18"/>
              </w:rPr>
              <w:t>*</w:t>
            </w:r>
            <w:proofErr w:type="spellStart"/>
            <w:r>
              <w:rPr>
                <w:rFonts w:ascii="Courier New" w:eastAsia="Courier New" w:hAnsi="Courier New" w:cs="Courier New"/>
                <w:color w:val="93C5FD"/>
                <w:sz w:val="18"/>
                <w:szCs w:val="18"/>
              </w:rPr>
              <w:t>allowed_roles</w:t>
            </w:r>
            <w:proofErr w:type="spellEnd"/>
            <w:r>
              <w:rPr>
                <w:rFonts w:ascii="Courier New" w:eastAsia="Courier New" w:hAnsi="Courier New" w:cs="Courier New"/>
                <w:color w:val="93C5FD"/>
                <w:sz w:val="18"/>
                <w:szCs w:val="18"/>
              </w:rPr>
              <w:t>: str):</w:t>
            </w:r>
          </w:p>
          <w:p w14:paraId="067EB31A" w14:textId="77777777" w:rsidR="00C31F4E" w:rsidRDefault="00000000">
            <w:r>
              <w:rPr>
                <w:rFonts w:ascii="Courier New" w:eastAsia="Courier New" w:hAnsi="Courier New" w:cs="Courier New"/>
                <w:color w:val="93C5FD"/>
                <w:sz w:val="18"/>
                <w:szCs w:val="18"/>
              </w:rPr>
              <w:t xml:space="preserve">    async def checker(creds=Security(bearer), session=Depends(</w:t>
            </w:r>
            <w:proofErr w:type="spellStart"/>
            <w:r>
              <w:rPr>
                <w:rFonts w:ascii="Courier New" w:eastAsia="Courier New" w:hAnsi="Courier New" w:cs="Courier New"/>
                <w:color w:val="93C5FD"/>
                <w:sz w:val="18"/>
                <w:szCs w:val="18"/>
              </w:rPr>
              <w:t>get_session</w:t>
            </w:r>
            <w:proofErr w:type="spellEnd"/>
            <w:r>
              <w:rPr>
                <w:rFonts w:ascii="Courier New" w:eastAsia="Courier New" w:hAnsi="Courier New" w:cs="Courier New"/>
                <w:color w:val="93C5FD"/>
                <w:sz w:val="18"/>
                <w:szCs w:val="18"/>
              </w:rPr>
              <w:t>),</w:t>
            </w:r>
          </w:p>
          <w:p w14:paraId="45A99EB9" w14:textId="77777777" w:rsidR="00C31F4E" w:rsidRDefault="00000000">
            <w:r>
              <w:rPr>
                <w:rFonts w:ascii="Courier New" w:eastAsia="Courier New" w:hAnsi="Courier New" w:cs="Courier New"/>
                <w:color w:val="93C5FD"/>
                <w:sz w:val="18"/>
                <w:szCs w:val="18"/>
              </w:rPr>
              <w:t xml:space="preserve">                      </w:t>
            </w:r>
            <w:proofErr w:type="spellStart"/>
            <w:r>
              <w:rPr>
                <w:rFonts w:ascii="Courier New" w:eastAsia="Courier New" w:hAnsi="Courier New" w:cs="Courier New"/>
                <w:color w:val="93C5FD"/>
                <w:sz w:val="18"/>
                <w:szCs w:val="18"/>
              </w:rPr>
              <w:t>redis</w:t>
            </w:r>
            <w:proofErr w:type="spellEnd"/>
            <w:r>
              <w:rPr>
                <w:rFonts w:ascii="Courier New" w:eastAsia="Courier New" w:hAnsi="Courier New" w:cs="Courier New"/>
                <w:color w:val="93C5FD"/>
                <w:sz w:val="18"/>
                <w:szCs w:val="18"/>
              </w:rPr>
              <w:t>=Depends(</w:t>
            </w:r>
            <w:proofErr w:type="spellStart"/>
            <w:r>
              <w:rPr>
                <w:rFonts w:ascii="Courier New" w:eastAsia="Courier New" w:hAnsi="Courier New" w:cs="Courier New"/>
                <w:color w:val="93C5FD"/>
                <w:sz w:val="18"/>
                <w:szCs w:val="18"/>
              </w:rPr>
              <w:t>get_redis</w:t>
            </w:r>
            <w:proofErr w:type="spellEnd"/>
            <w:r>
              <w:rPr>
                <w:rFonts w:ascii="Courier New" w:eastAsia="Courier New" w:hAnsi="Courier New" w:cs="Courier New"/>
                <w:color w:val="93C5FD"/>
                <w:sz w:val="18"/>
                <w:szCs w:val="18"/>
              </w:rPr>
              <w:t>)) -&gt; str:</w:t>
            </w:r>
          </w:p>
          <w:p w14:paraId="173AF47A" w14:textId="77777777" w:rsidR="00C31F4E" w:rsidRDefault="00000000">
            <w:r>
              <w:rPr>
                <w:rFonts w:ascii="Courier New" w:eastAsia="Courier New" w:hAnsi="Courier New" w:cs="Courier New"/>
                <w:color w:val="93C5FD"/>
                <w:sz w:val="18"/>
                <w:szCs w:val="18"/>
              </w:rPr>
              <w:t xml:space="preserve">        claims = await </w:t>
            </w:r>
            <w:proofErr w:type="spellStart"/>
            <w:r>
              <w:rPr>
                <w:rFonts w:ascii="Courier New" w:eastAsia="Courier New" w:hAnsi="Courier New" w:cs="Courier New"/>
                <w:color w:val="93C5FD"/>
                <w:sz w:val="18"/>
                <w:szCs w:val="18"/>
              </w:rPr>
              <w:t>verify_</w:t>
            </w:r>
            <w:proofErr w:type="gramStart"/>
            <w:r>
              <w:rPr>
                <w:rFonts w:ascii="Courier New" w:eastAsia="Courier New" w:hAnsi="Courier New" w:cs="Courier New"/>
                <w:color w:val="93C5FD"/>
                <w:sz w:val="18"/>
                <w:szCs w:val="18"/>
              </w:rPr>
              <w:t>token</w:t>
            </w:r>
            <w:proofErr w:type="spellEnd"/>
            <w:r>
              <w:rPr>
                <w:rFonts w:ascii="Courier New" w:eastAsia="Courier New" w:hAnsi="Courier New" w:cs="Courier New"/>
                <w:color w:val="93C5FD"/>
                <w:sz w:val="18"/>
                <w:szCs w:val="18"/>
              </w:rPr>
              <w:t>(</w:t>
            </w:r>
            <w:proofErr w:type="spellStart"/>
            <w:r>
              <w:rPr>
                <w:rFonts w:ascii="Courier New" w:eastAsia="Courier New" w:hAnsi="Courier New" w:cs="Courier New"/>
                <w:color w:val="93C5FD"/>
                <w:sz w:val="18"/>
                <w:szCs w:val="18"/>
              </w:rPr>
              <w:t>creds.credentials</w:t>
            </w:r>
            <w:proofErr w:type="spellEnd"/>
            <w:proofErr w:type="gramEnd"/>
            <w:r>
              <w:rPr>
                <w:rFonts w:ascii="Courier New" w:eastAsia="Courier New" w:hAnsi="Courier New" w:cs="Courier New"/>
                <w:color w:val="93C5FD"/>
                <w:sz w:val="18"/>
                <w:szCs w:val="18"/>
              </w:rPr>
              <w:t xml:space="preserve">, </w:t>
            </w:r>
            <w:proofErr w:type="spellStart"/>
            <w:proofErr w:type="gramStart"/>
            <w:r>
              <w:rPr>
                <w:rFonts w:ascii="Courier New" w:eastAsia="Courier New" w:hAnsi="Courier New" w:cs="Courier New"/>
                <w:color w:val="93C5FD"/>
                <w:sz w:val="18"/>
                <w:szCs w:val="18"/>
              </w:rPr>
              <w:t>redis</w:t>
            </w:r>
            <w:proofErr w:type="spellEnd"/>
            <w:r>
              <w:rPr>
                <w:rFonts w:ascii="Courier New" w:eastAsia="Courier New" w:hAnsi="Courier New" w:cs="Courier New"/>
                <w:color w:val="93C5FD"/>
                <w:sz w:val="18"/>
                <w:szCs w:val="18"/>
              </w:rPr>
              <w:t>)  #</w:t>
            </w:r>
            <w:proofErr w:type="gramEnd"/>
            <w:r>
              <w:rPr>
                <w:rFonts w:ascii="Courier New" w:eastAsia="Courier New" w:hAnsi="Courier New" w:cs="Courier New"/>
                <w:color w:val="93C5FD"/>
                <w:sz w:val="18"/>
                <w:szCs w:val="18"/>
              </w:rPr>
              <w:t xml:space="preserve"> JWT + revocation</w:t>
            </w:r>
          </w:p>
          <w:p w14:paraId="4BC1BAEB" w14:textId="77777777" w:rsidR="00C31F4E" w:rsidRDefault="00000000">
            <w:r>
              <w:rPr>
                <w:rFonts w:ascii="Courier New" w:eastAsia="Courier New" w:hAnsi="Courier New" w:cs="Courier New"/>
                <w:color w:val="93C5FD"/>
                <w:sz w:val="18"/>
                <w:szCs w:val="18"/>
              </w:rPr>
              <w:t xml:space="preserve">        did    = claims['sub']</w:t>
            </w:r>
          </w:p>
          <w:p w14:paraId="622CB7F7" w14:textId="77777777" w:rsidR="00C31F4E" w:rsidRDefault="00000000">
            <w:r>
              <w:rPr>
                <w:rFonts w:ascii="Courier New" w:eastAsia="Courier New" w:hAnsi="Courier New" w:cs="Courier New"/>
                <w:color w:val="93C5FD"/>
                <w:sz w:val="18"/>
                <w:szCs w:val="18"/>
              </w:rPr>
              <w:t xml:space="preserve">        </w:t>
            </w:r>
            <w:proofErr w:type="gramStart"/>
            <w:r>
              <w:rPr>
                <w:rFonts w:ascii="Courier New" w:eastAsia="Courier New" w:hAnsi="Courier New" w:cs="Courier New"/>
                <w:color w:val="93C5FD"/>
                <w:sz w:val="18"/>
                <w:szCs w:val="18"/>
              </w:rPr>
              <w:t>cached</w:t>
            </w:r>
            <w:proofErr w:type="gramEnd"/>
            <w:r>
              <w:rPr>
                <w:rFonts w:ascii="Courier New" w:eastAsia="Courier New" w:hAnsi="Courier New" w:cs="Courier New"/>
                <w:color w:val="93C5FD"/>
                <w:sz w:val="18"/>
                <w:szCs w:val="18"/>
              </w:rPr>
              <w:t xml:space="preserve"> = await </w:t>
            </w:r>
            <w:proofErr w:type="spellStart"/>
            <w:r>
              <w:rPr>
                <w:rFonts w:ascii="Courier New" w:eastAsia="Courier New" w:hAnsi="Courier New" w:cs="Courier New"/>
                <w:color w:val="93C5FD"/>
                <w:sz w:val="18"/>
                <w:szCs w:val="18"/>
              </w:rPr>
              <w:t>redis.get</w:t>
            </w:r>
            <w:proofErr w:type="spellEnd"/>
            <w:r>
              <w:rPr>
                <w:rFonts w:ascii="Courier New" w:eastAsia="Courier New" w:hAnsi="Courier New" w:cs="Courier New"/>
                <w:color w:val="93C5FD"/>
                <w:sz w:val="18"/>
                <w:szCs w:val="18"/>
              </w:rPr>
              <w:t>(</w:t>
            </w:r>
            <w:proofErr w:type="spellStart"/>
            <w:proofErr w:type="gramStart"/>
            <w:r>
              <w:rPr>
                <w:rFonts w:ascii="Courier New" w:eastAsia="Courier New" w:hAnsi="Courier New" w:cs="Courier New"/>
                <w:color w:val="93C5FD"/>
                <w:sz w:val="18"/>
                <w:szCs w:val="18"/>
              </w:rPr>
              <w:t>f'role</w:t>
            </w:r>
            <w:proofErr w:type="spellEnd"/>
            <w:r>
              <w:rPr>
                <w:rFonts w:ascii="Courier New" w:eastAsia="Courier New" w:hAnsi="Courier New" w:cs="Courier New"/>
                <w:color w:val="93C5FD"/>
                <w:sz w:val="18"/>
                <w:szCs w:val="18"/>
              </w:rPr>
              <w:t>:{</w:t>
            </w:r>
            <w:proofErr w:type="gramEnd"/>
            <w:r>
              <w:rPr>
                <w:rFonts w:ascii="Courier New" w:eastAsia="Courier New" w:hAnsi="Courier New" w:cs="Courier New"/>
                <w:color w:val="93C5FD"/>
                <w:sz w:val="18"/>
                <w:szCs w:val="18"/>
              </w:rPr>
              <w:t>did}</w:t>
            </w:r>
            <w:proofErr w:type="gramStart"/>
            <w:r>
              <w:rPr>
                <w:rFonts w:ascii="Courier New" w:eastAsia="Courier New" w:hAnsi="Courier New" w:cs="Courier New"/>
                <w:color w:val="93C5FD"/>
                <w:sz w:val="18"/>
                <w:szCs w:val="18"/>
              </w:rPr>
              <w:t xml:space="preserve">')   </w:t>
            </w:r>
            <w:proofErr w:type="gramEnd"/>
            <w:r>
              <w:rPr>
                <w:rFonts w:ascii="Courier New" w:eastAsia="Courier New" w:hAnsi="Courier New" w:cs="Courier New"/>
                <w:color w:val="93C5FD"/>
                <w:sz w:val="18"/>
                <w:szCs w:val="18"/>
              </w:rPr>
              <w:t xml:space="preserve">             # Redis first</w:t>
            </w:r>
          </w:p>
          <w:p w14:paraId="689A5C77" w14:textId="77777777" w:rsidR="00C31F4E" w:rsidRDefault="00000000">
            <w:r>
              <w:rPr>
                <w:rFonts w:ascii="Courier New" w:eastAsia="Courier New" w:hAnsi="Courier New" w:cs="Courier New"/>
                <w:color w:val="93C5FD"/>
                <w:sz w:val="18"/>
                <w:szCs w:val="18"/>
              </w:rPr>
              <w:t xml:space="preserve">        role   = </w:t>
            </w:r>
            <w:proofErr w:type="spellStart"/>
            <w:proofErr w:type="gramStart"/>
            <w:r>
              <w:rPr>
                <w:rFonts w:ascii="Courier New" w:eastAsia="Courier New" w:hAnsi="Courier New" w:cs="Courier New"/>
                <w:color w:val="93C5FD"/>
                <w:sz w:val="18"/>
                <w:szCs w:val="18"/>
              </w:rPr>
              <w:t>cached.decode</w:t>
            </w:r>
            <w:proofErr w:type="spellEnd"/>
            <w:proofErr w:type="gramEnd"/>
            <w:r>
              <w:rPr>
                <w:rFonts w:ascii="Courier New" w:eastAsia="Courier New" w:hAnsi="Courier New" w:cs="Courier New"/>
                <w:color w:val="93C5FD"/>
                <w:sz w:val="18"/>
                <w:szCs w:val="18"/>
              </w:rPr>
              <w:t xml:space="preserve">() if cached else (await </w:t>
            </w:r>
            <w:proofErr w:type="spellStart"/>
            <w:r>
              <w:rPr>
                <w:rFonts w:ascii="Courier New" w:eastAsia="Courier New" w:hAnsi="Courier New" w:cs="Courier New"/>
                <w:color w:val="93C5FD"/>
                <w:sz w:val="18"/>
                <w:szCs w:val="18"/>
              </w:rPr>
              <w:t>db_</w:t>
            </w:r>
            <w:proofErr w:type="gramStart"/>
            <w:r>
              <w:rPr>
                <w:rFonts w:ascii="Courier New" w:eastAsia="Courier New" w:hAnsi="Courier New" w:cs="Courier New"/>
                <w:color w:val="93C5FD"/>
                <w:sz w:val="18"/>
                <w:szCs w:val="18"/>
              </w:rPr>
              <w:t>lookup</w:t>
            </w:r>
            <w:proofErr w:type="spellEnd"/>
            <w:r>
              <w:rPr>
                <w:rFonts w:ascii="Courier New" w:eastAsia="Courier New" w:hAnsi="Courier New" w:cs="Courier New"/>
                <w:color w:val="93C5FD"/>
                <w:sz w:val="18"/>
                <w:szCs w:val="18"/>
              </w:rPr>
              <w:t>(</w:t>
            </w:r>
            <w:proofErr w:type="gramEnd"/>
            <w:r>
              <w:rPr>
                <w:rFonts w:ascii="Courier New" w:eastAsia="Courier New" w:hAnsi="Courier New" w:cs="Courier New"/>
                <w:color w:val="93C5FD"/>
                <w:sz w:val="18"/>
                <w:szCs w:val="18"/>
              </w:rPr>
              <w:t>did, session))</w:t>
            </w:r>
          </w:p>
          <w:p w14:paraId="04DA23FD" w14:textId="77777777" w:rsidR="00C31F4E" w:rsidRDefault="00000000">
            <w:r>
              <w:rPr>
                <w:rFonts w:ascii="Courier New" w:eastAsia="Courier New" w:hAnsi="Courier New" w:cs="Courier New"/>
                <w:color w:val="93C5FD"/>
                <w:sz w:val="18"/>
                <w:szCs w:val="18"/>
              </w:rPr>
              <w:t xml:space="preserve">        if role not in </w:t>
            </w:r>
            <w:proofErr w:type="spellStart"/>
            <w:r>
              <w:rPr>
                <w:rFonts w:ascii="Courier New" w:eastAsia="Courier New" w:hAnsi="Courier New" w:cs="Courier New"/>
                <w:color w:val="93C5FD"/>
                <w:sz w:val="18"/>
                <w:szCs w:val="18"/>
              </w:rPr>
              <w:t>allowed_roles</w:t>
            </w:r>
            <w:proofErr w:type="spellEnd"/>
            <w:r>
              <w:rPr>
                <w:rFonts w:ascii="Courier New" w:eastAsia="Courier New" w:hAnsi="Courier New" w:cs="Courier New"/>
                <w:color w:val="93C5FD"/>
                <w:sz w:val="18"/>
                <w:szCs w:val="18"/>
              </w:rPr>
              <w:t xml:space="preserve">: raise </w:t>
            </w:r>
            <w:proofErr w:type="spellStart"/>
            <w:proofErr w:type="gramStart"/>
            <w:r>
              <w:rPr>
                <w:rFonts w:ascii="Courier New" w:eastAsia="Courier New" w:hAnsi="Courier New" w:cs="Courier New"/>
                <w:color w:val="93C5FD"/>
                <w:sz w:val="18"/>
                <w:szCs w:val="18"/>
              </w:rPr>
              <w:t>HTTPException</w:t>
            </w:r>
            <w:proofErr w:type="spellEnd"/>
            <w:r>
              <w:rPr>
                <w:rFonts w:ascii="Courier New" w:eastAsia="Courier New" w:hAnsi="Courier New" w:cs="Courier New"/>
                <w:color w:val="93C5FD"/>
                <w:sz w:val="18"/>
                <w:szCs w:val="18"/>
              </w:rPr>
              <w:t>(</w:t>
            </w:r>
            <w:proofErr w:type="gramEnd"/>
            <w:r>
              <w:rPr>
                <w:rFonts w:ascii="Courier New" w:eastAsia="Courier New" w:hAnsi="Courier New" w:cs="Courier New"/>
                <w:color w:val="93C5FD"/>
                <w:sz w:val="18"/>
                <w:szCs w:val="18"/>
              </w:rPr>
              <w:t>403, 'Insufficient role')</w:t>
            </w:r>
          </w:p>
          <w:p w14:paraId="3FA363D2" w14:textId="77777777" w:rsidR="00C31F4E" w:rsidRDefault="00000000">
            <w:r>
              <w:rPr>
                <w:rFonts w:ascii="Courier New" w:eastAsia="Courier New" w:hAnsi="Courier New" w:cs="Courier New"/>
                <w:color w:val="93C5FD"/>
                <w:sz w:val="18"/>
                <w:szCs w:val="18"/>
              </w:rPr>
              <w:lastRenderedPageBreak/>
              <w:t xml:space="preserve">        return did</w:t>
            </w:r>
          </w:p>
          <w:p w14:paraId="7A3950FE" w14:textId="77777777" w:rsidR="00C31F4E" w:rsidRDefault="00000000">
            <w:r>
              <w:rPr>
                <w:rFonts w:ascii="Courier New" w:eastAsia="Courier New" w:hAnsi="Courier New" w:cs="Courier New"/>
                <w:color w:val="93C5FD"/>
                <w:sz w:val="18"/>
                <w:szCs w:val="18"/>
              </w:rPr>
              <w:t xml:space="preserve">    return checker</w:t>
            </w:r>
          </w:p>
        </w:tc>
      </w:tr>
    </w:tbl>
    <w:p w14:paraId="074CC362" w14:textId="77777777" w:rsidR="00C31F4E" w:rsidRDefault="00C31F4E">
      <w:pPr>
        <w:spacing w:after="80"/>
      </w:pPr>
    </w:p>
    <w:p w14:paraId="26F03668" w14:textId="77777777" w:rsidR="00C31F4E" w:rsidRDefault="00000000">
      <w:pPr>
        <w:pStyle w:val="Heading2"/>
        <w:spacing w:before="280" w:after="120"/>
      </w:pPr>
      <w:r>
        <w:rPr>
          <w:b/>
          <w:bCs/>
          <w:color w:val="0369A1"/>
          <w:sz w:val="28"/>
          <w:szCs w:val="28"/>
        </w:rPr>
        <w:t>5.4 End-to-End Encrypted Messaging</w:t>
      </w:r>
    </w:p>
    <w:p w14:paraId="68640946" w14:textId="77777777" w:rsidR="00C31F4E" w:rsidRDefault="00000000">
      <w:pPr>
        <w:spacing w:before="80" w:after="80"/>
      </w:pPr>
      <w:r>
        <w:rPr>
          <w:color w:val="0D1117"/>
        </w:rPr>
        <w:t>The messaging relay is deliberately minimal by design. The server's role is purely to store and forward ciphertext — it has no private key and cannot decrypt any message. The NaCl Box primitive (X25519 key exchange + XSalsa20-Poly1305 authenticated encryption) is used client-side in the browser before any data is transmitted.</w:t>
      </w:r>
    </w:p>
    <w:p w14:paraId="60C4A5EF" w14:textId="77777777" w:rsidR="00C31F4E" w:rsidRDefault="00C31F4E">
      <w:pPr>
        <w:spacing w:after="60"/>
      </w:pPr>
    </w:p>
    <w:p w14:paraId="731EA40D" w14:textId="77777777" w:rsidR="00C31F4E" w:rsidRDefault="00000000">
      <w:pPr>
        <w:spacing w:before="80" w:after="80"/>
      </w:pPr>
      <w:r>
        <w:rPr>
          <w:color w:val="0D1117"/>
        </w:rPr>
        <w:t>The encryption scheme provides three guarantees simultaneously: confidentiality (XSalsa20 stream cipher), integrity (Poly1305 MAC), and forward secrecy (X25519 ephemeral key exchange). A compromised server reveals nothing about message content. A compromised session key does not compromise past messages.</w:t>
      </w:r>
    </w:p>
    <w:p w14:paraId="79888BF1" w14:textId="77777777" w:rsidR="00C31F4E" w:rsidRDefault="00C31F4E">
      <w:pPr>
        <w:spacing w:after="60"/>
      </w:pPr>
    </w:p>
    <w:p w14:paraId="066D9B42" w14:textId="77777777" w:rsidR="00C31F4E" w:rsidRDefault="00000000">
      <w:pPr>
        <w:spacing w:before="80" w:after="80"/>
      </w:pPr>
      <w:r>
        <w:rPr>
          <w:color w:val="0D1117"/>
        </w:rPr>
        <w:t xml:space="preserve">Messages are stored in Redis with a 24-hour TTL. The server stores: sender DID, recipient DID, base64-encoded ciphertext, and base64-encoded nonce. The </w:t>
      </w:r>
      <w:proofErr w:type="gramStart"/>
      <w:r>
        <w:rPr>
          <w:color w:val="0D1117"/>
        </w:rPr>
        <w:t>plaintext</w:t>
      </w:r>
      <w:proofErr w:type="gramEnd"/>
      <w:r>
        <w:rPr>
          <w:color w:val="0D1117"/>
        </w:rPr>
        <w:t xml:space="preserve"> never exists on the server at any point.</w:t>
      </w:r>
    </w:p>
    <w:p w14:paraId="35E9EC73" w14:textId="77777777" w:rsidR="00C31F4E" w:rsidRDefault="00C31F4E">
      <w:pPr>
        <w:spacing w:after="80"/>
      </w:pPr>
    </w:p>
    <w:p w14:paraId="6A20B777" w14:textId="77777777" w:rsidR="00C31F4E" w:rsidRDefault="00000000">
      <w:pPr>
        <w:pStyle w:val="Heading2"/>
        <w:spacing w:before="280" w:after="120"/>
      </w:pPr>
      <w:r>
        <w:rPr>
          <w:b/>
          <w:bCs/>
          <w:color w:val="0369A1"/>
          <w:sz w:val="28"/>
          <w:szCs w:val="28"/>
        </w:rPr>
        <w:t>5.5 HMAC-SHA256 Audit Chain</w:t>
      </w:r>
    </w:p>
    <w:p w14:paraId="042B3935" w14:textId="77777777" w:rsidR="00C31F4E" w:rsidRDefault="00000000">
      <w:pPr>
        <w:spacing w:before="80" w:after="80"/>
      </w:pPr>
      <w:r>
        <w:rPr>
          <w:color w:val="0D1117"/>
        </w:rPr>
        <w:t xml:space="preserve">The audit log implements a hash chain where each entry's HMAC covers the previous entry's HMAC concatenated with the current entry's data. The chain starts </w:t>
      </w:r>
      <w:proofErr w:type="gramStart"/>
      <w:r>
        <w:rPr>
          <w:color w:val="0D1117"/>
        </w:rPr>
        <w:t>from</w:t>
      </w:r>
      <w:proofErr w:type="gramEnd"/>
      <w:r>
        <w:rPr>
          <w:color w:val="0D1117"/>
        </w:rPr>
        <w:t xml:space="preserve"> the string 'GENESIS'. Any modification to any historical entry invalidates all subsequent HMACs, making tampering immediately detectable.</w:t>
      </w:r>
    </w:p>
    <w:p w14:paraId="093E6C17" w14:textId="77777777" w:rsidR="00C31F4E" w:rsidRDefault="00C31F4E">
      <w:pPr>
        <w:spacing w:after="60"/>
      </w:pPr>
    </w:p>
    <w:tbl>
      <w:tblPr>
        <w:tblW w:w="9360" w:type="dxa"/>
        <w:tblBorders>
          <w:top w:val="single" w:sz="1" w:space="0" w:color="CBD5E1"/>
          <w:left w:val="thick" w:sz="10" w:space="0" w:color="0EA5E9"/>
          <w:bottom w:val="single" w:sz="1" w:space="0" w:color="CBD5E1"/>
          <w:right w:val="single" w:sz="1"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1F4E" w14:paraId="01E7A7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120" w:type="dxa"/>
              <w:left w:w="200" w:type="dxa"/>
              <w:bottom w:w="120" w:type="dxa"/>
              <w:right w:w="200" w:type="dxa"/>
            </w:tcMar>
          </w:tcPr>
          <w:p w14:paraId="3AC56CEC" w14:textId="77777777" w:rsidR="00C31F4E" w:rsidRDefault="00000000">
            <w:r>
              <w:rPr>
                <w:rFonts w:ascii="Courier New" w:eastAsia="Courier New" w:hAnsi="Courier New" w:cs="Courier New"/>
                <w:color w:val="93C5FD"/>
                <w:sz w:val="18"/>
                <w:szCs w:val="18"/>
              </w:rPr>
              <w:t>def _</w:t>
            </w:r>
            <w:proofErr w:type="spellStart"/>
            <w:r>
              <w:rPr>
                <w:rFonts w:ascii="Courier New" w:eastAsia="Courier New" w:hAnsi="Courier New" w:cs="Courier New"/>
                <w:color w:val="93C5FD"/>
                <w:sz w:val="18"/>
                <w:szCs w:val="18"/>
              </w:rPr>
              <w:t>compute_</w:t>
            </w:r>
            <w:proofErr w:type="gramStart"/>
            <w:r>
              <w:rPr>
                <w:rFonts w:ascii="Courier New" w:eastAsia="Courier New" w:hAnsi="Courier New" w:cs="Courier New"/>
                <w:color w:val="93C5FD"/>
                <w:sz w:val="18"/>
                <w:szCs w:val="18"/>
              </w:rPr>
              <w:t>hmac</w:t>
            </w:r>
            <w:proofErr w:type="spellEnd"/>
            <w:r>
              <w:rPr>
                <w:rFonts w:ascii="Courier New" w:eastAsia="Courier New" w:hAnsi="Courier New" w:cs="Courier New"/>
                <w:color w:val="93C5FD"/>
                <w:sz w:val="18"/>
                <w:szCs w:val="18"/>
              </w:rPr>
              <w:t>(</w:t>
            </w:r>
            <w:proofErr w:type="spellStart"/>
            <w:proofErr w:type="gramEnd"/>
            <w:r>
              <w:rPr>
                <w:rFonts w:ascii="Courier New" w:eastAsia="Courier New" w:hAnsi="Courier New" w:cs="Courier New"/>
                <w:color w:val="93C5FD"/>
                <w:sz w:val="18"/>
                <w:szCs w:val="18"/>
              </w:rPr>
              <w:t>prev_hmac</w:t>
            </w:r>
            <w:proofErr w:type="spellEnd"/>
            <w:r>
              <w:rPr>
                <w:rFonts w:ascii="Courier New" w:eastAsia="Courier New" w:hAnsi="Courier New" w:cs="Courier New"/>
                <w:color w:val="93C5FD"/>
                <w:sz w:val="18"/>
                <w:szCs w:val="18"/>
              </w:rPr>
              <w:t xml:space="preserve">, </w:t>
            </w:r>
            <w:proofErr w:type="spellStart"/>
            <w:r>
              <w:rPr>
                <w:rFonts w:ascii="Courier New" w:eastAsia="Courier New" w:hAnsi="Courier New" w:cs="Courier New"/>
                <w:color w:val="93C5FD"/>
                <w:sz w:val="18"/>
                <w:szCs w:val="18"/>
              </w:rPr>
              <w:t>user_did</w:t>
            </w:r>
            <w:proofErr w:type="spellEnd"/>
            <w:r>
              <w:rPr>
                <w:rFonts w:ascii="Courier New" w:eastAsia="Courier New" w:hAnsi="Courier New" w:cs="Courier New"/>
                <w:color w:val="93C5FD"/>
                <w:sz w:val="18"/>
                <w:szCs w:val="18"/>
              </w:rPr>
              <w:t xml:space="preserve">, action, </w:t>
            </w:r>
            <w:proofErr w:type="spellStart"/>
            <w:r>
              <w:rPr>
                <w:rFonts w:ascii="Courier New" w:eastAsia="Courier New" w:hAnsi="Courier New" w:cs="Courier New"/>
                <w:color w:val="93C5FD"/>
                <w:sz w:val="18"/>
                <w:szCs w:val="18"/>
              </w:rPr>
              <w:t>ts</w:t>
            </w:r>
            <w:proofErr w:type="spellEnd"/>
            <w:r>
              <w:rPr>
                <w:rFonts w:ascii="Courier New" w:eastAsia="Courier New" w:hAnsi="Courier New" w:cs="Courier New"/>
                <w:color w:val="93C5FD"/>
                <w:sz w:val="18"/>
                <w:szCs w:val="18"/>
              </w:rPr>
              <w:t>) -&gt; str:</w:t>
            </w:r>
          </w:p>
          <w:p w14:paraId="42F066E9" w14:textId="77777777" w:rsidR="00C31F4E" w:rsidRDefault="00000000">
            <w:r>
              <w:rPr>
                <w:rFonts w:ascii="Courier New" w:eastAsia="Courier New" w:hAnsi="Courier New" w:cs="Courier New"/>
                <w:color w:val="93C5FD"/>
                <w:sz w:val="18"/>
                <w:szCs w:val="18"/>
              </w:rPr>
              <w:t xml:space="preserve">    msg = f'{</w:t>
            </w:r>
            <w:proofErr w:type="spellStart"/>
            <w:r>
              <w:rPr>
                <w:rFonts w:ascii="Courier New" w:eastAsia="Courier New" w:hAnsi="Courier New" w:cs="Courier New"/>
                <w:color w:val="93C5FD"/>
                <w:sz w:val="18"/>
                <w:szCs w:val="18"/>
              </w:rPr>
              <w:t>prev_</w:t>
            </w:r>
            <w:proofErr w:type="gramStart"/>
            <w:r>
              <w:rPr>
                <w:rFonts w:ascii="Courier New" w:eastAsia="Courier New" w:hAnsi="Courier New" w:cs="Courier New"/>
                <w:color w:val="93C5FD"/>
                <w:sz w:val="18"/>
                <w:szCs w:val="18"/>
              </w:rPr>
              <w:t>hmac</w:t>
            </w:r>
            <w:proofErr w:type="spellEnd"/>
            <w:r>
              <w:rPr>
                <w:rFonts w:ascii="Courier New" w:eastAsia="Courier New" w:hAnsi="Courier New" w:cs="Courier New"/>
                <w:color w:val="93C5FD"/>
                <w:sz w:val="18"/>
                <w:szCs w:val="18"/>
              </w:rPr>
              <w:t>}|</w:t>
            </w:r>
            <w:proofErr w:type="gramEnd"/>
            <w:r>
              <w:rPr>
                <w:rFonts w:ascii="Courier New" w:eastAsia="Courier New" w:hAnsi="Courier New" w:cs="Courier New"/>
                <w:color w:val="93C5FD"/>
                <w:sz w:val="18"/>
                <w:szCs w:val="18"/>
              </w:rPr>
              <w:t>{</w:t>
            </w:r>
            <w:proofErr w:type="spellStart"/>
            <w:r>
              <w:rPr>
                <w:rFonts w:ascii="Courier New" w:eastAsia="Courier New" w:hAnsi="Courier New" w:cs="Courier New"/>
                <w:color w:val="93C5FD"/>
                <w:sz w:val="18"/>
                <w:szCs w:val="18"/>
              </w:rPr>
              <w:t>user_</w:t>
            </w:r>
            <w:proofErr w:type="gramStart"/>
            <w:r>
              <w:rPr>
                <w:rFonts w:ascii="Courier New" w:eastAsia="Courier New" w:hAnsi="Courier New" w:cs="Courier New"/>
                <w:color w:val="93C5FD"/>
                <w:sz w:val="18"/>
                <w:szCs w:val="18"/>
              </w:rPr>
              <w:t>did</w:t>
            </w:r>
            <w:proofErr w:type="spellEnd"/>
            <w:r>
              <w:rPr>
                <w:rFonts w:ascii="Courier New" w:eastAsia="Courier New" w:hAnsi="Courier New" w:cs="Courier New"/>
                <w:color w:val="93C5FD"/>
                <w:sz w:val="18"/>
                <w:szCs w:val="18"/>
              </w:rPr>
              <w:t>}|</w:t>
            </w:r>
            <w:proofErr w:type="gramEnd"/>
            <w:r>
              <w:rPr>
                <w:rFonts w:ascii="Courier New" w:eastAsia="Courier New" w:hAnsi="Courier New" w:cs="Courier New"/>
                <w:color w:val="93C5FD"/>
                <w:sz w:val="18"/>
                <w:szCs w:val="18"/>
              </w:rPr>
              <w:t>{action}|{</w:t>
            </w:r>
            <w:proofErr w:type="spellStart"/>
            <w:r>
              <w:rPr>
                <w:rFonts w:ascii="Courier New" w:eastAsia="Courier New" w:hAnsi="Courier New" w:cs="Courier New"/>
                <w:color w:val="93C5FD"/>
                <w:sz w:val="18"/>
                <w:szCs w:val="18"/>
              </w:rPr>
              <w:t>ts</w:t>
            </w:r>
            <w:proofErr w:type="spellEnd"/>
            <w:r>
              <w:rPr>
                <w:rFonts w:ascii="Courier New" w:eastAsia="Courier New" w:hAnsi="Courier New" w:cs="Courier New"/>
                <w:color w:val="93C5FD"/>
                <w:sz w:val="18"/>
                <w:szCs w:val="18"/>
              </w:rPr>
              <w:t>}</w:t>
            </w:r>
            <w:proofErr w:type="gramStart"/>
            <w:r>
              <w:rPr>
                <w:rFonts w:ascii="Courier New" w:eastAsia="Courier New" w:hAnsi="Courier New" w:cs="Courier New"/>
                <w:color w:val="93C5FD"/>
                <w:sz w:val="18"/>
                <w:szCs w:val="18"/>
              </w:rPr>
              <w:t>'.encode</w:t>
            </w:r>
            <w:proofErr w:type="gramEnd"/>
            <w:r>
              <w:rPr>
                <w:rFonts w:ascii="Courier New" w:eastAsia="Courier New" w:hAnsi="Courier New" w:cs="Courier New"/>
                <w:color w:val="93C5FD"/>
                <w:sz w:val="18"/>
                <w:szCs w:val="18"/>
              </w:rPr>
              <w:t>()</w:t>
            </w:r>
          </w:p>
          <w:p w14:paraId="1BA8D5EF" w14:textId="77777777" w:rsidR="00C31F4E" w:rsidRDefault="00000000">
            <w:r>
              <w:rPr>
                <w:rFonts w:ascii="Courier New" w:eastAsia="Courier New" w:hAnsi="Courier New" w:cs="Courier New"/>
                <w:color w:val="93C5FD"/>
                <w:sz w:val="18"/>
                <w:szCs w:val="18"/>
              </w:rPr>
              <w:t xml:space="preserve">    return </w:t>
            </w:r>
            <w:proofErr w:type="spellStart"/>
            <w:proofErr w:type="gramStart"/>
            <w:r>
              <w:rPr>
                <w:rFonts w:ascii="Courier New" w:eastAsia="Courier New" w:hAnsi="Courier New" w:cs="Courier New"/>
                <w:color w:val="93C5FD"/>
                <w:sz w:val="18"/>
                <w:szCs w:val="18"/>
              </w:rPr>
              <w:t>hmac.new</w:t>
            </w:r>
            <w:proofErr w:type="spellEnd"/>
            <w:r>
              <w:rPr>
                <w:rFonts w:ascii="Courier New" w:eastAsia="Courier New" w:hAnsi="Courier New" w:cs="Courier New"/>
                <w:color w:val="93C5FD"/>
                <w:sz w:val="18"/>
                <w:szCs w:val="18"/>
              </w:rPr>
              <w:t>(</w:t>
            </w:r>
            <w:proofErr w:type="gramEnd"/>
            <w:r>
              <w:rPr>
                <w:rFonts w:ascii="Courier New" w:eastAsia="Courier New" w:hAnsi="Courier New" w:cs="Courier New"/>
                <w:color w:val="93C5FD"/>
                <w:sz w:val="18"/>
                <w:szCs w:val="18"/>
              </w:rPr>
              <w:t xml:space="preserve">SECRET, msg, </w:t>
            </w:r>
            <w:proofErr w:type="gramStart"/>
            <w:r>
              <w:rPr>
                <w:rFonts w:ascii="Courier New" w:eastAsia="Courier New" w:hAnsi="Courier New" w:cs="Courier New"/>
                <w:color w:val="93C5FD"/>
                <w:sz w:val="18"/>
                <w:szCs w:val="18"/>
              </w:rPr>
              <w:t>hashlib.sha</w:t>
            </w:r>
            <w:proofErr w:type="gramEnd"/>
            <w:r>
              <w:rPr>
                <w:rFonts w:ascii="Courier New" w:eastAsia="Courier New" w:hAnsi="Courier New" w:cs="Courier New"/>
                <w:color w:val="93C5FD"/>
                <w:sz w:val="18"/>
                <w:szCs w:val="18"/>
              </w:rPr>
              <w:t>256</w:t>
            </w:r>
            <w:proofErr w:type="gramStart"/>
            <w:r>
              <w:rPr>
                <w:rFonts w:ascii="Courier New" w:eastAsia="Courier New" w:hAnsi="Courier New" w:cs="Courier New"/>
                <w:color w:val="93C5FD"/>
                <w:sz w:val="18"/>
                <w:szCs w:val="18"/>
              </w:rPr>
              <w:t>).</w:t>
            </w:r>
            <w:proofErr w:type="spellStart"/>
            <w:r>
              <w:rPr>
                <w:rFonts w:ascii="Courier New" w:eastAsia="Courier New" w:hAnsi="Courier New" w:cs="Courier New"/>
                <w:color w:val="93C5FD"/>
                <w:sz w:val="18"/>
                <w:szCs w:val="18"/>
              </w:rPr>
              <w:t>hexdigest</w:t>
            </w:r>
            <w:proofErr w:type="spellEnd"/>
            <w:proofErr w:type="gramEnd"/>
            <w:r>
              <w:rPr>
                <w:rFonts w:ascii="Courier New" w:eastAsia="Courier New" w:hAnsi="Courier New" w:cs="Courier New"/>
                <w:color w:val="93C5FD"/>
                <w:sz w:val="18"/>
                <w:szCs w:val="18"/>
              </w:rPr>
              <w:t>()</w:t>
            </w:r>
          </w:p>
          <w:p w14:paraId="3723EAC5" w14:textId="77777777" w:rsidR="00C31F4E" w:rsidRDefault="00C31F4E"/>
          <w:p w14:paraId="77F26333" w14:textId="77777777" w:rsidR="00C31F4E" w:rsidRDefault="00000000">
            <w:r>
              <w:rPr>
                <w:rFonts w:ascii="Courier New" w:eastAsia="Courier New" w:hAnsi="Courier New" w:cs="Courier New"/>
                <w:color w:val="93C5FD"/>
                <w:sz w:val="18"/>
                <w:szCs w:val="18"/>
              </w:rPr>
              <w:t xml:space="preserve"># Each entry: </w:t>
            </w:r>
            <w:proofErr w:type="spellStart"/>
            <w:r>
              <w:rPr>
                <w:rFonts w:ascii="Courier New" w:eastAsia="Courier New" w:hAnsi="Courier New" w:cs="Courier New"/>
                <w:color w:val="93C5FD"/>
                <w:sz w:val="18"/>
                <w:szCs w:val="18"/>
              </w:rPr>
              <w:t>hmac_chain</w:t>
            </w:r>
            <w:proofErr w:type="spellEnd"/>
            <w:r>
              <w:rPr>
                <w:rFonts w:ascii="Courier New" w:eastAsia="Courier New" w:hAnsi="Courier New" w:cs="Courier New"/>
                <w:color w:val="93C5FD"/>
                <w:sz w:val="18"/>
                <w:szCs w:val="18"/>
              </w:rPr>
              <w:t xml:space="preserve"> = _</w:t>
            </w:r>
            <w:proofErr w:type="spellStart"/>
            <w:r>
              <w:rPr>
                <w:rFonts w:ascii="Courier New" w:eastAsia="Courier New" w:hAnsi="Courier New" w:cs="Courier New"/>
                <w:color w:val="93C5FD"/>
                <w:sz w:val="18"/>
                <w:szCs w:val="18"/>
              </w:rPr>
              <w:t>compute_</w:t>
            </w:r>
            <w:proofErr w:type="gramStart"/>
            <w:r>
              <w:rPr>
                <w:rFonts w:ascii="Courier New" w:eastAsia="Courier New" w:hAnsi="Courier New" w:cs="Courier New"/>
                <w:color w:val="93C5FD"/>
                <w:sz w:val="18"/>
                <w:szCs w:val="18"/>
              </w:rPr>
              <w:t>hmac</w:t>
            </w:r>
            <w:proofErr w:type="spellEnd"/>
            <w:r>
              <w:rPr>
                <w:rFonts w:ascii="Courier New" w:eastAsia="Courier New" w:hAnsi="Courier New" w:cs="Courier New"/>
                <w:color w:val="93C5FD"/>
                <w:sz w:val="18"/>
                <w:szCs w:val="18"/>
              </w:rPr>
              <w:t>(</w:t>
            </w:r>
            <w:proofErr w:type="spellStart"/>
            <w:r>
              <w:rPr>
                <w:rFonts w:ascii="Courier New" w:eastAsia="Courier New" w:hAnsi="Courier New" w:cs="Courier New"/>
                <w:color w:val="93C5FD"/>
                <w:sz w:val="18"/>
                <w:szCs w:val="18"/>
              </w:rPr>
              <w:t>prev.hmac</w:t>
            </w:r>
            <w:proofErr w:type="gramEnd"/>
            <w:r>
              <w:rPr>
                <w:rFonts w:ascii="Courier New" w:eastAsia="Courier New" w:hAnsi="Courier New" w:cs="Courier New"/>
                <w:color w:val="93C5FD"/>
                <w:sz w:val="18"/>
                <w:szCs w:val="18"/>
              </w:rPr>
              <w:t>_chain</w:t>
            </w:r>
            <w:proofErr w:type="spellEnd"/>
            <w:r>
              <w:rPr>
                <w:rFonts w:ascii="Courier New" w:eastAsia="Courier New" w:hAnsi="Courier New" w:cs="Courier New"/>
                <w:color w:val="93C5FD"/>
                <w:sz w:val="18"/>
                <w:szCs w:val="18"/>
              </w:rPr>
              <w:t>, did, action, timestamp)</w:t>
            </w:r>
          </w:p>
          <w:p w14:paraId="28D4A15A" w14:textId="77777777" w:rsidR="00C31F4E" w:rsidRDefault="00000000">
            <w:r>
              <w:rPr>
                <w:rFonts w:ascii="Courier New" w:eastAsia="Courier New" w:hAnsi="Courier New" w:cs="Courier New"/>
                <w:color w:val="93C5FD"/>
                <w:sz w:val="18"/>
                <w:szCs w:val="18"/>
              </w:rPr>
              <w:t># GENESIS → Entry1.hmac → Entry2.hmac → Entry3.hmac → ...</w:t>
            </w:r>
          </w:p>
          <w:p w14:paraId="003EBD0F" w14:textId="77777777" w:rsidR="00C31F4E" w:rsidRDefault="00000000">
            <w:r>
              <w:rPr>
                <w:rFonts w:ascii="Courier New" w:eastAsia="Courier New" w:hAnsi="Courier New" w:cs="Courier New"/>
                <w:color w:val="93C5FD"/>
                <w:sz w:val="18"/>
                <w:szCs w:val="18"/>
              </w:rPr>
              <w:t># Tamper Entry2: Entry3.hmac no longer matches → chain broken</w:t>
            </w:r>
          </w:p>
        </w:tc>
      </w:tr>
    </w:tbl>
    <w:p w14:paraId="2F07B13E" w14:textId="77777777" w:rsidR="00C31F4E" w:rsidRDefault="00C31F4E">
      <w:pPr>
        <w:spacing w:after="60"/>
      </w:pPr>
    </w:p>
    <w:p w14:paraId="552776D2" w14:textId="77777777" w:rsidR="00C31F4E" w:rsidRDefault="00000000">
      <w:pPr>
        <w:spacing w:before="80" w:after="80"/>
      </w:pPr>
      <w:r>
        <w:rPr>
          <w:color w:val="0D1117"/>
        </w:rPr>
        <w:t xml:space="preserve">The </w:t>
      </w:r>
      <w:proofErr w:type="spellStart"/>
      <w:r>
        <w:rPr>
          <w:color w:val="0D1117"/>
        </w:rPr>
        <w:t>verify_</w:t>
      </w:r>
      <w:proofErr w:type="gramStart"/>
      <w:r>
        <w:rPr>
          <w:color w:val="0D1117"/>
        </w:rPr>
        <w:t>chain</w:t>
      </w:r>
      <w:proofErr w:type="spellEnd"/>
      <w:r>
        <w:rPr>
          <w:color w:val="0D1117"/>
        </w:rPr>
        <w:t>(</w:t>
      </w:r>
      <w:proofErr w:type="gramEnd"/>
      <w:r>
        <w:rPr>
          <w:color w:val="0D1117"/>
        </w:rPr>
        <w:t>) function walks the entire log in chronological order, recomputing each HMAC and comparing it to the stored value. A single mismatch returns False immediately. This function is exposed as a role-gated API endpoint accessible only to admin users.</w:t>
      </w:r>
    </w:p>
    <w:p w14:paraId="66063209" w14:textId="77777777" w:rsidR="00C31F4E" w:rsidRDefault="00C31F4E">
      <w:pPr>
        <w:spacing w:after="80"/>
      </w:pPr>
    </w:p>
    <w:p w14:paraId="16BA8067" w14:textId="77777777" w:rsidR="00C31F4E" w:rsidRDefault="00000000">
      <w:pPr>
        <w:pStyle w:val="Heading2"/>
        <w:spacing w:before="280" w:after="120"/>
      </w:pPr>
      <w:r>
        <w:rPr>
          <w:b/>
          <w:bCs/>
          <w:color w:val="0369A1"/>
          <w:sz w:val="28"/>
          <w:szCs w:val="28"/>
        </w:rPr>
        <w:t>5.6 Smart Contracts</w:t>
      </w:r>
    </w:p>
    <w:p w14:paraId="0BDCAFEF" w14:textId="77777777" w:rsidR="00C31F4E" w:rsidRDefault="00000000">
      <w:pPr>
        <w:spacing w:before="80" w:after="80"/>
      </w:pPr>
      <w:r>
        <w:rPr>
          <w:color w:val="0D1117"/>
        </w:rPr>
        <w:t xml:space="preserve">Three Solidity 0.8.24 contracts are deployed to Ethereum </w:t>
      </w:r>
      <w:proofErr w:type="spellStart"/>
      <w:r>
        <w:rPr>
          <w:color w:val="0D1117"/>
        </w:rPr>
        <w:t>Sepolia</w:t>
      </w:r>
      <w:proofErr w:type="spellEnd"/>
      <w:r>
        <w:rPr>
          <w:color w:val="0D1117"/>
        </w:rPr>
        <w:t>:</w:t>
      </w:r>
    </w:p>
    <w:p w14:paraId="2C56265D" w14:textId="77777777" w:rsidR="00C31F4E" w:rsidRDefault="00C31F4E">
      <w:pPr>
        <w:spacing w:after="40"/>
      </w:pPr>
    </w:p>
    <w:p w14:paraId="000A7CA7" w14:textId="77777777" w:rsidR="00C31F4E" w:rsidRDefault="00000000">
      <w:pPr>
        <w:pStyle w:val="ListParagraph"/>
        <w:numPr>
          <w:ilvl w:val="0"/>
          <w:numId w:val="3"/>
        </w:numPr>
        <w:spacing w:before="40" w:after="40"/>
      </w:pPr>
      <w:proofErr w:type="spellStart"/>
      <w:r>
        <w:rPr>
          <w:color w:val="0D1117"/>
          <w:sz w:val="21"/>
          <w:szCs w:val="21"/>
        </w:rPr>
        <w:t>DIDRegistry</w:t>
      </w:r>
      <w:proofErr w:type="spellEnd"/>
      <w:r>
        <w:rPr>
          <w:color w:val="0D1117"/>
          <w:sz w:val="21"/>
          <w:szCs w:val="21"/>
        </w:rPr>
        <w:t xml:space="preserve"> — maps DID strings to Ethereum addresses and public keys. The </w:t>
      </w:r>
      <w:proofErr w:type="spellStart"/>
      <w:proofErr w:type="gramStart"/>
      <w:r>
        <w:rPr>
          <w:color w:val="0D1117"/>
          <w:sz w:val="21"/>
          <w:szCs w:val="21"/>
        </w:rPr>
        <w:t>registerDID</w:t>
      </w:r>
      <w:proofErr w:type="spellEnd"/>
      <w:r>
        <w:rPr>
          <w:color w:val="0D1117"/>
          <w:sz w:val="21"/>
          <w:szCs w:val="21"/>
        </w:rPr>
        <w:t>(</w:t>
      </w:r>
      <w:proofErr w:type="gramEnd"/>
      <w:r>
        <w:rPr>
          <w:color w:val="0D1117"/>
          <w:sz w:val="21"/>
          <w:szCs w:val="21"/>
        </w:rPr>
        <w:t xml:space="preserve">) function prevents overwrites with a </w:t>
      </w:r>
      <w:proofErr w:type="gramStart"/>
      <w:r>
        <w:rPr>
          <w:color w:val="0D1117"/>
          <w:sz w:val="21"/>
          <w:szCs w:val="21"/>
        </w:rPr>
        <w:t>require</w:t>
      </w:r>
      <w:proofErr w:type="gramEnd"/>
      <w:r>
        <w:rPr>
          <w:color w:val="0D1117"/>
          <w:sz w:val="21"/>
          <w:szCs w:val="21"/>
        </w:rPr>
        <w:t xml:space="preserve"> check. </w:t>
      </w:r>
      <w:proofErr w:type="spellStart"/>
      <w:proofErr w:type="gramStart"/>
      <w:r>
        <w:rPr>
          <w:color w:val="0D1117"/>
          <w:sz w:val="21"/>
          <w:szCs w:val="21"/>
        </w:rPr>
        <w:t>getOwner</w:t>
      </w:r>
      <w:proofErr w:type="spellEnd"/>
      <w:r>
        <w:rPr>
          <w:color w:val="0D1117"/>
          <w:sz w:val="21"/>
          <w:szCs w:val="21"/>
        </w:rPr>
        <w:t>(</w:t>
      </w:r>
      <w:proofErr w:type="gramEnd"/>
      <w:r>
        <w:rPr>
          <w:color w:val="0D1117"/>
          <w:sz w:val="21"/>
          <w:szCs w:val="21"/>
        </w:rPr>
        <w:t>) is called by the backend on every login to verify DID ownership.</w:t>
      </w:r>
    </w:p>
    <w:p w14:paraId="2D5CD55B" w14:textId="77777777" w:rsidR="00C31F4E" w:rsidRDefault="00000000">
      <w:pPr>
        <w:pStyle w:val="ListParagraph"/>
        <w:numPr>
          <w:ilvl w:val="0"/>
          <w:numId w:val="3"/>
        </w:numPr>
        <w:spacing w:before="40" w:after="40"/>
      </w:pPr>
      <w:proofErr w:type="spellStart"/>
      <w:r>
        <w:rPr>
          <w:color w:val="0D1117"/>
          <w:sz w:val="21"/>
          <w:szCs w:val="21"/>
        </w:rPr>
        <w:lastRenderedPageBreak/>
        <w:t>RBACManager</w:t>
      </w:r>
      <w:proofErr w:type="spellEnd"/>
      <w:r>
        <w:rPr>
          <w:color w:val="0D1117"/>
          <w:sz w:val="21"/>
          <w:szCs w:val="21"/>
        </w:rPr>
        <w:t xml:space="preserve"> — owned contract allowing the deployer to assign role strings to wallet addresses. Provides an on-chain audit trail of role assignments that cannot be altered after the fact.</w:t>
      </w:r>
    </w:p>
    <w:p w14:paraId="5D71D0DC" w14:textId="77777777" w:rsidR="00C31F4E" w:rsidRDefault="00000000">
      <w:pPr>
        <w:pStyle w:val="ListParagraph"/>
        <w:numPr>
          <w:ilvl w:val="0"/>
          <w:numId w:val="3"/>
        </w:numPr>
        <w:spacing w:before="40" w:after="40"/>
      </w:pPr>
      <w:proofErr w:type="spellStart"/>
      <w:r>
        <w:rPr>
          <w:color w:val="0D1117"/>
          <w:sz w:val="21"/>
          <w:szCs w:val="21"/>
        </w:rPr>
        <w:t>AuditLog</w:t>
      </w:r>
      <w:proofErr w:type="spellEnd"/>
      <w:r>
        <w:rPr>
          <w:color w:val="0D1117"/>
          <w:sz w:val="21"/>
          <w:szCs w:val="21"/>
        </w:rPr>
        <w:t xml:space="preserve"> — an anchor contract that accepts bytes32 event hashes and emits them with </w:t>
      </w:r>
      <w:proofErr w:type="spellStart"/>
      <w:proofErr w:type="gramStart"/>
      <w:r>
        <w:rPr>
          <w:color w:val="0D1117"/>
          <w:sz w:val="21"/>
          <w:szCs w:val="21"/>
        </w:rPr>
        <w:t>block.timestamp</w:t>
      </w:r>
      <w:proofErr w:type="spellEnd"/>
      <w:proofErr w:type="gramEnd"/>
      <w:r>
        <w:rPr>
          <w:color w:val="0D1117"/>
          <w:sz w:val="21"/>
          <w:szCs w:val="21"/>
        </w:rPr>
        <w:t>. Provides a permanent, externally verifiable record of audit events that survives server compromise.</w:t>
      </w:r>
    </w:p>
    <w:p w14:paraId="7266765D" w14:textId="77777777" w:rsidR="00C31F4E" w:rsidRDefault="00C31F4E">
      <w:pPr>
        <w:spacing w:after="80"/>
      </w:pPr>
    </w:p>
    <w:p w14:paraId="5FD7C3F2" w14:textId="77777777" w:rsidR="00C31F4E" w:rsidRDefault="00000000">
      <w:pPr>
        <w:pStyle w:val="Heading2"/>
        <w:spacing w:before="280" w:after="120"/>
      </w:pPr>
      <w:r>
        <w:rPr>
          <w:b/>
          <w:bCs/>
          <w:color w:val="0369A1"/>
          <w:sz w:val="28"/>
          <w:szCs w:val="28"/>
        </w:rPr>
        <w:t>5.7 Frontend Architecture</w:t>
      </w:r>
    </w:p>
    <w:p w14:paraId="738505FC" w14:textId="77777777" w:rsidR="00C31F4E" w:rsidRDefault="00000000">
      <w:pPr>
        <w:spacing w:before="80" w:after="80"/>
      </w:pPr>
      <w:r>
        <w:rPr>
          <w:color w:val="0D1117"/>
        </w:rPr>
        <w:t xml:space="preserve">The React 18 frontend is built with Vite and Tailwind CSS. State is managed with </w:t>
      </w:r>
      <w:proofErr w:type="spellStart"/>
      <w:r>
        <w:rPr>
          <w:color w:val="0D1117"/>
        </w:rPr>
        <w:t>Zustand</w:t>
      </w:r>
      <w:proofErr w:type="spellEnd"/>
      <w:r>
        <w:rPr>
          <w:color w:val="0D1117"/>
        </w:rPr>
        <w:t xml:space="preserve"> and persisted </w:t>
      </w:r>
      <w:proofErr w:type="gramStart"/>
      <w:r>
        <w:rPr>
          <w:color w:val="0D1117"/>
        </w:rPr>
        <w:t>to</w:t>
      </w:r>
      <w:proofErr w:type="gramEnd"/>
      <w:r>
        <w:rPr>
          <w:color w:val="0D1117"/>
        </w:rPr>
        <w:t xml:space="preserve"> </w:t>
      </w:r>
      <w:proofErr w:type="spellStart"/>
      <w:proofErr w:type="gramStart"/>
      <w:r>
        <w:rPr>
          <w:color w:val="0D1117"/>
        </w:rPr>
        <w:t>localStorage</w:t>
      </w:r>
      <w:proofErr w:type="spellEnd"/>
      <w:proofErr w:type="gramEnd"/>
      <w:r>
        <w:rPr>
          <w:color w:val="0D1117"/>
        </w:rPr>
        <w:t xml:space="preserve"> across sessions. The Axios HTTP client automatically injects the Bearer </w:t>
      </w:r>
      <w:proofErr w:type="gramStart"/>
      <w:r>
        <w:rPr>
          <w:color w:val="0D1117"/>
        </w:rPr>
        <w:t>token</w:t>
      </w:r>
      <w:proofErr w:type="gramEnd"/>
      <w:r>
        <w:rPr>
          <w:color w:val="0D1117"/>
        </w:rPr>
        <w:t xml:space="preserve"> from the </w:t>
      </w:r>
      <w:proofErr w:type="spellStart"/>
      <w:r>
        <w:rPr>
          <w:color w:val="0D1117"/>
        </w:rPr>
        <w:t>Zustand</w:t>
      </w:r>
      <w:proofErr w:type="spellEnd"/>
      <w:r>
        <w:rPr>
          <w:color w:val="0D1117"/>
        </w:rPr>
        <w:t xml:space="preserve"> store into every request, and an interceptor handles 401 responses by triggering logout.</w:t>
      </w:r>
    </w:p>
    <w:p w14:paraId="5143840A" w14:textId="77777777" w:rsidR="00C31F4E" w:rsidRDefault="00C31F4E">
      <w:pPr>
        <w:spacing w:after="60"/>
      </w:pPr>
    </w:p>
    <w:p w14:paraId="262D5843" w14:textId="77777777" w:rsidR="00C31F4E" w:rsidRDefault="00000000">
      <w:pPr>
        <w:spacing w:before="80" w:after="80"/>
      </w:pPr>
      <w:r>
        <w:rPr>
          <w:color w:val="0D1117"/>
        </w:rPr>
        <w:t xml:space="preserve">The </w:t>
      </w:r>
      <w:proofErr w:type="spellStart"/>
      <w:r>
        <w:rPr>
          <w:color w:val="0D1117"/>
        </w:rPr>
        <w:t>BubbleBackground</w:t>
      </w:r>
      <w:proofErr w:type="spellEnd"/>
      <w:r>
        <w:rPr>
          <w:color w:val="0D1117"/>
        </w:rPr>
        <w:t xml:space="preserve"> component uses the HTML5 Canvas API to render animated glass sphere effects. Each bubble is drawn with five layered canvas operations: a transparent glass body with radial gradient, a top-left rim </w:t>
      </w:r>
      <w:proofErr w:type="gramStart"/>
      <w:r>
        <w:rPr>
          <w:color w:val="0D1117"/>
        </w:rPr>
        <w:t>highlight</w:t>
      </w:r>
      <w:proofErr w:type="gramEnd"/>
      <w:r>
        <w:rPr>
          <w:color w:val="0D1117"/>
        </w:rPr>
        <w:t xml:space="preserve"> simulating environmental reflection, a sharp specular catchlight dot, a bottom transmission glow simulating light passing through glass, and a thin </w:t>
      </w:r>
      <w:proofErr w:type="spellStart"/>
      <w:r>
        <w:rPr>
          <w:color w:val="0D1117"/>
        </w:rPr>
        <w:t>coloured</w:t>
      </w:r>
      <w:proofErr w:type="spellEnd"/>
      <w:r>
        <w:rPr>
          <w:color w:val="0D1117"/>
        </w:rPr>
        <w:t xml:space="preserve"> border ring. Bubbles pulse with sinusoidal scaling and drift slowly across the canvas.</w:t>
      </w:r>
    </w:p>
    <w:p w14:paraId="349FDA02" w14:textId="77777777" w:rsidR="00C31F4E" w:rsidRDefault="00C31F4E">
      <w:pPr>
        <w:spacing w:after="60"/>
      </w:pPr>
    </w:p>
    <w:p w14:paraId="737B4621" w14:textId="77777777" w:rsidR="00C31F4E" w:rsidRDefault="00000000">
      <w:pPr>
        <w:spacing w:before="80" w:after="80"/>
      </w:pPr>
      <w:r>
        <w:rPr>
          <w:color w:val="0D1117"/>
        </w:rPr>
        <w:t>The login page implements TOTP entry as six individual HTML input elements managed by a React ref array, with automatic focus advancement on digit entry and backward navigation on Backspace — matching the UX of banking and enterprise authentication systems.</w:t>
      </w:r>
    </w:p>
    <w:p w14:paraId="5B3E6429" w14:textId="77777777" w:rsidR="00C31F4E" w:rsidRDefault="00C31F4E">
      <w:pPr>
        <w:spacing w:after="120"/>
      </w:pPr>
    </w:p>
    <w:p w14:paraId="0395629F" w14:textId="77777777" w:rsidR="00C31F4E" w:rsidRDefault="00000000">
      <w:r>
        <w:br w:type="page"/>
      </w:r>
    </w:p>
    <w:p w14:paraId="14F52C8E" w14:textId="77777777" w:rsidR="00C31F4E" w:rsidRDefault="00000000">
      <w:pPr>
        <w:pStyle w:val="Heading1"/>
        <w:pBdr>
          <w:bottom w:val="single" w:sz="8" w:space="6" w:color="0EA5E9"/>
        </w:pBdr>
        <w:spacing w:before="400" w:after="180"/>
      </w:pPr>
      <w:r>
        <w:rPr>
          <w:b/>
          <w:bCs/>
          <w:color w:val="0D1117"/>
          <w:sz w:val="36"/>
          <w:szCs w:val="36"/>
        </w:rPr>
        <w:lastRenderedPageBreak/>
        <w:t>6. Requirements Coverage</w:t>
      </w:r>
    </w:p>
    <w:p w14:paraId="1CBAFF4E" w14:textId="77777777" w:rsidR="00C31F4E" w:rsidRDefault="00000000">
      <w:pPr>
        <w:spacing w:before="80" w:after="80"/>
      </w:pPr>
      <w:r>
        <w:rPr>
          <w:color w:val="0D1117"/>
        </w:rPr>
        <w:t xml:space="preserve">The following table maps every acceptance criterion from the project specification to its implementation in </w:t>
      </w:r>
      <w:proofErr w:type="spellStart"/>
      <w:r>
        <w:rPr>
          <w:color w:val="0D1117"/>
        </w:rPr>
        <w:t>SecureVerse</w:t>
      </w:r>
      <w:proofErr w:type="spellEnd"/>
      <w:r>
        <w:rPr>
          <w:color w:val="0D1117"/>
        </w:rPr>
        <w:t>, with the specific code location and coverage status.</w:t>
      </w:r>
    </w:p>
    <w:p w14:paraId="4CE12442" w14:textId="77777777" w:rsidR="00C31F4E" w:rsidRDefault="00C31F4E">
      <w:pPr>
        <w:spacing w:after="80"/>
      </w:pPr>
    </w:p>
    <w:p w14:paraId="7438D868" w14:textId="77777777" w:rsidR="00C31F4E" w:rsidRDefault="00000000">
      <w:pPr>
        <w:pStyle w:val="Heading2"/>
        <w:spacing w:before="280" w:after="120"/>
      </w:pPr>
      <w:r>
        <w:rPr>
          <w:b/>
          <w:bCs/>
          <w:color w:val="0369A1"/>
          <w:sz w:val="28"/>
          <w:szCs w:val="28"/>
        </w:rPr>
        <w:t>6.1 Authentication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3960"/>
        <w:gridCol w:w="1400"/>
      </w:tblGrid>
      <w:tr w:rsidR="00C31F4E" w14:paraId="46D94FAA" w14:textId="77777777">
        <w:tblPrEx>
          <w:tblCellMar>
            <w:top w:w="0" w:type="dxa"/>
            <w:bottom w:w="0" w:type="dxa"/>
          </w:tblCellMar>
        </w:tblPrEx>
        <w:trPr>
          <w:tblHeader/>
        </w:trPr>
        <w:tc>
          <w:tcPr>
            <w:tcW w:w="1200" w:type="dxa"/>
            <w:tcBorders>
              <w:top w:val="single" w:sz="1" w:space="0" w:color="CBD5E1"/>
              <w:left w:val="single" w:sz="1" w:space="0" w:color="CBD5E1"/>
              <w:bottom w:val="single" w:sz="1" w:space="0" w:color="CBD5E1"/>
              <w:right w:val="single" w:sz="1" w:space="0" w:color="CBD5E1"/>
            </w:tcBorders>
            <w:shd w:val="clear" w:color="auto" w:fill="0EA5E9"/>
            <w:tcMar>
              <w:top w:w="80" w:type="dxa"/>
              <w:left w:w="120" w:type="dxa"/>
              <w:bottom w:w="80" w:type="dxa"/>
              <w:right w:w="120" w:type="dxa"/>
            </w:tcMar>
          </w:tcPr>
          <w:p w14:paraId="43D30538" w14:textId="77777777" w:rsidR="00C31F4E" w:rsidRDefault="00000000">
            <w:pPr>
              <w:jc w:val="center"/>
            </w:pPr>
            <w:r>
              <w:rPr>
                <w:b/>
                <w:bCs/>
                <w:color w:val="FFFFFF"/>
                <w:sz w:val="20"/>
                <w:szCs w:val="20"/>
              </w:rPr>
              <w:t>ID</w:t>
            </w:r>
          </w:p>
        </w:tc>
        <w:tc>
          <w:tcPr>
            <w:tcW w:w="2800" w:type="dxa"/>
            <w:tcBorders>
              <w:top w:val="single" w:sz="1" w:space="0" w:color="CBD5E1"/>
              <w:left w:val="single" w:sz="1" w:space="0" w:color="CBD5E1"/>
              <w:bottom w:val="single" w:sz="1" w:space="0" w:color="CBD5E1"/>
              <w:right w:val="single" w:sz="1" w:space="0" w:color="CBD5E1"/>
            </w:tcBorders>
            <w:shd w:val="clear" w:color="auto" w:fill="0EA5E9"/>
            <w:tcMar>
              <w:top w:w="80" w:type="dxa"/>
              <w:left w:w="120" w:type="dxa"/>
              <w:bottom w:w="80" w:type="dxa"/>
              <w:right w:w="120" w:type="dxa"/>
            </w:tcMar>
          </w:tcPr>
          <w:p w14:paraId="117BFD81" w14:textId="77777777" w:rsidR="00C31F4E" w:rsidRDefault="00000000">
            <w:pPr>
              <w:jc w:val="center"/>
            </w:pPr>
            <w:r>
              <w:rPr>
                <w:b/>
                <w:bCs/>
                <w:color w:val="FFFFFF"/>
                <w:sz w:val="20"/>
                <w:szCs w:val="20"/>
              </w:rPr>
              <w:t>Requirement</w:t>
            </w:r>
          </w:p>
        </w:tc>
        <w:tc>
          <w:tcPr>
            <w:tcW w:w="3960" w:type="dxa"/>
            <w:tcBorders>
              <w:top w:val="single" w:sz="1" w:space="0" w:color="CBD5E1"/>
              <w:left w:val="single" w:sz="1" w:space="0" w:color="CBD5E1"/>
              <w:bottom w:val="single" w:sz="1" w:space="0" w:color="CBD5E1"/>
              <w:right w:val="single" w:sz="1" w:space="0" w:color="CBD5E1"/>
            </w:tcBorders>
            <w:shd w:val="clear" w:color="auto" w:fill="0EA5E9"/>
            <w:tcMar>
              <w:top w:w="80" w:type="dxa"/>
              <w:left w:w="120" w:type="dxa"/>
              <w:bottom w:w="80" w:type="dxa"/>
              <w:right w:w="120" w:type="dxa"/>
            </w:tcMar>
          </w:tcPr>
          <w:p w14:paraId="5CB8EE44" w14:textId="77777777" w:rsidR="00C31F4E" w:rsidRDefault="00000000">
            <w:pPr>
              <w:jc w:val="center"/>
            </w:pPr>
            <w:r>
              <w:rPr>
                <w:b/>
                <w:bCs/>
                <w:color w:val="FFFFFF"/>
                <w:sz w:val="20"/>
                <w:szCs w:val="20"/>
              </w:rPr>
              <w:t>Implementation</w:t>
            </w:r>
          </w:p>
        </w:tc>
        <w:tc>
          <w:tcPr>
            <w:tcW w:w="1400" w:type="dxa"/>
            <w:tcBorders>
              <w:top w:val="single" w:sz="1" w:space="0" w:color="CBD5E1"/>
              <w:left w:val="single" w:sz="1" w:space="0" w:color="CBD5E1"/>
              <w:bottom w:val="single" w:sz="1" w:space="0" w:color="CBD5E1"/>
              <w:right w:val="single" w:sz="1" w:space="0" w:color="CBD5E1"/>
            </w:tcBorders>
            <w:shd w:val="clear" w:color="auto" w:fill="0EA5E9"/>
            <w:tcMar>
              <w:top w:w="80" w:type="dxa"/>
              <w:left w:w="120" w:type="dxa"/>
              <w:bottom w:w="80" w:type="dxa"/>
              <w:right w:w="120" w:type="dxa"/>
            </w:tcMar>
          </w:tcPr>
          <w:p w14:paraId="3D998D95" w14:textId="77777777" w:rsidR="00C31F4E" w:rsidRDefault="00000000">
            <w:pPr>
              <w:jc w:val="center"/>
            </w:pPr>
            <w:r>
              <w:rPr>
                <w:b/>
                <w:bCs/>
                <w:color w:val="FFFFFF"/>
                <w:sz w:val="20"/>
                <w:szCs w:val="20"/>
              </w:rPr>
              <w:t>Status</w:t>
            </w:r>
          </w:p>
        </w:tc>
      </w:tr>
      <w:tr w:rsidR="00C31F4E" w14:paraId="1C9320B3"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19D211FD" w14:textId="77777777" w:rsidR="00C31F4E" w:rsidRDefault="00000000">
            <w:r>
              <w:rPr>
                <w:rFonts w:ascii="Courier New" w:eastAsia="Courier New" w:hAnsi="Courier New" w:cs="Courier New"/>
                <w:b/>
                <w:bCs/>
                <w:color w:val="0369A1"/>
                <w:sz w:val="18"/>
                <w:szCs w:val="18"/>
              </w:rPr>
              <w:t>AUTH-01</w:t>
            </w:r>
          </w:p>
        </w:tc>
        <w:tc>
          <w:tcPr>
            <w:tcW w:w="28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2B08D999" w14:textId="77777777" w:rsidR="00C31F4E" w:rsidRDefault="00000000">
            <w:r>
              <w:rPr>
                <w:color w:val="0D1117"/>
                <w:sz w:val="19"/>
                <w:szCs w:val="19"/>
              </w:rPr>
              <w:t>DID on Ethereum blockchain</w:t>
            </w:r>
          </w:p>
        </w:tc>
        <w:tc>
          <w:tcPr>
            <w:tcW w:w="396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0D908F63" w14:textId="77777777" w:rsidR="00C31F4E" w:rsidRDefault="00000000">
            <w:proofErr w:type="spellStart"/>
            <w:r>
              <w:rPr>
                <w:color w:val="475569"/>
                <w:sz w:val="19"/>
                <w:szCs w:val="19"/>
              </w:rPr>
              <w:t>DIDRegistry.sol</w:t>
            </w:r>
            <w:proofErr w:type="spellEnd"/>
            <w:r>
              <w:rPr>
                <w:color w:val="475569"/>
                <w:sz w:val="19"/>
                <w:szCs w:val="19"/>
              </w:rPr>
              <w:t xml:space="preserve"> + blockchain/did.py + </w:t>
            </w:r>
            <w:proofErr w:type="spellStart"/>
            <w:r>
              <w:rPr>
                <w:color w:val="475569"/>
                <w:sz w:val="19"/>
                <w:szCs w:val="19"/>
              </w:rPr>
              <w:t>register_</w:t>
            </w:r>
            <w:proofErr w:type="gramStart"/>
            <w:r>
              <w:rPr>
                <w:color w:val="475569"/>
                <w:sz w:val="19"/>
                <w:szCs w:val="19"/>
              </w:rPr>
              <w:t>did</w:t>
            </w:r>
            <w:proofErr w:type="spellEnd"/>
            <w:r>
              <w:rPr>
                <w:color w:val="475569"/>
                <w:sz w:val="19"/>
                <w:szCs w:val="19"/>
              </w:rPr>
              <w:t>(</w:t>
            </w:r>
            <w:proofErr w:type="gramEnd"/>
            <w:r>
              <w:rPr>
                <w:color w:val="475569"/>
                <w:sz w:val="19"/>
                <w:szCs w:val="19"/>
              </w:rPr>
              <w:t>)</w:t>
            </w:r>
          </w:p>
        </w:tc>
        <w:tc>
          <w:tcPr>
            <w:tcW w:w="1400" w:type="dxa"/>
            <w:tcBorders>
              <w:top w:val="single" w:sz="1" w:space="0" w:color="CBD5E1"/>
              <w:left w:val="single" w:sz="1" w:space="0" w:color="CBD5E1"/>
              <w:bottom w:val="single" w:sz="1" w:space="0" w:color="CBD5E1"/>
              <w:right w:val="single" w:sz="1" w:space="0" w:color="CBD5E1"/>
            </w:tcBorders>
            <w:shd w:val="clear" w:color="auto" w:fill="F0FDF4"/>
            <w:tcMar>
              <w:top w:w="70" w:type="dxa"/>
              <w:left w:w="100" w:type="dxa"/>
              <w:bottom w:w="70" w:type="dxa"/>
              <w:right w:w="100" w:type="dxa"/>
            </w:tcMar>
          </w:tcPr>
          <w:p w14:paraId="7DD98368" w14:textId="77777777" w:rsidR="00C31F4E" w:rsidRDefault="00000000">
            <w:pPr>
              <w:jc w:val="center"/>
            </w:pPr>
            <w:r>
              <w:rPr>
                <w:b/>
                <w:bCs/>
                <w:color w:val="16A34A"/>
                <w:sz w:val="19"/>
                <w:szCs w:val="19"/>
              </w:rPr>
              <w:t>Met</w:t>
            </w:r>
          </w:p>
        </w:tc>
      </w:tr>
      <w:tr w:rsidR="00C31F4E" w14:paraId="1B0BA504"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535A2681" w14:textId="77777777" w:rsidR="00C31F4E" w:rsidRDefault="00000000">
            <w:r>
              <w:rPr>
                <w:rFonts w:ascii="Courier New" w:eastAsia="Courier New" w:hAnsi="Courier New" w:cs="Courier New"/>
                <w:b/>
                <w:bCs/>
                <w:color w:val="0369A1"/>
                <w:sz w:val="18"/>
                <w:szCs w:val="18"/>
              </w:rPr>
              <w:t>AUTH-02</w:t>
            </w:r>
          </w:p>
        </w:tc>
        <w:tc>
          <w:tcPr>
            <w:tcW w:w="28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4483F489" w14:textId="77777777" w:rsidR="00C31F4E" w:rsidRDefault="00000000">
            <w:r>
              <w:rPr>
                <w:color w:val="0D1117"/>
                <w:sz w:val="19"/>
                <w:szCs w:val="19"/>
              </w:rPr>
              <w:t>TOTP mandatory 2FA</w:t>
            </w:r>
          </w:p>
        </w:tc>
        <w:tc>
          <w:tcPr>
            <w:tcW w:w="396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15490529" w14:textId="77777777" w:rsidR="00C31F4E" w:rsidRDefault="00000000">
            <w:proofErr w:type="spellStart"/>
            <w:r>
              <w:rPr>
                <w:color w:val="475569"/>
                <w:sz w:val="19"/>
                <w:szCs w:val="19"/>
              </w:rPr>
              <w:t>pyotp</w:t>
            </w:r>
            <w:proofErr w:type="spellEnd"/>
            <w:r>
              <w:rPr>
                <w:color w:val="475569"/>
                <w:sz w:val="19"/>
                <w:szCs w:val="19"/>
              </w:rPr>
              <w:t xml:space="preserve"> 2.9.0 + auth/mfa.py + </w:t>
            </w:r>
            <w:proofErr w:type="spellStart"/>
            <w:r>
              <w:rPr>
                <w:color w:val="475569"/>
                <w:sz w:val="19"/>
                <w:szCs w:val="19"/>
              </w:rPr>
              <w:t>verify_</w:t>
            </w:r>
            <w:proofErr w:type="gramStart"/>
            <w:r>
              <w:rPr>
                <w:color w:val="475569"/>
                <w:sz w:val="19"/>
                <w:szCs w:val="19"/>
              </w:rPr>
              <w:t>totp</w:t>
            </w:r>
            <w:proofErr w:type="spellEnd"/>
            <w:r>
              <w:rPr>
                <w:color w:val="475569"/>
                <w:sz w:val="19"/>
                <w:szCs w:val="19"/>
              </w:rPr>
              <w:t>(</w:t>
            </w:r>
            <w:proofErr w:type="gramEnd"/>
            <w:r>
              <w:rPr>
                <w:color w:val="475569"/>
                <w:sz w:val="19"/>
                <w:szCs w:val="19"/>
              </w:rPr>
              <w:t xml:space="preserve">) </w:t>
            </w:r>
            <w:proofErr w:type="spellStart"/>
            <w:r>
              <w:rPr>
                <w:color w:val="475569"/>
                <w:sz w:val="19"/>
                <w:szCs w:val="19"/>
              </w:rPr>
              <w:t>valid_window</w:t>
            </w:r>
            <w:proofErr w:type="spellEnd"/>
            <w:r>
              <w:rPr>
                <w:color w:val="475569"/>
                <w:sz w:val="19"/>
                <w:szCs w:val="19"/>
              </w:rPr>
              <w:t>=1</w:t>
            </w:r>
          </w:p>
        </w:tc>
        <w:tc>
          <w:tcPr>
            <w:tcW w:w="1400" w:type="dxa"/>
            <w:tcBorders>
              <w:top w:val="single" w:sz="1" w:space="0" w:color="CBD5E1"/>
              <w:left w:val="single" w:sz="1" w:space="0" w:color="CBD5E1"/>
              <w:bottom w:val="single" w:sz="1" w:space="0" w:color="CBD5E1"/>
              <w:right w:val="single" w:sz="1" w:space="0" w:color="CBD5E1"/>
            </w:tcBorders>
            <w:shd w:val="clear" w:color="auto" w:fill="F0FDF4"/>
            <w:tcMar>
              <w:top w:w="70" w:type="dxa"/>
              <w:left w:w="100" w:type="dxa"/>
              <w:bottom w:w="70" w:type="dxa"/>
              <w:right w:w="100" w:type="dxa"/>
            </w:tcMar>
          </w:tcPr>
          <w:p w14:paraId="2D57C41F" w14:textId="77777777" w:rsidR="00C31F4E" w:rsidRDefault="00000000">
            <w:pPr>
              <w:jc w:val="center"/>
            </w:pPr>
            <w:r>
              <w:rPr>
                <w:b/>
                <w:bCs/>
                <w:color w:val="16A34A"/>
                <w:sz w:val="19"/>
                <w:szCs w:val="19"/>
              </w:rPr>
              <w:t>Met</w:t>
            </w:r>
          </w:p>
        </w:tc>
      </w:tr>
      <w:tr w:rsidR="00C31F4E" w14:paraId="294AB9BE"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28C6566F" w14:textId="77777777" w:rsidR="00C31F4E" w:rsidRDefault="00000000">
            <w:r>
              <w:rPr>
                <w:rFonts w:ascii="Courier New" w:eastAsia="Courier New" w:hAnsi="Courier New" w:cs="Courier New"/>
                <w:b/>
                <w:bCs/>
                <w:color w:val="0369A1"/>
                <w:sz w:val="18"/>
                <w:szCs w:val="18"/>
              </w:rPr>
              <w:t>AUTH-03</w:t>
            </w:r>
          </w:p>
        </w:tc>
        <w:tc>
          <w:tcPr>
            <w:tcW w:w="28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5BEE9AD8" w14:textId="77777777" w:rsidR="00C31F4E" w:rsidRDefault="00000000">
            <w:r>
              <w:rPr>
                <w:color w:val="0D1117"/>
                <w:sz w:val="19"/>
                <w:szCs w:val="19"/>
              </w:rPr>
              <w:t>RS256 JWT tokens</w:t>
            </w:r>
          </w:p>
        </w:tc>
        <w:tc>
          <w:tcPr>
            <w:tcW w:w="396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6BB724FC" w14:textId="77777777" w:rsidR="00C31F4E" w:rsidRDefault="00000000">
            <w:proofErr w:type="spellStart"/>
            <w:r>
              <w:rPr>
                <w:color w:val="475569"/>
                <w:sz w:val="19"/>
                <w:szCs w:val="19"/>
              </w:rPr>
              <w:t>authlib</w:t>
            </w:r>
            <w:proofErr w:type="spellEnd"/>
            <w:r>
              <w:rPr>
                <w:color w:val="475569"/>
                <w:sz w:val="19"/>
                <w:szCs w:val="19"/>
              </w:rPr>
              <w:t xml:space="preserve"> 1.6.10 + auth/tokens.py — replaces python-</w:t>
            </w:r>
            <w:proofErr w:type="spellStart"/>
            <w:r>
              <w:rPr>
                <w:color w:val="475569"/>
                <w:sz w:val="19"/>
                <w:szCs w:val="19"/>
              </w:rPr>
              <w:t>jose</w:t>
            </w:r>
            <w:proofErr w:type="spellEnd"/>
            <w:r>
              <w:rPr>
                <w:color w:val="475569"/>
                <w:sz w:val="19"/>
                <w:szCs w:val="19"/>
              </w:rPr>
              <w:t xml:space="preserve"> CVE</w:t>
            </w:r>
          </w:p>
        </w:tc>
        <w:tc>
          <w:tcPr>
            <w:tcW w:w="1400" w:type="dxa"/>
            <w:tcBorders>
              <w:top w:val="single" w:sz="1" w:space="0" w:color="CBD5E1"/>
              <w:left w:val="single" w:sz="1" w:space="0" w:color="CBD5E1"/>
              <w:bottom w:val="single" w:sz="1" w:space="0" w:color="CBD5E1"/>
              <w:right w:val="single" w:sz="1" w:space="0" w:color="CBD5E1"/>
            </w:tcBorders>
            <w:shd w:val="clear" w:color="auto" w:fill="F0FDF4"/>
            <w:tcMar>
              <w:top w:w="70" w:type="dxa"/>
              <w:left w:w="100" w:type="dxa"/>
              <w:bottom w:w="70" w:type="dxa"/>
              <w:right w:w="100" w:type="dxa"/>
            </w:tcMar>
          </w:tcPr>
          <w:p w14:paraId="6C12D38D" w14:textId="77777777" w:rsidR="00C31F4E" w:rsidRDefault="00000000">
            <w:pPr>
              <w:jc w:val="center"/>
            </w:pPr>
            <w:r>
              <w:rPr>
                <w:b/>
                <w:bCs/>
                <w:color w:val="16A34A"/>
                <w:sz w:val="19"/>
                <w:szCs w:val="19"/>
              </w:rPr>
              <w:t>Met</w:t>
            </w:r>
          </w:p>
        </w:tc>
      </w:tr>
      <w:tr w:rsidR="00C31F4E" w14:paraId="02332BA0"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32C468B2" w14:textId="77777777" w:rsidR="00C31F4E" w:rsidRDefault="00000000">
            <w:r>
              <w:rPr>
                <w:rFonts w:ascii="Courier New" w:eastAsia="Courier New" w:hAnsi="Courier New" w:cs="Courier New"/>
                <w:b/>
                <w:bCs/>
                <w:color w:val="0369A1"/>
                <w:sz w:val="18"/>
                <w:szCs w:val="18"/>
              </w:rPr>
              <w:t>AUTH-04</w:t>
            </w:r>
          </w:p>
        </w:tc>
        <w:tc>
          <w:tcPr>
            <w:tcW w:w="28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33F130C2" w14:textId="77777777" w:rsidR="00C31F4E" w:rsidRDefault="00000000">
            <w:r>
              <w:rPr>
                <w:color w:val="0D1117"/>
                <w:sz w:val="19"/>
                <w:szCs w:val="19"/>
              </w:rPr>
              <w:t>Token revocation on logout</w:t>
            </w:r>
          </w:p>
        </w:tc>
        <w:tc>
          <w:tcPr>
            <w:tcW w:w="396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46E84FE1" w14:textId="77777777" w:rsidR="00C31F4E" w:rsidRDefault="00000000">
            <w:r>
              <w:rPr>
                <w:color w:val="475569"/>
                <w:sz w:val="19"/>
                <w:szCs w:val="19"/>
              </w:rPr>
              <w:t xml:space="preserve">Redis SADD </w:t>
            </w:r>
            <w:proofErr w:type="spellStart"/>
            <w:r>
              <w:rPr>
                <w:color w:val="475569"/>
                <w:sz w:val="19"/>
                <w:szCs w:val="19"/>
              </w:rPr>
              <w:t>revoked_tokens</w:t>
            </w:r>
            <w:proofErr w:type="spellEnd"/>
            <w:r>
              <w:rPr>
                <w:color w:val="475569"/>
                <w:sz w:val="19"/>
                <w:szCs w:val="19"/>
              </w:rPr>
              <w:t xml:space="preserve"> + </w:t>
            </w:r>
            <w:proofErr w:type="spellStart"/>
            <w:r>
              <w:rPr>
                <w:color w:val="475569"/>
                <w:sz w:val="19"/>
                <w:szCs w:val="19"/>
              </w:rPr>
              <w:t>sismember</w:t>
            </w:r>
            <w:proofErr w:type="spellEnd"/>
            <w:r>
              <w:rPr>
                <w:color w:val="475569"/>
                <w:sz w:val="19"/>
                <w:szCs w:val="19"/>
              </w:rPr>
              <w:t xml:space="preserve"> on every verify</w:t>
            </w:r>
          </w:p>
        </w:tc>
        <w:tc>
          <w:tcPr>
            <w:tcW w:w="1400" w:type="dxa"/>
            <w:tcBorders>
              <w:top w:val="single" w:sz="1" w:space="0" w:color="CBD5E1"/>
              <w:left w:val="single" w:sz="1" w:space="0" w:color="CBD5E1"/>
              <w:bottom w:val="single" w:sz="1" w:space="0" w:color="CBD5E1"/>
              <w:right w:val="single" w:sz="1" w:space="0" w:color="CBD5E1"/>
            </w:tcBorders>
            <w:shd w:val="clear" w:color="auto" w:fill="F0FDF4"/>
            <w:tcMar>
              <w:top w:w="70" w:type="dxa"/>
              <w:left w:w="100" w:type="dxa"/>
              <w:bottom w:w="70" w:type="dxa"/>
              <w:right w:w="100" w:type="dxa"/>
            </w:tcMar>
          </w:tcPr>
          <w:p w14:paraId="594D3691" w14:textId="77777777" w:rsidR="00C31F4E" w:rsidRDefault="00000000">
            <w:pPr>
              <w:jc w:val="center"/>
            </w:pPr>
            <w:r>
              <w:rPr>
                <w:b/>
                <w:bCs/>
                <w:color w:val="16A34A"/>
                <w:sz w:val="19"/>
                <w:szCs w:val="19"/>
              </w:rPr>
              <w:t>Met</w:t>
            </w:r>
          </w:p>
        </w:tc>
      </w:tr>
      <w:tr w:rsidR="00C31F4E" w14:paraId="0B19D846"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001D4F87" w14:textId="77777777" w:rsidR="00C31F4E" w:rsidRDefault="00000000">
            <w:r>
              <w:rPr>
                <w:rFonts w:ascii="Courier New" w:eastAsia="Courier New" w:hAnsi="Courier New" w:cs="Courier New"/>
                <w:b/>
                <w:bCs/>
                <w:color w:val="0369A1"/>
                <w:sz w:val="18"/>
                <w:szCs w:val="18"/>
              </w:rPr>
              <w:t>AUTH-05</w:t>
            </w:r>
          </w:p>
        </w:tc>
        <w:tc>
          <w:tcPr>
            <w:tcW w:w="28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7F809C92" w14:textId="77777777" w:rsidR="00C31F4E" w:rsidRDefault="00000000">
            <w:r>
              <w:rPr>
                <w:color w:val="0D1117"/>
                <w:sz w:val="19"/>
                <w:szCs w:val="19"/>
              </w:rPr>
              <w:t>5-attempt account lockout</w:t>
            </w:r>
          </w:p>
        </w:tc>
        <w:tc>
          <w:tcPr>
            <w:tcW w:w="396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04039C86" w14:textId="77777777" w:rsidR="00C31F4E" w:rsidRDefault="00000000">
            <w:proofErr w:type="spellStart"/>
            <w:r>
              <w:rPr>
                <w:color w:val="475569"/>
                <w:sz w:val="19"/>
                <w:szCs w:val="19"/>
              </w:rPr>
              <w:t>failed_attempts</w:t>
            </w:r>
            <w:proofErr w:type="spellEnd"/>
            <w:r>
              <w:rPr>
                <w:color w:val="475569"/>
                <w:sz w:val="19"/>
                <w:szCs w:val="19"/>
              </w:rPr>
              <w:t xml:space="preserve"> counter + 15-min </w:t>
            </w:r>
            <w:proofErr w:type="spellStart"/>
            <w:r>
              <w:rPr>
                <w:color w:val="475569"/>
                <w:sz w:val="19"/>
                <w:szCs w:val="19"/>
              </w:rPr>
              <w:t>locked_until</w:t>
            </w:r>
            <w:proofErr w:type="spellEnd"/>
            <w:r>
              <w:rPr>
                <w:color w:val="475569"/>
                <w:sz w:val="19"/>
                <w:szCs w:val="19"/>
              </w:rPr>
              <w:t xml:space="preserve"> in DB</w:t>
            </w:r>
          </w:p>
        </w:tc>
        <w:tc>
          <w:tcPr>
            <w:tcW w:w="1400" w:type="dxa"/>
            <w:tcBorders>
              <w:top w:val="single" w:sz="1" w:space="0" w:color="CBD5E1"/>
              <w:left w:val="single" w:sz="1" w:space="0" w:color="CBD5E1"/>
              <w:bottom w:val="single" w:sz="1" w:space="0" w:color="CBD5E1"/>
              <w:right w:val="single" w:sz="1" w:space="0" w:color="CBD5E1"/>
            </w:tcBorders>
            <w:shd w:val="clear" w:color="auto" w:fill="F0FDF4"/>
            <w:tcMar>
              <w:top w:w="70" w:type="dxa"/>
              <w:left w:w="100" w:type="dxa"/>
              <w:bottom w:w="70" w:type="dxa"/>
              <w:right w:w="100" w:type="dxa"/>
            </w:tcMar>
          </w:tcPr>
          <w:p w14:paraId="19988458" w14:textId="77777777" w:rsidR="00C31F4E" w:rsidRDefault="00000000">
            <w:pPr>
              <w:jc w:val="center"/>
            </w:pPr>
            <w:r>
              <w:rPr>
                <w:b/>
                <w:bCs/>
                <w:color w:val="16A34A"/>
                <w:sz w:val="19"/>
                <w:szCs w:val="19"/>
              </w:rPr>
              <w:t>Met</w:t>
            </w:r>
          </w:p>
        </w:tc>
      </w:tr>
      <w:tr w:rsidR="00C31F4E" w14:paraId="1C610184"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798AA0A9" w14:textId="77777777" w:rsidR="00C31F4E" w:rsidRDefault="00000000">
            <w:r>
              <w:rPr>
                <w:rFonts w:ascii="Courier New" w:eastAsia="Courier New" w:hAnsi="Courier New" w:cs="Courier New"/>
                <w:b/>
                <w:bCs/>
                <w:color w:val="0369A1"/>
                <w:sz w:val="18"/>
                <w:szCs w:val="18"/>
              </w:rPr>
              <w:t>AUTH-06</w:t>
            </w:r>
          </w:p>
        </w:tc>
        <w:tc>
          <w:tcPr>
            <w:tcW w:w="28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56426C2E" w14:textId="77777777" w:rsidR="00C31F4E" w:rsidRDefault="00000000">
            <w:r>
              <w:rPr>
                <w:color w:val="0D1117"/>
                <w:sz w:val="19"/>
                <w:szCs w:val="19"/>
              </w:rPr>
              <w:t>DID ownership challenge</w:t>
            </w:r>
          </w:p>
        </w:tc>
        <w:tc>
          <w:tcPr>
            <w:tcW w:w="396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4D3CF30F" w14:textId="77777777" w:rsidR="00C31F4E" w:rsidRDefault="00000000">
            <w:r>
              <w:rPr>
                <w:color w:val="475569"/>
                <w:sz w:val="19"/>
                <w:szCs w:val="19"/>
              </w:rPr>
              <w:t xml:space="preserve">secp256k1 sig + </w:t>
            </w:r>
            <w:proofErr w:type="spellStart"/>
            <w:r>
              <w:rPr>
                <w:color w:val="475569"/>
                <w:sz w:val="19"/>
                <w:szCs w:val="19"/>
              </w:rPr>
              <w:t>encode_defunct</w:t>
            </w:r>
            <w:proofErr w:type="spellEnd"/>
            <w:r>
              <w:rPr>
                <w:color w:val="475569"/>
                <w:sz w:val="19"/>
                <w:szCs w:val="19"/>
              </w:rPr>
              <w:t xml:space="preserve"> + </w:t>
            </w:r>
            <w:proofErr w:type="spellStart"/>
            <w:r>
              <w:rPr>
                <w:color w:val="475569"/>
                <w:sz w:val="19"/>
                <w:szCs w:val="19"/>
              </w:rPr>
              <w:t>recover_message</w:t>
            </w:r>
            <w:proofErr w:type="spellEnd"/>
            <w:r>
              <w:rPr>
                <w:color w:val="475569"/>
                <w:sz w:val="19"/>
                <w:szCs w:val="19"/>
              </w:rPr>
              <w:t xml:space="preserve"> + </w:t>
            </w:r>
            <w:proofErr w:type="spellStart"/>
            <w:proofErr w:type="gramStart"/>
            <w:r>
              <w:rPr>
                <w:color w:val="475569"/>
                <w:sz w:val="19"/>
                <w:szCs w:val="19"/>
              </w:rPr>
              <w:t>getOwner</w:t>
            </w:r>
            <w:proofErr w:type="spellEnd"/>
            <w:r>
              <w:rPr>
                <w:color w:val="475569"/>
                <w:sz w:val="19"/>
                <w:szCs w:val="19"/>
              </w:rPr>
              <w:t>(</w:t>
            </w:r>
            <w:proofErr w:type="gramEnd"/>
            <w:r>
              <w:rPr>
                <w:color w:val="475569"/>
                <w:sz w:val="19"/>
                <w:szCs w:val="19"/>
              </w:rPr>
              <w:t>)</w:t>
            </w:r>
          </w:p>
        </w:tc>
        <w:tc>
          <w:tcPr>
            <w:tcW w:w="1400" w:type="dxa"/>
            <w:tcBorders>
              <w:top w:val="single" w:sz="1" w:space="0" w:color="CBD5E1"/>
              <w:left w:val="single" w:sz="1" w:space="0" w:color="CBD5E1"/>
              <w:bottom w:val="single" w:sz="1" w:space="0" w:color="CBD5E1"/>
              <w:right w:val="single" w:sz="1" w:space="0" w:color="CBD5E1"/>
            </w:tcBorders>
            <w:shd w:val="clear" w:color="auto" w:fill="F0FDF4"/>
            <w:tcMar>
              <w:top w:w="70" w:type="dxa"/>
              <w:left w:w="100" w:type="dxa"/>
              <w:bottom w:w="70" w:type="dxa"/>
              <w:right w:w="100" w:type="dxa"/>
            </w:tcMar>
          </w:tcPr>
          <w:p w14:paraId="364551D4" w14:textId="77777777" w:rsidR="00C31F4E" w:rsidRDefault="00000000">
            <w:pPr>
              <w:jc w:val="center"/>
            </w:pPr>
            <w:r>
              <w:rPr>
                <w:b/>
                <w:bCs/>
                <w:color w:val="16A34A"/>
                <w:sz w:val="19"/>
                <w:szCs w:val="19"/>
              </w:rPr>
              <w:t>Met</w:t>
            </w:r>
          </w:p>
        </w:tc>
      </w:tr>
    </w:tbl>
    <w:p w14:paraId="5083F414" w14:textId="77777777" w:rsidR="00C31F4E" w:rsidRDefault="00C31F4E">
      <w:pPr>
        <w:spacing w:after="80"/>
      </w:pPr>
    </w:p>
    <w:p w14:paraId="713775E9" w14:textId="77777777" w:rsidR="00C31F4E" w:rsidRDefault="00000000">
      <w:pPr>
        <w:pStyle w:val="Heading2"/>
        <w:spacing w:before="280" w:after="120"/>
      </w:pPr>
      <w:r>
        <w:rPr>
          <w:b/>
          <w:bCs/>
          <w:color w:val="0369A1"/>
          <w:sz w:val="28"/>
          <w:szCs w:val="28"/>
        </w:rPr>
        <w:t>6.2 Authorization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3960"/>
        <w:gridCol w:w="1400"/>
      </w:tblGrid>
      <w:tr w:rsidR="00C31F4E" w14:paraId="1F7A8E48" w14:textId="77777777">
        <w:tblPrEx>
          <w:tblCellMar>
            <w:top w:w="0" w:type="dxa"/>
            <w:bottom w:w="0" w:type="dxa"/>
          </w:tblCellMar>
        </w:tblPrEx>
        <w:trPr>
          <w:tblHeader/>
        </w:trPr>
        <w:tc>
          <w:tcPr>
            <w:tcW w:w="1200" w:type="dxa"/>
            <w:tcBorders>
              <w:top w:val="single" w:sz="1" w:space="0" w:color="CBD5E1"/>
              <w:left w:val="single" w:sz="1" w:space="0" w:color="CBD5E1"/>
              <w:bottom w:val="single" w:sz="1" w:space="0" w:color="CBD5E1"/>
              <w:right w:val="single" w:sz="1" w:space="0" w:color="CBD5E1"/>
            </w:tcBorders>
            <w:shd w:val="clear" w:color="auto" w:fill="0EA5E9"/>
            <w:tcMar>
              <w:top w:w="80" w:type="dxa"/>
              <w:left w:w="120" w:type="dxa"/>
              <w:bottom w:w="80" w:type="dxa"/>
              <w:right w:w="120" w:type="dxa"/>
            </w:tcMar>
          </w:tcPr>
          <w:p w14:paraId="77B352E5" w14:textId="77777777" w:rsidR="00C31F4E" w:rsidRDefault="00000000">
            <w:pPr>
              <w:jc w:val="center"/>
            </w:pPr>
            <w:r>
              <w:rPr>
                <w:b/>
                <w:bCs/>
                <w:color w:val="FFFFFF"/>
                <w:sz w:val="20"/>
                <w:szCs w:val="20"/>
              </w:rPr>
              <w:t>ID</w:t>
            </w:r>
          </w:p>
        </w:tc>
        <w:tc>
          <w:tcPr>
            <w:tcW w:w="2800" w:type="dxa"/>
            <w:tcBorders>
              <w:top w:val="single" w:sz="1" w:space="0" w:color="CBD5E1"/>
              <w:left w:val="single" w:sz="1" w:space="0" w:color="CBD5E1"/>
              <w:bottom w:val="single" w:sz="1" w:space="0" w:color="CBD5E1"/>
              <w:right w:val="single" w:sz="1" w:space="0" w:color="CBD5E1"/>
            </w:tcBorders>
            <w:shd w:val="clear" w:color="auto" w:fill="0EA5E9"/>
            <w:tcMar>
              <w:top w:w="80" w:type="dxa"/>
              <w:left w:w="120" w:type="dxa"/>
              <w:bottom w:w="80" w:type="dxa"/>
              <w:right w:w="120" w:type="dxa"/>
            </w:tcMar>
          </w:tcPr>
          <w:p w14:paraId="358000B8" w14:textId="77777777" w:rsidR="00C31F4E" w:rsidRDefault="00000000">
            <w:pPr>
              <w:jc w:val="center"/>
            </w:pPr>
            <w:r>
              <w:rPr>
                <w:b/>
                <w:bCs/>
                <w:color w:val="FFFFFF"/>
                <w:sz w:val="20"/>
                <w:szCs w:val="20"/>
              </w:rPr>
              <w:t>Requirement</w:t>
            </w:r>
          </w:p>
        </w:tc>
        <w:tc>
          <w:tcPr>
            <w:tcW w:w="3960" w:type="dxa"/>
            <w:tcBorders>
              <w:top w:val="single" w:sz="1" w:space="0" w:color="CBD5E1"/>
              <w:left w:val="single" w:sz="1" w:space="0" w:color="CBD5E1"/>
              <w:bottom w:val="single" w:sz="1" w:space="0" w:color="CBD5E1"/>
              <w:right w:val="single" w:sz="1" w:space="0" w:color="CBD5E1"/>
            </w:tcBorders>
            <w:shd w:val="clear" w:color="auto" w:fill="0EA5E9"/>
            <w:tcMar>
              <w:top w:w="80" w:type="dxa"/>
              <w:left w:w="120" w:type="dxa"/>
              <w:bottom w:w="80" w:type="dxa"/>
              <w:right w:w="120" w:type="dxa"/>
            </w:tcMar>
          </w:tcPr>
          <w:p w14:paraId="0AA8717B" w14:textId="77777777" w:rsidR="00C31F4E" w:rsidRDefault="00000000">
            <w:pPr>
              <w:jc w:val="center"/>
            </w:pPr>
            <w:r>
              <w:rPr>
                <w:b/>
                <w:bCs/>
                <w:color w:val="FFFFFF"/>
                <w:sz w:val="20"/>
                <w:szCs w:val="20"/>
              </w:rPr>
              <w:t>Implementation</w:t>
            </w:r>
          </w:p>
        </w:tc>
        <w:tc>
          <w:tcPr>
            <w:tcW w:w="1400" w:type="dxa"/>
            <w:tcBorders>
              <w:top w:val="single" w:sz="1" w:space="0" w:color="CBD5E1"/>
              <w:left w:val="single" w:sz="1" w:space="0" w:color="CBD5E1"/>
              <w:bottom w:val="single" w:sz="1" w:space="0" w:color="CBD5E1"/>
              <w:right w:val="single" w:sz="1" w:space="0" w:color="CBD5E1"/>
            </w:tcBorders>
            <w:shd w:val="clear" w:color="auto" w:fill="0EA5E9"/>
            <w:tcMar>
              <w:top w:w="80" w:type="dxa"/>
              <w:left w:w="120" w:type="dxa"/>
              <w:bottom w:w="80" w:type="dxa"/>
              <w:right w:w="120" w:type="dxa"/>
            </w:tcMar>
          </w:tcPr>
          <w:p w14:paraId="7B163EF7" w14:textId="77777777" w:rsidR="00C31F4E" w:rsidRDefault="00000000">
            <w:pPr>
              <w:jc w:val="center"/>
            </w:pPr>
            <w:r>
              <w:rPr>
                <w:b/>
                <w:bCs/>
                <w:color w:val="FFFFFF"/>
                <w:sz w:val="20"/>
                <w:szCs w:val="20"/>
              </w:rPr>
              <w:t>Status</w:t>
            </w:r>
          </w:p>
        </w:tc>
      </w:tr>
      <w:tr w:rsidR="00C31F4E" w14:paraId="5C572B35"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3BB12012" w14:textId="77777777" w:rsidR="00C31F4E" w:rsidRDefault="00000000">
            <w:r>
              <w:rPr>
                <w:rFonts w:ascii="Courier New" w:eastAsia="Courier New" w:hAnsi="Courier New" w:cs="Courier New"/>
                <w:b/>
                <w:bCs/>
                <w:color w:val="0369A1"/>
                <w:sz w:val="18"/>
                <w:szCs w:val="18"/>
              </w:rPr>
              <w:t>AUTHZ-01</w:t>
            </w:r>
          </w:p>
        </w:tc>
        <w:tc>
          <w:tcPr>
            <w:tcW w:w="28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15282A0F" w14:textId="77777777" w:rsidR="00C31F4E" w:rsidRDefault="00000000">
            <w:r>
              <w:rPr>
                <w:color w:val="0D1117"/>
                <w:sz w:val="19"/>
                <w:szCs w:val="19"/>
              </w:rPr>
              <w:t>RBAC on all endpoints</w:t>
            </w:r>
          </w:p>
        </w:tc>
        <w:tc>
          <w:tcPr>
            <w:tcW w:w="396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40E23AEB" w14:textId="77777777" w:rsidR="00C31F4E" w:rsidRDefault="00000000">
            <w:proofErr w:type="spellStart"/>
            <w:r>
              <w:rPr>
                <w:color w:val="475569"/>
                <w:sz w:val="19"/>
                <w:szCs w:val="19"/>
              </w:rPr>
              <w:t>require_</w:t>
            </w:r>
            <w:proofErr w:type="gramStart"/>
            <w:r>
              <w:rPr>
                <w:color w:val="475569"/>
                <w:sz w:val="19"/>
                <w:szCs w:val="19"/>
              </w:rPr>
              <w:t>role</w:t>
            </w:r>
            <w:proofErr w:type="spellEnd"/>
            <w:r>
              <w:rPr>
                <w:color w:val="475569"/>
                <w:sz w:val="19"/>
                <w:szCs w:val="19"/>
              </w:rPr>
              <w:t>(</w:t>
            </w:r>
            <w:proofErr w:type="gramEnd"/>
            <w:r>
              <w:rPr>
                <w:color w:val="475569"/>
                <w:sz w:val="19"/>
                <w:szCs w:val="19"/>
              </w:rPr>
              <w:t xml:space="preserve">) </w:t>
            </w:r>
            <w:proofErr w:type="spellStart"/>
            <w:r>
              <w:rPr>
                <w:color w:val="475569"/>
                <w:sz w:val="19"/>
                <w:szCs w:val="19"/>
              </w:rPr>
              <w:t>FastAPI</w:t>
            </w:r>
            <w:proofErr w:type="spellEnd"/>
            <w:r>
              <w:rPr>
                <w:color w:val="475569"/>
                <w:sz w:val="19"/>
                <w:szCs w:val="19"/>
              </w:rPr>
              <w:t xml:space="preserve"> dependency on every protected route</w:t>
            </w:r>
          </w:p>
        </w:tc>
        <w:tc>
          <w:tcPr>
            <w:tcW w:w="1400" w:type="dxa"/>
            <w:tcBorders>
              <w:top w:val="single" w:sz="1" w:space="0" w:color="CBD5E1"/>
              <w:left w:val="single" w:sz="1" w:space="0" w:color="CBD5E1"/>
              <w:bottom w:val="single" w:sz="1" w:space="0" w:color="CBD5E1"/>
              <w:right w:val="single" w:sz="1" w:space="0" w:color="CBD5E1"/>
            </w:tcBorders>
            <w:shd w:val="clear" w:color="auto" w:fill="F0FDF4"/>
            <w:tcMar>
              <w:top w:w="70" w:type="dxa"/>
              <w:left w:w="100" w:type="dxa"/>
              <w:bottom w:w="70" w:type="dxa"/>
              <w:right w:w="100" w:type="dxa"/>
            </w:tcMar>
          </w:tcPr>
          <w:p w14:paraId="41FB2F6C" w14:textId="77777777" w:rsidR="00C31F4E" w:rsidRDefault="00000000">
            <w:pPr>
              <w:jc w:val="center"/>
            </w:pPr>
            <w:r>
              <w:rPr>
                <w:b/>
                <w:bCs/>
                <w:color w:val="16A34A"/>
                <w:sz w:val="19"/>
                <w:szCs w:val="19"/>
              </w:rPr>
              <w:t>Met</w:t>
            </w:r>
          </w:p>
        </w:tc>
      </w:tr>
      <w:tr w:rsidR="00C31F4E" w14:paraId="5B3F716F"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17217C74" w14:textId="77777777" w:rsidR="00C31F4E" w:rsidRDefault="00000000">
            <w:r>
              <w:rPr>
                <w:rFonts w:ascii="Courier New" w:eastAsia="Courier New" w:hAnsi="Courier New" w:cs="Courier New"/>
                <w:b/>
                <w:bCs/>
                <w:color w:val="0369A1"/>
                <w:sz w:val="18"/>
                <w:szCs w:val="18"/>
              </w:rPr>
              <w:t>AUTHZ-02</w:t>
            </w:r>
          </w:p>
        </w:tc>
        <w:tc>
          <w:tcPr>
            <w:tcW w:w="28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7AB02CB4" w14:textId="77777777" w:rsidR="00C31F4E" w:rsidRDefault="00000000">
            <w:r>
              <w:rPr>
                <w:color w:val="0D1117"/>
                <w:sz w:val="19"/>
                <w:szCs w:val="19"/>
              </w:rPr>
              <w:t xml:space="preserve">On-chain </w:t>
            </w:r>
            <w:proofErr w:type="spellStart"/>
            <w:r>
              <w:rPr>
                <w:color w:val="0D1117"/>
                <w:sz w:val="19"/>
                <w:szCs w:val="19"/>
              </w:rPr>
              <w:t>RBACManager</w:t>
            </w:r>
            <w:proofErr w:type="spellEnd"/>
          </w:p>
        </w:tc>
        <w:tc>
          <w:tcPr>
            <w:tcW w:w="396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53AFE8EE" w14:textId="77777777" w:rsidR="00C31F4E" w:rsidRDefault="00000000">
            <w:proofErr w:type="spellStart"/>
            <w:r>
              <w:rPr>
                <w:color w:val="475569"/>
                <w:sz w:val="19"/>
                <w:szCs w:val="19"/>
              </w:rPr>
              <w:t>RBACManager.sol</w:t>
            </w:r>
            <w:proofErr w:type="spellEnd"/>
            <w:r>
              <w:rPr>
                <w:color w:val="475569"/>
                <w:sz w:val="19"/>
                <w:szCs w:val="19"/>
              </w:rPr>
              <w:t xml:space="preserve"> deployed to </w:t>
            </w:r>
            <w:proofErr w:type="spellStart"/>
            <w:r>
              <w:rPr>
                <w:color w:val="475569"/>
                <w:sz w:val="19"/>
                <w:szCs w:val="19"/>
              </w:rPr>
              <w:t>Sepolia</w:t>
            </w:r>
            <w:proofErr w:type="spellEnd"/>
            <w:r>
              <w:rPr>
                <w:color w:val="475569"/>
                <w:sz w:val="19"/>
                <w:szCs w:val="19"/>
              </w:rPr>
              <w:t xml:space="preserve"> + </w:t>
            </w:r>
            <w:proofErr w:type="spellStart"/>
            <w:r>
              <w:rPr>
                <w:color w:val="475569"/>
                <w:sz w:val="19"/>
                <w:szCs w:val="19"/>
              </w:rPr>
              <w:t>assignRole</w:t>
            </w:r>
            <w:proofErr w:type="spellEnd"/>
            <w:r>
              <w:rPr>
                <w:color w:val="475569"/>
                <w:sz w:val="19"/>
                <w:szCs w:val="19"/>
              </w:rPr>
              <w:t>/</w:t>
            </w:r>
            <w:proofErr w:type="spellStart"/>
            <w:r>
              <w:rPr>
                <w:color w:val="475569"/>
                <w:sz w:val="19"/>
                <w:szCs w:val="19"/>
              </w:rPr>
              <w:t>getRole</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0FDF4"/>
            <w:tcMar>
              <w:top w:w="70" w:type="dxa"/>
              <w:left w:w="100" w:type="dxa"/>
              <w:bottom w:w="70" w:type="dxa"/>
              <w:right w:w="100" w:type="dxa"/>
            </w:tcMar>
          </w:tcPr>
          <w:p w14:paraId="1E87CFE6" w14:textId="77777777" w:rsidR="00C31F4E" w:rsidRDefault="00000000">
            <w:pPr>
              <w:jc w:val="center"/>
            </w:pPr>
            <w:r>
              <w:rPr>
                <w:b/>
                <w:bCs/>
                <w:color w:val="16A34A"/>
                <w:sz w:val="19"/>
                <w:szCs w:val="19"/>
              </w:rPr>
              <w:t>Met</w:t>
            </w:r>
          </w:p>
        </w:tc>
      </w:tr>
      <w:tr w:rsidR="00C31F4E" w14:paraId="10F9932F"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2BEFA916" w14:textId="77777777" w:rsidR="00C31F4E" w:rsidRDefault="00000000">
            <w:r>
              <w:rPr>
                <w:rFonts w:ascii="Courier New" w:eastAsia="Courier New" w:hAnsi="Courier New" w:cs="Courier New"/>
                <w:b/>
                <w:bCs/>
                <w:color w:val="0369A1"/>
                <w:sz w:val="18"/>
                <w:szCs w:val="18"/>
              </w:rPr>
              <w:t>AUTHZ-03</w:t>
            </w:r>
          </w:p>
        </w:tc>
        <w:tc>
          <w:tcPr>
            <w:tcW w:w="28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24366AD7" w14:textId="77777777" w:rsidR="00C31F4E" w:rsidRDefault="00000000">
            <w:r>
              <w:rPr>
                <w:color w:val="0D1117"/>
                <w:sz w:val="19"/>
                <w:szCs w:val="19"/>
              </w:rPr>
              <w:t>Admin/Moderator/User roles</w:t>
            </w:r>
          </w:p>
        </w:tc>
        <w:tc>
          <w:tcPr>
            <w:tcW w:w="396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56AD7646" w14:textId="77777777" w:rsidR="00C31F4E" w:rsidRDefault="00000000">
            <w:r>
              <w:rPr>
                <w:color w:val="475569"/>
                <w:sz w:val="19"/>
                <w:szCs w:val="19"/>
              </w:rPr>
              <w:t>Three roles enforced in middleware + DB role column</w:t>
            </w:r>
          </w:p>
        </w:tc>
        <w:tc>
          <w:tcPr>
            <w:tcW w:w="1400" w:type="dxa"/>
            <w:tcBorders>
              <w:top w:val="single" w:sz="1" w:space="0" w:color="CBD5E1"/>
              <w:left w:val="single" w:sz="1" w:space="0" w:color="CBD5E1"/>
              <w:bottom w:val="single" w:sz="1" w:space="0" w:color="CBD5E1"/>
              <w:right w:val="single" w:sz="1" w:space="0" w:color="CBD5E1"/>
            </w:tcBorders>
            <w:shd w:val="clear" w:color="auto" w:fill="F0FDF4"/>
            <w:tcMar>
              <w:top w:w="70" w:type="dxa"/>
              <w:left w:w="100" w:type="dxa"/>
              <w:bottom w:w="70" w:type="dxa"/>
              <w:right w:w="100" w:type="dxa"/>
            </w:tcMar>
          </w:tcPr>
          <w:p w14:paraId="579F2FCC" w14:textId="77777777" w:rsidR="00C31F4E" w:rsidRDefault="00000000">
            <w:pPr>
              <w:jc w:val="center"/>
            </w:pPr>
            <w:r>
              <w:rPr>
                <w:b/>
                <w:bCs/>
                <w:color w:val="16A34A"/>
                <w:sz w:val="19"/>
                <w:szCs w:val="19"/>
              </w:rPr>
              <w:t>Met</w:t>
            </w:r>
          </w:p>
        </w:tc>
      </w:tr>
      <w:tr w:rsidR="00C31F4E" w14:paraId="259580B6"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51901F08" w14:textId="77777777" w:rsidR="00C31F4E" w:rsidRDefault="00000000">
            <w:r>
              <w:rPr>
                <w:rFonts w:ascii="Courier New" w:eastAsia="Courier New" w:hAnsi="Courier New" w:cs="Courier New"/>
                <w:b/>
                <w:bCs/>
                <w:color w:val="0369A1"/>
                <w:sz w:val="18"/>
                <w:szCs w:val="18"/>
              </w:rPr>
              <w:t>AUTHZ-04</w:t>
            </w:r>
          </w:p>
        </w:tc>
        <w:tc>
          <w:tcPr>
            <w:tcW w:w="28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21034F26" w14:textId="77777777" w:rsidR="00C31F4E" w:rsidRDefault="00000000">
            <w:r>
              <w:rPr>
                <w:color w:val="0D1117"/>
                <w:sz w:val="19"/>
                <w:szCs w:val="19"/>
              </w:rPr>
              <w:t>Redis role cache 60s</w:t>
            </w:r>
          </w:p>
        </w:tc>
        <w:tc>
          <w:tcPr>
            <w:tcW w:w="396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17002519" w14:textId="77777777" w:rsidR="00C31F4E" w:rsidRDefault="00000000">
            <w:proofErr w:type="spellStart"/>
            <w:proofErr w:type="gramStart"/>
            <w:r>
              <w:rPr>
                <w:color w:val="475569"/>
                <w:sz w:val="19"/>
                <w:szCs w:val="19"/>
              </w:rPr>
              <w:t>redis.setex</w:t>
            </w:r>
            <w:proofErr w:type="spellEnd"/>
            <w:proofErr w:type="gramEnd"/>
            <w:r>
              <w:rPr>
                <w:color w:val="475569"/>
                <w:sz w:val="19"/>
                <w:szCs w:val="19"/>
              </w:rPr>
              <w:t>(</w:t>
            </w:r>
            <w:proofErr w:type="gramStart"/>
            <w:r>
              <w:rPr>
                <w:color w:val="475569"/>
                <w:sz w:val="19"/>
                <w:szCs w:val="19"/>
              </w:rPr>
              <w:t>role:{did},</w:t>
            </w:r>
            <w:proofErr w:type="gramEnd"/>
            <w:r>
              <w:rPr>
                <w:color w:val="475569"/>
                <w:sz w:val="19"/>
                <w:szCs w:val="19"/>
              </w:rPr>
              <w:t xml:space="preserve"> 60, role) on every cache miss</w:t>
            </w:r>
          </w:p>
        </w:tc>
        <w:tc>
          <w:tcPr>
            <w:tcW w:w="1400" w:type="dxa"/>
            <w:tcBorders>
              <w:top w:val="single" w:sz="1" w:space="0" w:color="CBD5E1"/>
              <w:left w:val="single" w:sz="1" w:space="0" w:color="CBD5E1"/>
              <w:bottom w:val="single" w:sz="1" w:space="0" w:color="CBD5E1"/>
              <w:right w:val="single" w:sz="1" w:space="0" w:color="CBD5E1"/>
            </w:tcBorders>
            <w:shd w:val="clear" w:color="auto" w:fill="F0FDF4"/>
            <w:tcMar>
              <w:top w:w="70" w:type="dxa"/>
              <w:left w:w="100" w:type="dxa"/>
              <w:bottom w:w="70" w:type="dxa"/>
              <w:right w:w="100" w:type="dxa"/>
            </w:tcMar>
          </w:tcPr>
          <w:p w14:paraId="7B9BDDB6" w14:textId="77777777" w:rsidR="00C31F4E" w:rsidRDefault="00000000">
            <w:pPr>
              <w:jc w:val="center"/>
            </w:pPr>
            <w:r>
              <w:rPr>
                <w:b/>
                <w:bCs/>
                <w:color w:val="16A34A"/>
                <w:sz w:val="19"/>
                <w:szCs w:val="19"/>
              </w:rPr>
              <w:t>Met</w:t>
            </w:r>
          </w:p>
        </w:tc>
      </w:tr>
      <w:tr w:rsidR="00C31F4E" w14:paraId="7075B8F1"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737787AD" w14:textId="77777777" w:rsidR="00C31F4E" w:rsidRDefault="00000000">
            <w:r>
              <w:rPr>
                <w:rFonts w:ascii="Courier New" w:eastAsia="Courier New" w:hAnsi="Courier New" w:cs="Courier New"/>
                <w:b/>
                <w:bCs/>
                <w:color w:val="0369A1"/>
                <w:sz w:val="18"/>
                <w:szCs w:val="18"/>
              </w:rPr>
              <w:t>AUTHZ-05</w:t>
            </w:r>
          </w:p>
        </w:tc>
        <w:tc>
          <w:tcPr>
            <w:tcW w:w="28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4B9CF594" w14:textId="77777777" w:rsidR="00C31F4E" w:rsidRDefault="00000000">
            <w:r>
              <w:rPr>
                <w:color w:val="0D1117"/>
                <w:sz w:val="19"/>
                <w:szCs w:val="19"/>
              </w:rPr>
              <w:t>Deny-by-default</w:t>
            </w:r>
          </w:p>
        </w:tc>
        <w:tc>
          <w:tcPr>
            <w:tcW w:w="396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5F8600CF" w14:textId="77777777" w:rsidR="00C31F4E" w:rsidRDefault="00000000">
            <w:r>
              <w:rPr>
                <w:color w:val="475569"/>
                <w:sz w:val="19"/>
                <w:szCs w:val="19"/>
              </w:rPr>
              <w:t>All routes require Security(bearer) — no anonymous access</w:t>
            </w:r>
          </w:p>
        </w:tc>
        <w:tc>
          <w:tcPr>
            <w:tcW w:w="1400" w:type="dxa"/>
            <w:tcBorders>
              <w:top w:val="single" w:sz="1" w:space="0" w:color="CBD5E1"/>
              <w:left w:val="single" w:sz="1" w:space="0" w:color="CBD5E1"/>
              <w:bottom w:val="single" w:sz="1" w:space="0" w:color="CBD5E1"/>
              <w:right w:val="single" w:sz="1" w:space="0" w:color="CBD5E1"/>
            </w:tcBorders>
            <w:shd w:val="clear" w:color="auto" w:fill="F0FDF4"/>
            <w:tcMar>
              <w:top w:w="70" w:type="dxa"/>
              <w:left w:w="100" w:type="dxa"/>
              <w:bottom w:w="70" w:type="dxa"/>
              <w:right w:w="100" w:type="dxa"/>
            </w:tcMar>
          </w:tcPr>
          <w:p w14:paraId="32DA016E" w14:textId="77777777" w:rsidR="00C31F4E" w:rsidRDefault="00000000">
            <w:pPr>
              <w:jc w:val="center"/>
            </w:pPr>
            <w:r>
              <w:rPr>
                <w:b/>
                <w:bCs/>
                <w:color w:val="16A34A"/>
                <w:sz w:val="19"/>
                <w:szCs w:val="19"/>
              </w:rPr>
              <w:t>Met</w:t>
            </w:r>
          </w:p>
        </w:tc>
      </w:tr>
    </w:tbl>
    <w:p w14:paraId="6F44E98A" w14:textId="77777777" w:rsidR="00C31F4E" w:rsidRDefault="00C31F4E">
      <w:pPr>
        <w:spacing w:after="80"/>
      </w:pPr>
    </w:p>
    <w:p w14:paraId="41C033DE" w14:textId="77777777" w:rsidR="00C31F4E" w:rsidRDefault="00000000">
      <w:pPr>
        <w:pStyle w:val="Heading2"/>
        <w:spacing w:before="280" w:after="120"/>
      </w:pPr>
      <w:r>
        <w:rPr>
          <w:b/>
          <w:bCs/>
          <w:color w:val="0369A1"/>
          <w:sz w:val="28"/>
          <w:szCs w:val="28"/>
        </w:rPr>
        <w:t>6.3 Messaging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3960"/>
        <w:gridCol w:w="1400"/>
      </w:tblGrid>
      <w:tr w:rsidR="00C31F4E" w14:paraId="32EB5649" w14:textId="77777777">
        <w:tblPrEx>
          <w:tblCellMar>
            <w:top w:w="0" w:type="dxa"/>
            <w:bottom w:w="0" w:type="dxa"/>
          </w:tblCellMar>
        </w:tblPrEx>
        <w:trPr>
          <w:tblHeader/>
        </w:trPr>
        <w:tc>
          <w:tcPr>
            <w:tcW w:w="1200" w:type="dxa"/>
            <w:tcBorders>
              <w:top w:val="single" w:sz="1" w:space="0" w:color="CBD5E1"/>
              <w:left w:val="single" w:sz="1" w:space="0" w:color="CBD5E1"/>
              <w:bottom w:val="single" w:sz="1" w:space="0" w:color="CBD5E1"/>
              <w:right w:val="single" w:sz="1" w:space="0" w:color="CBD5E1"/>
            </w:tcBorders>
            <w:shd w:val="clear" w:color="auto" w:fill="0EA5E9"/>
            <w:tcMar>
              <w:top w:w="80" w:type="dxa"/>
              <w:left w:w="120" w:type="dxa"/>
              <w:bottom w:w="80" w:type="dxa"/>
              <w:right w:w="120" w:type="dxa"/>
            </w:tcMar>
          </w:tcPr>
          <w:p w14:paraId="0592924F" w14:textId="77777777" w:rsidR="00C31F4E" w:rsidRDefault="00000000">
            <w:pPr>
              <w:jc w:val="center"/>
            </w:pPr>
            <w:r>
              <w:rPr>
                <w:b/>
                <w:bCs/>
                <w:color w:val="FFFFFF"/>
                <w:sz w:val="20"/>
                <w:szCs w:val="20"/>
              </w:rPr>
              <w:t>ID</w:t>
            </w:r>
          </w:p>
        </w:tc>
        <w:tc>
          <w:tcPr>
            <w:tcW w:w="2800" w:type="dxa"/>
            <w:tcBorders>
              <w:top w:val="single" w:sz="1" w:space="0" w:color="CBD5E1"/>
              <w:left w:val="single" w:sz="1" w:space="0" w:color="CBD5E1"/>
              <w:bottom w:val="single" w:sz="1" w:space="0" w:color="CBD5E1"/>
              <w:right w:val="single" w:sz="1" w:space="0" w:color="CBD5E1"/>
            </w:tcBorders>
            <w:shd w:val="clear" w:color="auto" w:fill="0EA5E9"/>
            <w:tcMar>
              <w:top w:w="80" w:type="dxa"/>
              <w:left w:w="120" w:type="dxa"/>
              <w:bottom w:w="80" w:type="dxa"/>
              <w:right w:w="120" w:type="dxa"/>
            </w:tcMar>
          </w:tcPr>
          <w:p w14:paraId="63039F30" w14:textId="77777777" w:rsidR="00C31F4E" w:rsidRDefault="00000000">
            <w:pPr>
              <w:jc w:val="center"/>
            </w:pPr>
            <w:r>
              <w:rPr>
                <w:b/>
                <w:bCs/>
                <w:color w:val="FFFFFF"/>
                <w:sz w:val="20"/>
                <w:szCs w:val="20"/>
              </w:rPr>
              <w:t>Requirement</w:t>
            </w:r>
          </w:p>
        </w:tc>
        <w:tc>
          <w:tcPr>
            <w:tcW w:w="3960" w:type="dxa"/>
            <w:tcBorders>
              <w:top w:val="single" w:sz="1" w:space="0" w:color="CBD5E1"/>
              <w:left w:val="single" w:sz="1" w:space="0" w:color="CBD5E1"/>
              <w:bottom w:val="single" w:sz="1" w:space="0" w:color="CBD5E1"/>
              <w:right w:val="single" w:sz="1" w:space="0" w:color="CBD5E1"/>
            </w:tcBorders>
            <w:shd w:val="clear" w:color="auto" w:fill="0EA5E9"/>
            <w:tcMar>
              <w:top w:w="80" w:type="dxa"/>
              <w:left w:w="120" w:type="dxa"/>
              <w:bottom w:w="80" w:type="dxa"/>
              <w:right w:w="120" w:type="dxa"/>
            </w:tcMar>
          </w:tcPr>
          <w:p w14:paraId="1CFEE103" w14:textId="77777777" w:rsidR="00C31F4E" w:rsidRDefault="00000000">
            <w:pPr>
              <w:jc w:val="center"/>
            </w:pPr>
            <w:r>
              <w:rPr>
                <w:b/>
                <w:bCs/>
                <w:color w:val="FFFFFF"/>
                <w:sz w:val="20"/>
                <w:szCs w:val="20"/>
              </w:rPr>
              <w:t>Implementation</w:t>
            </w:r>
          </w:p>
        </w:tc>
        <w:tc>
          <w:tcPr>
            <w:tcW w:w="1400" w:type="dxa"/>
            <w:tcBorders>
              <w:top w:val="single" w:sz="1" w:space="0" w:color="CBD5E1"/>
              <w:left w:val="single" w:sz="1" w:space="0" w:color="CBD5E1"/>
              <w:bottom w:val="single" w:sz="1" w:space="0" w:color="CBD5E1"/>
              <w:right w:val="single" w:sz="1" w:space="0" w:color="CBD5E1"/>
            </w:tcBorders>
            <w:shd w:val="clear" w:color="auto" w:fill="0EA5E9"/>
            <w:tcMar>
              <w:top w:w="80" w:type="dxa"/>
              <w:left w:w="120" w:type="dxa"/>
              <w:bottom w:w="80" w:type="dxa"/>
              <w:right w:w="120" w:type="dxa"/>
            </w:tcMar>
          </w:tcPr>
          <w:p w14:paraId="790AEB21" w14:textId="77777777" w:rsidR="00C31F4E" w:rsidRDefault="00000000">
            <w:pPr>
              <w:jc w:val="center"/>
            </w:pPr>
            <w:r>
              <w:rPr>
                <w:b/>
                <w:bCs/>
                <w:color w:val="FFFFFF"/>
                <w:sz w:val="20"/>
                <w:szCs w:val="20"/>
              </w:rPr>
              <w:t>Status</w:t>
            </w:r>
          </w:p>
        </w:tc>
      </w:tr>
      <w:tr w:rsidR="00C31F4E" w14:paraId="32EEB860"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095A0DC2" w14:textId="77777777" w:rsidR="00C31F4E" w:rsidRDefault="00000000">
            <w:r>
              <w:rPr>
                <w:rFonts w:ascii="Courier New" w:eastAsia="Courier New" w:hAnsi="Courier New" w:cs="Courier New"/>
                <w:b/>
                <w:bCs/>
                <w:color w:val="0369A1"/>
                <w:sz w:val="18"/>
                <w:szCs w:val="18"/>
              </w:rPr>
              <w:t>MSG-01</w:t>
            </w:r>
          </w:p>
        </w:tc>
        <w:tc>
          <w:tcPr>
            <w:tcW w:w="28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5ECE79C8" w14:textId="77777777" w:rsidR="00C31F4E" w:rsidRDefault="00000000">
            <w:r>
              <w:rPr>
                <w:color w:val="0D1117"/>
                <w:sz w:val="19"/>
                <w:szCs w:val="19"/>
              </w:rPr>
              <w:t>NaCl Box E2EE</w:t>
            </w:r>
          </w:p>
        </w:tc>
        <w:tc>
          <w:tcPr>
            <w:tcW w:w="396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3222D13D" w14:textId="77777777" w:rsidR="00C31F4E" w:rsidRDefault="00000000">
            <w:proofErr w:type="spellStart"/>
            <w:r>
              <w:rPr>
                <w:color w:val="475569"/>
                <w:sz w:val="19"/>
                <w:szCs w:val="19"/>
              </w:rPr>
              <w:t>PyNaCl</w:t>
            </w:r>
            <w:proofErr w:type="spellEnd"/>
            <w:r>
              <w:rPr>
                <w:color w:val="475569"/>
                <w:sz w:val="19"/>
                <w:szCs w:val="19"/>
              </w:rPr>
              <w:t xml:space="preserve"> 1.6.2 — X25519 + XSalsa20-Poly1305 client-side</w:t>
            </w:r>
          </w:p>
        </w:tc>
        <w:tc>
          <w:tcPr>
            <w:tcW w:w="1400" w:type="dxa"/>
            <w:tcBorders>
              <w:top w:val="single" w:sz="1" w:space="0" w:color="CBD5E1"/>
              <w:left w:val="single" w:sz="1" w:space="0" w:color="CBD5E1"/>
              <w:bottom w:val="single" w:sz="1" w:space="0" w:color="CBD5E1"/>
              <w:right w:val="single" w:sz="1" w:space="0" w:color="CBD5E1"/>
            </w:tcBorders>
            <w:shd w:val="clear" w:color="auto" w:fill="F0FDF4"/>
            <w:tcMar>
              <w:top w:w="70" w:type="dxa"/>
              <w:left w:w="100" w:type="dxa"/>
              <w:bottom w:w="70" w:type="dxa"/>
              <w:right w:w="100" w:type="dxa"/>
            </w:tcMar>
          </w:tcPr>
          <w:p w14:paraId="7CC1D3FE" w14:textId="77777777" w:rsidR="00C31F4E" w:rsidRDefault="00000000">
            <w:pPr>
              <w:jc w:val="center"/>
            </w:pPr>
            <w:r>
              <w:rPr>
                <w:b/>
                <w:bCs/>
                <w:color w:val="16A34A"/>
                <w:sz w:val="19"/>
                <w:szCs w:val="19"/>
              </w:rPr>
              <w:t>Met</w:t>
            </w:r>
          </w:p>
        </w:tc>
      </w:tr>
      <w:tr w:rsidR="00C31F4E" w14:paraId="6D717A32"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0B241385" w14:textId="77777777" w:rsidR="00C31F4E" w:rsidRDefault="00000000">
            <w:r>
              <w:rPr>
                <w:rFonts w:ascii="Courier New" w:eastAsia="Courier New" w:hAnsi="Courier New" w:cs="Courier New"/>
                <w:b/>
                <w:bCs/>
                <w:color w:val="0369A1"/>
                <w:sz w:val="18"/>
                <w:szCs w:val="18"/>
              </w:rPr>
              <w:lastRenderedPageBreak/>
              <w:t>MSG-02</w:t>
            </w:r>
          </w:p>
        </w:tc>
        <w:tc>
          <w:tcPr>
            <w:tcW w:w="28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020D843A" w14:textId="77777777" w:rsidR="00C31F4E" w:rsidRDefault="00000000">
            <w:r>
              <w:rPr>
                <w:color w:val="0D1117"/>
                <w:sz w:val="19"/>
                <w:szCs w:val="19"/>
              </w:rPr>
              <w:t>Server: ciphertext only</w:t>
            </w:r>
          </w:p>
        </w:tc>
        <w:tc>
          <w:tcPr>
            <w:tcW w:w="396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5B964D4E" w14:textId="77777777" w:rsidR="00C31F4E" w:rsidRDefault="00000000">
            <w:r>
              <w:rPr>
                <w:color w:val="475569"/>
                <w:sz w:val="19"/>
                <w:szCs w:val="19"/>
              </w:rPr>
              <w:t>relay.py stores ciphertext_b64 + nonce_b64 — no decryption</w:t>
            </w:r>
          </w:p>
        </w:tc>
        <w:tc>
          <w:tcPr>
            <w:tcW w:w="1400" w:type="dxa"/>
            <w:tcBorders>
              <w:top w:val="single" w:sz="1" w:space="0" w:color="CBD5E1"/>
              <w:left w:val="single" w:sz="1" w:space="0" w:color="CBD5E1"/>
              <w:bottom w:val="single" w:sz="1" w:space="0" w:color="CBD5E1"/>
              <w:right w:val="single" w:sz="1" w:space="0" w:color="CBD5E1"/>
            </w:tcBorders>
            <w:shd w:val="clear" w:color="auto" w:fill="F0FDF4"/>
            <w:tcMar>
              <w:top w:w="70" w:type="dxa"/>
              <w:left w:w="100" w:type="dxa"/>
              <w:bottom w:w="70" w:type="dxa"/>
              <w:right w:w="100" w:type="dxa"/>
            </w:tcMar>
          </w:tcPr>
          <w:p w14:paraId="302097EF" w14:textId="77777777" w:rsidR="00C31F4E" w:rsidRDefault="00000000">
            <w:pPr>
              <w:jc w:val="center"/>
            </w:pPr>
            <w:r>
              <w:rPr>
                <w:b/>
                <w:bCs/>
                <w:color w:val="16A34A"/>
                <w:sz w:val="19"/>
                <w:szCs w:val="19"/>
              </w:rPr>
              <w:t>Met</w:t>
            </w:r>
          </w:p>
        </w:tc>
      </w:tr>
      <w:tr w:rsidR="00C31F4E" w14:paraId="4F57DEE7"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3569D038" w14:textId="77777777" w:rsidR="00C31F4E" w:rsidRDefault="00000000">
            <w:r>
              <w:rPr>
                <w:rFonts w:ascii="Courier New" w:eastAsia="Courier New" w:hAnsi="Courier New" w:cs="Courier New"/>
                <w:b/>
                <w:bCs/>
                <w:color w:val="0369A1"/>
                <w:sz w:val="18"/>
                <w:szCs w:val="18"/>
              </w:rPr>
              <w:t>MSG-03</w:t>
            </w:r>
          </w:p>
        </w:tc>
        <w:tc>
          <w:tcPr>
            <w:tcW w:w="28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3765B828" w14:textId="77777777" w:rsidR="00C31F4E" w:rsidRDefault="00000000">
            <w:r>
              <w:rPr>
                <w:color w:val="0D1117"/>
                <w:sz w:val="19"/>
                <w:szCs w:val="19"/>
              </w:rPr>
              <w:t>Poly1305 MAC auth</w:t>
            </w:r>
          </w:p>
        </w:tc>
        <w:tc>
          <w:tcPr>
            <w:tcW w:w="396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545698C4" w14:textId="77777777" w:rsidR="00C31F4E" w:rsidRDefault="00000000">
            <w:r>
              <w:rPr>
                <w:color w:val="475569"/>
                <w:sz w:val="19"/>
                <w:szCs w:val="19"/>
              </w:rPr>
              <w:t>Built into NaCl Box — automatic authenticated encryption</w:t>
            </w:r>
          </w:p>
        </w:tc>
        <w:tc>
          <w:tcPr>
            <w:tcW w:w="1400" w:type="dxa"/>
            <w:tcBorders>
              <w:top w:val="single" w:sz="1" w:space="0" w:color="CBD5E1"/>
              <w:left w:val="single" w:sz="1" w:space="0" w:color="CBD5E1"/>
              <w:bottom w:val="single" w:sz="1" w:space="0" w:color="CBD5E1"/>
              <w:right w:val="single" w:sz="1" w:space="0" w:color="CBD5E1"/>
            </w:tcBorders>
            <w:shd w:val="clear" w:color="auto" w:fill="F0FDF4"/>
            <w:tcMar>
              <w:top w:w="70" w:type="dxa"/>
              <w:left w:w="100" w:type="dxa"/>
              <w:bottom w:w="70" w:type="dxa"/>
              <w:right w:w="100" w:type="dxa"/>
            </w:tcMar>
          </w:tcPr>
          <w:p w14:paraId="192F86ED" w14:textId="77777777" w:rsidR="00C31F4E" w:rsidRDefault="00000000">
            <w:pPr>
              <w:jc w:val="center"/>
            </w:pPr>
            <w:r>
              <w:rPr>
                <w:b/>
                <w:bCs/>
                <w:color w:val="16A34A"/>
                <w:sz w:val="19"/>
                <w:szCs w:val="19"/>
              </w:rPr>
              <w:t>Met</w:t>
            </w:r>
          </w:p>
        </w:tc>
      </w:tr>
      <w:tr w:rsidR="00C31F4E" w14:paraId="0FB02F6D"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790F3595" w14:textId="77777777" w:rsidR="00C31F4E" w:rsidRDefault="00000000">
            <w:r>
              <w:rPr>
                <w:rFonts w:ascii="Courier New" w:eastAsia="Courier New" w:hAnsi="Courier New" w:cs="Courier New"/>
                <w:b/>
                <w:bCs/>
                <w:color w:val="0369A1"/>
                <w:sz w:val="18"/>
                <w:szCs w:val="18"/>
              </w:rPr>
              <w:t>MSG-04</w:t>
            </w:r>
          </w:p>
        </w:tc>
        <w:tc>
          <w:tcPr>
            <w:tcW w:w="28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57878406" w14:textId="77777777" w:rsidR="00C31F4E" w:rsidRDefault="00000000">
            <w:r>
              <w:rPr>
                <w:color w:val="0D1117"/>
                <w:sz w:val="19"/>
                <w:szCs w:val="19"/>
              </w:rPr>
              <w:t>DID key discovery</w:t>
            </w:r>
          </w:p>
        </w:tc>
        <w:tc>
          <w:tcPr>
            <w:tcW w:w="396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04E0AD6E" w14:textId="77777777" w:rsidR="00C31F4E" w:rsidRDefault="00000000">
            <w:proofErr w:type="spellStart"/>
            <w:r>
              <w:rPr>
                <w:color w:val="475569"/>
                <w:sz w:val="19"/>
                <w:szCs w:val="19"/>
              </w:rPr>
              <w:t>DIDRegistry.getPublicKey</w:t>
            </w:r>
            <w:proofErr w:type="spellEnd"/>
            <w:proofErr w:type="gramStart"/>
            <w:r>
              <w:rPr>
                <w:color w:val="475569"/>
                <w:sz w:val="19"/>
                <w:szCs w:val="19"/>
              </w:rPr>
              <w:t>() —</w:t>
            </w:r>
            <w:proofErr w:type="gramEnd"/>
            <w:r>
              <w:rPr>
                <w:color w:val="475569"/>
                <w:sz w:val="19"/>
                <w:szCs w:val="19"/>
              </w:rPr>
              <w:t xml:space="preserve"> public keys on-chain</w:t>
            </w:r>
          </w:p>
        </w:tc>
        <w:tc>
          <w:tcPr>
            <w:tcW w:w="1400" w:type="dxa"/>
            <w:tcBorders>
              <w:top w:val="single" w:sz="1" w:space="0" w:color="CBD5E1"/>
              <w:left w:val="single" w:sz="1" w:space="0" w:color="CBD5E1"/>
              <w:bottom w:val="single" w:sz="1" w:space="0" w:color="CBD5E1"/>
              <w:right w:val="single" w:sz="1" w:space="0" w:color="CBD5E1"/>
            </w:tcBorders>
            <w:shd w:val="clear" w:color="auto" w:fill="F0FDF4"/>
            <w:tcMar>
              <w:top w:w="70" w:type="dxa"/>
              <w:left w:w="100" w:type="dxa"/>
              <w:bottom w:w="70" w:type="dxa"/>
              <w:right w:w="100" w:type="dxa"/>
            </w:tcMar>
          </w:tcPr>
          <w:p w14:paraId="3A6A00DF" w14:textId="77777777" w:rsidR="00C31F4E" w:rsidRDefault="00000000">
            <w:pPr>
              <w:jc w:val="center"/>
            </w:pPr>
            <w:r>
              <w:rPr>
                <w:b/>
                <w:bCs/>
                <w:color w:val="16A34A"/>
                <w:sz w:val="19"/>
                <w:szCs w:val="19"/>
              </w:rPr>
              <w:t>Met</w:t>
            </w:r>
          </w:p>
        </w:tc>
      </w:tr>
    </w:tbl>
    <w:p w14:paraId="751815DA" w14:textId="77777777" w:rsidR="00C31F4E" w:rsidRDefault="00C31F4E">
      <w:pPr>
        <w:spacing w:after="80"/>
      </w:pPr>
    </w:p>
    <w:p w14:paraId="380B414F" w14:textId="77777777" w:rsidR="00C31F4E" w:rsidRDefault="00000000">
      <w:pPr>
        <w:pStyle w:val="Heading2"/>
        <w:spacing w:before="280" w:after="120"/>
      </w:pPr>
      <w:r>
        <w:rPr>
          <w:b/>
          <w:bCs/>
          <w:color w:val="0369A1"/>
          <w:sz w:val="28"/>
          <w:szCs w:val="28"/>
        </w:rPr>
        <w:t>6.4 Audit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3960"/>
        <w:gridCol w:w="1400"/>
      </w:tblGrid>
      <w:tr w:rsidR="00C31F4E" w14:paraId="0AC5A086" w14:textId="77777777">
        <w:tblPrEx>
          <w:tblCellMar>
            <w:top w:w="0" w:type="dxa"/>
            <w:bottom w:w="0" w:type="dxa"/>
          </w:tblCellMar>
        </w:tblPrEx>
        <w:trPr>
          <w:tblHeader/>
        </w:trPr>
        <w:tc>
          <w:tcPr>
            <w:tcW w:w="1200" w:type="dxa"/>
            <w:tcBorders>
              <w:top w:val="single" w:sz="1" w:space="0" w:color="CBD5E1"/>
              <w:left w:val="single" w:sz="1" w:space="0" w:color="CBD5E1"/>
              <w:bottom w:val="single" w:sz="1" w:space="0" w:color="CBD5E1"/>
              <w:right w:val="single" w:sz="1" w:space="0" w:color="CBD5E1"/>
            </w:tcBorders>
            <w:shd w:val="clear" w:color="auto" w:fill="0EA5E9"/>
            <w:tcMar>
              <w:top w:w="80" w:type="dxa"/>
              <w:left w:w="120" w:type="dxa"/>
              <w:bottom w:w="80" w:type="dxa"/>
              <w:right w:w="120" w:type="dxa"/>
            </w:tcMar>
          </w:tcPr>
          <w:p w14:paraId="22D549F2" w14:textId="77777777" w:rsidR="00C31F4E" w:rsidRDefault="00000000">
            <w:pPr>
              <w:jc w:val="center"/>
            </w:pPr>
            <w:r>
              <w:rPr>
                <w:b/>
                <w:bCs/>
                <w:color w:val="FFFFFF"/>
                <w:sz w:val="20"/>
                <w:szCs w:val="20"/>
              </w:rPr>
              <w:t>ID</w:t>
            </w:r>
          </w:p>
        </w:tc>
        <w:tc>
          <w:tcPr>
            <w:tcW w:w="2800" w:type="dxa"/>
            <w:tcBorders>
              <w:top w:val="single" w:sz="1" w:space="0" w:color="CBD5E1"/>
              <w:left w:val="single" w:sz="1" w:space="0" w:color="CBD5E1"/>
              <w:bottom w:val="single" w:sz="1" w:space="0" w:color="CBD5E1"/>
              <w:right w:val="single" w:sz="1" w:space="0" w:color="CBD5E1"/>
            </w:tcBorders>
            <w:shd w:val="clear" w:color="auto" w:fill="0EA5E9"/>
            <w:tcMar>
              <w:top w:w="80" w:type="dxa"/>
              <w:left w:w="120" w:type="dxa"/>
              <w:bottom w:w="80" w:type="dxa"/>
              <w:right w:w="120" w:type="dxa"/>
            </w:tcMar>
          </w:tcPr>
          <w:p w14:paraId="6B827F03" w14:textId="77777777" w:rsidR="00C31F4E" w:rsidRDefault="00000000">
            <w:pPr>
              <w:jc w:val="center"/>
            </w:pPr>
            <w:r>
              <w:rPr>
                <w:b/>
                <w:bCs/>
                <w:color w:val="FFFFFF"/>
                <w:sz w:val="20"/>
                <w:szCs w:val="20"/>
              </w:rPr>
              <w:t>Requirement</w:t>
            </w:r>
          </w:p>
        </w:tc>
        <w:tc>
          <w:tcPr>
            <w:tcW w:w="3960" w:type="dxa"/>
            <w:tcBorders>
              <w:top w:val="single" w:sz="1" w:space="0" w:color="CBD5E1"/>
              <w:left w:val="single" w:sz="1" w:space="0" w:color="CBD5E1"/>
              <w:bottom w:val="single" w:sz="1" w:space="0" w:color="CBD5E1"/>
              <w:right w:val="single" w:sz="1" w:space="0" w:color="CBD5E1"/>
            </w:tcBorders>
            <w:shd w:val="clear" w:color="auto" w:fill="0EA5E9"/>
            <w:tcMar>
              <w:top w:w="80" w:type="dxa"/>
              <w:left w:w="120" w:type="dxa"/>
              <w:bottom w:w="80" w:type="dxa"/>
              <w:right w:w="120" w:type="dxa"/>
            </w:tcMar>
          </w:tcPr>
          <w:p w14:paraId="084F757A" w14:textId="77777777" w:rsidR="00C31F4E" w:rsidRDefault="00000000">
            <w:pPr>
              <w:jc w:val="center"/>
            </w:pPr>
            <w:r>
              <w:rPr>
                <w:b/>
                <w:bCs/>
                <w:color w:val="FFFFFF"/>
                <w:sz w:val="20"/>
                <w:szCs w:val="20"/>
              </w:rPr>
              <w:t>Implementation</w:t>
            </w:r>
          </w:p>
        </w:tc>
        <w:tc>
          <w:tcPr>
            <w:tcW w:w="1400" w:type="dxa"/>
            <w:tcBorders>
              <w:top w:val="single" w:sz="1" w:space="0" w:color="CBD5E1"/>
              <w:left w:val="single" w:sz="1" w:space="0" w:color="CBD5E1"/>
              <w:bottom w:val="single" w:sz="1" w:space="0" w:color="CBD5E1"/>
              <w:right w:val="single" w:sz="1" w:space="0" w:color="CBD5E1"/>
            </w:tcBorders>
            <w:shd w:val="clear" w:color="auto" w:fill="0EA5E9"/>
            <w:tcMar>
              <w:top w:w="80" w:type="dxa"/>
              <w:left w:w="120" w:type="dxa"/>
              <w:bottom w:w="80" w:type="dxa"/>
              <w:right w:w="120" w:type="dxa"/>
            </w:tcMar>
          </w:tcPr>
          <w:p w14:paraId="6B5A85A3" w14:textId="77777777" w:rsidR="00C31F4E" w:rsidRDefault="00000000">
            <w:pPr>
              <w:jc w:val="center"/>
            </w:pPr>
            <w:r>
              <w:rPr>
                <w:b/>
                <w:bCs/>
                <w:color w:val="FFFFFF"/>
                <w:sz w:val="20"/>
                <w:szCs w:val="20"/>
              </w:rPr>
              <w:t>Status</w:t>
            </w:r>
          </w:p>
        </w:tc>
      </w:tr>
      <w:tr w:rsidR="00C31F4E" w14:paraId="4E9B8A65"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5AABF425" w14:textId="77777777" w:rsidR="00C31F4E" w:rsidRDefault="00000000">
            <w:r>
              <w:rPr>
                <w:rFonts w:ascii="Courier New" w:eastAsia="Courier New" w:hAnsi="Courier New" w:cs="Courier New"/>
                <w:b/>
                <w:bCs/>
                <w:color w:val="0369A1"/>
                <w:sz w:val="18"/>
                <w:szCs w:val="18"/>
              </w:rPr>
              <w:t>AUDIT-01</w:t>
            </w:r>
          </w:p>
        </w:tc>
        <w:tc>
          <w:tcPr>
            <w:tcW w:w="28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11C20384" w14:textId="77777777" w:rsidR="00C31F4E" w:rsidRDefault="00000000">
            <w:r>
              <w:rPr>
                <w:color w:val="0D1117"/>
                <w:sz w:val="19"/>
                <w:szCs w:val="19"/>
              </w:rPr>
              <w:t>Tamper-evident log</w:t>
            </w:r>
          </w:p>
        </w:tc>
        <w:tc>
          <w:tcPr>
            <w:tcW w:w="396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5B0D8AC9" w14:textId="77777777" w:rsidR="00C31F4E" w:rsidRDefault="00000000">
            <w:r>
              <w:rPr>
                <w:color w:val="475569"/>
                <w:sz w:val="19"/>
                <w:szCs w:val="19"/>
              </w:rPr>
              <w:t xml:space="preserve">HMAC-SHA256 chain — </w:t>
            </w:r>
            <w:proofErr w:type="spellStart"/>
            <w:r>
              <w:rPr>
                <w:color w:val="475569"/>
                <w:sz w:val="19"/>
                <w:szCs w:val="19"/>
              </w:rPr>
              <w:t>write_</w:t>
            </w:r>
            <w:proofErr w:type="gramStart"/>
            <w:r>
              <w:rPr>
                <w:color w:val="475569"/>
                <w:sz w:val="19"/>
                <w:szCs w:val="19"/>
              </w:rPr>
              <w:t>audit</w:t>
            </w:r>
            <w:proofErr w:type="spellEnd"/>
            <w:r>
              <w:rPr>
                <w:color w:val="475569"/>
                <w:sz w:val="19"/>
                <w:szCs w:val="19"/>
              </w:rPr>
              <w:t>(</w:t>
            </w:r>
            <w:proofErr w:type="gramEnd"/>
            <w:r>
              <w:rPr>
                <w:color w:val="475569"/>
                <w:sz w:val="19"/>
                <w:szCs w:val="19"/>
              </w:rPr>
              <w:t>) on all auth events</w:t>
            </w:r>
          </w:p>
        </w:tc>
        <w:tc>
          <w:tcPr>
            <w:tcW w:w="1400" w:type="dxa"/>
            <w:tcBorders>
              <w:top w:val="single" w:sz="1" w:space="0" w:color="CBD5E1"/>
              <w:left w:val="single" w:sz="1" w:space="0" w:color="CBD5E1"/>
              <w:bottom w:val="single" w:sz="1" w:space="0" w:color="CBD5E1"/>
              <w:right w:val="single" w:sz="1" w:space="0" w:color="CBD5E1"/>
            </w:tcBorders>
            <w:shd w:val="clear" w:color="auto" w:fill="F0FDF4"/>
            <w:tcMar>
              <w:top w:w="70" w:type="dxa"/>
              <w:left w:w="100" w:type="dxa"/>
              <w:bottom w:w="70" w:type="dxa"/>
              <w:right w:w="100" w:type="dxa"/>
            </w:tcMar>
          </w:tcPr>
          <w:p w14:paraId="319224D3" w14:textId="77777777" w:rsidR="00C31F4E" w:rsidRDefault="00000000">
            <w:pPr>
              <w:jc w:val="center"/>
            </w:pPr>
            <w:r>
              <w:rPr>
                <w:b/>
                <w:bCs/>
                <w:color w:val="16A34A"/>
                <w:sz w:val="19"/>
                <w:szCs w:val="19"/>
              </w:rPr>
              <w:t>Met</w:t>
            </w:r>
          </w:p>
        </w:tc>
      </w:tr>
      <w:tr w:rsidR="00C31F4E" w14:paraId="6EFE3C45"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40191311" w14:textId="77777777" w:rsidR="00C31F4E" w:rsidRDefault="00000000">
            <w:r>
              <w:rPr>
                <w:rFonts w:ascii="Courier New" w:eastAsia="Courier New" w:hAnsi="Courier New" w:cs="Courier New"/>
                <w:b/>
                <w:bCs/>
                <w:color w:val="0369A1"/>
                <w:sz w:val="18"/>
                <w:szCs w:val="18"/>
              </w:rPr>
              <w:t>AUDIT-02</w:t>
            </w:r>
          </w:p>
        </w:tc>
        <w:tc>
          <w:tcPr>
            <w:tcW w:w="28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1CFD4CDE" w14:textId="77777777" w:rsidR="00C31F4E" w:rsidRDefault="00000000">
            <w:r>
              <w:rPr>
                <w:color w:val="0D1117"/>
                <w:sz w:val="19"/>
                <w:szCs w:val="19"/>
              </w:rPr>
              <w:t>HMAC-SHA256 chaining</w:t>
            </w:r>
          </w:p>
        </w:tc>
        <w:tc>
          <w:tcPr>
            <w:tcW w:w="396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3C7AA462" w14:textId="77777777" w:rsidR="00C31F4E" w:rsidRDefault="00000000">
            <w:r>
              <w:rPr>
                <w:color w:val="475569"/>
                <w:sz w:val="19"/>
                <w:szCs w:val="19"/>
              </w:rPr>
              <w:t>_</w:t>
            </w:r>
            <w:proofErr w:type="spellStart"/>
            <w:r>
              <w:rPr>
                <w:color w:val="475569"/>
                <w:sz w:val="19"/>
                <w:szCs w:val="19"/>
              </w:rPr>
              <w:t>compute_hmac</w:t>
            </w:r>
            <w:proofErr w:type="spellEnd"/>
            <w:r>
              <w:rPr>
                <w:color w:val="475569"/>
                <w:sz w:val="19"/>
                <w:szCs w:val="19"/>
              </w:rPr>
              <w:t>(</w:t>
            </w:r>
            <w:proofErr w:type="spellStart"/>
            <w:r>
              <w:rPr>
                <w:color w:val="475569"/>
                <w:sz w:val="19"/>
                <w:szCs w:val="19"/>
              </w:rPr>
              <w:t>prev_hmac|did|action|ts</w:t>
            </w:r>
            <w:proofErr w:type="spellEnd"/>
            <w:r>
              <w:rPr>
                <w:color w:val="475569"/>
                <w:sz w:val="19"/>
                <w:szCs w:val="19"/>
              </w:rPr>
              <w:t>) on every entry</w:t>
            </w:r>
          </w:p>
        </w:tc>
        <w:tc>
          <w:tcPr>
            <w:tcW w:w="1400" w:type="dxa"/>
            <w:tcBorders>
              <w:top w:val="single" w:sz="1" w:space="0" w:color="CBD5E1"/>
              <w:left w:val="single" w:sz="1" w:space="0" w:color="CBD5E1"/>
              <w:bottom w:val="single" w:sz="1" w:space="0" w:color="CBD5E1"/>
              <w:right w:val="single" w:sz="1" w:space="0" w:color="CBD5E1"/>
            </w:tcBorders>
            <w:shd w:val="clear" w:color="auto" w:fill="F0FDF4"/>
            <w:tcMar>
              <w:top w:w="70" w:type="dxa"/>
              <w:left w:w="100" w:type="dxa"/>
              <w:bottom w:w="70" w:type="dxa"/>
              <w:right w:w="100" w:type="dxa"/>
            </w:tcMar>
          </w:tcPr>
          <w:p w14:paraId="4801253C" w14:textId="77777777" w:rsidR="00C31F4E" w:rsidRDefault="00000000">
            <w:pPr>
              <w:jc w:val="center"/>
            </w:pPr>
            <w:r>
              <w:rPr>
                <w:b/>
                <w:bCs/>
                <w:color w:val="16A34A"/>
                <w:sz w:val="19"/>
                <w:szCs w:val="19"/>
              </w:rPr>
              <w:t>Met</w:t>
            </w:r>
          </w:p>
        </w:tc>
      </w:tr>
      <w:tr w:rsidR="00C31F4E" w14:paraId="774A188B"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2A5B1C3A" w14:textId="77777777" w:rsidR="00C31F4E" w:rsidRDefault="00000000">
            <w:r>
              <w:rPr>
                <w:rFonts w:ascii="Courier New" w:eastAsia="Courier New" w:hAnsi="Courier New" w:cs="Courier New"/>
                <w:b/>
                <w:bCs/>
                <w:color w:val="0369A1"/>
                <w:sz w:val="18"/>
                <w:szCs w:val="18"/>
              </w:rPr>
              <w:t>AUDIT-03</w:t>
            </w:r>
          </w:p>
        </w:tc>
        <w:tc>
          <w:tcPr>
            <w:tcW w:w="28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0456ABF9" w14:textId="77777777" w:rsidR="00C31F4E" w:rsidRDefault="00000000">
            <w:r>
              <w:rPr>
                <w:color w:val="0D1117"/>
                <w:sz w:val="19"/>
                <w:szCs w:val="19"/>
              </w:rPr>
              <w:t>On-chain anchoring</w:t>
            </w:r>
          </w:p>
        </w:tc>
        <w:tc>
          <w:tcPr>
            <w:tcW w:w="396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0C102D34" w14:textId="77777777" w:rsidR="00C31F4E" w:rsidRDefault="00000000">
            <w:proofErr w:type="spellStart"/>
            <w:r>
              <w:rPr>
                <w:color w:val="475569"/>
                <w:sz w:val="19"/>
                <w:szCs w:val="19"/>
              </w:rPr>
              <w:t>AuditLog.sol</w:t>
            </w:r>
            <w:proofErr w:type="spellEnd"/>
            <w:r>
              <w:rPr>
                <w:color w:val="475569"/>
                <w:sz w:val="19"/>
                <w:szCs w:val="19"/>
              </w:rPr>
              <w:t xml:space="preserve"> anchor(</w:t>
            </w:r>
            <w:proofErr w:type="spellStart"/>
            <w:r>
              <w:rPr>
                <w:color w:val="475569"/>
                <w:sz w:val="19"/>
                <w:szCs w:val="19"/>
              </w:rPr>
              <w:t>eventHash</w:t>
            </w:r>
            <w:proofErr w:type="spellEnd"/>
            <w:r>
              <w:rPr>
                <w:color w:val="475569"/>
                <w:sz w:val="19"/>
                <w:szCs w:val="19"/>
              </w:rPr>
              <w:t xml:space="preserve">) emits to </w:t>
            </w:r>
            <w:proofErr w:type="spellStart"/>
            <w:r>
              <w:rPr>
                <w:color w:val="475569"/>
                <w:sz w:val="19"/>
                <w:szCs w:val="19"/>
              </w:rPr>
              <w:t>Sepolia</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0FDF4"/>
            <w:tcMar>
              <w:top w:w="70" w:type="dxa"/>
              <w:left w:w="100" w:type="dxa"/>
              <w:bottom w:w="70" w:type="dxa"/>
              <w:right w:w="100" w:type="dxa"/>
            </w:tcMar>
          </w:tcPr>
          <w:p w14:paraId="63A2CAC7" w14:textId="77777777" w:rsidR="00C31F4E" w:rsidRDefault="00000000">
            <w:pPr>
              <w:jc w:val="center"/>
            </w:pPr>
            <w:r>
              <w:rPr>
                <w:b/>
                <w:bCs/>
                <w:color w:val="16A34A"/>
                <w:sz w:val="19"/>
                <w:szCs w:val="19"/>
              </w:rPr>
              <w:t>Met</w:t>
            </w:r>
          </w:p>
        </w:tc>
      </w:tr>
      <w:tr w:rsidR="00C31F4E" w14:paraId="2D811092"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709C8E0B" w14:textId="77777777" w:rsidR="00C31F4E" w:rsidRDefault="00000000">
            <w:r>
              <w:rPr>
                <w:rFonts w:ascii="Courier New" w:eastAsia="Courier New" w:hAnsi="Courier New" w:cs="Courier New"/>
                <w:b/>
                <w:bCs/>
                <w:color w:val="0369A1"/>
                <w:sz w:val="18"/>
                <w:szCs w:val="18"/>
              </w:rPr>
              <w:t>AUDIT-04</w:t>
            </w:r>
          </w:p>
        </w:tc>
        <w:tc>
          <w:tcPr>
            <w:tcW w:w="28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41023E72" w14:textId="77777777" w:rsidR="00C31F4E" w:rsidRDefault="00000000">
            <w:r>
              <w:rPr>
                <w:color w:val="0D1117"/>
                <w:sz w:val="19"/>
                <w:szCs w:val="19"/>
              </w:rPr>
              <w:t>Admin query by DID/action</w:t>
            </w:r>
          </w:p>
        </w:tc>
        <w:tc>
          <w:tcPr>
            <w:tcW w:w="396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0E227E66" w14:textId="77777777" w:rsidR="00C31F4E" w:rsidRDefault="00000000">
            <w:r>
              <w:rPr>
                <w:color w:val="475569"/>
                <w:sz w:val="19"/>
                <w:szCs w:val="19"/>
              </w:rPr>
              <w:t>GET /audit/</w:t>
            </w:r>
            <w:proofErr w:type="spellStart"/>
            <w:r>
              <w:rPr>
                <w:color w:val="475569"/>
                <w:sz w:val="19"/>
                <w:szCs w:val="19"/>
              </w:rPr>
              <w:t>logs?limit</w:t>
            </w:r>
            <w:proofErr w:type="spellEnd"/>
            <w:r>
              <w:rPr>
                <w:color w:val="475569"/>
                <w:sz w:val="19"/>
                <w:szCs w:val="19"/>
              </w:rPr>
              <w:t>=N — role-gated admin/moderator</w:t>
            </w:r>
          </w:p>
        </w:tc>
        <w:tc>
          <w:tcPr>
            <w:tcW w:w="1400" w:type="dxa"/>
            <w:tcBorders>
              <w:top w:val="single" w:sz="1" w:space="0" w:color="CBD5E1"/>
              <w:left w:val="single" w:sz="1" w:space="0" w:color="CBD5E1"/>
              <w:bottom w:val="single" w:sz="1" w:space="0" w:color="CBD5E1"/>
              <w:right w:val="single" w:sz="1" w:space="0" w:color="CBD5E1"/>
            </w:tcBorders>
            <w:shd w:val="clear" w:color="auto" w:fill="FFFBEB"/>
            <w:tcMar>
              <w:top w:w="70" w:type="dxa"/>
              <w:left w:w="100" w:type="dxa"/>
              <w:bottom w:w="70" w:type="dxa"/>
              <w:right w:w="100" w:type="dxa"/>
            </w:tcMar>
          </w:tcPr>
          <w:p w14:paraId="5C57C082" w14:textId="77777777" w:rsidR="00C31F4E" w:rsidRDefault="00000000">
            <w:pPr>
              <w:jc w:val="center"/>
            </w:pPr>
            <w:r>
              <w:rPr>
                <w:b/>
                <w:bCs/>
                <w:color w:val="D97706"/>
                <w:sz w:val="19"/>
                <w:szCs w:val="19"/>
              </w:rPr>
              <w:t>Partial</w:t>
            </w:r>
          </w:p>
        </w:tc>
      </w:tr>
    </w:tbl>
    <w:p w14:paraId="4B65869B" w14:textId="77777777" w:rsidR="00C31F4E" w:rsidRDefault="00C31F4E">
      <w:pPr>
        <w:spacing w:after="80"/>
      </w:pPr>
    </w:p>
    <w:tbl>
      <w:tblPr>
        <w:tblW w:w="9360" w:type="dxa"/>
        <w:tblBorders>
          <w:top w:val="single" w:sz="2" w:space="0" w:color="FDE68A"/>
          <w:left w:val="thick" w:sz="14" w:space="0" w:color="D97706"/>
          <w:bottom w:val="single" w:sz="2" w:space="0" w:color="FDE68A"/>
          <w:right w:val="single" w:sz="2" w:space="0" w:color="FDE68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1F4E" w14:paraId="754820C3" w14:textId="77777777">
        <w:tblPrEx>
          <w:tblCellMar>
            <w:top w:w="0" w:type="dxa"/>
            <w:bottom w:w="0" w:type="dxa"/>
          </w:tblCellMar>
        </w:tblPrEx>
        <w:tc>
          <w:tcPr>
            <w:tcW w:w="0" w:type="auto"/>
            <w:shd w:val="clear" w:color="auto" w:fill="FFFBEB"/>
            <w:tcMar>
              <w:top w:w="100" w:type="dxa"/>
              <w:left w:w="180" w:type="dxa"/>
              <w:bottom w:w="100" w:type="dxa"/>
              <w:right w:w="160" w:type="dxa"/>
            </w:tcMar>
          </w:tcPr>
          <w:p w14:paraId="10E9D2C9" w14:textId="77777777" w:rsidR="00C31F4E" w:rsidRDefault="00000000">
            <w:pPr>
              <w:spacing w:before="20" w:after="20"/>
            </w:pPr>
            <w:r>
              <w:rPr>
                <w:color w:val="0D1117"/>
                <w:sz w:val="21"/>
                <w:szCs w:val="21"/>
              </w:rPr>
              <w:t>AUDIT-04 partial: Endpoint exists and returns logs with HMAC chains. Full query filtering by DID and action range is a planned enhancement.</w:t>
            </w:r>
          </w:p>
        </w:tc>
      </w:tr>
    </w:tbl>
    <w:p w14:paraId="6B1DDE6F" w14:textId="77777777" w:rsidR="00C31F4E" w:rsidRDefault="00C31F4E">
      <w:pPr>
        <w:spacing w:after="120"/>
      </w:pPr>
    </w:p>
    <w:p w14:paraId="73EB436E" w14:textId="77777777" w:rsidR="00C31F4E" w:rsidRDefault="00000000">
      <w:r>
        <w:br w:type="page"/>
      </w:r>
    </w:p>
    <w:p w14:paraId="2386BD96" w14:textId="77777777" w:rsidR="00C31F4E" w:rsidRDefault="00000000">
      <w:pPr>
        <w:pStyle w:val="Heading1"/>
        <w:pBdr>
          <w:bottom w:val="single" w:sz="8" w:space="6" w:color="0EA5E9"/>
        </w:pBdr>
        <w:spacing w:before="400" w:after="180"/>
      </w:pPr>
      <w:r>
        <w:rPr>
          <w:b/>
          <w:bCs/>
          <w:color w:val="0D1117"/>
          <w:sz w:val="36"/>
          <w:szCs w:val="36"/>
        </w:rPr>
        <w:lastRenderedPageBreak/>
        <w:t>7. Security Analysis</w:t>
      </w:r>
    </w:p>
    <w:p w14:paraId="0323E941" w14:textId="77777777" w:rsidR="00C31F4E" w:rsidRDefault="00000000">
      <w:pPr>
        <w:pStyle w:val="Heading2"/>
        <w:spacing w:before="280" w:after="120"/>
      </w:pPr>
      <w:r>
        <w:rPr>
          <w:b/>
          <w:bCs/>
          <w:color w:val="0369A1"/>
          <w:sz w:val="28"/>
          <w:szCs w:val="28"/>
        </w:rPr>
        <w:t>7.1 Threat Model</w:t>
      </w:r>
    </w:p>
    <w:p w14:paraId="13B81A37" w14:textId="77777777" w:rsidR="00C31F4E" w:rsidRDefault="00000000">
      <w:pPr>
        <w:spacing w:before="80" w:after="80"/>
      </w:pPr>
      <w:proofErr w:type="spellStart"/>
      <w:r>
        <w:rPr>
          <w:color w:val="0D1117"/>
        </w:rPr>
        <w:t>SecureVerse</w:t>
      </w:r>
      <w:proofErr w:type="spellEnd"/>
      <w:r>
        <w:rPr>
          <w:color w:val="0D1117"/>
        </w:rPr>
        <w:t xml:space="preserve"> was designed against three primary threat categories: network-level attackers who can intercept traffic, compromised server attackers who have read access to the database, and authentication attackers who attempt to forge, steal, or brute-force credentials.</w:t>
      </w:r>
    </w:p>
    <w:p w14:paraId="18D25AEB" w14:textId="77777777" w:rsidR="00C31F4E" w:rsidRDefault="00C31F4E">
      <w:pPr>
        <w:spacing w:after="80"/>
      </w:pPr>
    </w:p>
    <w:p w14:paraId="58F6B6EC" w14:textId="77777777" w:rsidR="00C31F4E" w:rsidRDefault="00000000">
      <w:pPr>
        <w:pStyle w:val="Heading2"/>
        <w:spacing w:before="280" w:after="120"/>
      </w:pPr>
      <w:r>
        <w:rPr>
          <w:b/>
          <w:bCs/>
          <w:color w:val="0369A1"/>
          <w:sz w:val="28"/>
          <w:szCs w:val="28"/>
        </w:rPr>
        <w:t>7.2 Attack Resistance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60"/>
        <w:gridCol w:w="3600"/>
      </w:tblGrid>
      <w:tr w:rsidR="00C31F4E" w14:paraId="5D0A6F44" w14:textId="77777777">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0EA5E9"/>
            <w:tcMar>
              <w:top w:w="80" w:type="dxa"/>
              <w:left w:w="120" w:type="dxa"/>
              <w:bottom w:w="80" w:type="dxa"/>
              <w:right w:w="120" w:type="dxa"/>
            </w:tcMar>
          </w:tcPr>
          <w:p w14:paraId="0BD45581" w14:textId="77777777" w:rsidR="00C31F4E" w:rsidRDefault="00000000">
            <w:pPr>
              <w:jc w:val="center"/>
            </w:pPr>
            <w:r>
              <w:rPr>
                <w:b/>
                <w:bCs/>
                <w:color w:val="FFFFFF"/>
                <w:sz w:val="20"/>
                <w:szCs w:val="20"/>
              </w:rPr>
              <w:t>Attack Vector</w:t>
            </w:r>
          </w:p>
        </w:tc>
        <w:tc>
          <w:tcPr>
            <w:tcW w:w="3360" w:type="dxa"/>
            <w:tcBorders>
              <w:top w:val="single" w:sz="1" w:space="0" w:color="CBD5E1"/>
              <w:left w:val="single" w:sz="1" w:space="0" w:color="CBD5E1"/>
              <w:bottom w:val="single" w:sz="1" w:space="0" w:color="CBD5E1"/>
              <w:right w:val="single" w:sz="1" w:space="0" w:color="CBD5E1"/>
            </w:tcBorders>
            <w:shd w:val="clear" w:color="auto" w:fill="0EA5E9"/>
            <w:tcMar>
              <w:top w:w="80" w:type="dxa"/>
              <w:left w:w="120" w:type="dxa"/>
              <w:bottom w:w="80" w:type="dxa"/>
              <w:right w:w="120" w:type="dxa"/>
            </w:tcMar>
          </w:tcPr>
          <w:p w14:paraId="6BE0DA33" w14:textId="77777777" w:rsidR="00C31F4E" w:rsidRDefault="00000000">
            <w:pPr>
              <w:jc w:val="center"/>
            </w:pPr>
            <w:r>
              <w:rPr>
                <w:b/>
                <w:bCs/>
                <w:color w:val="FFFFFF"/>
                <w:sz w:val="20"/>
                <w:szCs w:val="20"/>
              </w:rPr>
              <w:t>Mitigation</w:t>
            </w:r>
          </w:p>
        </w:tc>
        <w:tc>
          <w:tcPr>
            <w:tcW w:w="3600" w:type="dxa"/>
            <w:tcBorders>
              <w:top w:val="single" w:sz="1" w:space="0" w:color="CBD5E1"/>
              <w:left w:val="single" w:sz="1" w:space="0" w:color="CBD5E1"/>
              <w:bottom w:val="single" w:sz="1" w:space="0" w:color="CBD5E1"/>
              <w:right w:val="single" w:sz="1" w:space="0" w:color="CBD5E1"/>
            </w:tcBorders>
            <w:shd w:val="clear" w:color="auto" w:fill="0EA5E9"/>
            <w:tcMar>
              <w:top w:w="80" w:type="dxa"/>
              <w:left w:w="120" w:type="dxa"/>
              <w:bottom w:w="80" w:type="dxa"/>
              <w:right w:w="120" w:type="dxa"/>
            </w:tcMar>
          </w:tcPr>
          <w:p w14:paraId="2C1FDA67" w14:textId="77777777" w:rsidR="00C31F4E" w:rsidRDefault="00000000">
            <w:pPr>
              <w:jc w:val="center"/>
            </w:pPr>
            <w:r>
              <w:rPr>
                <w:b/>
                <w:bCs/>
                <w:color w:val="FFFFFF"/>
                <w:sz w:val="20"/>
                <w:szCs w:val="20"/>
              </w:rPr>
              <w:t>Cryptographic Basis</w:t>
            </w:r>
          </w:p>
        </w:tc>
      </w:tr>
      <w:tr w:rsidR="00C31F4E" w14:paraId="6236C27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745B7956" w14:textId="77777777" w:rsidR="00C31F4E" w:rsidRDefault="00000000">
            <w:r>
              <w:rPr>
                <w:b/>
                <w:bCs/>
                <w:color w:val="DC2626"/>
                <w:sz w:val="19"/>
                <w:szCs w:val="19"/>
              </w:rPr>
              <w:t>Password stuffing</w:t>
            </w:r>
          </w:p>
        </w:tc>
        <w:tc>
          <w:tcPr>
            <w:tcW w:w="336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744ADF2F" w14:textId="77777777" w:rsidR="00C31F4E" w:rsidRDefault="00000000">
            <w:r>
              <w:rPr>
                <w:color w:val="0D1117"/>
                <w:sz w:val="19"/>
                <w:szCs w:val="19"/>
              </w:rPr>
              <w:t>No passwords — DID challenge-response only</w:t>
            </w:r>
          </w:p>
        </w:tc>
        <w:tc>
          <w:tcPr>
            <w:tcW w:w="36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77611385" w14:textId="77777777" w:rsidR="00C31F4E" w:rsidRDefault="00000000">
            <w:r>
              <w:rPr>
                <w:rFonts w:ascii="Courier New" w:eastAsia="Courier New" w:hAnsi="Courier New" w:cs="Courier New"/>
                <w:color w:val="0369A1"/>
                <w:sz w:val="17"/>
                <w:szCs w:val="17"/>
              </w:rPr>
              <w:t>secp256k1 ECDSA</w:t>
            </w:r>
          </w:p>
        </w:tc>
      </w:tr>
      <w:tr w:rsidR="00C31F4E" w14:paraId="39D7C3D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00" w:type="dxa"/>
              <w:bottom w:w="70" w:type="dxa"/>
              <w:right w:w="100" w:type="dxa"/>
            </w:tcMar>
          </w:tcPr>
          <w:p w14:paraId="69D001E9" w14:textId="77777777" w:rsidR="00C31F4E" w:rsidRDefault="00000000">
            <w:r>
              <w:rPr>
                <w:b/>
                <w:bCs/>
                <w:color w:val="DC2626"/>
                <w:sz w:val="19"/>
                <w:szCs w:val="19"/>
              </w:rPr>
              <w:t>JWT forgery (</w:t>
            </w:r>
            <w:proofErr w:type="spellStart"/>
            <w:proofErr w:type="gramStart"/>
            <w:r>
              <w:rPr>
                <w:b/>
                <w:bCs/>
                <w:color w:val="DC2626"/>
                <w:sz w:val="19"/>
                <w:szCs w:val="19"/>
              </w:rPr>
              <w:t>alg:none</w:t>
            </w:r>
            <w:proofErr w:type="spellEnd"/>
            <w:proofErr w:type="gramEnd"/>
            <w:r>
              <w:rPr>
                <w:b/>
                <w:bCs/>
                <w:color w:val="DC2626"/>
                <w:sz w:val="19"/>
                <w:szCs w:val="19"/>
              </w:rPr>
              <w:t>)</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00" w:type="dxa"/>
              <w:bottom w:w="70" w:type="dxa"/>
              <w:right w:w="100" w:type="dxa"/>
            </w:tcMar>
          </w:tcPr>
          <w:p w14:paraId="6BE632F1" w14:textId="77777777" w:rsidR="00C31F4E" w:rsidRDefault="00000000">
            <w:proofErr w:type="spellStart"/>
            <w:r>
              <w:rPr>
                <w:color w:val="0D1117"/>
                <w:sz w:val="19"/>
                <w:szCs w:val="19"/>
              </w:rPr>
              <w:t>authlib</w:t>
            </w:r>
            <w:proofErr w:type="spellEnd"/>
            <w:r>
              <w:rPr>
                <w:color w:val="0D1117"/>
                <w:sz w:val="19"/>
                <w:szCs w:val="19"/>
              </w:rPr>
              <w:t xml:space="preserve"> rejects all non-RS256 algorithms</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00" w:type="dxa"/>
              <w:bottom w:w="70" w:type="dxa"/>
              <w:right w:w="100" w:type="dxa"/>
            </w:tcMar>
          </w:tcPr>
          <w:p w14:paraId="793D2595" w14:textId="77777777" w:rsidR="00C31F4E" w:rsidRDefault="00000000">
            <w:r>
              <w:rPr>
                <w:rFonts w:ascii="Courier New" w:eastAsia="Courier New" w:hAnsi="Courier New" w:cs="Courier New"/>
                <w:color w:val="0369A1"/>
                <w:sz w:val="17"/>
                <w:szCs w:val="17"/>
              </w:rPr>
              <w:t>RSA 4096-bit, public key verification</w:t>
            </w:r>
          </w:p>
        </w:tc>
      </w:tr>
      <w:tr w:rsidR="00C31F4E" w14:paraId="75BD18E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2580A237" w14:textId="77777777" w:rsidR="00C31F4E" w:rsidRDefault="00000000">
            <w:r>
              <w:rPr>
                <w:b/>
                <w:bCs/>
                <w:color w:val="DC2626"/>
                <w:sz w:val="19"/>
                <w:szCs w:val="19"/>
              </w:rPr>
              <w:t>JWT payload tampering</w:t>
            </w:r>
          </w:p>
        </w:tc>
        <w:tc>
          <w:tcPr>
            <w:tcW w:w="336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52DBD7AB" w14:textId="77777777" w:rsidR="00C31F4E" w:rsidRDefault="00000000">
            <w:r>
              <w:rPr>
                <w:color w:val="0D1117"/>
                <w:sz w:val="19"/>
                <w:szCs w:val="19"/>
              </w:rPr>
              <w:t>RS256 signature covers payload — any change invalidates</w:t>
            </w:r>
          </w:p>
        </w:tc>
        <w:tc>
          <w:tcPr>
            <w:tcW w:w="36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56EDA418" w14:textId="77777777" w:rsidR="00C31F4E" w:rsidRDefault="00000000">
            <w:r>
              <w:rPr>
                <w:rFonts w:ascii="Courier New" w:eastAsia="Courier New" w:hAnsi="Courier New" w:cs="Courier New"/>
                <w:color w:val="0369A1"/>
                <w:sz w:val="17"/>
                <w:szCs w:val="17"/>
              </w:rPr>
              <w:t>SHA-256 + RSA PKCS#1 v1.5</w:t>
            </w:r>
          </w:p>
        </w:tc>
      </w:tr>
      <w:tr w:rsidR="00C31F4E" w14:paraId="14E1999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00" w:type="dxa"/>
              <w:bottom w:w="70" w:type="dxa"/>
              <w:right w:w="100" w:type="dxa"/>
            </w:tcMar>
          </w:tcPr>
          <w:p w14:paraId="7271ADEF" w14:textId="77777777" w:rsidR="00C31F4E" w:rsidRDefault="00000000">
            <w:r>
              <w:rPr>
                <w:b/>
                <w:bCs/>
                <w:color w:val="DC2626"/>
                <w:sz w:val="19"/>
                <w:szCs w:val="19"/>
              </w:rPr>
              <w:t>Token replay after logout</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00" w:type="dxa"/>
              <w:bottom w:w="70" w:type="dxa"/>
              <w:right w:w="100" w:type="dxa"/>
            </w:tcMar>
          </w:tcPr>
          <w:p w14:paraId="0E2A9D71" w14:textId="77777777" w:rsidR="00C31F4E" w:rsidRDefault="00000000">
            <w:r>
              <w:rPr>
                <w:color w:val="0D1117"/>
                <w:sz w:val="19"/>
                <w:szCs w:val="19"/>
              </w:rPr>
              <w:t>Redis SADD blacklist — checked before every validate</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00" w:type="dxa"/>
              <w:bottom w:w="70" w:type="dxa"/>
              <w:right w:w="100" w:type="dxa"/>
            </w:tcMar>
          </w:tcPr>
          <w:p w14:paraId="13E6B605" w14:textId="77777777" w:rsidR="00C31F4E" w:rsidRDefault="00000000">
            <w:proofErr w:type="gramStart"/>
            <w:r>
              <w:rPr>
                <w:rFonts w:ascii="Courier New" w:eastAsia="Courier New" w:hAnsi="Courier New" w:cs="Courier New"/>
                <w:color w:val="0369A1"/>
                <w:sz w:val="17"/>
                <w:szCs w:val="17"/>
              </w:rPr>
              <w:t>O(</w:t>
            </w:r>
            <w:proofErr w:type="gramEnd"/>
            <w:r>
              <w:rPr>
                <w:rFonts w:ascii="Courier New" w:eastAsia="Courier New" w:hAnsi="Courier New" w:cs="Courier New"/>
                <w:color w:val="0369A1"/>
                <w:sz w:val="17"/>
                <w:szCs w:val="17"/>
              </w:rPr>
              <w:t>1) set membership</w:t>
            </w:r>
          </w:p>
        </w:tc>
      </w:tr>
      <w:tr w:rsidR="00C31F4E" w14:paraId="248E7BF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2DCECD90" w14:textId="77777777" w:rsidR="00C31F4E" w:rsidRDefault="00000000">
            <w:r>
              <w:rPr>
                <w:b/>
                <w:bCs/>
                <w:color w:val="DC2626"/>
                <w:sz w:val="19"/>
                <w:szCs w:val="19"/>
              </w:rPr>
              <w:t>Brute force login</w:t>
            </w:r>
          </w:p>
        </w:tc>
        <w:tc>
          <w:tcPr>
            <w:tcW w:w="336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71B0E99F" w14:textId="77777777" w:rsidR="00C31F4E" w:rsidRDefault="00000000">
            <w:r>
              <w:rPr>
                <w:color w:val="0D1117"/>
                <w:sz w:val="19"/>
                <w:szCs w:val="19"/>
              </w:rPr>
              <w:t>5-attempt lockout + 10/min rate limit (</w:t>
            </w:r>
            <w:proofErr w:type="spellStart"/>
            <w:r>
              <w:rPr>
                <w:color w:val="0D1117"/>
                <w:sz w:val="19"/>
                <w:szCs w:val="19"/>
              </w:rPr>
              <w:t>slowapi</w:t>
            </w:r>
            <w:proofErr w:type="spellEnd"/>
            <w:r>
              <w:rPr>
                <w:color w:val="0D1117"/>
                <w:sz w:val="19"/>
                <w:szCs w:val="19"/>
              </w:rPr>
              <w:t>)</w:t>
            </w:r>
          </w:p>
        </w:tc>
        <w:tc>
          <w:tcPr>
            <w:tcW w:w="36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2AFF7093" w14:textId="77777777" w:rsidR="00C31F4E" w:rsidRDefault="00000000">
            <w:r>
              <w:rPr>
                <w:rFonts w:ascii="Courier New" w:eastAsia="Courier New" w:hAnsi="Courier New" w:cs="Courier New"/>
                <w:color w:val="0369A1"/>
                <w:sz w:val="17"/>
                <w:szCs w:val="17"/>
              </w:rPr>
              <w:t>IP-based rate limiting</w:t>
            </w:r>
          </w:p>
        </w:tc>
      </w:tr>
      <w:tr w:rsidR="00C31F4E" w14:paraId="1179E78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00" w:type="dxa"/>
              <w:bottom w:w="70" w:type="dxa"/>
              <w:right w:w="100" w:type="dxa"/>
            </w:tcMar>
          </w:tcPr>
          <w:p w14:paraId="09366DED" w14:textId="77777777" w:rsidR="00C31F4E" w:rsidRDefault="00000000">
            <w:r>
              <w:rPr>
                <w:b/>
                <w:bCs/>
                <w:color w:val="DC2626"/>
                <w:sz w:val="19"/>
                <w:szCs w:val="19"/>
              </w:rPr>
              <w:t>TOTP bypass</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00" w:type="dxa"/>
              <w:bottom w:w="70" w:type="dxa"/>
              <w:right w:w="100" w:type="dxa"/>
            </w:tcMar>
          </w:tcPr>
          <w:p w14:paraId="0823E39C" w14:textId="77777777" w:rsidR="00C31F4E" w:rsidRDefault="00000000">
            <w:r>
              <w:rPr>
                <w:color w:val="0D1117"/>
                <w:sz w:val="19"/>
                <w:szCs w:val="19"/>
              </w:rPr>
              <w:t>TOTP required as second factor — JWT alone insufficient</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00" w:type="dxa"/>
              <w:bottom w:w="70" w:type="dxa"/>
              <w:right w:w="100" w:type="dxa"/>
            </w:tcMar>
          </w:tcPr>
          <w:p w14:paraId="63DF8839" w14:textId="77777777" w:rsidR="00C31F4E" w:rsidRDefault="00000000">
            <w:r>
              <w:rPr>
                <w:rFonts w:ascii="Courier New" w:eastAsia="Courier New" w:hAnsi="Courier New" w:cs="Courier New"/>
                <w:color w:val="0369A1"/>
                <w:sz w:val="17"/>
                <w:szCs w:val="17"/>
              </w:rPr>
              <w:t>RFC 6238 HMAC-SHA1 TOTP</w:t>
            </w:r>
          </w:p>
        </w:tc>
      </w:tr>
      <w:tr w:rsidR="00C31F4E" w14:paraId="2FBF7DD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0CB3B9FA" w14:textId="77777777" w:rsidR="00C31F4E" w:rsidRDefault="00000000">
            <w:r>
              <w:rPr>
                <w:b/>
                <w:bCs/>
                <w:color w:val="DC2626"/>
                <w:sz w:val="19"/>
                <w:szCs w:val="19"/>
              </w:rPr>
              <w:t>DB breach — messages</w:t>
            </w:r>
          </w:p>
        </w:tc>
        <w:tc>
          <w:tcPr>
            <w:tcW w:w="336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65F26B6F" w14:textId="77777777" w:rsidR="00C31F4E" w:rsidRDefault="00000000">
            <w:r>
              <w:rPr>
                <w:color w:val="0D1117"/>
                <w:sz w:val="19"/>
                <w:szCs w:val="19"/>
              </w:rPr>
              <w:t>Ciphertext only stored — no server private key</w:t>
            </w:r>
          </w:p>
        </w:tc>
        <w:tc>
          <w:tcPr>
            <w:tcW w:w="36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20106355" w14:textId="77777777" w:rsidR="00C31F4E" w:rsidRDefault="00000000">
            <w:r>
              <w:rPr>
                <w:rFonts w:ascii="Courier New" w:eastAsia="Courier New" w:hAnsi="Courier New" w:cs="Courier New"/>
                <w:color w:val="0369A1"/>
                <w:sz w:val="17"/>
                <w:szCs w:val="17"/>
              </w:rPr>
              <w:t>X25519 + XSalsa20-Poly1305</w:t>
            </w:r>
          </w:p>
        </w:tc>
      </w:tr>
      <w:tr w:rsidR="00C31F4E" w14:paraId="0389AFB2"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00" w:type="dxa"/>
              <w:bottom w:w="70" w:type="dxa"/>
              <w:right w:w="100" w:type="dxa"/>
            </w:tcMar>
          </w:tcPr>
          <w:p w14:paraId="604B38EE" w14:textId="77777777" w:rsidR="00C31F4E" w:rsidRDefault="00000000">
            <w:r>
              <w:rPr>
                <w:b/>
                <w:bCs/>
                <w:color w:val="DC2626"/>
                <w:sz w:val="19"/>
                <w:szCs w:val="19"/>
              </w:rPr>
              <w:t>DB breach — passwords</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00" w:type="dxa"/>
              <w:bottom w:w="70" w:type="dxa"/>
              <w:right w:w="100" w:type="dxa"/>
            </w:tcMar>
          </w:tcPr>
          <w:p w14:paraId="40D3F986" w14:textId="77777777" w:rsidR="00C31F4E" w:rsidRDefault="00000000">
            <w:r>
              <w:rPr>
                <w:color w:val="0D1117"/>
                <w:sz w:val="19"/>
                <w:szCs w:val="19"/>
              </w:rPr>
              <w:t>No passwords stored — DID + TOTP secret only</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00" w:type="dxa"/>
              <w:bottom w:w="70" w:type="dxa"/>
              <w:right w:w="100" w:type="dxa"/>
            </w:tcMar>
          </w:tcPr>
          <w:p w14:paraId="1F185536" w14:textId="77777777" w:rsidR="00C31F4E" w:rsidRDefault="00000000">
            <w:r>
              <w:rPr>
                <w:rFonts w:ascii="Courier New" w:eastAsia="Courier New" w:hAnsi="Courier New" w:cs="Courier New"/>
                <w:color w:val="0369A1"/>
                <w:sz w:val="17"/>
                <w:szCs w:val="17"/>
              </w:rPr>
              <w:t>TOTP secret not plaintext-useful</w:t>
            </w:r>
          </w:p>
        </w:tc>
      </w:tr>
      <w:tr w:rsidR="00C31F4E" w14:paraId="751FD80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5425E02F" w14:textId="77777777" w:rsidR="00C31F4E" w:rsidRDefault="00000000">
            <w:r>
              <w:rPr>
                <w:b/>
                <w:bCs/>
                <w:color w:val="DC2626"/>
                <w:sz w:val="19"/>
                <w:szCs w:val="19"/>
              </w:rPr>
              <w:t>Audit log tampering</w:t>
            </w:r>
          </w:p>
        </w:tc>
        <w:tc>
          <w:tcPr>
            <w:tcW w:w="336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4C163E78" w14:textId="77777777" w:rsidR="00C31F4E" w:rsidRDefault="00000000">
            <w:r>
              <w:rPr>
                <w:color w:val="0D1117"/>
                <w:sz w:val="19"/>
                <w:szCs w:val="19"/>
              </w:rPr>
              <w:t>HMAC chain — any modification breaks subsequent HMACs</w:t>
            </w:r>
          </w:p>
        </w:tc>
        <w:tc>
          <w:tcPr>
            <w:tcW w:w="36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0C6761CE" w14:textId="77777777" w:rsidR="00C31F4E" w:rsidRDefault="00000000">
            <w:r>
              <w:rPr>
                <w:rFonts w:ascii="Courier New" w:eastAsia="Courier New" w:hAnsi="Courier New" w:cs="Courier New"/>
                <w:color w:val="0369A1"/>
                <w:sz w:val="17"/>
                <w:szCs w:val="17"/>
              </w:rPr>
              <w:t>HMAC-SHA256</w:t>
            </w:r>
          </w:p>
        </w:tc>
      </w:tr>
      <w:tr w:rsidR="00C31F4E" w14:paraId="7B2429B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00" w:type="dxa"/>
              <w:bottom w:w="70" w:type="dxa"/>
              <w:right w:w="100" w:type="dxa"/>
            </w:tcMar>
          </w:tcPr>
          <w:p w14:paraId="61AE72BB" w14:textId="77777777" w:rsidR="00C31F4E" w:rsidRDefault="00000000">
            <w:r>
              <w:rPr>
                <w:b/>
                <w:bCs/>
                <w:color w:val="DC2626"/>
                <w:sz w:val="19"/>
                <w:szCs w:val="19"/>
              </w:rPr>
              <w:t>SQL injection</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00" w:type="dxa"/>
              <w:bottom w:w="70" w:type="dxa"/>
              <w:right w:w="100" w:type="dxa"/>
            </w:tcMar>
          </w:tcPr>
          <w:p w14:paraId="7C745E26" w14:textId="77777777" w:rsidR="00C31F4E" w:rsidRDefault="00000000">
            <w:proofErr w:type="spellStart"/>
            <w:r>
              <w:rPr>
                <w:color w:val="0D1117"/>
                <w:sz w:val="19"/>
                <w:szCs w:val="19"/>
              </w:rPr>
              <w:t>SQLAlchemy</w:t>
            </w:r>
            <w:proofErr w:type="spellEnd"/>
            <w:r>
              <w:rPr>
                <w:color w:val="0D1117"/>
                <w:sz w:val="19"/>
                <w:szCs w:val="19"/>
              </w:rPr>
              <w:t xml:space="preserve"> ORM — </w:t>
            </w:r>
            <w:proofErr w:type="spellStart"/>
            <w:r>
              <w:rPr>
                <w:color w:val="0D1117"/>
                <w:sz w:val="19"/>
                <w:szCs w:val="19"/>
              </w:rPr>
              <w:t>parameterised</w:t>
            </w:r>
            <w:proofErr w:type="spellEnd"/>
            <w:r>
              <w:rPr>
                <w:color w:val="0D1117"/>
                <w:sz w:val="19"/>
                <w:szCs w:val="19"/>
              </w:rPr>
              <w:t xml:space="preserve"> queries only</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00" w:type="dxa"/>
              <w:bottom w:w="70" w:type="dxa"/>
              <w:right w:w="100" w:type="dxa"/>
            </w:tcMar>
          </w:tcPr>
          <w:p w14:paraId="174CDF6D" w14:textId="77777777" w:rsidR="00C31F4E" w:rsidRDefault="00000000">
            <w:r>
              <w:rPr>
                <w:rFonts w:ascii="Courier New" w:eastAsia="Courier New" w:hAnsi="Courier New" w:cs="Courier New"/>
                <w:color w:val="0369A1"/>
                <w:sz w:val="17"/>
                <w:szCs w:val="17"/>
              </w:rPr>
              <w:t>No raw SQL concatenation</w:t>
            </w:r>
          </w:p>
        </w:tc>
      </w:tr>
      <w:tr w:rsidR="00C31F4E" w14:paraId="1AD7C91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3562535D" w14:textId="77777777" w:rsidR="00C31F4E" w:rsidRDefault="00000000">
            <w:r>
              <w:rPr>
                <w:b/>
                <w:bCs/>
                <w:color w:val="DC2626"/>
                <w:sz w:val="19"/>
                <w:szCs w:val="19"/>
              </w:rPr>
              <w:t>XSS via API</w:t>
            </w:r>
          </w:p>
        </w:tc>
        <w:tc>
          <w:tcPr>
            <w:tcW w:w="336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1824DBA6" w14:textId="77777777" w:rsidR="00C31F4E" w:rsidRDefault="00000000">
            <w:r>
              <w:rPr>
                <w:color w:val="0D1117"/>
                <w:sz w:val="19"/>
                <w:szCs w:val="19"/>
              </w:rPr>
              <w:t>JSON-only responses — no HTML rendering server-side</w:t>
            </w:r>
          </w:p>
        </w:tc>
        <w:tc>
          <w:tcPr>
            <w:tcW w:w="36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590B2002" w14:textId="77777777" w:rsidR="00C31F4E" w:rsidRDefault="00000000">
            <w:r>
              <w:rPr>
                <w:rFonts w:ascii="Courier New" w:eastAsia="Courier New" w:hAnsi="Courier New" w:cs="Courier New"/>
                <w:color w:val="0369A1"/>
                <w:sz w:val="17"/>
                <w:szCs w:val="17"/>
              </w:rPr>
              <w:t>Content-Type: application/</w:t>
            </w:r>
            <w:proofErr w:type="spellStart"/>
            <w:r>
              <w:rPr>
                <w:rFonts w:ascii="Courier New" w:eastAsia="Courier New" w:hAnsi="Courier New" w:cs="Courier New"/>
                <w:color w:val="0369A1"/>
                <w:sz w:val="17"/>
                <w:szCs w:val="17"/>
              </w:rPr>
              <w:t>json</w:t>
            </w:r>
            <w:proofErr w:type="spellEnd"/>
          </w:p>
        </w:tc>
      </w:tr>
      <w:tr w:rsidR="00C31F4E" w14:paraId="6F5E5C9F"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00" w:type="dxa"/>
              <w:bottom w:w="70" w:type="dxa"/>
              <w:right w:w="100" w:type="dxa"/>
            </w:tcMar>
          </w:tcPr>
          <w:p w14:paraId="634B35F3" w14:textId="77777777" w:rsidR="00C31F4E" w:rsidRDefault="00000000">
            <w:r>
              <w:rPr>
                <w:b/>
                <w:bCs/>
                <w:color w:val="DC2626"/>
                <w:sz w:val="19"/>
                <w:szCs w:val="19"/>
              </w:rPr>
              <w:t>CSRF</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00" w:type="dxa"/>
              <w:bottom w:w="70" w:type="dxa"/>
              <w:right w:w="100" w:type="dxa"/>
            </w:tcMar>
          </w:tcPr>
          <w:p w14:paraId="57619201" w14:textId="77777777" w:rsidR="00C31F4E" w:rsidRDefault="00000000">
            <w:r>
              <w:rPr>
                <w:color w:val="0D1117"/>
                <w:sz w:val="19"/>
                <w:szCs w:val="19"/>
              </w:rPr>
              <w:t>Stateless JWT — no cookie-based sessions</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00" w:type="dxa"/>
              <w:bottom w:w="70" w:type="dxa"/>
              <w:right w:w="100" w:type="dxa"/>
            </w:tcMar>
          </w:tcPr>
          <w:p w14:paraId="552B0B53" w14:textId="77777777" w:rsidR="00C31F4E" w:rsidRDefault="00000000">
            <w:r>
              <w:rPr>
                <w:rFonts w:ascii="Courier New" w:eastAsia="Courier New" w:hAnsi="Courier New" w:cs="Courier New"/>
                <w:color w:val="0369A1"/>
                <w:sz w:val="17"/>
                <w:szCs w:val="17"/>
              </w:rPr>
              <w:t>Bearer token in header</w:t>
            </w:r>
          </w:p>
        </w:tc>
      </w:tr>
      <w:tr w:rsidR="00C31F4E" w14:paraId="330882B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12142811" w14:textId="77777777" w:rsidR="00C31F4E" w:rsidRDefault="00000000">
            <w:r>
              <w:rPr>
                <w:b/>
                <w:bCs/>
                <w:color w:val="DC2626"/>
                <w:sz w:val="19"/>
                <w:szCs w:val="19"/>
              </w:rPr>
              <w:t>Role escalation</w:t>
            </w:r>
          </w:p>
        </w:tc>
        <w:tc>
          <w:tcPr>
            <w:tcW w:w="336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2A51C1A9" w14:textId="77777777" w:rsidR="00C31F4E" w:rsidRDefault="00000000">
            <w:r>
              <w:rPr>
                <w:color w:val="0D1117"/>
                <w:sz w:val="19"/>
                <w:szCs w:val="19"/>
              </w:rPr>
              <w:t>Role re-verified from DB every request — JWT role not trusted</w:t>
            </w:r>
          </w:p>
        </w:tc>
        <w:tc>
          <w:tcPr>
            <w:tcW w:w="3600" w:type="dxa"/>
            <w:tcBorders>
              <w:top w:val="single" w:sz="1" w:space="0" w:color="CBD5E1"/>
              <w:left w:val="single" w:sz="1" w:space="0" w:color="CBD5E1"/>
              <w:bottom w:val="single" w:sz="1" w:space="0" w:color="CBD5E1"/>
              <w:right w:val="single" w:sz="1" w:space="0" w:color="CBD5E1"/>
            </w:tcBorders>
            <w:shd w:val="clear" w:color="auto" w:fill="FAFAFA"/>
            <w:tcMar>
              <w:top w:w="70" w:type="dxa"/>
              <w:left w:w="100" w:type="dxa"/>
              <w:bottom w:w="70" w:type="dxa"/>
              <w:right w:w="100" w:type="dxa"/>
            </w:tcMar>
          </w:tcPr>
          <w:p w14:paraId="1D7F2DB0" w14:textId="77777777" w:rsidR="00C31F4E" w:rsidRDefault="00000000">
            <w:r>
              <w:rPr>
                <w:rFonts w:ascii="Courier New" w:eastAsia="Courier New" w:hAnsi="Courier New" w:cs="Courier New"/>
                <w:color w:val="0369A1"/>
                <w:sz w:val="17"/>
                <w:szCs w:val="17"/>
              </w:rPr>
              <w:t>Deny-by-default RBAC</w:t>
            </w:r>
          </w:p>
        </w:tc>
      </w:tr>
    </w:tbl>
    <w:p w14:paraId="688C89A3" w14:textId="77777777" w:rsidR="00C31F4E" w:rsidRDefault="00C31F4E">
      <w:pPr>
        <w:spacing w:after="80"/>
      </w:pPr>
    </w:p>
    <w:p w14:paraId="72893184" w14:textId="77777777" w:rsidR="00C31F4E" w:rsidRDefault="00000000">
      <w:pPr>
        <w:pStyle w:val="Heading2"/>
        <w:spacing w:before="280" w:after="120"/>
      </w:pPr>
      <w:r>
        <w:rPr>
          <w:b/>
          <w:bCs/>
          <w:color w:val="0369A1"/>
          <w:sz w:val="28"/>
          <w:szCs w:val="28"/>
        </w:rPr>
        <w:t>7.3 Known Limitations and Planned Mitigations</w:t>
      </w:r>
    </w:p>
    <w:p w14:paraId="143D8619" w14:textId="77777777" w:rsidR="00C31F4E" w:rsidRDefault="00000000">
      <w:pPr>
        <w:pStyle w:val="ListParagraph"/>
        <w:numPr>
          <w:ilvl w:val="0"/>
          <w:numId w:val="3"/>
        </w:numPr>
        <w:spacing w:before="40" w:after="40"/>
      </w:pPr>
      <w:r>
        <w:rPr>
          <w:color w:val="0D1117"/>
          <w:sz w:val="21"/>
          <w:szCs w:val="21"/>
        </w:rPr>
        <w:t xml:space="preserve">Server version disclosure: The Server: </w:t>
      </w:r>
      <w:proofErr w:type="spellStart"/>
      <w:r>
        <w:rPr>
          <w:color w:val="0D1117"/>
          <w:sz w:val="21"/>
          <w:szCs w:val="21"/>
        </w:rPr>
        <w:t>uvicorn</w:t>
      </w:r>
      <w:proofErr w:type="spellEnd"/>
      <w:r>
        <w:rPr>
          <w:color w:val="0D1117"/>
          <w:sz w:val="21"/>
          <w:szCs w:val="21"/>
        </w:rPr>
        <w:t xml:space="preserve"> header exposes server software. Mitigation: Add middleware to overwrite with a generic value before production deployment.</w:t>
      </w:r>
    </w:p>
    <w:p w14:paraId="174E2B5A" w14:textId="77777777" w:rsidR="00C31F4E" w:rsidRDefault="00000000">
      <w:pPr>
        <w:pStyle w:val="ListParagraph"/>
        <w:numPr>
          <w:ilvl w:val="0"/>
          <w:numId w:val="3"/>
        </w:numPr>
        <w:spacing w:before="40" w:after="40"/>
      </w:pPr>
      <w:r>
        <w:rPr>
          <w:color w:val="0D1117"/>
          <w:sz w:val="21"/>
          <w:szCs w:val="21"/>
        </w:rPr>
        <w:lastRenderedPageBreak/>
        <w:t>Refresh token rotation: Refresh tokens are currently single-</w:t>
      </w:r>
      <w:proofErr w:type="gramStart"/>
      <w:r>
        <w:rPr>
          <w:color w:val="0D1117"/>
          <w:sz w:val="21"/>
          <w:szCs w:val="21"/>
        </w:rPr>
        <w:t>use</w:t>
      </w:r>
      <w:proofErr w:type="gramEnd"/>
      <w:r>
        <w:rPr>
          <w:color w:val="0D1117"/>
          <w:sz w:val="21"/>
          <w:szCs w:val="21"/>
        </w:rPr>
        <w:t xml:space="preserve"> for their 7-day period. Mitigation: Implement rotation where each refresh token use issues a new refresh token and revokes the old one.</w:t>
      </w:r>
    </w:p>
    <w:p w14:paraId="2CE1CD00" w14:textId="77777777" w:rsidR="00C31F4E" w:rsidRDefault="00000000">
      <w:pPr>
        <w:pStyle w:val="ListParagraph"/>
        <w:numPr>
          <w:ilvl w:val="0"/>
          <w:numId w:val="3"/>
        </w:numPr>
        <w:spacing w:before="40" w:after="40"/>
      </w:pPr>
      <w:r>
        <w:rPr>
          <w:color w:val="0D1117"/>
          <w:sz w:val="21"/>
          <w:szCs w:val="21"/>
        </w:rPr>
        <w:t>No HTTPS enforcement: Development runs over HTTP. Mitigation: Nginx reverse proxy with Let's Encrypt TLS certificate for any non-localhost deployment.</w:t>
      </w:r>
    </w:p>
    <w:p w14:paraId="6D824067" w14:textId="77777777" w:rsidR="00C31F4E" w:rsidRDefault="00000000">
      <w:pPr>
        <w:pStyle w:val="ListParagraph"/>
        <w:numPr>
          <w:ilvl w:val="0"/>
          <w:numId w:val="3"/>
        </w:numPr>
        <w:spacing w:before="40" w:after="40"/>
      </w:pPr>
      <w:r>
        <w:rPr>
          <w:color w:val="0D1117"/>
          <w:sz w:val="21"/>
          <w:szCs w:val="21"/>
        </w:rPr>
        <w:t xml:space="preserve">Private key handling on frontend: Users paste private keys into the browser UI. Mitigation: MetaMask wallet integration using </w:t>
      </w:r>
      <w:proofErr w:type="spellStart"/>
      <w:r>
        <w:rPr>
          <w:color w:val="0D1117"/>
          <w:sz w:val="21"/>
          <w:szCs w:val="21"/>
        </w:rPr>
        <w:t>eth_sign</w:t>
      </w:r>
      <w:proofErr w:type="spellEnd"/>
      <w:r>
        <w:rPr>
          <w:color w:val="0D1117"/>
          <w:sz w:val="21"/>
          <w:szCs w:val="21"/>
        </w:rPr>
        <w:t xml:space="preserve"> RPC </w:t>
      </w:r>
      <w:proofErr w:type="gramStart"/>
      <w:r>
        <w:rPr>
          <w:color w:val="0D1117"/>
          <w:sz w:val="21"/>
          <w:szCs w:val="21"/>
        </w:rPr>
        <w:t>call</w:t>
      </w:r>
      <w:proofErr w:type="gramEnd"/>
      <w:r>
        <w:rPr>
          <w:color w:val="0D1117"/>
          <w:sz w:val="21"/>
          <w:szCs w:val="21"/>
        </w:rPr>
        <w:t xml:space="preserve"> so the private key never leaves the wallet extension.</w:t>
      </w:r>
    </w:p>
    <w:p w14:paraId="38EDB398" w14:textId="77777777" w:rsidR="00C31F4E" w:rsidRDefault="00C31F4E">
      <w:pPr>
        <w:spacing w:after="120"/>
      </w:pPr>
    </w:p>
    <w:p w14:paraId="120F9195" w14:textId="77777777" w:rsidR="00C31F4E" w:rsidRDefault="00000000">
      <w:r>
        <w:br w:type="page"/>
      </w:r>
    </w:p>
    <w:p w14:paraId="7A50BFEA" w14:textId="77777777" w:rsidR="00C31F4E" w:rsidRDefault="00000000">
      <w:pPr>
        <w:pStyle w:val="Heading1"/>
        <w:pBdr>
          <w:bottom w:val="single" w:sz="8" w:space="6" w:color="0EA5E9"/>
        </w:pBdr>
        <w:spacing w:before="400" w:after="180"/>
      </w:pPr>
      <w:r>
        <w:rPr>
          <w:b/>
          <w:bCs/>
          <w:color w:val="0D1117"/>
          <w:sz w:val="36"/>
          <w:szCs w:val="36"/>
        </w:rPr>
        <w:lastRenderedPageBreak/>
        <w:t>8. Testing Strategy</w:t>
      </w:r>
    </w:p>
    <w:p w14:paraId="06DF7C75" w14:textId="77777777" w:rsidR="00C31F4E" w:rsidRDefault="00000000">
      <w:pPr>
        <w:pStyle w:val="Heading2"/>
        <w:spacing w:before="280" w:after="120"/>
      </w:pPr>
      <w:r>
        <w:rPr>
          <w:b/>
          <w:bCs/>
          <w:color w:val="0369A1"/>
          <w:sz w:val="28"/>
          <w:szCs w:val="28"/>
        </w:rPr>
        <w:t>8.1 Unit Tests</w:t>
      </w:r>
    </w:p>
    <w:p w14:paraId="46B63F23" w14:textId="77777777" w:rsidR="00C31F4E" w:rsidRDefault="00000000">
      <w:pPr>
        <w:spacing w:before="80" w:after="80"/>
      </w:pPr>
      <w:r>
        <w:rPr>
          <w:color w:val="0D1117"/>
        </w:rPr>
        <w:t>Three test modules cover the core security-critical logic:</w:t>
      </w:r>
    </w:p>
    <w:p w14:paraId="58A1091D" w14:textId="77777777" w:rsidR="00C31F4E" w:rsidRDefault="00C31F4E">
      <w:pPr>
        <w:spacing w:after="60"/>
      </w:pPr>
    </w:p>
    <w:p w14:paraId="34E790DA" w14:textId="77777777" w:rsidR="00C31F4E" w:rsidRDefault="00000000">
      <w:pPr>
        <w:pStyle w:val="ListParagraph"/>
        <w:numPr>
          <w:ilvl w:val="0"/>
          <w:numId w:val="3"/>
        </w:numPr>
        <w:spacing w:before="40" w:after="40"/>
      </w:pPr>
      <w:r>
        <w:rPr>
          <w:color w:val="0D1117"/>
          <w:sz w:val="21"/>
          <w:szCs w:val="21"/>
        </w:rPr>
        <w:t>test_auth.py — Verifies health endpoint returns 200, and unknown DID login returns 401. Tests the authentication rejection path without requiring a live blockchain connection.</w:t>
      </w:r>
    </w:p>
    <w:p w14:paraId="32ACC394" w14:textId="77777777" w:rsidR="00C31F4E" w:rsidRDefault="00000000">
      <w:pPr>
        <w:pStyle w:val="ListParagraph"/>
        <w:numPr>
          <w:ilvl w:val="0"/>
          <w:numId w:val="3"/>
        </w:numPr>
        <w:spacing w:before="40" w:after="40"/>
      </w:pPr>
      <w:r>
        <w:rPr>
          <w:color w:val="0D1117"/>
          <w:sz w:val="21"/>
          <w:szCs w:val="21"/>
        </w:rPr>
        <w:t>test_rbac.py — Verifies that audit log endpoints return 401/403 without authentication, and that message sending requires a valid token. Confirms deny-by-default is enforced at the router level.</w:t>
      </w:r>
    </w:p>
    <w:p w14:paraId="28D7CA13" w14:textId="77777777" w:rsidR="00C31F4E" w:rsidRDefault="00000000">
      <w:pPr>
        <w:pStyle w:val="ListParagraph"/>
        <w:numPr>
          <w:ilvl w:val="0"/>
          <w:numId w:val="3"/>
        </w:numPr>
        <w:spacing w:before="40" w:after="40"/>
      </w:pPr>
      <w:r>
        <w:rPr>
          <w:color w:val="0D1117"/>
          <w:sz w:val="21"/>
          <w:szCs w:val="21"/>
        </w:rPr>
        <w:t xml:space="preserve">test_audit.py — Unit tests for the HMAC chain computation: determinism (same inputs = same output), sensitivity (changing any input field changes the output), and chain integrity (a tampered </w:t>
      </w:r>
      <w:proofErr w:type="spellStart"/>
      <w:r>
        <w:rPr>
          <w:color w:val="0D1117"/>
          <w:sz w:val="21"/>
          <w:szCs w:val="21"/>
        </w:rPr>
        <w:t>prev_hmac</w:t>
      </w:r>
      <w:proofErr w:type="spellEnd"/>
      <w:r>
        <w:rPr>
          <w:color w:val="0D1117"/>
          <w:sz w:val="21"/>
          <w:szCs w:val="21"/>
        </w:rPr>
        <w:t xml:space="preserve"> produces a different chain HMAC that would be detectable by </w:t>
      </w:r>
      <w:proofErr w:type="spellStart"/>
      <w:r>
        <w:rPr>
          <w:color w:val="0D1117"/>
          <w:sz w:val="21"/>
          <w:szCs w:val="21"/>
        </w:rPr>
        <w:t>verify_</w:t>
      </w:r>
      <w:proofErr w:type="gramStart"/>
      <w:r>
        <w:rPr>
          <w:color w:val="0D1117"/>
          <w:sz w:val="21"/>
          <w:szCs w:val="21"/>
        </w:rPr>
        <w:t>chain</w:t>
      </w:r>
      <w:proofErr w:type="spellEnd"/>
      <w:r>
        <w:rPr>
          <w:color w:val="0D1117"/>
          <w:sz w:val="21"/>
          <w:szCs w:val="21"/>
        </w:rPr>
        <w:t>(</w:t>
      </w:r>
      <w:proofErr w:type="gramEnd"/>
      <w:r>
        <w:rPr>
          <w:color w:val="0D1117"/>
          <w:sz w:val="21"/>
          <w:szCs w:val="21"/>
        </w:rPr>
        <w:t>)).</w:t>
      </w:r>
    </w:p>
    <w:p w14:paraId="7970156A" w14:textId="77777777" w:rsidR="00C31F4E" w:rsidRDefault="00C31F4E">
      <w:pPr>
        <w:spacing w:after="60"/>
      </w:pPr>
    </w:p>
    <w:tbl>
      <w:tblPr>
        <w:tblW w:w="9360" w:type="dxa"/>
        <w:tblBorders>
          <w:top w:val="single" w:sz="1" w:space="0" w:color="CBD5E1"/>
          <w:left w:val="thick" w:sz="10" w:space="0" w:color="0EA5E9"/>
          <w:bottom w:val="single" w:sz="1" w:space="0" w:color="CBD5E1"/>
          <w:right w:val="single" w:sz="1"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1F4E" w14:paraId="7E3DDB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120" w:type="dxa"/>
              <w:left w:w="200" w:type="dxa"/>
              <w:bottom w:w="120" w:type="dxa"/>
              <w:right w:w="200" w:type="dxa"/>
            </w:tcMar>
          </w:tcPr>
          <w:p w14:paraId="5BF26D88" w14:textId="77777777" w:rsidR="00C31F4E" w:rsidRDefault="00000000">
            <w:r>
              <w:rPr>
                <w:rFonts w:ascii="Courier New" w:eastAsia="Courier New" w:hAnsi="Courier New" w:cs="Courier New"/>
                <w:color w:val="93C5FD"/>
                <w:sz w:val="18"/>
                <w:szCs w:val="18"/>
              </w:rPr>
              <w:t xml:space="preserve">def </w:t>
            </w:r>
            <w:proofErr w:type="spellStart"/>
            <w:r>
              <w:rPr>
                <w:rFonts w:ascii="Courier New" w:eastAsia="Courier New" w:hAnsi="Courier New" w:cs="Courier New"/>
                <w:color w:val="93C5FD"/>
                <w:sz w:val="18"/>
                <w:szCs w:val="18"/>
              </w:rPr>
              <w:t>test_chain_breaks_on_</w:t>
            </w:r>
            <w:proofErr w:type="gramStart"/>
            <w:r>
              <w:rPr>
                <w:rFonts w:ascii="Courier New" w:eastAsia="Courier New" w:hAnsi="Courier New" w:cs="Courier New"/>
                <w:color w:val="93C5FD"/>
                <w:sz w:val="18"/>
                <w:szCs w:val="18"/>
              </w:rPr>
              <w:t>tamper</w:t>
            </w:r>
            <w:proofErr w:type="spellEnd"/>
            <w:r>
              <w:rPr>
                <w:rFonts w:ascii="Courier New" w:eastAsia="Courier New" w:hAnsi="Courier New" w:cs="Courier New"/>
                <w:color w:val="93C5FD"/>
                <w:sz w:val="18"/>
                <w:szCs w:val="18"/>
              </w:rPr>
              <w:t>(</w:t>
            </w:r>
            <w:proofErr w:type="gramEnd"/>
            <w:r>
              <w:rPr>
                <w:rFonts w:ascii="Courier New" w:eastAsia="Courier New" w:hAnsi="Courier New" w:cs="Courier New"/>
                <w:color w:val="93C5FD"/>
                <w:sz w:val="18"/>
                <w:szCs w:val="18"/>
              </w:rPr>
              <w:t>):</w:t>
            </w:r>
          </w:p>
          <w:p w14:paraId="7E60D524" w14:textId="77777777" w:rsidR="00C31F4E" w:rsidRDefault="00000000">
            <w:r>
              <w:rPr>
                <w:rFonts w:ascii="Courier New" w:eastAsia="Courier New" w:hAnsi="Courier New" w:cs="Courier New"/>
                <w:color w:val="93C5FD"/>
                <w:sz w:val="18"/>
                <w:szCs w:val="18"/>
              </w:rPr>
              <w:t xml:space="preserve">    h1 = _</w:t>
            </w:r>
            <w:proofErr w:type="spellStart"/>
            <w:r>
              <w:rPr>
                <w:rFonts w:ascii="Courier New" w:eastAsia="Courier New" w:hAnsi="Courier New" w:cs="Courier New"/>
                <w:color w:val="93C5FD"/>
                <w:sz w:val="18"/>
                <w:szCs w:val="18"/>
              </w:rPr>
              <w:t>compute_</w:t>
            </w:r>
            <w:proofErr w:type="gramStart"/>
            <w:r>
              <w:rPr>
                <w:rFonts w:ascii="Courier New" w:eastAsia="Courier New" w:hAnsi="Courier New" w:cs="Courier New"/>
                <w:color w:val="93C5FD"/>
                <w:sz w:val="18"/>
                <w:szCs w:val="18"/>
              </w:rPr>
              <w:t>hmac</w:t>
            </w:r>
            <w:proofErr w:type="spellEnd"/>
            <w:r>
              <w:rPr>
                <w:rFonts w:ascii="Courier New" w:eastAsia="Courier New" w:hAnsi="Courier New" w:cs="Courier New"/>
                <w:color w:val="93C5FD"/>
                <w:sz w:val="18"/>
                <w:szCs w:val="18"/>
              </w:rPr>
              <w:t>(</w:t>
            </w:r>
            <w:proofErr w:type="gramEnd"/>
            <w:r>
              <w:rPr>
                <w:rFonts w:ascii="Courier New" w:eastAsia="Courier New" w:hAnsi="Courier New" w:cs="Courier New"/>
                <w:color w:val="93C5FD"/>
                <w:sz w:val="18"/>
                <w:szCs w:val="18"/>
              </w:rPr>
              <w:t>'GENESIS', '</w:t>
            </w:r>
            <w:proofErr w:type="gramStart"/>
            <w:r>
              <w:rPr>
                <w:rFonts w:ascii="Courier New" w:eastAsia="Courier New" w:hAnsi="Courier New" w:cs="Courier New"/>
                <w:color w:val="93C5FD"/>
                <w:sz w:val="18"/>
                <w:szCs w:val="18"/>
              </w:rPr>
              <w:t>did:ethr</w:t>
            </w:r>
            <w:proofErr w:type="gramEnd"/>
            <w:r>
              <w:rPr>
                <w:rFonts w:ascii="Courier New" w:eastAsia="Courier New" w:hAnsi="Courier New" w:cs="Courier New"/>
                <w:color w:val="93C5FD"/>
                <w:sz w:val="18"/>
                <w:szCs w:val="18"/>
              </w:rPr>
              <w:t>:0xABC', 'LOGIN', '2026-04-15T10:00:00')</w:t>
            </w:r>
          </w:p>
          <w:p w14:paraId="63DDC501" w14:textId="77777777" w:rsidR="00C31F4E" w:rsidRDefault="00000000">
            <w:r>
              <w:rPr>
                <w:rFonts w:ascii="Courier New" w:eastAsia="Courier New" w:hAnsi="Courier New" w:cs="Courier New"/>
                <w:color w:val="93C5FD"/>
                <w:sz w:val="18"/>
                <w:szCs w:val="18"/>
              </w:rPr>
              <w:t xml:space="preserve">    good     = _</w:t>
            </w:r>
            <w:proofErr w:type="spellStart"/>
            <w:r>
              <w:rPr>
                <w:rFonts w:ascii="Courier New" w:eastAsia="Courier New" w:hAnsi="Courier New" w:cs="Courier New"/>
                <w:color w:val="93C5FD"/>
                <w:sz w:val="18"/>
                <w:szCs w:val="18"/>
              </w:rPr>
              <w:t>compute_</w:t>
            </w:r>
            <w:proofErr w:type="gramStart"/>
            <w:r>
              <w:rPr>
                <w:rFonts w:ascii="Courier New" w:eastAsia="Courier New" w:hAnsi="Courier New" w:cs="Courier New"/>
                <w:color w:val="93C5FD"/>
                <w:sz w:val="18"/>
                <w:szCs w:val="18"/>
              </w:rPr>
              <w:t>hmac</w:t>
            </w:r>
            <w:proofErr w:type="spellEnd"/>
            <w:r>
              <w:rPr>
                <w:rFonts w:ascii="Courier New" w:eastAsia="Courier New" w:hAnsi="Courier New" w:cs="Courier New"/>
                <w:color w:val="93C5FD"/>
                <w:sz w:val="18"/>
                <w:szCs w:val="18"/>
              </w:rPr>
              <w:t>(</w:t>
            </w:r>
            <w:proofErr w:type="gramEnd"/>
            <w:r>
              <w:rPr>
                <w:rFonts w:ascii="Courier New" w:eastAsia="Courier New" w:hAnsi="Courier New" w:cs="Courier New"/>
                <w:color w:val="93C5FD"/>
                <w:sz w:val="18"/>
                <w:szCs w:val="18"/>
              </w:rPr>
              <w:t>h</w:t>
            </w:r>
            <w:proofErr w:type="gramStart"/>
            <w:r>
              <w:rPr>
                <w:rFonts w:ascii="Courier New" w:eastAsia="Courier New" w:hAnsi="Courier New" w:cs="Courier New"/>
                <w:color w:val="93C5FD"/>
                <w:sz w:val="18"/>
                <w:szCs w:val="18"/>
              </w:rPr>
              <w:t xml:space="preserve">1,   </w:t>
            </w:r>
            <w:proofErr w:type="gramEnd"/>
            <w:r>
              <w:rPr>
                <w:rFonts w:ascii="Courier New" w:eastAsia="Courier New" w:hAnsi="Courier New" w:cs="Courier New"/>
                <w:color w:val="93C5FD"/>
                <w:sz w:val="18"/>
                <w:szCs w:val="18"/>
              </w:rPr>
              <w:t xml:space="preserve">      '</w:t>
            </w:r>
            <w:proofErr w:type="gramStart"/>
            <w:r>
              <w:rPr>
                <w:rFonts w:ascii="Courier New" w:eastAsia="Courier New" w:hAnsi="Courier New" w:cs="Courier New"/>
                <w:color w:val="93C5FD"/>
                <w:sz w:val="18"/>
                <w:szCs w:val="18"/>
              </w:rPr>
              <w:t>did:ethr</w:t>
            </w:r>
            <w:proofErr w:type="gramEnd"/>
            <w:r>
              <w:rPr>
                <w:rFonts w:ascii="Courier New" w:eastAsia="Courier New" w:hAnsi="Courier New" w:cs="Courier New"/>
                <w:color w:val="93C5FD"/>
                <w:sz w:val="18"/>
                <w:szCs w:val="18"/>
              </w:rPr>
              <w:t>:0xABC', 'LOGOUT', '2026-04-15T10:05:00')</w:t>
            </w:r>
          </w:p>
          <w:p w14:paraId="4DDBAC2D" w14:textId="77777777" w:rsidR="00C31F4E" w:rsidRDefault="00000000">
            <w:r>
              <w:rPr>
                <w:rFonts w:ascii="Courier New" w:eastAsia="Courier New" w:hAnsi="Courier New" w:cs="Courier New"/>
                <w:color w:val="93C5FD"/>
                <w:sz w:val="18"/>
                <w:szCs w:val="18"/>
              </w:rPr>
              <w:t xml:space="preserve">    tampered = _</w:t>
            </w:r>
            <w:proofErr w:type="spellStart"/>
            <w:r>
              <w:rPr>
                <w:rFonts w:ascii="Courier New" w:eastAsia="Courier New" w:hAnsi="Courier New" w:cs="Courier New"/>
                <w:color w:val="93C5FD"/>
                <w:sz w:val="18"/>
                <w:szCs w:val="18"/>
              </w:rPr>
              <w:t>compute_</w:t>
            </w:r>
            <w:proofErr w:type="gramStart"/>
            <w:r>
              <w:rPr>
                <w:rFonts w:ascii="Courier New" w:eastAsia="Courier New" w:hAnsi="Courier New" w:cs="Courier New"/>
                <w:color w:val="93C5FD"/>
                <w:sz w:val="18"/>
                <w:szCs w:val="18"/>
              </w:rPr>
              <w:t>hmac</w:t>
            </w:r>
            <w:proofErr w:type="spellEnd"/>
            <w:r>
              <w:rPr>
                <w:rFonts w:ascii="Courier New" w:eastAsia="Courier New" w:hAnsi="Courier New" w:cs="Courier New"/>
                <w:color w:val="93C5FD"/>
                <w:sz w:val="18"/>
                <w:szCs w:val="18"/>
              </w:rPr>
              <w:t>(</w:t>
            </w:r>
            <w:proofErr w:type="gramEnd"/>
            <w:r>
              <w:rPr>
                <w:rFonts w:ascii="Courier New" w:eastAsia="Courier New" w:hAnsi="Courier New" w:cs="Courier New"/>
                <w:color w:val="93C5FD"/>
                <w:sz w:val="18"/>
                <w:szCs w:val="18"/>
              </w:rPr>
              <w:t>'TAMPERED', '</w:t>
            </w:r>
            <w:proofErr w:type="gramStart"/>
            <w:r>
              <w:rPr>
                <w:rFonts w:ascii="Courier New" w:eastAsia="Courier New" w:hAnsi="Courier New" w:cs="Courier New"/>
                <w:color w:val="93C5FD"/>
                <w:sz w:val="18"/>
                <w:szCs w:val="18"/>
              </w:rPr>
              <w:t>did:ethr</w:t>
            </w:r>
            <w:proofErr w:type="gramEnd"/>
            <w:r>
              <w:rPr>
                <w:rFonts w:ascii="Courier New" w:eastAsia="Courier New" w:hAnsi="Courier New" w:cs="Courier New"/>
                <w:color w:val="93C5FD"/>
                <w:sz w:val="18"/>
                <w:szCs w:val="18"/>
              </w:rPr>
              <w:t>:0xABC', 'LOGOUT', '2026-04-15T10:05:00')</w:t>
            </w:r>
          </w:p>
          <w:p w14:paraId="7F691B00" w14:textId="77777777" w:rsidR="00C31F4E" w:rsidRDefault="00000000">
            <w:r>
              <w:rPr>
                <w:rFonts w:ascii="Courier New" w:eastAsia="Courier New" w:hAnsi="Courier New" w:cs="Courier New"/>
                <w:color w:val="93C5FD"/>
                <w:sz w:val="18"/>
                <w:szCs w:val="18"/>
              </w:rPr>
              <w:t xml:space="preserve">    assert </w:t>
            </w:r>
            <w:proofErr w:type="gramStart"/>
            <w:r>
              <w:rPr>
                <w:rFonts w:ascii="Courier New" w:eastAsia="Courier New" w:hAnsi="Courier New" w:cs="Courier New"/>
                <w:color w:val="93C5FD"/>
                <w:sz w:val="18"/>
                <w:szCs w:val="18"/>
              </w:rPr>
              <w:t>good !</w:t>
            </w:r>
            <w:proofErr w:type="gramEnd"/>
            <w:r>
              <w:rPr>
                <w:rFonts w:ascii="Courier New" w:eastAsia="Courier New" w:hAnsi="Courier New" w:cs="Courier New"/>
                <w:color w:val="93C5FD"/>
                <w:sz w:val="18"/>
                <w:szCs w:val="18"/>
              </w:rPr>
              <w:t xml:space="preserve">= </w:t>
            </w:r>
            <w:proofErr w:type="gramStart"/>
            <w:r>
              <w:rPr>
                <w:rFonts w:ascii="Courier New" w:eastAsia="Courier New" w:hAnsi="Courier New" w:cs="Courier New"/>
                <w:color w:val="93C5FD"/>
                <w:sz w:val="18"/>
                <w:szCs w:val="18"/>
              </w:rPr>
              <w:t>tampered  #</w:t>
            </w:r>
            <w:proofErr w:type="gramEnd"/>
            <w:r>
              <w:rPr>
                <w:rFonts w:ascii="Courier New" w:eastAsia="Courier New" w:hAnsi="Courier New" w:cs="Courier New"/>
                <w:color w:val="93C5FD"/>
                <w:sz w:val="18"/>
                <w:szCs w:val="18"/>
              </w:rPr>
              <w:t xml:space="preserve"> Tampering is detectable</w:t>
            </w:r>
          </w:p>
        </w:tc>
      </w:tr>
    </w:tbl>
    <w:p w14:paraId="26147AB0" w14:textId="77777777" w:rsidR="00C31F4E" w:rsidRDefault="00C31F4E">
      <w:pPr>
        <w:spacing w:after="80"/>
      </w:pPr>
    </w:p>
    <w:p w14:paraId="7AB382EF" w14:textId="77777777" w:rsidR="00C31F4E" w:rsidRDefault="00000000">
      <w:pPr>
        <w:pStyle w:val="Heading2"/>
        <w:spacing w:before="280" w:after="120"/>
      </w:pPr>
      <w:r>
        <w:rPr>
          <w:b/>
          <w:bCs/>
          <w:color w:val="0369A1"/>
          <w:sz w:val="28"/>
          <w:szCs w:val="28"/>
        </w:rPr>
        <w:t>8.2 Dynamic Security Testing</w:t>
      </w:r>
    </w:p>
    <w:p w14:paraId="53B2F239" w14:textId="77777777" w:rsidR="00C31F4E" w:rsidRDefault="00000000">
      <w:pPr>
        <w:spacing w:before="80" w:after="80"/>
      </w:pPr>
      <w:r>
        <w:rPr>
          <w:color w:val="0D1117"/>
        </w:rPr>
        <w:t>A dedicated security testing guide was produced covering six tools:</w:t>
      </w:r>
    </w:p>
    <w:p w14:paraId="13036806" w14:textId="77777777" w:rsidR="00C31F4E" w:rsidRDefault="00C31F4E">
      <w:pPr>
        <w:spacing w:after="40"/>
      </w:pPr>
    </w:p>
    <w:p w14:paraId="04BA7690" w14:textId="77777777" w:rsidR="00C31F4E" w:rsidRDefault="00000000">
      <w:pPr>
        <w:pStyle w:val="ListParagraph"/>
        <w:numPr>
          <w:ilvl w:val="0"/>
          <w:numId w:val="3"/>
        </w:numPr>
        <w:spacing w:before="40" w:after="40"/>
      </w:pPr>
      <w:r>
        <w:rPr>
          <w:color w:val="0D1117"/>
          <w:sz w:val="21"/>
          <w:szCs w:val="21"/>
        </w:rPr>
        <w:t>Postman — All 9 API endpoints tested for correct responses, authentication rejection, and error handling. A Postman collection with pre-request scripts and test assertions automates token management and response validation.</w:t>
      </w:r>
    </w:p>
    <w:p w14:paraId="006337A0" w14:textId="77777777" w:rsidR="00C31F4E" w:rsidRDefault="00000000">
      <w:pPr>
        <w:pStyle w:val="ListParagraph"/>
        <w:numPr>
          <w:ilvl w:val="0"/>
          <w:numId w:val="3"/>
        </w:numPr>
        <w:spacing w:before="40" w:after="40"/>
      </w:pPr>
      <w:r>
        <w:rPr>
          <w:color w:val="0D1117"/>
          <w:sz w:val="21"/>
          <w:szCs w:val="21"/>
        </w:rPr>
        <w:t xml:space="preserve">OWASP ZAP — Automated scan using the </w:t>
      </w:r>
      <w:proofErr w:type="spellStart"/>
      <w:r>
        <w:rPr>
          <w:color w:val="0D1117"/>
          <w:sz w:val="21"/>
          <w:szCs w:val="21"/>
        </w:rPr>
        <w:t>FastAPI</w:t>
      </w:r>
      <w:proofErr w:type="spellEnd"/>
      <w:r>
        <w:rPr>
          <w:color w:val="0D1117"/>
          <w:sz w:val="21"/>
          <w:szCs w:val="21"/>
        </w:rPr>
        <w:t xml:space="preserve"> </w:t>
      </w:r>
      <w:proofErr w:type="spellStart"/>
      <w:r>
        <w:rPr>
          <w:color w:val="0D1117"/>
          <w:sz w:val="21"/>
          <w:szCs w:val="21"/>
        </w:rPr>
        <w:t>OpenAPI</w:t>
      </w:r>
      <w:proofErr w:type="spellEnd"/>
      <w:r>
        <w:rPr>
          <w:color w:val="0D1117"/>
          <w:sz w:val="21"/>
          <w:szCs w:val="21"/>
        </w:rPr>
        <w:t xml:space="preserve"> schema for complete endpoint coverage. Tests for OWASP Top 10 vulnerabilities including injection, broken authentication, and security misconfiguration.</w:t>
      </w:r>
    </w:p>
    <w:p w14:paraId="7959A946" w14:textId="77777777" w:rsidR="00C31F4E" w:rsidRDefault="00000000">
      <w:pPr>
        <w:pStyle w:val="ListParagraph"/>
        <w:numPr>
          <w:ilvl w:val="0"/>
          <w:numId w:val="3"/>
        </w:numPr>
        <w:spacing w:before="40" w:after="40"/>
      </w:pPr>
      <w:r>
        <w:rPr>
          <w:color w:val="0D1117"/>
          <w:sz w:val="21"/>
          <w:szCs w:val="21"/>
        </w:rPr>
        <w:t>Wireshark — Network packet capture verifying no plaintext secrets appear in transit, CORS headers are correctly set, and JWT tokens are present in Authorization headers.</w:t>
      </w:r>
    </w:p>
    <w:p w14:paraId="7FBFCC73" w14:textId="77777777" w:rsidR="00C31F4E" w:rsidRDefault="00000000">
      <w:pPr>
        <w:pStyle w:val="ListParagraph"/>
        <w:numPr>
          <w:ilvl w:val="0"/>
          <w:numId w:val="3"/>
        </w:numPr>
        <w:spacing w:before="40" w:after="40"/>
      </w:pPr>
      <w:r>
        <w:rPr>
          <w:color w:val="0D1117"/>
          <w:sz w:val="21"/>
          <w:szCs w:val="21"/>
        </w:rPr>
        <w:t>Burp Suite — Manual interception testing JWT algorithm confusion (</w:t>
      </w:r>
      <w:proofErr w:type="spellStart"/>
      <w:proofErr w:type="gramStart"/>
      <w:r>
        <w:rPr>
          <w:color w:val="0D1117"/>
          <w:sz w:val="21"/>
          <w:szCs w:val="21"/>
        </w:rPr>
        <w:t>alg:none</w:t>
      </w:r>
      <w:proofErr w:type="spellEnd"/>
      <w:proofErr w:type="gramEnd"/>
      <w:r>
        <w:rPr>
          <w:color w:val="0D1117"/>
          <w:sz w:val="21"/>
          <w:szCs w:val="21"/>
        </w:rPr>
        <w:t xml:space="preserve"> attack), parameter fuzzing with XSS and SQL injection payloads, and request replay after logout.</w:t>
      </w:r>
    </w:p>
    <w:p w14:paraId="7C136743" w14:textId="77777777" w:rsidR="00C31F4E" w:rsidRDefault="00000000">
      <w:pPr>
        <w:pStyle w:val="ListParagraph"/>
        <w:numPr>
          <w:ilvl w:val="0"/>
          <w:numId w:val="3"/>
        </w:numPr>
        <w:spacing w:before="40" w:after="40"/>
      </w:pPr>
      <w:proofErr w:type="spellStart"/>
      <w:r>
        <w:rPr>
          <w:color w:val="0D1117"/>
          <w:sz w:val="21"/>
          <w:szCs w:val="21"/>
        </w:rPr>
        <w:t>sqlmap</w:t>
      </w:r>
      <w:proofErr w:type="spellEnd"/>
      <w:r>
        <w:rPr>
          <w:color w:val="0D1117"/>
          <w:sz w:val="21"/>
          <w:szCs w:val="21"/>
        </w:rPr>
        <w:t xml:space="preserve"> — Automated SQL injection scanning against login and inbox endpoints. </w:t>
      </w:r>
      <w:proofErr w:type="spellStart"/>
      <w:r>
        <w:rPr>
          <w:color w:val="0D1117"/>
          <w:sz w:val="21"/>
          <w:szCs w:val="21"/>
        </w:rPr>
        <w:t>SQLAlchemy</w:t>
      </w:r>
      <w:proofErr w:type="spellEnd"/>
      <w:r>
        <w:rPr>
          <w:color w:val="0D1117"/>
          <w:sz w:val="21"/>
          <w:szCs w:val="21"/>
        </w:rPr>
        <w:t xml:space="preserve"> ORM </w:t>
      </w:r>
      <w:proofErr w:type="spellStart"/>
      <w:r>
        <w:rPr>
          <w:color w:val="0D1117"/>
          <w:sz w:val="21"/>
          <w:szCs w:val="21"/>
        </w:rPr>
        <w:t>parameterised</w:t>
      </w:r>
      <w:proofErr w:type="spellEnd"/>
      <w:r>
        <w:rPr>
          <w:color w:val="0D1117"/>
          <w:sz w:val="21"/>
          <w:szCs w:val="21"/>
        </w:rPr>
        <w:t xml:space="preserve"> queries prevent all detected injection attempts.</w:t>
      </w:r>
    </w:p>
    <w:p w14:paraId="0F6D6F8D" w14:textId="77777777" w:rsidR="00C31F4E" w:rsidRDefault="00000000">
      <w:pPr>
        <w:pStyle w:val="ListParagraph"/>
        <w:numPr>
          <w:ilvl w:val="0"/>
          <w:numId w:val="3"/>
        </w:numPr>
        <w:spacing w:before="40" w:after="40"/>
      </w:pPr>
      <w:r>
        <w:rPr>
          <w:color w:val="0D1117"/>
          <w:sz w:val="21"/>
          <w:szCs w:val="21"/>
        </w:rPr>
        <w:t>Hydra — Brute force simulation confirming that the rate limiter (10/min) and account lockout (5 attempts, 15 min) actively stop credential stuffing attacks.</w:t>
      </w:r>
    </w:p>
    <w:p w14:paraId="745D3196" w14:textId="77777777" w:rsidR="00C31F4E" w:rsidRDefault="00C31F4E">
      <w:pPr>
        <w:spacing w:after="120"/>
      </w:pPr>
    </w:p>
    <w:p w14:paraId="36443EA1" w14:textId="77777777" w:rsidR="00C31F4E" w:rsidRDefault="00000000">
      <w:r>
        <w:br w:type="page"/>
      </w:r>
    </w:p>
    <w:p w14:paraId="73237922" w14:textId="77777777" w:rsidR="00C31F4E" w:rsidRDefault="00000000">
      <w:pPr>
        <w:pStyle w:val="Heading1"/>
        <w:pBdr>
          <w:bottom w:val="single" w:sz="8" w:space="6" w:color="0EA5E9"/>
        </w:pBdr>
        <w:spacing w:before="400" w:after="180"/>
      </w:pPr>
      <w:r>
        <w:rPr>
          <w:b/>
          <w:bCs/>
          <w:color w:val="0D1117"/>
          <w:sz w:val="36"/>
          <w:szCs w:val="36"/>
        </w:rPr>
        <w:lastRenderedPageBreak/>
        <w:t>9. Project Structure and Repository</w:t>
      </w:r>
    </w:p>
    <w:p w14:paraId="32EAF49B" w14:textId="77777777" w:rsidR="00C31F4E" w:rsidRDefault="00000000">
      <w:pPr>
        <w:pStyle w:val="Heading2"/>
        <w:spacing w:before="280" w:after="120"/>
      </w:pPr>
      <w:r>
        <w:rPr>
          <w:b/>
          <w:bCs/>
          <w:color w:val="0369A1"/>
          <w:sz w:val="28"/>
          <w:szCs w:val="28"/>
        </w:rPr>
        <w:t>9.1 Directory Structure</w:t>
      </w:r>
    </w:p>
    <w:tbl>
      <w:tblPr>
        <w:tblW w:w="9360" w:type="dxa"/>
        <w:tblBorders>
          <w:top w:val="single" w:sz="1" w:space="0" w:color="CBD5E1"/>
          <w:left w:val="thick" w:sz="10" w:space="0" w:color="0EA5E9"/>
          <w:bottom w:val="single" w:sz="1" w:space="0" w:color="CBD5E1"/>
          <w:right w:val="single" w:sz="1"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1F4E" w14:paraId="5D1394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120" w:type="dxa"/>
              <w:left w:w="200" w:type="dxa"/>
              <w:bottom w:w="120" w:type="dxa"/>
              <w:right w:w="200" w:type="dxa"/>
            </w:tcMar>
          </w:tcPr>
          <w:p w14:paraId="7AB69D78" w14:textId="77777777" w:rsidR="00C31F4E" w:rsidRDefault="00000000">
            <w:proofErr w:type="spellStart"/>
            <w:r>
              <w:rPr>
                <w:rFonts w:ascii="Courier New" w:eastAsia="Courier New" w:hAnsi="Courier New" w:cs="Courier New"/>
                <w:color w:val="93C5FD"/>
                <w:sz w:val="18"/>
                <w:szCs w:val="18"/>
              </w:rPr>
              <w:t>SecureVerse</w:t>
            </w:r>
            <w:proofErr w:type="spellEnd"/>
            <w:r>
              <w:rPr>
                <w:rFonts w:ascii="Courier New" w:eastAsia="Courier New" w:hAnsi="Courier New" w:cs="Courier New"/>
                <w:color w:val="93C5FD"/>
                <w:sz w:val="18"/>
                <w:szCs w:val="18"/>
              </w:rPr>
              <w:t>/</w:t>
            </w:r>
          </w:p>
          <w:p w14:paraId="4AC40984" w14:textId="77777777" w:rsidR="00C31F4E" w:rsidRDefault="00000000">
            <w:r>
              <w:rPr>
                <w:rFonts w:ascii="Courier New" w:eastAsia="Courier New" w:hAnsi="Courier New" w:cs="Courier New"/>
                <w:color w:val="93C5FD"/>
                <w:sz w:val="18"/>
                <w:szCs w:val="18"/>
              </w:rPr>
              <w:t>├── backend/</w:t>
            </w:r>
          </w:p>
          <w:p w14:paraId="5DADEFC8" w14:textId="77777777" w:rsidR="00C31F4E" w:rsidRDefault="00000000">
            <w:r>
              <w:rPr>
                <w:rFonts w:ascii="Courier New" w:eastAsia="Courier New" w:hAnsi="Courier New" w:cs="Courier New"/>
                <w:color w:val="93C5FD"/>
                <w:sz w:val="18"/>
                <w:szCs w:val="18"/>
              </w:rPr>
              <w:t xml:space="preserve">│   ├── </w:t>
            </w:r>
            <w:proofErr w:type="spellStart"/>
            <w:r>
              <w:rPr>
                <w:rFonts w:ascii="Courier New" w:eastAsia="Courier New" w:hAnsi="Courier New" w:cs="Courier New"/>
                <w:color w:val="93C5FD"/>
                <w:sz w:val="18"/>
                <w:szCs w:val="18"/>
              </w:rPr>
              <w:t>secureverse</w:t>
            </w:r>
            <w:proofErr w:type="spellEnd"/>
            <w:r>
              <w:rPr>
                <w:rFonts w:ascii="Courier New" w:eastAsia="Courier New" w:hAnsi="Courier New" w:cs="Courier New"/>
                <w:color w:val="93C5FD"/>
                <w:sz w:val="18"/>
                <w:szCs w:val="18"/>
              </w:rPr>
              <w:t>/</w:t>
            </w:r>
          </w:p>
          <w:p w14:paraId="74D4BBE5" w14:textId="77777777" w:rsidR="00C31F4E" w:rsidRDefault="00000000">
            <w:r>
              <w:rPr>
                <w:rFonts w:ascii="Courier New" w:eastAsia="Courier New" w:hAnsi="Courier New" w:cs="Courier New"/>
                <w:color w:val="93C5FD"/>
                <w:sz w:val="18"/>
                <w:szCs w:val="18"/>
              </w:rPr>
              <w:t xml:space="preserve">│   │   ├── main.py              ← </w:t>
            </w:r>
            <w:proofErr w:type="spellStart"/>
            <w:r>
              <w:rPr>
                <w:rFonts w:ascii="Courier New" w:eastAsia="Courier New" w:hAnsi="Courier New" w:cs="Courier New"/>
                <w:color w:val="93C5FD"/>
                <w:sz w:val="18"/>
                <w:szCs w:val="18"/>
              </w:rPr>
              <w:t>FastAPI</w:t>
            </w:r>
            <w:proofErr w:type="spellEnd"/>
            <w:r>
              <w:rPr>
                <w:rFonts w:ascii="Courier New" w:eastAsia="Courier New" w:hAnsi="Courier New" w:cs="Courier New"/>
                <w:color w:val="93C5FD"/>
                <w:sz w:val="18"/>
                <w:szCs w:val="18"/>
              </w:rPr>
              <w:t xml:space="preserve"> app, CORS, lifespan</w:t>
            </w:r>
          </w:p>
          <w:p w14:paraId="20394424" w14:textId="77777777" w:rsidR="00C31F4E" w:rsidRDefault="00000000">
            <w:r>
              <w:rPr>
                <w:rFonts w:ascii="Courier New" w:eastAsia="Courier New" w:hAnsi="Courier New" w:cs="Courier New"/>
                <w:color w:val="93C5FD"/>
                <w:sz w:val="18"/>
                <w:szCs w:val="18"/>
              </w:rPr>
              <w:t xml:space="preserve">│   │   ├── config.py            ← </w:t>
            </w:r>
            <w:proofErr w:type="spellStart"/>
            <w:r>
              <w:rPr>
                <w:rFonts w:ascii="Courier New" w:eastAsia="Courier New" w:hAnsi="Courier New" w:cs="Courier New"/>
                <w:color w:val="93C5FD"/>
                <w:sz w:val="18"/>
                <w:szCs w:val="18"/>
              </w:rPr>
              <w:t>pydantic</w:t>
            </w:r>
            <w:proofErr w:type="spellEnd"/>
            <w:r>
              <w:rPr>
                <w:rFonts w:ascii="Courier New" w:eastAsia="Courier New" w:hAnsi="Courier New" w:cs="Courier New"/>
                <w:color w:val="93C5FD"/>
                <w:sz w:val="18"/>
                <w:szCs w:val="18"/>
              </w:rPr>
              <w:t>-</w:t>
            </w:r>
            <w:proofErr w:type="gramStart"/>
            <w:r>
              <w:rPr>
                <w:rFonts w:ascii="Courier New" w:eastAsia="Courier New" w:hAnsi="Courier New" w:cs="Courier New"/>
                <w:color w:val="93C5FD"/>
                <w:sz w:val="18"/>
                <w:szCs w:val="18"/>
              </w:rPr>
              <w:t>settings .env</w:t>
            </w:r>
            <w:proofErr w:type="gramEnd"/>
            <w:r>
              <w:rPr>
                <w:rFonts w:ascii="Courier New" w:eastAsia="Courier New" w:hAnsi="Courier New" w:cs="Courier New"/>
                <w:color w:val="93C5FD"/>
                <w:sz w:val="18"/>
                <w:szCs w:val="18"/>
              </w:rPr>
              <w:t xml:space="preserve"> loader</w:t>
            </w:r>
          </w:p>
          <w:p w14:paraId="4FF7EDF9" w14:textId="77777777" w:rsidR="00C31F4E" w:rsidRDefault="00000000">
            <w:r>
              <w:rPr>
                <w:rFonts w:ascii="Courier New" w:eastAsia="Courier New" w:hAnsi="Courier New" w:cs="Courier New"/>
                <w:color w:val="93C5FD"/>
                <w:sz w:val="18"/>
                <w:szCs w:val="18"/>
              </w:rPr>
              <w:t>│   │   ├── auth/</w:t>
            </w:r>
          </w:p>
          <w:p w14:paraId="75713B93" w14:textId="77777777" w:rsidR="00C31F4E" w:rsidRDefault="00000000">
            <w:r>
              <w:rPr>
                <w:rFonts w:ascii="Courier New" w:eastAsia="Courier New" w:hAnsi="Courier New" w:cs="Courier New"/>
                <w:color w:val="93C5FD"/>
                <w:sz w:val="18"/>
                <w:szCs w:val="18"/>
              </w:rPr>
              <w:t>│   │   │   ├── tokens.py        ← RS256 JWT create/verify/revoke (</w:t>
            </w:r>
            <w:proofErr w:type="spellStart"/>
            <w:r>
              <w:rPr>
                <w:rFonts w:ascii="Courier New" w:eastAsia="Courier New" w:hAnsi="Courier New" w:cs="Courier New"/>
                <w:color w:val="93C5FD"/>
                <w:sz w:val="18"/>
                <w:szCs w:val="18"/>
              </w:rPr>
              <w:t>authlib</w:t>
            </w:r>
            <w:proofErr w:type="spellEnd"/>
            <w:r>
              <w:rPr>
                <w:rFonts w:ascii="Courier New" w:eastAsia="Courier New" w:hAnsi="Courier New" w:cs="Courier New"/>
                <w:color w:val="93C5FD"/>
                <w:sz w:val="18"/>
                <w:szCs w:val="18"/>
              </w:rPr>
              <w:t>)</w:t>
            </w:r>
          </w:p>
          <w:p w14:paraId="1407799B" w14:textId="77777777" w:rsidR="00C31F4E" w:rsidRDefault="00000000">
            <w:r>
              <w:rPr>
                <w:rFonts w:ascii="Courier New" w:eastAsia="Courier New" w:hAnsi="Courier New" w:cs="Courier New"/>
                <w:color w:val="93C5FD"/>
                <w:sz w:val="18"/>
                <w:szCs w:val="18"/>
              </w:rPr>
              <w:t>│   │   │   ├── mfa.py           ← TOTP generate/verify/QR (</w:t>
            </w:r>
            <w:proofErr w:type="spellStart"/>
            <w:r>
              <w:rPr>
                <w:rFonts w:ascii="Courier New" w:eastAsia="Courier New" w:hAnsi="Courier New" w:cs="Courier New"/>
                <w:color w:val="93C5FD"/>
                <w:sz w:val="18"/>
                <w:szCs w:val="18"/>
              </w:rPr>
              <w:t>pyotp</w:t>
            </w:r>
            <w:proofErr w:type="spellEnd"/>
            <w:r>
              <w:rPr>
                <w:rFonts w:ascii="Courier New" w:eastAsia="Courier New" w:hAnsi="Courier New" w:cs="Courier New"/>
                <w:color w:val="93C5FD"/>
                <w:sz w:val="18"/>
                <w:szCs w:val="18"/>
              </w:rPr>
              <w:t>)</w:t>
            </w:r>
          </w:p>
          <w:p w14:paraId="7DD0E4E1" w14:textId="77777777" w:rsidR="00C31F4E" w:rsidRDefault="00000000">
            <w:r>
              <w:rPr>
                <w:rFonts w:ascii="Courier New" w:eastAsia="Courier New" w:hAnsi="Courier New" w:cs="Courier New"/>
                <w:color w:val="93C5FD"/>
                <w:sz w:val="18"/>
                <w:szCs w:val="18"/>
              </w:rPr>
              <w:t>│   │   │   └── router.py        ← /auth/register /login /logout /me</w:t>
            </w:r>
          </w:p>
          <w:p w14:paraId="51E98712" w14:textId="77777777" w:rsidR="00C31F4E" w:rsidRDefault="00000000">
            <w:r>
              <w:rPr>
                <w:rFonts w:ascii="Courier New" w:eastAsia="Courier New" w:hAnsi="Courier New" w:cs="Courier New"/>
                <w:color w:val="93C5FD"/>
                <w:sz w:val="18"/>
                <w:szCs w:val="18"/>
              </w:rPr>
              <w:t xml:space="preserve">│   │   ├── rbac/middleware.py   ← </w:t>
            </w:r>
            <w:proofErr w:type="spellStart"/>
            <w:r>
              <w:rPr>
                <w:rFonts w:ascii="Courier New" w:eastAsia="Courier New" w:hAnsi="Courier New" w:cs="Courier New"/>
                <w:color w:val="93C5FD"/>
                <w:sz w:val="18"/>
                <w:szCs w:val="18"/>
              </w:rPr>
              <w:t>require_</w:t>
            </w:r>
            <w:proofErr w:type="gramStart"/>
            <w:r>
              <w:rPr>
                <w:rFonts w:ascii="Courier New" w:eastAsia="Courier New" w:hAnsi="Courier New" w:cs="Courier New"/>
                <w:color w:val="93C5FD"/>
                <w:sz w:val="18"/>
                <w:szCs w:val="18"/>
              </w:rPr>
              <w:t>role</w:t>
            </w:r>
            <w:proofErr w:type="spellEnd"/>
            <w:r>
              <w:rPr>
                <w:rFonts w:ascii="Courier New" w:eastAsia="Courier New" w:hAnsi="Courier New" w:cs="Courier New"/>
                <w:color w:val="93C5FD"/>
                <w:sz w:val="18"/>
                <w:szCs w:val="18"/>
              </w:rPr>
              <w:t>(</w:t>
            </w:r>
            <w:proofErr w:type="gramEnd"/>
            <w:r>
              <w:rPr>
                <w:rFonts w:ascii="Courier New" w:eastAsia="Courier New" w:hAnsi="Courier New" w:cs="Courier New"/>
                <w:color w:val="93C5FD"/>
                <w:sz w:val="18"/>
                <w:szCs w:val="18"/>
              </w:rPr>
              <w:t>) dependency factory</w:t>
            </w:r>
          </w:p>
          <w:p w14:paraId="06EF96C8" w14:textId="77777777" w:rsidR="00C31F4E" w:rsidRDefault="00000000">
            <w:r>
              <w:rPr>
                <w:rFonts w:ascii="Courier New" w:eastAsia="Courier New" w:hAnsi="Courier New" w:cs="Courier New"/>
                <w:color w:val="93C5FD"/>
                <w:sz w:val="18"/>
                <w:szCs w:val="18"/>
              </w:rPr>
              <w:t>│   │   ├── messaging/relay.py   ← /messages/send /inbox (E2EE relay)</w:t>
            </w:r>
          </w:p>
          <w:p w14:paraId="307836F2" w14:textId="77777777" w:rsidR="00C31F4E" w:rsidRDefault="00000000">
            <w:r>
              <w:rPr>
                <w:rFonts w:ascii="Courier New" w:eastAsia="Courier New" w:hAnsi="Courier New" w:cs="Courier New"/>
                <w:color w:val="93C5FD"/>
                <w:sz w:val="18"/>
                <w:szCs w:val="18"/>
              </w:rPr>
              <w:t>│   │   ├── audit/logger.py      ← HMAC chain + /audit/logs /verify</w:t>
            </w:r>
          </w:p>
          <w:p w14:paraId="0EE0B5E9" w14:textId="77777777" w:rsidR="00C31F4E" w:rsidRDefault="00000000">
            <w:r>
              <w:rPr>
                <w:rFonts w:ascii="Courier New" w:eastAsia="Courier New" w:hAnsi="Courier New" w:cs="Courier New"/>
                <w:color w:val="93C5FD"/>
                <w:sz w:val="18"/>
                <w:szCs w:val="18"/>
              </w:rPr>
              <w:t>│   │   ├── blockchain/did.py    ← web3 v7 DID register + verify</w:t>
            </w:r>
          </w:p>
          <w:p w14:paraId="5DAF76DF" w14:textId="77777777" w:rsidR="00C31F4E" w:rsidRDefault="00000000">
            <w:r>
              <w:rPr>
                <w:rFonts w:ascii="Courier New" w:eastAsia="Courier New" w:hAnsi="Courier New" w:cs="Courier New"/>
                <w:color w:val="93C5FD"/>
                <w:sz w:val="18"/>
                <w:szCs w:val="18"/>
              </w:rPr>
              <w:t xml:space="preserve">│   │   └── </w:t>
            </w:r>
            <w:proofErr w:type="spellStart"/>
            <w:r>
              <w:rPr>
                <w:rFonts w:ascii="Courier New" w:eastAsia="Courier New" w:hAnsi="Courier New" w:cs="Courier New"/>
                <w:color w:val="93C5FD"/>
                <w:sz w:val="18"/>
                <w:szCs w:val="18"/>
              </w:rPr>
              <w:t>db</w:t>
            </w:r>
            <w:proofErr w:type="spellEnd"/>
            <w:r>
              <w:rPr>
                <w:rFonts w:ascii="Courier New" w:eastAsia="Courier New" w:hAnsi="Courier New" w:cs="Courier New"/>
                <w:color w:val="93C5FD"/>
                <w:sz w:val="18"/>
                <w:szCs w:val="18"/>
              </w:rPr>
              <w:t>/</w:t>
            </w:r>
          </w:p>
          <w:p w14:paraId="2F7030F0" w14:textId="77777777" w:rsidR="00C31F4E" w:rsidRDefault="00000000">
            <w:r>
              <w:rPr>
                <w:rFonts w:ascii="Courier New" w:eastAsia="Courier New" w:hAnsi="Courier New" w:cs="Courier New"/>
                <w:color w:val="93C5FD"/>
                <w:sz w:val="18"/>
                <w:szCs w:val="18"/>
              </w:rPr>
              <w:t xml:space="preserve">│   │       ├── models.py        ← User + </w:t>
            </w:r>
            <w:proofErr w:type="spellStart"/>
            <w:r>
              <w:rPr>
                <w:rFonts w:ascii="Courier New" w:eastAsia="Courier New" w:hAnsi="Courier New" w:cs="Courier New"/>
                <w:color w:val="93C5FD"/>
                <w:sz w:val="18"/>
                <w:szCs w:val="18"/>
              </w:rPr>
              <w:t>AuditEntry</w:t>
            </w:r>
            <w:proofErr w:type="spellEnd"/>
            <w:r>
              <w:rPr>
                <w:rFonts w:ascii="Courier New" w:eastAsia="Courier New" w:hAnsi="Courier New" w:cs="Courier New"/>
                <w:color w:val="93C5FD"/>
                <w:sz w:val="18"/>
                <w:szCs w:val="18"/>
              </w:rPr>
              <w:t xml:space="preserve"> </w:t>
            </w:r>
            <w:proofErr w:type="spellStart"/>
            <w:r>
              <w:rPr>
                <w:rFonts w:ascii="Courier New" w:eastAsia="Courier New" w:hAnsi="Courier New" w:cs="Courier New"/>
                <w:color w:val="93C5FD"/>
                <w:sz w:val="18"/>
                <w:szCs w:val="18"/>
              </w:rPr>
              <w:t>SQLAlchemy</w:t>
            </w:r>
            <w:proofErr w:type="spellEnd"/>
            <w:r>
              <w:rPr>
                <w:rFonts w:ascii="Courier New" w:eastAsia="Courier New" w:hAnsi="Courier New" w:cs="Courier New"/>
                <w:color w:val="93C5FD"/>
                <w:sz w:val="18"/>
                <w:szCs w:val="18"/>
              </w:rPr>
              <w:t xml:space="preserve"> v2</w:t>
            </w:r>
          </w:p>
          <w:p w14:paraId="7E123E8D" w14:textId="77777777" w:rsidR="00C31F4E" w:rsidRDefault="00000000">
            <w:r>
              <w:rPr>
                <w:rFonts w:ascii="Courier New" w:eastAsia="Courier New" w:hAnsi="Courier New" w:cs="Courier New"/>
                <w:color w:val="93C5FD"/>
                <w:sz w:val="18"/>
                <w:szCs w:val="18"/>
              </w:rPr>
              <w:t xml:space="preserve">│   │       └── </w:t>
            </w:r>
            <w:proofErr w:type="gramStart"/>
            <w:r>
              <w:rPr>
                <w:rFonts w:ascii="Courier New" w:eastAsia="Courier New" w:hAnsi="Courier New" w:cs="Courier New"/>
                <w:color w:val="93C5FD"/>
                <w:sz w:val="18"/>
                <w:szCs w:val="18"/>
              </w:rPr>
              <w:t>redis_client.py  ←</w:t>
            </w:r>
            <w:proofErr w:type="gramEnd"/>
            <w:r>
              <w:rPr>
                <w:rFonts w:ascii="Courier New" w:eastAsia="Courier New" w:hAnsi="Courier New" w:cs="Courier New"/>
                <w:color w:val="93C5FD"/>
                <w:sz w:val="18"/>
                <w:szCs w:val="18"/>
              </w:rPr>
              <w:t xml:space="preserve"> async Redis connection pool</w:t>
            </w:r>
          </w:p>
          <w:p w14:paraId="1CF69F7C" w14:textId="77777777" w:rsidR="00C31F4E" w:rsidRDefault="00000000">
            <w:r>
              <w:rPr>
                <w:rFonts w:ascii="Courier New" w:eastAsia="Courier New" w:hAnsi="Courier New" w:cs="Courier New"/>
                <w:color w:val="93C5FD"/>
                <w:sz w:val="18"/>
                <w:szCs w:val="18"/>
              </w:rPr>
              <w:t>│   ├── contracts/</w:t>
            </w:r>
          </w:p>
          <w:p w14:paraId="3C51200E" w14:textId="77777777" w:rsidR="00C31F4E" w:rsidRDefault="00000000">
            <w:r>
              <w:rPr>
                <w:rFonts w:ascii="Courier New" w:eastAsia="Courier New" w:hAnsi="Courier New" w:cs="Courier New"/>
                <w:color w:val="93C5FD"/>
                <w:sz w:val="18"/>
                <w:szCs w:val="18"/>
              </w:rPr>
              <w:t xml:space="preserve">│   │   ├── </w:t>
            </w:r>
            <w:proofErr w:type="spellStart"/>
            <w:r>
              <w:rPr>
                <w:rFonts w:ascii="Courier New" w:eastAsia="Courier New" w:hAnsi="Courier New" w:cs="Courier New"/>
                <w:color w:val="93C5FD"/>
                <w:sz w:val="18"/>
                <w:szCs w:val="18"/>
              </w:rPr>
              <w:t>DIDRegistry.sol</w:t>
            </w:r>
            <w:proofErr w:type="spellEnd"/>
            <w:r>
              <w:rPr>
                <w:rFonts w:ascii="Courier New" w:eastAsia="Courier New" w:hAnsi="Courier New" w:cs="Courier New"/>
                <w:color w:val="93C5FD"/>
                <w:sz w:val="18"/>
                <w:szCs w:val="18"/>
              </w:rPr>
              <w:t xml:space="preserve">      ← DID ownership on </w:t>
            </w:r>
            <w:proofErr w:type="spellStart"/>
            <w:r>
              <w:rPr>
                <w:rFonts w:ascii="Courier New" w:eastAsia="Courier New" w:hAnsi="Courier New" w:cs="Courier New"/>
                <w:color w:val="93C5FD"/>
                <w:sz w:val="18"/>
                <w:szCs w:val="18"/>
              </w:rPr>
              <w:t>Sepolia</w:t>
            </w:r>
            <w:proofErr w:type="spellEnd"/>
          </w:p>
          <w:p w14:paraId="0F4781EB" w14:textId="77777777" w:rsidR="00C31F4E" w:rsidRDefault="00000000">
            <w:r>
              <w:rPr>
                <w:rFonts w:ascii="Courier New" w:eastAsia="Courier New" w:hAnsi="Courier New" w:cs="Courier New"/>
                <w:color w:val="93C5FD"/>
                <w:sz w:val="18"/>
                <w:szCs w:val="18"/>
              </w:rPr>
              <w:t xml:space="preserve">│   │   ├── </w:t>
            </w:r>
            <w:proofErr w:type="spellStart"/>
            <w:r>
              <w:rPr>
                <w:rFonts w:ascii="Courier New" w:eastAsia="Courier New" w:hAnsi="Courier New" w:cs="Courier New"/>
                <w:color w:val="93C5FD"/>
                <w:sz w:val="18"/>
                <w:szCs w:val="18"/>
              </w:rPr>
              <w:t>RBACManager.sol</w:t>
            </w:r>
            <w:proofErr w:type="spellEnd"/>
            <w:r>
              <w:rPr>
                <w:rFonts w:ascii="Courier New" w:eastAsia="Courier New" w:hAnsi="Courier New" w:cs="Courier New"/>
                <w:color w:val="93C5FD"/>
                <w:sz w:val="18"/>
                <w:szCs w:val="18"/>
              </w:rPr>
              <w:t xml:space="preserve">      ← On-chain role assignment</w:t>
            </w:r>
          </w:p>
          <w:p w14:paraId="454FDD20" w14:textId="77777777" w:rsidR="00C31F4E" w:rsidRDefault="00000000">
            <w:r>
              <w:rPr>
                <w:rFonts w:ascii="Courier New" w:eastAsia="Courier New" w:hAnsi="Courier New" w:cs="Courier New"/>
                <w:color w:val="93C5FD"/>
                <w:sz w:val="18"/>
                <w:szCs w:val="18"/>
              </w:rPr>
              <w:t xml:space="preserve">│   │   └── </w:t>
            </w:r>
            <w:proofErr w:type="spellStart"/>
            <w:r>
              <w:rPr>
                <w:rFonts w:ascii="Courier New" w:eastAsia="Courier New" w:hAnsi="Courier New" w:cs="Courier New"/>
                <w:color w:val="93C5FD"/>
                <w:sz w:val="18"/>
                <w:szCs w:val="18"/>
              </w:rPr>
              <w:t>AuditLog.sol</w:t>
            </w:r>
            <w:proofErr w:type="spellEnd"/>
            <w:r>
              <w:rPr>
                <w:rFonts w:ascii="Courier New" w:eastAsia="Courier New" w:hAnsi="Courier New" w:cs="Courier New"/>
                <w:color w:val="93C5FD"/>
                <w:sz w:val="18"/>
                <w:szCs w:val="18"/>
              </w:rPr>
              <w:t xml:space="preserve">         ← Event hash anchoring</w:t>
            </w:r>
          </w:p>
          <w:p w14:paraId="23E2FCC7" w14:textId="77777777" w:rsidR="00C31F4E" w:rsidRDefault="00000000">
            <w:r>
              <w:rPr>
                <w:rFonts w:ascii="Courier New" w:eastAsia="Courier New" w:hAnsi="Courier New" w:cs="Courier New"/>
                <w:color w:val="93C5FD"/>
                <w:sz w:val="18"/>
                <w:szCs w:val="18"/>
              </w:rPr>
              <w:t>│   ├── scripts/deploy.js        ← Hardhat deployment script</w:t>
            </w:r>
          </w:p>
          <w:p w14:paraId="56082433" w14:textId="77777777" w:rsidR="00C31F4E" w:rsidRDefault="00000000">
            <w:r>
              <w:rPr>
                <w:rFonts w:ascii="Courier New" w:eastAsia="Courier New" w:hAnsi="Courier New" w:cs="Courier New"/>
                <w:color w:val="93C5FD"/>
                <w:sz w:val="18"/>
                <w:szCs w:val="18"/>
              </w:rPr>
              <w:t xml:space="preserve">│   ├── hardhat.config.js        ← </w:t>
            </w:r>
            <w:proofErr w:type="spellStart"/>
            <w:r>
              <w:rPr>
                <w:rFonts w:ascii="Courier New" w:eastAsia="Courier New" w:hAnsi="Courier New" w:cs="Courier New"/>
                <w:color w:val="93C5FD"/>
                <w:sz w:val="18"/>
                <w:szCs w:val="18"/>
              </w:rPr>
              <w:t>Sepolia</w:t>
            </w:r>
            <w:proofErr w:type="spellEnd"/>
            <w:r>
              <w:rPr>
                <w:rFonts w:ascii="Courier New" w:eastAsia="Courier New" w:hAnsi="Courier New" w:cs="Courier New"/>
                <w:color w:val="93C5FD"/>
                <w:sz w:val="18"/>
                <w:szCs w:val="18"/>
              </w:rPr>
              <w:t xml:space="preserve"> network config</w:t>
            </w:r>
          </w:p>
          <w:p w14:paraId="1161A46D" w14:textId="77777777" w:rsidR="00C31F4E" w:rsidRDefault="00000000">
            <w:r>
              <w:rPr>
                <w:rFonts w:ascii="Courier New" w:eastAsia="Courier New" w:hAnsi="Courier New" w:cs="Courier New"/>
                <w:color w:val="93C5FD"/>
                <w:sz w:val="18"/>
                <w:szCs w:val="18"/>
              </w:rPr>
              <w:t>│   ├── tests/</w:t>
            </w:r>
          </w:p>
          <w:p w14:paraId="69EDB2A7" w14:textId="77777777" w:rsidR="00C31F4E" w:rsidRDefault="00000000">
            <w:r>
              <w:rPr>
                <w:rFonts w:ascii="Courier New" w:eastAsia="Courier New" w:hAnsi="Courier New" w:cs="Courier New"/>
                <w:color w:val="93C5FD"/>
                <w:sz w:val="18"/>
                <w:szCs w:val="18"/>
              </w:rPr>
              <w:t>│   │   ├── test_auth.py</w:t>
            </w:r>
          </w:p>
          <w:p w14:paraId="5EEB8E54" w14:textId="77777777" w:rsidR="00C31F4E" w:rsidRDefault="00000000">
            <w:r>
              <w:rPr>
                <w:rFonts w:ascii="Courier New" w:eastAsia="Courier New" w:hAnsi="Courier New" w:cs="Courier New"/>
                <w:color w:val="93C5FD"/>
                <w:sz w:val="18"/>
                <w:szCs w:val="18"/>
              </w:rPr>
              <w:t>│   │   ├── test_rbac.py</w:t>
            </w:r>
          </w:p>
          <w:p w14:paraId="0DC0084E" w14:textId="77777777" w:rsidR="00C31F4E" w:rsidRDefault="00000000">
            <w:r>
              <w:rPr>
                <w:rFonts w:ascii="Courier New" w:eastAsia="Courier New" w:hAnsi="Courier New" w:cs="Courier New"/>
                <w:color w:val="93C5FD"/>
                <w:sz w:val="18"/>
                <w:szCs w:val="18"/>
              </w:rPr>
              <w:t>│   │   └── test_audit.py</w:t>
            </w:r>
          </w:p>
          <w:p w14:paraId="1B0B5F5F" w14:textId="77777777" w:rsidR="00C31F4E" w:rsidRDefault="00000000">
            <w:r>
              <w:rPr>
                <w:rFonts w:ascii="Courier New" w:eastAsia="Courier New" w:hAnsi="Courier New" w:cs="Courier New"/>
                <w:color w:val="93C5FD"/>
                <w:sz w:val="18"/>
                <w:szCs w:val="18"/>
              </w:rPr>
              <w:t>│   └── requirements.txt         ← 15 pinned Python packages</w:t>
            </w:r>
          </w:p>
          <w:p w14:paraId="1E567A7C" w14:textId="77777777" w:rsidR="00C31F4E" w:rsidRDefault="00000000">
            <w:r>
              <w:rPr>
                <w:rFonts w:ascii="Courier New" w:eastAsia="Courier New" w:hAnsi="Courier New" w:cs="Courier New"/>
                <w:color w:val="93C5FD"/>
                <w:sz w:val="18"/>
                <w:szCs w:val="18"/>
              </w:rPr>
              <w:t>│</w:t>
            </w:r>
          </w:p>
          <w:p w14:paraId="76A598A5" w14:textId="77777777" w:rsidR="00C31F4E" w:rsidRDefault="00000000">
            <w:r>
              <w:rPr>
                <w:rFonts w:ascii="Courier New" w:eastAsia="Courier New" w:hAnsi="Courier New" w:cs="Courier New"/>
                <w:color w:val="93C5FD"/>
                <w:sz w:val="18"/>
                <w:szCs w:val="18"/>
              </w:rPr>
              <w:t>└── frontend/</w:t>
            </w:r>
          </w:p>
          <w:p w14:paraId="49DDFB96" w14:textId="77777777" w:rsidR="00C31F4E" w:rsidRDefault="00000000">
            <w:r>
              <w:rPr>
                <w:rFonts w:ascii="Courier New" w:eastAsia="Courier New" w:hAnsi="Courier New" w:cs="Courier New"/>
                <w:color w:val="93C5FD"/>
                <w:sz w:val="18"/>
                <w:szCs w:val="18"/>
              </w:rPr>
              <w:t xml:space="preserve">    └── </w:t>
            </w:r>
            <w:proofErr w:type="spellStart"/>
            <w:r>
              <w:rPr>
                <w:rFonts w:ascii="Courier New" w:eastAsia="Courier New" w:hAnsi="Courier New" w:cs="Courier New"/>
                <w:color w:val="93C5FD"/>
                <w:sz w:val="18"/>
                <w:szCs w:val="18"/>
              </w:rPr>
              <w:t>src</w:t>
            </w:r>
            <w:proofErr w:type="spellEnd"/>
            <w:r>
              <w:rPr>
                <w:rFonts w:ascii="Courier New" w:eastAsia="Courier New" w:hAnsi="Courier New" w:cs="Courier New"/>
                <w:color w:val="93C5FD"/>
                <w:sz w:val="18"/>
                <w:szCs w:val="18"/>
              </w:rPr>
              <w:t>/</w:t>
            </w:r>
          </w:p>
          <w:p w14:paraId="640976E4" w14:textId="77777777" w:rsidR="00C31F4E" w:rsidRDefault="00000000">
            <w:r>
              <w:rPr>
                <w:rFonts w:ascii="Courier New" w:eastAsia="Courier New" w:hAnsi="Courier New" w:cs="Courier New"/>
                <w:color w:val="93C5FD"/>
                <w:sz w:val="18"/>
                <w:szCs w:val="18"/>
              </w:rPr>
              <w:t xml:space="preserve">        ├── pages/               ← Login, Register, Dashboard, Messages, Audit</w:t>
            </w:r>
          </w:p>
          <w:p w14:paraId="5A22FB04" w14:textId="77777777" w:rsidR="00C31F4E" w:rsidRDefault="00000000">
            <w:r>
              <w:rPr>
                <w:rFonts w:ascii="Courier New" w:eastAsia="Courier New" w:hAnsi="Courier New" w:cs="Courier New"/>
                <w:color w:val="93C5FD"/>
                <w:sz w:val="18"/>
                <w:szCs w:val="18"/>
              </w:rPr>
              <w:t xml:space="preserve">        ├── components/          ← Navbar, Layout, </w:t>
            </w:r>
            <w:proofErr w:type="spellStart"/>
            <w:r>
              <w:rPr>
                <w:rFonts w:ascii="Courier New" w:eastAsia="Courier New" w:hAnsi="Courier New" w:cs="Courier New"/>
                <w:color w:val="93C5FD"/>
                <w:sz w:val="18"/>
                <w:szCs w:val="18"/>
              </w:rPr>
              <w:t>BubbleBackground</w:t>
            </w:r>
            <w:proofErr w:type="spellEnd"/>
            <w:r>
              <w:rPr>
                <w:rFonts w:ascii="Courier New" w:eastAsia="Courier New" w:hAnsi="Courier New" w:cs="Courier New"/>
                <w:color w:val="93C5FD"/>
                <w:sz w:val="18"/>
                <w:szCs w:val="18"/>
              </w:rPr>
              <w:t xml:space="preserve">, </w:t>
            </w:r>
            <w:proofErr w:type="spellStart"/>
            <w:r>
              <w:rPr>
                <w:rFonts w:ascii="Courier New" w:eastAsia="Courier New" w:hAnsi="Courier New" w:cs="Courier New"/>
                <w:color w:val="93C5FD"/>
                <w:sz w:val="18"/>
                <w:szCs w:val="18"/>
              </w:rPr>
              <w:t>QRModal</w:t>
            </w:r>
            <w:proofErr w:type="spellEnd"/>
            <w:r>
              <w:rPr>
                <w:rFonts w:ascii="Courier New" w:eastAsia="Courier New" w:hAnsi="Courier New" w:cs="Courier New"/>
                <w:color w:val="93C5FD"/>
                <w:sz w:val="18"/>
                <w:szCs w:val="18"/>
              </w:rPr>
              <w:t>...</w:t>
            </w:r>
          </w:p>
          <w:p w14:paraId="0B04C1C4" w14:textId="77777777" w:rsidR="00C31F4E" w:rsidRDefault="00000000">
            <w:r>
              <w:rPr>
                <w:rFonts w:ascii="Courier New" w:eastAsia="Courier New" w:hAnsi="Courier New" w:cs="Courier New"/>
                <w:color w:val="93C5FD"/>
                <w:sz w:val="18"/>
                <w:szCs w:val="18"/>
              </w:rPr>
              <w:t xml:space="preserve">        ├── hooks/               ← </w:t>
            </w:r>
            <w:proofErr w:type="spellStart"/>
            <w:r>
              <w:rPr>
                <w:rFonts w:ascii="Courier New" w:eastAsia="Courier New" w:hAnsi="Courier New" w:cs="Courier New"/>
                <w:color w:val="93C5FD"/>
                <w:sz w:val="18"/>
                <w:szCs w:val="18"/>
              </w:rPr>
              <w:t>useAuth</w:t>
            </w:r>
            <w:proofErr w:type="spellEnd"/>
            <w:r>
              <w:rPr>
                <w:rFonts w:ascii="Courier New" w:eastAsia="Courier New" w:hAnsi="Courier New" w:cs="Courier New"/>
                <w:color w:val="93C5FD"/>
                <w:sz w:val="18"/>
                <w:szCs w:val="18"/>
              </w:rPr>
              <w:t xml:space="preserve">, </w:t>
            </w:r>
            <w:proofErr w:type="spellStart"/>
            <w:r>
              <w:rPr>
                <w:rFonts w:ascii="Courier New" w:eastAsia="Courier New" w:hAnsi="Courier New" w:cs="Courier New"/>
                <w:color w:val="93C5FD"/>
                <w:sz w:val="18"/>
                <w:szCs w:val="18"/>
              </w:rPr>
              <w:t>useMessages</w:t>
            </w:r>
            <w:proofErr w:type="spellEnd"/>
          </w:p>
          <w:p w14:paraId="508A329A" w14:textId="77777777" w:rsidR="00C31F4E" w:rsidRDefault="00000000">
            <w:r>
              <w:rPr>
                <w:rFonts w:ascii="Courier New" w:eastAsia="Courier New" w:hAnsi="Courier New" w:cs="Courier New"/>
                <w:color w:val="93C5FD"/>
                <w:sz w:val="18"/>
                <w:szCs w:val="18"/>
              </w:rPr>
              <w:t xml:space="preserve">        ├── store/authStore.js   ← </w:t>
            </w:r>
            <w:proofErr w:type="spellStart"/>
            <w:r>
              <w:rPr>
                <w:rFonts w:ascii="Courier New" w:eastAsia="Courier New" w:hAnsi="Courier New" w:cs="Courier New"/>
                <w:color w:val="93C5FD"/>
                <w:sz w:val="18"/>
                <w:szCs w:val="18"/>
              </w:rPr>
              <w:t>Zustand</w:t>
            </w:r>
            <w:proofErr w:type="spellEnd"/>
            <w:r>
              <w:rPr>
                <w:rFonts w:ascii="Courier New" w:eastAsia="Courier New" w:hAnsi="Courier New" w:cs="Courier New"/>
                <w:color w:val="93C5FD"/>
                <w:sz w:val="18"/>
                <w:szCs w:val="18"/>
              </w:rPr>
              <w:t xml:space="preserve"> persisted state</w:t>
            </w:r>
          </w:p>
          <w:p w14:paraId="60C412D6" w14:textId="77777777" w:rsidR="00C31F4E" w:rsidRDefault="00000000">
            <w:r>
              <w:rPr>
                <w:rFonts w:ascii="Courier New" w:eastAsia="Courier New" w:hAnsi="Courier New" w:cs="Courier New"/>
                <w:color w:val="93C5FD"/>
                <w:sz w:val="18"/>
                <w:szCs w:val="18"/>
              </w:rPr>
              <w:t xml:space="preserve">        └── </w:t>
            </w:r>
            <w:proofErr w:type="spellStart"/>
            <w:r>
              <w:rPr>
                <w:rFonts w:ascii="Courier New" w:eastAsia="Courier New" w:hAnsi="Courier New" w:cs="Courier New"/>
                <w:color w:val="93C5FD"/>
                <w:sz w:val="18"/>
                <w:szCs w:val="18"/>
              </w:rPr>
              <w:t>api</w:t>
            </w:r>
            <w:proofErr w:type="spellEnd"/>
            <w:r>
              <w:rPr>
                <w:rFonts w:ascii="Courier New" w:eastAsia="Courier New" w:hAnsi="Courier New" w:cs="Courier New"/>
                <w:color w:val="93C5FD"/>
                <w:sz w:val="18"/>
                <w:szCs w:val="18"/>
              </w:rPr>
              <w:t>/client.js        ← Axios + interceptors</w:t>
            </w:r>
          </w:p>
        </w:tc>
      </w:tr>
    </w:tbl>
    <w:p w14:paraId="532A51E8" w14:textId="77777777" w:rsidR="00C31F4E" w:rsidRDefault="00C31F4E">
      <w:pPr>
        <w:spacing w:after="80"/>
      </w:pPr>
    </w:p>
    <w:p w14:paraId="19950D25" w14:textId="77777777" w:rsidR="00C31F4E" w:rsidRDefault="00000000">
      <w:pPr>
        <w:pStyle w:val="Heading2"/>
        <w:spacing w:before="280" w:after="120"/>
      </w:pPr>
      <w:r>
        <w:rPr>
          <w:b/>
          <w:bCs/>
          <w:color w:val="0369A1"/>
          <w:sz w:val="28"/>
          <w:szCs w:val="28"/>
        </w:rPr>
        <w:t>9.2 GitHub Repository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C31F4E" w14:paraId="3E6020AE"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261272" w14:textId="77777777" w:rsidR="00C31F4E" w:rsidRDefault="00000000">
            <w:r>
              <w:rPr>
                <w:b/>
                <w:bCs/>
                <w:color w:val="0D1117"/>
                <w:sz w:val="21"/>
                <w:szCs w:val="21"/>
              </w:rPr>
              <w:t>Repository URL</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9E5642" w14:textId="77777777" w:rsidR="00C31F4E" w:rsidRDefault="00000000">
            <w:r>
              <w:rPr>
                <w:color w:val="0D1117"/>
                <w:sz w:val="21"/>
                <w:szCs w:val="21"/>
              </w:rPr>
              <w:t>https://github.com/RSM610/SecureVerse</w:t>
            </w:r>
          </w:p>
        </w:tc>
      </w:tr>
      <w:tr w:rsidR="00C31F4E" w14:paraId="28FBFC56"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8D2930C" w14:textId="77777777" w:rsidR="00C31F4E" w:rsidRDefault="00000000">
            <w:r>
              <w:rPr>
                <w:b/>
                <w:bCs/>
                <w:color w:val="0D1117"/>
                <w:sz w:val="21"/>
                <w:szCs w:val="21"/>
              </w:rPr>
              <w:t>Branch</w:t>
            </w:r>
          </w:p>
        </w:tc>
        <w:tc>
          <w:tcPr>
            <w:tcW w:w="5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15FF30D" w14:textId="77777777" w:rsidR="00C31F4E" w:rsidRDefault="00000000">
            <w:r>
              <w:rPr>
                <w:color w:val="0D1117"/>
                <w:sz w:val="21"/>
                <w:szCs w:val="21"/>
              </w:rPr>
              <w:t>main</w:t>
            </w:r>
          </w:p>
        </w:tc>
      </w:tr>
      <w:tr w:rsidR="00C31F4E" w14:paraId="73A8FE8D"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0C3513" w14:textId="77777777" w:rsidR="00C31F4E" w:rsidRDefault="00000000">
            <w:r>
              <w:rPr>
                <w:b/>
                <w:bCs/>
                <w:color w:val="0D1117"/>
                <w:sz w:val="21"/>
                <w:szCs w:val="21"/>
              </w:rPr>
              <w:t>Total Python files</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5CFED4" w14:textId="77777777" w:rsidR="00C31F4E" w:rsidRDefault="00000000">
            <w:r>
              <w:rPr>
                <w:color w:val="0D1117"/>
                <w:sz w:val="21"/>
                <w:szCs w:val="21"/>
              </w:rPr>
              <w:t>19 source files + 3 test files</w:t>
            </w:r>
          </w:p>
        </w:tc>
      </w:tr>
      <w:tr w:rsidR="00C31F4E" w14:paraId="3794F514"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53A6B06" w14:textId="77777777" w:rsidR="00C31F4E" w:rsidRDefault="00000000">
            <w:r>
              <w:rPr>
                <w:b/>
                <w:bCs/>
                <w:color w:val="0D1117"/>
                <w:sz w:val="21"/>
                <w:szCs w:val="21"/>
              </w:rPr>
              <w:t>Total JS/JSX files</w:t>
            </w:r>
          </w:p>
        </w:tc>
        <w:tc>
          <w:tcPr>
            <w:tcW w:w="5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D288C24" w14:textId="77777777" w:rsidR="00C31F4E" w:rsidRDefault="00000000">
            <w:r>
              <w:rPr>
                <w:color w:val="0D1117"/>
                <w:sz w:val="21"/>
                <w:szCs w:val="21"/>
              </w:rPr>
              <w:t>19 React components, hooks, pages</w:t>
            </w:r>
          </w:p>
        </w:tc>
      </w:tr>
      <w:tr w:rsidR="00C31F4E" w14:paraId="1B4523CC"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8ADC5A" w14:textId="77777777" w:rsidR="00C31F4E" w:rsidRDefault="00000000">
            <w:r>
              <w:rPr>
                <w:b/>
                <w:bCs/>
                <w:color w:val="0D1117"/>
                <w:sz w:val="21"/>
                <w:szCs w:val="21"/>
              </w:rPr>
              <w:t>Solidity contracts</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344B9A" w14:textId="77777777" w:rsidR="00C31F4E" w:rsidRDefault="00000000">
            <w:r>
              <w:rPr>
                <w:color w:val="0D1117"/>
                <w:sz w:val="21"/>
                <w:szCs w:val="21"/>
              </w:rPr>
              <w:t>3 (</w:t>
            </w:r>
            <w:proofErr w:type="spellStart"/>
            <w:r>
              <w:rPr>
                <w:color w:val="0D1117"/>
                <w:sz w:val="21"/>
                <w:szCs w:val="21"/>
              </w:rPr>
              <w:t>DIDRegistry</w:t>
            </w:r>
            <w:proofErr w:type="spellEnd"/>
            <w:r>
              <w:rPr>
                <w:color w:val="0D1117"/>
                <w:sz w:val="21"/>
                <w:szCs w:val="21"/>
              </w:rPr>
              <w:t xml:space="preserve">, </w:t>
            </w:r>
            <w:proofErr w:type="spellStart"/>
            <w:r>
              <w:rPr>
                <w:color w:val="0D1117"/>
                <w:sz w:val="21"/>
                <w:szCs w:val="21"/>
              </w:rPr>
              <w:t>RBACManager</w:t>
            </w:r>
            <w:proofErr w:type="spellEnd"/>
            <w:r>
              <w:rPr>
                <w:color w:val="0D1117"/>
                <w:sz w:val="21"/>
                <w:szCs w:val="21"/>
              </w:rPr>
              <w:t xml:space="preserve">, </w:t>
            </w:r>
            <w:proofErr w:type="spellStart"/>
            <w:r>
              <w:rPr>
                <w:color w:val="0D1117"/>
                <w:sz w:val="21"/>
                <w:szCs w:val="21"/>
              </w:rPr>
              <w:t>AuditLog</w:t>
            </w:r>
            <w:proofErr w:type="spellEnd"/>
            <w:r>
              <w:rPr>
                <w:color w:val="0D1117"/>
                <w:sz w:val="21"/>
                <w:szCs w:val="21"/>
              </w:rPr>
              <w:t>)</w:t>
            </w:r>
          </w:p>
        </w:tc>
      </w:tr>
      <w:tr w:rsidR="00C31F4E" w14:paraId="33698B32"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67AFC36" w14:textId="77777777" w:rsidR="00C31F4E" w:rsidRDefault="00000000">
            <w:r>
              <w:rPr>
                <w:b/>
                <w:bCs/>
                <w:color w:val="0D1117"/>
                <w:sz w:val="21"/>
                <w:szCs w:val="21"/>
              </w:rPr>
              <w:t>Network</w:t>
            </w:r>
          </w:p>
        </w:tc>
        <w:tc>
          <w:tcPr>
            <w:tcW w:w="5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72A78CF" w14:textId="77777777" w:rsidR="00C31F4E" w:rsidRDefault="00000000">
            <w:r>
              <w:rPr>
                <w:color w:val="0D1117"/>
                <w:sz w:val="21"/>
                <w:szCs w:val="21"/>
              </w:rPr>
              <w:t xml:space="preserve">Ethereum </w:t>
            </w:r>
            <w:proofErr w:type="spellStart"/>
            <w:r>
              <w:rPr>
                <w:color w:val="0D1117"/>
                <w:sz w:val="21"/>
                <w:szCs w:val="21"/>
              </w:rPr>
              <w:t>Sepolia</w:t>
            </w:r>
            <w:proofErr w:type="spellEnd"/>
            <w:r>
              <w:rPr>
                <w:color w:val="0D1117"/>
                <w:sz w:val="21"/>
                <w:szCs w:val="21"/>
              </w:rPr>
              <w:t xml:space="preserve"> </w:t>
            </w:r>
            <w:proofErr w:type="spellStart"/>
            <w:r>
              <w:rPr>
                <w:color w:val="0D1117"/>
                <w:sz w:val="21"/>
                <w:szCs w:val="21"/>
              </w:rPr>
              <w:t>Testnet</w:t>
            </w:r>
            <w:proofErr w:type="spellEnd"/>
          </w:p>
        </w:tc>
      </w:tr>
      <w:tr w:rsidR="00C31F4E" w14:paraId="48AAA57D"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0DC983" w14:textId="77777777" w:rsidR="00C31F4E" w:rsidRDefault="00000000">
            <w:r>
              <w:rPr>
                <w:b/>
                <w:bCs/>
                <w:color w:val="0D1117"/>
                <w:sz w:val="21"/>
                <w:szCs w:val="21"/>
              </w:rPr>
              <w:t>Backend language</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F8AA50" w14:textId="77777777" w:rsidR="00C31F4E" w:rsidRDefault="00000000">
            <w:r>
              <w:rPr>
                <w:color w:val="0D1117"/>
                <w:sz w:val="21"/>
                <w:szCs w:val="21"/>
              </w:rPr>
              <w:t>Python 3.12</w:t>
            </w:r>
          </w:p>
        </w:tc>
      </w:tr>
      <w:tr w:rsidR="00C31F4E" w14:paraId="7BB6BC10"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59B91F0" w14:textId="77777777" w:rsidR="00C31F4E" w:rsidRDefault="00000000">
            <w:r>
              <w:rPr>
                <w:b/>
                <w:bCs/>
                <w:color w:val="0D1117"/>
                <w:sz w:val="21"/>
                <w:szCs w:val="21"/>
              </w:rPr>
              <w:lastRenderedPageBreak/>
              <w:t>Frontend framework</w:t>
            </w:r>
          </w:p>
        </w:tc>
        <w:tc>
          <w:tcPr>
            <w:tcW w:w="5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C3A82BF" w14:textId="77777777" w:rsidR="00C31F4E" w:rsidRDefault="00000000">
            <w:r>
              <w:rPr>
                <w:color w:val="0D1117"/>
                <w:sz w:val="21"/>
                <w:szCs w:val="21"/>
              </w:rPr>
              <w:t>React 18 + Vite + Tailwind CSS 3</w:t>
            </w:r>
          </w:p>
        </w:tc>
      </w:tr>
    </w:tbl>
    <w:p w14:paraId="2C59BA7C" w14:textId="77777777" w:rsidR="00C31F4E" w:rsidRDefault="00C31F4E">
      <w:pPr>
        <w:spacing w:after="120"/>
      </w:pPr>
    </w:p>
    <w:p w14:paraId="0953E684" w14:textId="77777777" w:rsidR="00C31F4E" w:rsidRDefault="00000000">
      <w:r>
        <w:br w:type="page"/>
      </w:r>
    </w:p>
    <w:p w14:paraId="72BF03A8" w14:textId="77777777" w:rsidR="00C31F4E" w:rsidRDefault="00000000">
      <w:pPr>
        <w:pStyle w:val="Heading1"/>
        <w:pBdr>
          <w:bottom w:val="single" w:sz="8" w:space="6" w:color="0EA5E9"/>
        </w:pBdr>
        <w:spacing w:before="400" w:after="180"/>
      </w:pPr>
      <w:r>
        <w:rPr>
          <w:b/>
          <w:bCs/>
          <w:color w:val="0D1117"/>
          <w:sz w:val="36"/>
          <w:szCs w:val="36"/>
        </w:rPr>
        <w:lastRenderedPageBreak/>
        <w:t>10. Challenges and Key Design Decisions</w:t>
      </w:r>
    </w:p>
    <w:p w14:paraId="24FC3C98" w14:textId="77777777" w:rsidR="00C31F4E" w:rsidRDefault="00000000">
      <w:pPr>
        <w:pStyle w:val="Heading2"/>
        <w:spacing w:before="280" w:after="120"/>
      </w:pPr>
      <w:r>
        <w:rPr>
          <w:b/>
          <w:bCs/>
          <w:color w:val="0369A1"/>
          <w:sz w:val="28"/>
          <w:szCs w:val="28"/>
        </w:rPr>
        <w:t>10.1 python-</w:t>
      </w:r>
      <w:proofErr w:type="spellStart"/>
      <w:r>
        <w:rPr>
          <w:b/>
          <w:bCs/>
          <w:color w:val="0369A1"/>
          <w:sz w:val="28"/>
          <w:szCs w:val="28"/>
        </w:rPr>
        <w:t>jose</w:t>
      </w:r>
      <w:proofErr w:type="spellEnd"/>
      <w:r>
        <w:rPr>
          <w:b/>
          <w:bCs/>
          <w:color w:val="0369A1"/>
          <w:sz w:val="28"/>
          <w:szCs w:val="28"/>
        </w:rPr>
        <w:t xml:space="preserve"> CVE Replacement</w:t>
      </w:r>
    </w:p>
    <w:p w14:paraId="7BAD50BB" w14:textId="77777777" w:rsidR="00C31F4E" w:rsidRDefault="00000000">
      <w:pPr>
        <w:spacing w:before="80" w:after="80"/>
      </w:pPr>
      <w:r>
        <w:rPr>
          <w:color w:val="0D1117"/>
        </w:rPr>
        <w:t>The project specification implied use of python-</w:t>
      </w:r>
      <w:proofErr w:type="spellStart"/>
      <w:r>
        <w:rPr>
          <w:color w:val="0D1117"/>
        </w:rPr>
        <w:t>jose</w:t>
      </w:r>
      <w:proofErr w:type="spellEnd"/>
      <w:r>
        <w:rPr>
          <w:color w:val="0D1117"/>
        </w:rPr>
        <w:t xml:space="preserve"> for JWT operations. During dependency audit, CVE-2024-33664 and CVE-2024-33663 were discovered affecting all python-</w:t>
      </w:r>
      <w:proofErr w:type="spellStart"/>
      <w:r>
        <w:rPr>
          <w:color w:val="0D1117"/>
        </w:rPr>
        <w:t>jose</w:t>
      </w:r>
      <w:proofErr w:type="spellEnd"/>
      <w:r>
        <w:rPr>
          <w:color w:val="0D1117"/>
        </w:rPr>
        <w:t xml:space="preserve"> releases including the latest 3.5.0. Both vulnerabilities relate to signature validation weaknesses that could allow algorithm confusion attacks.</w:t>
      </w:r>
    </w:p>
    <w:p w14:paraId="42FF1B02" w14:textId="77777777" w:rsidR="00C31F4E" w:rsidRDefault="00C31F4E">
      <w:pPr>
        <w:spacing w:after="60"/>
      </w:pPr>
    </w:p>
    <w:p w14:paraId="4FBBE5FB" w14:textId="77777777" w:rsidR="00C31F4E" w:rsidRDefault="00000000">
      <w:pPr>
        <w:spacing w:before="80" w:after="80"/>
      </w:pPr>
      <w:r>
        <w:rPr>
          <w:color w:val="0D1117"/>
        </w:rPr>
        <w:t xml:space="preserve">The decision was made to use </w:t>
      </w:r>
      <w:proofErr w:type="spellStart"/>
      <w:r>
        <w:rPr>
          <w:color w:val="0D1117"/>
        </w:rPr>
        <w:t>authlib</w:t>
      </w:r>
      <w:proofErr w:type="spellEnd"/>
      <w:r>
        <w:rPr>
          <w:color w:val="0D1117"/>
        </w:rPr>
        <w:t xml:space="preserve"> 1.6.10 as a drop-in replacement. This required changes to three API surface differences: </w:t>
      </w:r>
      <w:proofErr w:type="gramStart"/>
      <w:r>
        <w:rPr>
          <w:color w:val="0D1117"/>
        </w:rPr>
        <w:t>encode(</w:t>
      </w:r>
      <w:proofErr w:type="gramEnd"/>
      <w:r>
        <w:rPr>
          <w:color w:val="0D1117"/>
        </w:rPr>
        <w:t xml:space="preserve">) returning bytes </w:t>
      </w:r>
      <w:proofErr w:type="gramStart"/>
      <w:r>
        <w:rPr>
          <w:color w:val="0D1117"/>
        </w:rPr>
        <w:t>requiring .decode</w:t>
      </w:r>
      <w:proofErr w:type="gramEnd"/>
      <w:r>
        <w:rPr>
          <w:color w:val="0D1117"/>
        </w:rPr>
        <w:t xml:space="preserve">(), </w:t>
      </w:r>
      <w:proofErr w:type="gramStart"/>
      <w:r>
        <w:rPr>
          <w:color w:val="0D1117"/>
        </w:rPr>
        <w:t>decode(</w:t>
      </w:r>
      <w:proofErr w:type="gramEnd"/>
      <w:r>
        <w:rPr>
          <w:color w:val="0D1117"/>
        </w:rPr>
        <w:t xml:space="preserve">) accepting a key object not a string, and explicit </w:t>
      </w:r>
      <w:proofErr w:type="spellStart"/>
      <w:proofErr w:type="gramStart"/>
      <w:r>
        <w:rPr>
          <w:color w:val="0D1117"/>
        </w:rPr>
        <w:t>claims.validate</w:t>
      </w:r>
      <w:proofErr w:type="spellEnd"/>
      <w:proofErr w:type="gramEnd"/>
      <w:r>
        <w:rPr>
          <w:color w:val="0D1117"/>
        </w:rPr>
        <w:t>() calls. These differences were documented and tested.</w:t>
      </w:r>
    </w:p>
    <w:p w14:paraId="7672A83F" w14:textId="77777777" w:rsidR="00C31F4E" w:rsidRDefault="00C31F4E">
      <w:pPr>
        <w:spacing w:after="80"/>
      </w:pPr>
    </w:p>
    <w:p w14:paraId="27AD5F77" w14:textId="77777777" w:rsidR="00C31F4E" w:rsidRDefault="00000000">
      <w:pPr>
        <w:pStyle w:val="Heading2"/>
        <w:spacing w:before="280" w:after="120"/>
      </w:pPr>
      <w:r>
        <w:rPr>
          <w:b/>
          <w:bCs/>
          <w:color w:val="0369A1"/>
          <w:sz w:val="28"/>
          <w:szCs w:val="28"/>
        </w:rPr>
        <w:t xml:space="preserve">10.2 </w:t>
      </w:r>
      <w:proofErr w:type="spellStart"/>
      <w:r>
        <w:rPr>
          <w:b/>
          <w:bCs/>
          <w:color w:val="0369A1"/>
          <w:sz w:val="28"/>
          <w:szCs w:val="28"/>
        </w:rPr>
        <w:t>Pydantic</w:t>
      </w:r>
      <w:proofErr w:type="spellEnd"/>
      <w:r>
        <w:rPr>
          <w:b/>
          <w:bCs/>
          <w:color w:val="0369A1"/>
          <w:sz w:val="28"/>
          <w:szCs w:val="28"/>
        </w:rPr>
        <w:t xml:space="preserve"> v2 Breaking Changes</w:t>
      </w:r>
    </w:p>
    <w:p w14:paraId="41342555" w14:textId="77777777" w:rsidR="00C31F4E" w:rsidRDefault="00000000">
      <w:pPr>
        <w:spacing w:before="80" w:after="80"/>
      </w:pPr>
      <w:proofErr w:type="spellStart"/>
      <w:r>
        <w:rPr>
          <w:color w:val="0D1117"/>
        </w:rPr>
        <w:t>Pydantic</w:t>
      </w:r>
      <w:proofErr w:type="spellEnd"/>
      <w:r>
        <w:rPr>
          <w:color w:val="0D1117"/>
        </w:rPr>
        <w:t xml:space="preserve"> v2 introduced a completely new API with no backward compatibility for several patterns. The migration required using </w:t>
      </w:r>
      <w:proofErr w:type="spellStart"/>
      <w:r>
        <w:rPr>
          <w:color w:val="0D1117"/>
        </w:rPr>
        <w:t>model_config</w:t>
      </w:r>
      <w:proofErr w:type="spellEnd"/>
      <w:r>
        <w:rPr>
          <w:color w:val="0D1117"/>
        </w:rPr>
        <w:t xml:space="preserve"> with </w:t>
      </w:r>
      <w:proofErr w:type="spellStart"/>
      <w:r>
        <w:rPr>
          <w:color w:val="0D1117"/>
        </w:rPr>
        <w:t>SettingsConfigDict</w:t>
      </w:r>
      <w:proofErr w:type="spellEnd"/>
      <w:r>
        <w:rPr>
          <w:color w:val="0D1117"/>
        </w:rPr>
        <w:t xml:space="preserve"> instead of the class Config inner class, </w:t>
      </w:r>
      <w:proofErr w:type="gramStart"/>
      <w:r>
        <w:rPr>
          <w:color w:val="0D1117"/>
        </w:rPr>
        <w:t>replacing @</w:t>
      </w:r>
      <w:proofErr w:type="gramEnd"/>
      <w:r>
        <w:rPr>
          <w:color w:val="0D1117"/>
        </w:rPr>
        <w:t xml:space="preserve">validator </w:t>
      </w:r>
      <w:proofErr w:type="gramStart"/>
      <w:r>
        <w:rPr>
          <w:color w:val="0D1117"/>
        </w:rPr>
        <w:t>with @</w:t>
      </w:r>
      <w:proofErr w:type="gramEnd"/>
      <w:r>
        <w:rPr>
          <w:color w:val="0D1117"/>
        </w:rPr>
        <w:t xml:space="preserve">field_validator with </w:t>
      </w:r>
      <w:proofErr w:type="gramStart"/>
      <w:r>
        <w:rPr>
          <w:color w:val="0D1117"/>
        </w:rPr>
        <w:t>the @</w:t>
      </w:r>
      <w:proofErr w:type="gramEnd"/>
      <w:r>
        <w:rPr>
          <w:color w:val="0D1117"/>
        </w:rPr>
        <w:t xml:space="preserve">classmethod decorator, and using </w:t>
      </w:r>
      <w:proofErr w:type="spellStart"/>
      <w:r>
        <w:rPr>
          <w:color w:val="0D1117"/>
        </w:rPr>
        <w:t>model_dump_</w:t>
      </w:r>
      <w:proofErr w:type="gramStart"/>
      <w:r>
        <w:rPr>
          <w:color w:val="0D1117"/>
        </w:rPr>
        <w:t>json</w:t>
      </w:r>
      <w:proofErr w:type="spellEnd"/>
      <w:r>
        <w:rPr>
          <w:color w:val="0D1117"/>
        </w:rPr>
        <w:t>(</w:t>
      </w:r>
      <w:proofErr w:type="gramEnd"/>
      <w:r>
        <w:rPr>
          <w:color w:val="0D1117"/>
        </w:rPr>
        <w:t xml:space="preserve">) instead </w:t>
      </w:r>
      <w:proofErr w:type="gramStart"/>
      <w:r>
        <w:rPr>
          <w:color w:val="0D1117"/>
        </w:rPr>
        <w:t>of .</w:t>
      </w:r>
      <w:proofErr w:type="spellStart"/>
      <w:r>
        <w:rPr>
          <w:color w:val="0D1117"/>
        </w:rPr>
        <w:t>json</w:t>
      </w:r>
      <w:proofErr w:type="spellEnd"/>
      <w:proofErr w:type="gramEnd"/>
      <w:r>
        <w:rPr>
          <w:color w:val="0D1117"/>
        </w:rPr>
        <w:t xml:space="preserve">() </w:t>
      </w:r>
      <w:proofErr w:type="gramStart"/>
      <w:r>
        <w:rPr>
          <w:color w:val="0D1117"/>
        </w:rPr>
        <w:t>or .</w:t>
      </w:r>
      <w:proofErr w:type="spellStart"/>
      <w:r>
        <w:rPr>
          <w:color w:val="0D1117"/>
        </w:rPr>
        <w:t>dict</w:t>
      </w:r>
      <w:proofErr w:type="spellEnd"/>
      <w:proofErr w:type="gramEnd"/>
      <w:r>
        <w:rPr>
          <w:color w:val="0D1117"/>
        </w:rPr>
        <w:t>(). All 19 Python files use v2-only syntax exclusively to avoid silent deprecation warnings.</w:t>
      </w:r>
    </w:p>
    <w:p w14:paraId="08890433" w14:textId="77777777" w:rsidR="00C31F4E" w:rsidRDefault="00C31F4E">
      <w:pPr>
        <w:spacing w:after="80"/>
      </w:pPr>
    </w:p>
    <w:p w14:paraId="0B72D599" w14:textId="77777777" w:rsidR="00C31F4E" w:rsidRDefault="00000000">
      <w:pPr>
        <w:pStyle w:val="Heading2"/>
        <w:spacing w:before="280" w:after="120"/>
      </w:pPr>
      <w:r>
        <w:rPr>
          <w:b/>
          <w:bCs/>
          <w:color w:val="0369A1"/>
          <w:sz w:val="28"/>
          <w:szCs w:val="28"/>
        </w:rPr>
        <w:t>10.3 Async-First Architecture</w:t>
      </w:r>
    </w:p>
    <w:p w14:paraId="4F79037B" w14:textId="77777777" w:rsidR="00C31F4E" w:rsidRDefault="00000000">
      <w:pPr>
        <w:spacing w:before="80" w:after="80"/>
      </w:pPr>
      <w:r>
        <w:rPr>
          <w:color w:val="0D1117"/>
        </w:rPr>
        <w:t xml:space="preserve">A deliberate choice was made to use async throughout the entire stack: async </w:t>
      </w:r>
      <w:proofErr w:type="spellStart"/>
      <w:r>
        <w:rPr>
          <w:color w:val="0D1117"/>
        </w:rPr>
        <w:t>FastAPI</w:t>
      </w:r>
      <w:proofErr w:type="spellEnd"/>
      <w:r>
        <w:rPr>
          <w:color w:val="0D1117"/>
        </w:rPr>
        <w:t xml:space="preserve"> route handlers, </w:t>
      </w:r>
      <w:proofErr w:type="spellStart"/>
      <w:r>
        <w:rPr>
          <w:color w:val="0D1117"/>
        </w:rPr>
        <w:t>AsyncSession</w:t>
      </w:r>
      <w:proofErr w:type="spellEnd"/>
      <w:r>
        <w:rPr>
          <w:color w:val="0D1117"/>
        </w:rPr>
        <w:t xml:space="preserve"> from </w:t>
      </w:r>
      <w:proofErr w:type="spellStart"/>
      <w:r>
        <w:rPr>
          <w:color w:val="0D1117"/>
        </w:rPr>
        <w:t>SQLAlchemy</w:t>
      </w:r>
      <w:proofErr w:type="spellEnd"/>
      <w:r>
        <w:rPr>
          <w:color w:val="0D1117"/>
        </w:rPr>
        <w:t xml:space="preserve"> v2, async Redis client from </w:t>
      </w:r>
      <w:proofErr w:type="spellStart"/>
      <w:r>
        <w:rPr>
          <w:color w:val="0D1117"/>
        </w:rPr>
        <w:t>redis-py</w:t>
      </w:r>
      <w:proofErr w:type="spellEnd"/>
      <w:r>
        <w:rPr>
          <w:color w:val="0D1117"/>
        </w:rPr>
        <w:t xml:space="preserve"> 7, and AsyncWeb3 from web3.py 7. This prevents any synchronous database or network call from blocking the event loop, which is critical for an authentication service that may receive concurrent login attempts during testing.</w:t>
      </w:r>
    </w:p>
    <w:p w14:paraId="708768A9" w14:textId="77777777" w:rsidR="00C31F4E" w:rsidRDefault="00C31F4E">
      <w:pPr>
        <w:spacing w:after="80"/>
      </w:pPr>
    </w:p>
    <w:p w14:paraId="15C71994" w14:textId="77777777" w:rsidR="00C31F4E" w:rsidRDefault="00000000">
      <w:pPr>
        <w:pStyle w:val="Heading2"/>
        <w:spacing w:before="280" w:after="120"/>
      </w:pPr>
      <w:r>
        <w:rPr>
          <w:b/>
          <w:bCs/>
          <w:color w:val="0369A1"/>
          <w:sz w:val="28"/>
          <w:szCs w:val="28"/>
        </w:rPr>
        <w:t>10.4 Client-Side vs Server-Side Encryption</w:t>
      </w:r>
    </w:p>
    <w:p w14:paraId="122CF1C0" w14:textId="77777777" w:rsidR="00C31F4E" w:rsidRDefault="00000000">
      <w:pPr>
        <w:spacing w:before="80" w:after="80"/>
      </w:pPr>
      <w:r>
        <w:rPr>
          <w:color w:val="0D1117"/>
        </w:rPr>
        <w:t>An early design considered server-side message encryption where the server would hold public keys and encrypt on behalf of senders. This was rejected because it would make the server a cryptographic oracle — it could decrypt messages by using the recipient's public key it holds. The final design performs all NaCl Box operations in the browser before transmission, so the server receives and stores only the output of authenticated encryption with a key it has never seen.</w:t>
      </w:r>
    </w:p>
    <w:p w14:paraId="614301F4" w14:textId="77777777" w:rsidR="00C31F4E" w:rsidRDefault="00C31F4E">
      <w:pPr>
        <w:spacing w:after="80"/>
      </w:pPr>
    </w:p>
    <w:p w14:paraId="62AED81D" w14:textId="77777777" w:rsidR="00C31F4E" w:rsidRDefault="00000000">
      <w:pPr>
        <w:pStyle w:val="Heading2"/>
        <w:spacing w:before="280" w:after="120"/>
      </w:pPr>
      <w:r>
        <w:rPr>
          <w:b/>
          <w:bCs/>
          <w:color w:val="0369A1"/>
          <w:sz w:val="28"/>
          <w:szCs w:val="28"/>
        </w:rPr>
        <w:t>10.5 Three.js Glass Bubble Implementation</w:t>
      </w:r>
    </w:p>
    <w:p w14:paraId="68A5AEA5" w14:textId="77777777" w:rsidR="00C31F4E" w:rsidRDefault="00000000">
      <w:pPr>
        <w:spacing w:before="80" w:after="80"/>
      </w:pPr>
      <w:r>
        <w:rPr>
          <w:color w:val="0D1117"/>
        </w:rPr>
        <w:t xml:space="preserve">The initial frontend implementation using Three.js </w:t>
      </w:r>
      <w:proofErr w:type="spellStart"/>
      <w:r>
        <w:rPr>
          <w:color w:val="0D1117"/>
        </w:rPr>
        <w:t>MeshPhysicalMaterial</w:t>
      </w:r>
      <w:proofErr w:type="spellEnd"/>
      <w:r>
        <w:rPr>
          <w:color w:val="0D1117"/>
        </w:rPr>
        <w:t xml:space="preserve"> produced glass-looking spheres in 3D but had performance issues on integrated graphics and required WebGL 2.0. The final implementation uses the HTML5 Canvas 2D API with five layered radial gradient operations per bubble to simulate glass refraction — rim highlight, specular catchlight, transmission glow, body gradient, and </w:t>
      </w:r>
      <w:r>
        <w:rPr>
          <w:color w:val="0D1117"/>
        </w:rPr>
        <w:lastRenderedPageBreak/>
        <w:t>border ring — without GPU dependency. This approach works on all browsers and maintains 60fps with 18 concurrent bubbles.</w:t>
      </w:r>
    </w:p>
    <w:p w14:paraId="3729CF2D" w14:textId="77777777" w:rsidR="00C31F4E" w:rsidRDefault="00C31F4E">
      <w:pPr>
        <w:spacing w:after="120"/>
      </w:pPr>
    </w:p>
    <w:p w14:paraId="59FDC604" w14:textId="77777777" w:rsidR="00C31F4E" w:rsidRDefault="00000000">
      <w:r>
        <w:br w:type="page"/>
      </w:r>
    </w:p>
    <w:p w14:paraId="77A26B08" w14:textId="77777777" w:rsidR="00C31F4E" w:rsidRDefault="00000000">
      <w:pPr>
        <w:pStyle w:val="Heading1"/>
        <w:pBdr>
          <w:bottom w:val="single" w:sz="8" w:space="6" w:color="0EA5E9"/>
        </w:pBdr>
        <w:spacing w:before="400" w:after="180"/>
      </w:pPr>
      <w:r>
        <w:rPr>
          <w:b/>
          <w:bCs/>
          <w:color w:val="0D1117"/>
          <w:sz w:val="36"/>
          <w:szCs w:val="36"/>
        </w:rPr>
        <w:lastRenderedPageBreak/>
        <w:t>11. Conclusion and Future Work</w:t>
      </w:r>
    </w:p>
    <w:p w14:paraId="2CF0FB1B" w14:textId="77777777" w:rsidR="00C31F4E" w:rsidRDefault="00000000">
      <w:pPr>
        <w:pStyle w:val="Heading2"/>
        <w:spacing w:before="280" w:after="120"/>
      </w:pPr>
      <w:r>
        <w:rPr>
          <w:b/>
          <w:bCs/>
          <w:color w:val="0369A1"/>
          <w:sz w:val="28"/>
          <w:szCs w:val="28"/>
        </w:rPr>
        <w:t>11.1 Summary of Achievements</w:t>
      </w:r>
    </w:p>
    <w:p w14:paraId="33DE158C" w14:textId="77777777" w:rsidR="00C31F4E" w:rsidRDefault="00000000">
      <w:pPr>
        <w:spacing w:before="80" w:after="80"/>
      </w:pPr>
      <w:proofErr w:type="spellStart"/>
      <w:r>
        <w:rPr>
          <w:color w:val="0D1117"/>
        </w:rPr>
        <w:t>SecureVerse</w:t>
      </w:r>
      <w:proofErr w:type="spellEnd"/>
      <w:r>
        <w:rPr>
          <w:color w:val="0D1117"/>
        </w:rPr>
        <w:t xml:space="preserve"> successfully implements a multi-layer security architecture that addresses the core problems of </w:t>
      </w:r>
      <w:proofErr w:type="spellStart"/>
      <w:r>
        <w:rPr>
          <w:color w:val="0D1117"/>
        </w:rPr>
        <w:t>centralised</w:t>
      </w:r>
      <w:proofErr w:type="spellEnd"/>
      <w:r>
        <w:rPr>
          <w:color w:val="0D1117"/>
        </w:rPr>
        <w:t xml:space="preserve"> identity, server-readable communications, and mutable audit logs. The project demonstrates that production-grade cryptographic security — DID-based authentication, NaCl E2EE, HMAC audit chains — can be implemented in a semester project without sacrificing usability.</w:t>
      </w:r>
    </w:p>
    <w:p w14:paraId="69ED746C" w14:textId="77777777" w:rsidR="00C31F4E" w:rsidRDefault="00C31F4E">
      <w:pPr>
        <w:spacing w:after="60"/>
      </w:pPr>
    </w:p>
    <w:p w14:paraId="559847E6" w14:textId="77777777" w:rsidR="00C31F4E" w:rsidRDefault="00000000">
      <w:pPr>
        <w:spacing w:before="80" w:after="80"/>
      </w:pPr>
      <w:r>
        <w:rPr>
          <w:color w:val="0D1117"/>
        </w:rPr>
        <w:t>All 19 acceptance criteria across Authentication, Authorization, Messaging, and Audit categories are implemented. The notable partial implementation is AUDIT-04 (query filtering by DID and action range), which has the endpoint and data model in place but lacks the query parameter filtering layer.</w:t>
      </w:r>
    </w:p>
    <w:p w14:paraId="4E0B1546" w14:textId="77777777" w:rsidR="00C31F4E" w:rsidRDefault="00C31F4E">
      <w:pPr>
        <w:spacing w:after="60"/>
      </w:pPr>
    </w:p>
    <w:p w14:paraId="1A3C0CA7" w14:textId="77777777" w:rsidR="00C31F4E" w:rsidRDefault="00000000">
      <w:pPr>
        <w:spacing w:before="80" w:after="80"/>
      </w:pPr>
      <w:r>
        <w:rPr>
          <w:color w:val="0D1117"/>
        </w:rPr>
        <w:t xml:space="preserve">The security testing </w:t>
      </w:r>
      <w:proofErr w:type="gramStart"/>
      <w:r>
        <w:rPr>
          <w:color w:val="0D1117"/>
        </w:rPr>
        <w:t>suite</w:t>
      </w:r>
      <w:proofErr w:type="gramEnd"/>
      <w:r>
        <w:rPr>
          <w:color w:val="0D1117"/>
        </w:rPr>
        <w:t xml:space="preserve"> confirmed resistance to 20 distinct attack vectors including JWT algorithm confusion, TOTP bypass, SQL injection, brute force, token replay, and privilege escalation. All </w:t>
      </w:r>
      <w:proofErr w:type="gramStart"/>
      <w:r>
        <w:rPr>
          <w:color w:val="0D1117"/>
        </w:rPr>
        <w:t>tested</w:t>
      </w:r>
      <w:proofErr w:type="gramEnd"/>
      <w:r>
        <w:rPr>
          <w:color w:val="0D1117"/>
        </w:rPr>
        <w:t xml:space="preserve"> attacks were blocked by the implemented controls.</w:t>
      </w:r>
    </w:p>
    <w:p w14:paraId="0CBE1D91" w14:textId="77777777" w:rsidR="00C31F4E" w:rsidRDefault="00C31F4E">
      <w:pPr>
        <w:spacing w:after="80"/>
      </w:pPr>
    </w:p>
    <w:p w14:paraId="7480EE4F" w14:textId="77777777" w:rsidR="00C31F4E" w:rsidRDefault="00000000">
      <w:pPr>
        <w:pStyle w:val="Heading2"/>
        <w:spacing w:before="280" w:after="120"/>
      </w:pPr>
      <w:r>
        <w:rPr>
          <w:b/>
          <w:bCs/>
          <w:color w:val="0369A1"/>
          <w:sz w:val="28"/>
          <w:szCs w:val="28"/>
        </w:rPr>
        <w:t>11.2 Future Enhancements</w:t>
      </w:r>
    </w:p>
    <w:p w14:paraId="1143341A" w14:textId="77777777" w:rsidR="00C31F4E" w:rsidRDefault="00000000">
      <w:pPr>
        <w:pStyle w:val="ListParagraph"/>
        <w:numPr>
          <w:ilvl w:val="0"/>
          <w:numId w:val="3"/>
        </w:numPr>
        <w:spacing w:before="40" w:after="40"/>
      </w:pPr>
      <w:r>
        <w:rPr>
          <w:color w:val="0D1117"/>
          <w:sz w:val="21"/>
          <w:szCs w:val="21"/>
        </w:rPr>
        <w:t xml:space="preserve">MetaMask wallet integration — Replace the current private key paste UI with MetaMask's </w:t>
      </w:r>
      <w:proofErr w:type="spellStart"/>
      <w:r>
        <w:rPr>
          <w:color w:val="0D1117"/>
          <w:sz w:val="21"/>
          <w:szCs w:val="21"/>
        </w:rPr>
        <w:t>eth_sign</w:t>
      </w:r>
      <w:proofErr w:type="spellEnd"/>
      <w:r>
        <w:rPr>
          <w:color w:val="0D1117"/>
          <w:sz w:val="21"/>
          <w:szCs w:val="21"/>
        </w:rPr>
        <w:t xml:space="preserve"> RPC call so private keys never enter the browser input field.</w:t>
      </w:r>
    </w:p>
    <w:p w14:paraId="5A329665" w14:textId="77777777" w:rsidR="00C31F4E" w:rsidRDefault="00000000">
      <w:pPr>
        <w:pStyle w:val="ListParagraph"/>
        <w:numPr>
          <w:ilvl w:val="0"/>
          <w:numId w:val="3"/>
        </w:numPr>
        <w:spacing w:before="40" w:after="40"/>
      </w:pPr>
      <w:r>
        <w:rPr>
          <w:color w:val="0D1117"/>
          <w:sz w:val="21"/>
          <w:szCs w:val="21"/>
        </w:rPr>
        <w:t>Refresh token rotation — Issue a new refresh token on each use and revoke the old one, eliminating the static 7-day window.</w:t>
      </w:r>
    </w:p>
    <w:p w14:paraId="61C08F6F" w14:textId="77777777" w:rsidR="00C31F4E" w:rsidRDefault="00000000">
      <w:pPr>
        <w:pStyle w:val="ListParagraph"/>
        <w:numPr>
          <w:ilvl w:val="0"/>
          <w:numId w:val="3"/>
        </w:numPr>
        <w:spacing w:before="40" w:after="40"/>
      </w:pPr>
      <w:r>
        <w:rPr>
          <w:color w:val="0D1117"/>
          <w:sz w:val="21"/>
          <w:szCs w:val="21"/>
        </w:rPr>
        <w:t>Full DID document support — Implement W3C DID Document resolution including service endpoints and multiple key types.</w:t>
      </w:r>
    </w:p>
    <w:p w14:paraId="334B80FF" w14:textId="77777777" w:rsidR="00C31F4E" w:rsidRDefault="00000000">
      <w:pPr>
        <w:pStyle w:val="ListParagraph"/>
        <w:numPr>
          <w:ilvl w:val="0"/>
          <w:numId w:val="3"/>
        </w:numPr>
        <w:spacing w:before="40" w:after="40"/>
      </w:pPr>
      <w:r>
        <w:rPr>
          <w:color w:val="0D1117"/>
          <w:sz w:val="21"/>
          <w:szCs w:val="21"/>
        </w:rPr>
        <w:t xml:space="preserve">WebRTC peer-to-peer messaging — Eliminate the server relay entirely for real-time messaging, with the backend serving only as a </w:t>
      </w:r>
      <w:proofErr w:type="spellStart"/>
      <w:r>
        <w:rPr>
          <w:color w:val="0D1117"/>
          <w:sz w:val="21"/>
          <w:szCs w:val="21"/>
        </w:rPr>
        <w:t>signalling</w:t>
      </w:r>
      <w:proofErr w:type="spellEnd"/>
      <w:r>
        <w:rPr>
          <w:color w:val="0D1117"/>
          <w:sz w:val="21"/>
          <w:szCs w:val="21"/>
        </w:rPr>
        <w:t xml:space="preserve"> server.</w:t>
      </w:r>
    </w:p>
    <w:p w14:paraId="72A09126" w14:textId="77777777" w:rsidR="00C31F4E" w:rsidRDefault="00000000">
      <w:pPr>
        <w:pStyle w:val="ListParagraph"/>
        <w:numPr>
          <w:ilvl w:val="0"/>
          <w:numId w:val="3"/>
        </w:numPr>
        <w:spacing w:before="40" w:after="40"/>
      </w:pPr>
      <w:r>
        <w:rPr>
          <w:color w:val="0D1117"/>
          <w:sz w:val="21"/>
          <w:szCs w:val="21"/>
        </w:rPr>
        <w:t xml:space="preserve">Audit log query filtering — Add query parameters to GET /audit/logs for filtering by </w:t>
      </w:r>
      <w:proofErr w:type="spellStart"/>
      <w:r>
        <w:rPr>
          <w:color w:val="0D1117"/>
          <w:sz w:val="21"/>
          <w:szCs w:val="21"/>
        </w:rPr>
        <w:t>user_did</w:t>
      </w:r>
      <w:proofErr w:type="spellEnd"/>
      <w:r>
        <w:rPr>
          <w:color w:val="0D1117"/>
          <w:sz w:val="21"/>
          <w:szCs w:val="21"/>
        </w:rPr>
        <w:t>, action type, and timestamp range.</w:t>
      </w:r>
    </w:p>
    <w:p w14:paraId="14ED48D5" w14:textId="77777777" w:rsidR="00C31F4E" w:rsidRDefault="00000000">
      <w:pPr>
        <w:pStyle w:val="ListParagraph"/>
        <w:numPr>
          <w:ilvl w:val="0"/>
          <w:numId w:val="3"/>
        </w:numPr>
        <w:spacing w:before="40" w:after="40"/>
      </w:pPr>
      <w:r>
        <w:rPr>
          <w:color w:val="0D1117"/>
          <w:sz w:val="21"/>
          <w:szCs w:val="21"/>
        </w:rPr>
        <w:t>Production HTTPS deployment — Nginx reverse proxy with Let's Encrypt TLS certificate, HSTS headers, and rate limiting at the proxy layer.</w:t>
      </w:r>
    </w:p>
    <w:p w14:paraId="6E0FC7C0" w14:textId="77777777" w:rsidR="00C31F4E" w:rsidRDefault="00000000">
      <w:pPr>
        <w:pStyle w:val="ListParagraph"/>
        <w:numPr>
          <w:ilvl w:val="0"/>
          <w:numId w:val="3"/>
        </w:numPr>
        <w:spacing w:before="40" w:after="40"/>
      </w:pPr>
      <w:r>
        <w:rPr>
          <w:color w:val="0D1117"/>
          <w:sz w:val="21"/>
          <w:szCs w:val="21"/>
        </w:rPr>
        <w:t xml:space="preserve">Mobile application — React Native port using the same </w:t>
      </w:r>
      <w:proofErr w:type="spellStart"/>
      <w:r>
        <w:rPr>
          <w:color w:val="0D1117"/>
          <w:sz w:val="21"/>
          <w:szCs w:val="21"/>
        </w:rPr>
        <w:t>Zustand</w:t>
      </w:r>
      <w:proofErr w:type="spellEnd"/>
      <w:r>
        <w:rPr>
          <w:color w:val="0D1117"/>
          <w:sz w:val="21"/>
          <w:szCs w:val="21"/>
        </w:rPr>
        <w:t xml:space="preserve"> stores and API client, with biometric unlock replacing the TOTP input.</w:t>
      </w:r>
    </w:p>
    <w:p w14:paraId="6E6F0FAD" w14:textId="77777777" w:rsidR="00C31F4E" w:rsidRDefault="00C31F4E">
      <w:pPr>
        <w:spacing w:after="80"/>
      </w:pPr>
    </w:p>
    <w:p w14:paraId="35B954A9" w14:textId="77777777" w:rsidR="00C31F4E" w:rsidRDefault="00000000">
      <w:pPr>
        <w:pStyle w:val="Heading2"/>
        <w:spacing w:before="280" w:after="120"/>
      </w:pPr>
      <w:r>
        <w:rPr>
          <w:b/>
          <w:bCs/>
          <w:color w:val="0369A1"/>
          <w:sz w:val="28"/>
          <w:szCs w:val="28"/>
        </w:rPr>
        <w:t>11.3 Lessons Learned</w:t>
      </w:r>
    </w:p>
    <w:p w14:paraId="21F1B821" w14:textId="77777777" w:rsidR="00C31F4E" w:rsidRDefault="00000000">
      <w:pPr>
        <w:pStyle w:val="ListParagraph"/>
        <w:numPr>
          <w:ilvl w:val="0"/>
          <w:numId w:val="3"/>
        </w:numPr>
        <w:spacing w:before="40" w:after="40"/>
      </w:pPr>
      <w:r>
        <w:rPr>
          <w:color w:val="0D1117"/>
          <w:sz w:val="21"/>
          <w:szCs w:val="21"/>
        </w:rPr>
        <w:t>Dependency audit should happen at project start, not at submission time. The python-</w:t>
      </w:r>
      <w:proofErr w:type="spellStart"/>
      <w:r>
        <w:rPr>
          <w:color w:val="0D1117"/>
          <w:sz w:val="21"/>
          <w:szCs w:val="21"/>
        </w:rPr>
        <w:t>jose</w:t>
      </w:r>
      <w:proofErr w:type="spellEnd"/>
      <w:r>
        <w:rPr>
          <w:color w:val="0D1117"/>
          <w:sz w:val="21"/>
          <w:szCs w:val="21"/>
        </w:rPr>
        <w:t xml:space="preserve"> CVE discovery required a complete JWT layer rewrite mid-project.</w:t>
      </w:r>
    </w:p>
    <w:p w14:paraId="51319092" w14:textId="77777777" w:rsidR="00C31F4E" w:rsidRDefault="00000000">
      <w:pPr>
        <w:pStyle w:val="ListParagraph"/>
        <w:numPr>
          <w:ilvl w:val="0"/>
          <w:numId w:val="3"/>
        </w:numPr>
        <w:spacing w:before="40" w:after="40"/>
      </w:pPr>
      <w:r>
        <w:rPr>
          <w:color w:val="0D1117"/>
          <w:sz w:val="21"/>
          <w:szCs w:val="21"/>
        </w:rPr>
        <w:t xml:space="preserve">Async-first is the correct default for any service that touches external I/O. Mixing sync and async in </w:t>
      </w:r>
      <w:proofErr w:type="spellStart"/>
      <w:r>
        <w:rPr>
          <w:color w:val="0D1117"/>
          <w:sz w:val="21"/>
          <w:szCs w:val="21"/>
        </w:rPr>
        <w:t>SQLAlchemy</w:t>
      </w:r>
      <w:proofErr w:type="spellEnd"/>
      <w:r>
        <w:rPr>
          <w:color w:val="0D1117"/>
          <w:sz w:val="21"/>
          <w:szCs w:val="21"/>
        </w:rPr>
        <w:t xml:space="preserve"> v2 produces subtle, hard-to-debug errors.</w:t>
      </w:r>
    </w:p>
    <w:p w14:paraId="75840EEC" w14:textId="77777777" w:rsidR="00C31F4E" w:rsidRDefault="00000000">
      <w:pPr>
        <w:pStyle w:val="ListParagraph"/>
        <w:numPr>
          <w:ilvl w:val="0"/>
          <w:numId w:val="3"/>
        </w:numPr>
        <w:spacing w:before="40" w:after="40"/>
      </w:pPr>
      <w:r>
        <w:rPr>
          <w:color w:val="0D1117"/>
          <w:sz w:val="21"/>
          <w:szCs w:val="21"/>
        </w:rPr>
        <w:t>Canvas 2D is a viable alternative to Three.js WebGL for UI effects when compatibility and performance predictability matter more than photorealism.</w:t>
      </w:r>
    </w:p>
    <w:p w14:paraId="663D646D" w14:textId="77777777" w:rsidR="00C31F4E" w:rsidRDefault="00000000">
      <w:pPr>
        <w:pStyle w:val="ListParagraph"/>
        <w:numPr>
          <w:ilvl w:val="0"/>
          <w:numId w:val="3"/>
        </w:numPr>
        <w:spacing w:before="40" w:after="40"/>
      </w:pPr>
      <w:r>
        <w:rPr>
          <w:color w:val="0D1117"/>
          <w:sz w:val="21"/>
          <w:szCs w:val="21"/>
        </w:rPr>
        <w:lastRenderedPageBreak/>
        <w:t xml:space="preserve">Blockchain transactions are slow and expensive even on </w:t>
      </w:r>
      <w:proofErr w:type="spellStart"/>
      <w:r>
        <w:rPr>
          <w:color w:val="0D1117"/>
          <w:sz w:val="21"/>
          <w:szCs w:val="21"/>
        </w:rPr>
        <w:t>testnets</w:t>
      </w:r>
      <w:proofErr w:type="spellEnd"/>
      <w:r>
        <w:rPr>
          <w:color w:val="0D1117"/>
          <w:sz w:val="21"/>
          <w:szCs w:val="21"/>
        </w:rPr>
        <w:t>. User-facing registration flows should handle 15-30 second transaction times gracefully with progress indicators.</w:t>
      </w:r>
    </w:p>
    <w:p w14:paraId="5C428AA1" w14:textId="77777777" w:rsidR="00C31F4E" w:rsidRDefault="00C31F4E">
      <w:pPr>
        <w:spacing w:after="120"/>
      </w:pPr>
    </w:p>
    <w:p w14:paraId="7FCD24F1" w14:textId="77777777" w:rsidR="00C31F4E" w:rsidRDefault="00000000">
      <w:pPr>
        <w:pStyle w:val="Heading1"/>
        <w:pBdr>
          <w:bottom w:val="single" w:sz="8" w:space="6" w:color="0EA5E9"/>
        </w:pBdr>
        <w:spacing w:before="400" w:after="180"/>
      </w:pPr>
      <w:r>
        <w:rPr>
          <w:b/>
          <w:bCs/>
          <w:color w:val="0D1117"/>
          <w:sz w:val="36"/>
          <w:szCs w:val="36"/>
        </w:rPr>
        <w:t>References</w:t>
      </w:r>
    </w:p>
    <w:p w14:paraId="7C0F2550" w14:textId="77777777" w:rsidR="00C31F4E" w:rsidRDefault="00000000">
      <w:pPr>
        <w:spacing w:before="80" w:after="80"/>
      </w:pPr>
      <w:r>
        <w:rPr>
          <w:color w:val="0D1117"/>
        </w:rPr>
        <w:t>[1</w:t>
      </w:r>
      <w:proofErr w:type="gramStart"/>
      <w:r>
        <w:rPr>
          <w:color w:val="0D1117"/>
        </w:rPr>
        <w:t>]  W</w:t>
      </w:r>
      <w:proofErr w:type="gramEnd"/>
      <w:r>
        <w:rPr>
          <w:color w:val="0D1117"/>
        </w:rPr>
        <w:t xml:space="preserve">3C. </w:t>
      </w:r>
      <w:proofErr w:type="spellStart"/>
      <w:r>
        <w:rPr>
          <w:color w:val="0D1117"/>
        </w:rPr>
        <w:t>Decentralised</w:t>
      </w:r>
      <w:proofErr w:type="spellEnd"/>
      <w:r>
        <w:rPr>
          <w:color w:val="0D1117"/>
        </w:rPr>
        <w:t xml:space="preserve"> Identifiers (DIDs) v1.0. W3C Recommendation. July 2022. https://www.w3.org/TR/did-core/</w:t>
      </w:r>
    </w:p>
    <w:p w14:paraId="6C176053" w14:textId="77777777" w:rsidR="00C31F4E" w:rsidRDefault="00C31F4E">
      <w:pPr>
        <w:spacing w:after="40"/>
      </w:pPr>
    </w:p>
    <w:p w14:paraId="57D75081" w14:textId="77777777" w:rsidR="00C31F4E" w:rsidRDefault="00000000">
      <w:pPr>
        <w:spacing w:before="80" w:after="80"/>
      </w:pPr>
      <w:r>
        <w:rPr>
          <w:color w:val="0D1117"/>
        </w:rPr>
        <w:t>[2</w:t>
      </w:r>
      <w:proofErr w:type="gramStart"/>
      <w:r>
        <w:rPr>
          <w:color w:val="0D1117"/>
        </w:rPr>
        <w:t>]  IETF</w:t>
      </w:r>
      <w:proofErr w:type="gramEnd"/>
      <w:r>
        <w:rPr>
          <w:color w:val="0D1117"/>
        </w:rPr>
        <w:t xml:space="preserve"> RFC 7519. JSON Web Token (JWT). May 2015. https://datatracker.ietf.org/doc/html/rfc7519</w:t>
      </w:r>
    </w:p>
    <w:p w14:paraId="7A38448B" w14:textId="77777777" w:rsidR="00C31F4E" w:rsidRDefault="00C31F4E">
      <w:pPr>
        <w:spacing w:after="40"/>
      </w:pPr>
    </w:p>
    <w:p w14:paraId="5BAA86F9" w14:textId="77777777" w:rsidR="00C31F4E" w:rsidRDefault="00000000">
      <w:pPr>
        <w:spacing w:before="80" w:after="80"/>
      </w:pPr>
      <w:r>
        <w:rPr>
          <w:color w:val="0D1117"/>
        </w:rPr>
        <w:t>[3</w:t>
      </w:r>
      <w:proofErr w:type="gramStart"/>
      <w:r>
        <w:rPr>
          <w:color w:val="0D1117"/>
        </w:rPr>
        <w:t>]  IETF</w:t>
      </w:r>
      <w:proofErr w:type="gramEnd"/>
      <w:r>
        <w:rPr>
          <w:color w:val="0D1117"/>
        </w:rPr>
        <w:t xml:space="preserve"> RFC 6238. TOTP: Time-Based One-Time Password Algorithm. May 2011. https://datatracker.ietf.org/doc/html/rfc6238</w:t>
      </w:r>
    </w:p>
    <w:p w14:paraId="3808EFAD" w14:textId="77777777" w:rsidR="00C31F4E" w:rsidRDefault="00C31F4E">
      <w:pPr>
        <w:spacing w:after="40"/>
      </w:pPr>
    </w:p>
    <w:p w14:paraId="49DF84EE" w14:textId="77777777" w:rsidR="00C31F4E" w:rsidRDefault="00000000">
      <w:pPr>
        <w:spacing w:before="80" w:after="80"/>
      </w:pPr>
      <w:r>
        <w:rPr>
          <w:color w:val="0D1117"/>
        </w:rPr>
        <w:t>[4</w:t>
      </w:r>
      <w:proofErr w:type="gramStart"/>
      <w:r>
        <w:rPr>
          <w:color w:val="0D1117"/>
        </w:rPr>
        <w:t>]  NaCl</w:t>
      </w:r>
      <w:proofErr w:type="gramEnd"/>
      <w:r>
        <w:rPr>
          <w:color w:val="0D1117"/>
        </w:rPr>
        <w:t>: Networking and Cryptography Library. D. J. Bernstein, T. Lange, P. Schwabe. https://nacl.cr.yp.to/</w:t>
      </w:r>
    </w:p>
    <w:p w14:paraId="1EFB8A6F" w14:textId="77777777" w:rsidR="00C31F4E" w:rsidRDefault="00C31F4E">
      <w:pPr>
        <w:spacing w:after="40"/>
      </w:pPr>
    </w:p>
    <w:p w14:paraId="32FA9459" w14:textId="77777777" w:rsidR="00C31F4E" w:rsidRDefault="00000000">
      <w:pPr>
        <w:spacing w:before="80" w:after="80"/>
      </w:pPr>
      <w:r>
        <w:rPr>
          <w:color w:val="0D1117"/>
        </w:rPr>
        <w:t>[5</w:t>
      </w:r>
      <w:proofErr w:type="gramStart"/>
      <w:r>
        <w:rPr>
          <w:color w:val="0D1117"/>
        </w:rPr>
        <w:t>]  OWASP</w:t>
      </w:r>
      <w:proofErr w:type="gramEnd"/>
      <w:r>
        <w:rPr>
          <w:color w:val="0D1117"/>
        </w:rPr>
        <w:t xml:space="preserve"> Top 10. 2021 Edition. Open Web Application Security Project. https://owasp.org/Top10/</w:t>
      </w:r>
    </w:p>
    <w:p w14:paraId="5219F3DF" w14:textId="77777777" w:rsidR="00C31F4E" w:rsidRDefault="00C31F4E">
      <w:pPr>
        <w:spacing w:after="40"/>
      </w:pPr>
    </w:p>
    <w:p w14:paraId="48AD8E2C" w14:textId="77777777" w:rsidR="00C31F4E" w:rsidRDefault="00000000">
      <w:pPr>
        <w:spacing w:before="80" w:after="80"/>
      </w:pPr>
      <w:r>
        <w:rPr>
          <w:color w:val="0D1117"/>
        </w:rPr>
        <w:t>[6</w:t>
      </w:r>
      <w:proofErr w:type="gramStart"/>
      <w:r>
        <w:rPr>
          <w:color w:val="0D1117"/>
        </w:rPr>
        <w:t>]  CVE</w:t>
      </w:r>
      <w:proofErr w:type="gramEnd"/>
      <w:r>
        <w:rPr>
          <w:color w:val="0D1117"/>
        </w:rPr>
        <w:t>-2024-33664. python-</w:t>
      </w:r>
      <w:proofErr w:type="spellStart"/>
      <w:r>
        <w:rPr>
          <w:color w:val="0D1117"/>
        </w:rPr>
        <w:t>jose</w:t>
      </w:r>
      <w:proofErr w:type="spellEnd"/>
      <w:r>
        <w:rPr>
          <w:color w:val="0D1117"/>
        </w:rPr>
        <w:t xml:space="preserve"> Algorithm Confusion Vulnerability. NVD. https://nvd.nist.gov/vuln/detail/CVE-2024-33664</w:t>
      </w:r>
    </w:p>
    <w:p w14:paraId="453417DC" w14:textId="77777777" w:rsidR="00C31F4E" w:rsidRDefault="00C31F4E">
      <w:pPr>
        <w:spacing w:after="40"/>
      </w:pPr>
    </w:p>
    <w:p w14:paraId="7A841FA5" w14:textId="77777777" w:rsidR="00C31F4E" w:rsidRDefault="00000000">
      <w:pPr>
        <w:spacing w:before="80" w:after="80"/>
      </w:pPr>
      <w:r>
        <w:rPr>
          <w:color w:val="0D1117"/>
        </w:rPr>
        <w:t>[7</w:t>
      </w:r>
      <w:proofErr w:type="gramStart"/>
      <w:r>
        <w:rPr>
          <w:color w:val="0D1117"/>
        </w:rPr>
        <w:t>]  CVE</w:t>
      </w:r>
      <w:proofErr w:type="gramEnd"/>
      <w:r>
        <w:rPr>
          <w:color w:val="0D1117"/>
        </w:rPr>
        <w:t>-2024-33663. python-</w:t>
      </w:r>
      <w:proofErr w:type="spellStart"/>
      <w:r>
        <w:rPr>
          <w:color w:val="0D1117"/>
        </w:rPr>
        <w:t>jose</w:t>
      </w:r>
      <w:proofErr w:type="spellEnd"/>
      <w:r>
        <w:rPr>
          <w:color w:val="0D1117"/>
        </w:rPr>
        <w:t xml:space="preserve"> Signature Validation Bypass. NVD. https://nvd.nist.gov/vuln/detail/CVE-2024-33663</w:t>
      </w:r>
    </w:p>
    <w:p w14:paraId="39BEFD25" w14:textId="77777777" w:rsidR="00C31F4E" w:rsidRDefault="00C31F4E">
      <w:pPr>
        <w:spacing w:after="40"/>
      </w:pPr>
    </w:p>
    <w:p w14:paraId="6F024630" w14:textId="77777777" w:rsidR="00C31F4E" w:rsidRDefault="00000000">
      <w:pPr>
        <w:spacing w:before="80" w:after="80"/>
      </w:pPr>
      <w:r>
        <w:rPr>
          <w:color w:val="0D1117"/>
        </w:rPr>
        <w:t>[8</w:t>
      </w:r>
      <w:proofErr w:type="gramStart"/>
      <w:r>
        <w:rPr>
          <w:color w:val="0D1117"/>
        </w:rPr>
        <w:t>]  Ethereum</w:t>
      </w:r>
      <w:proofErr w:type="gramEnd"/>
      <w:r>
        <w:rPr>
          <w:color w:val="0D1117"/>
        </w:rPr>
        <w:t xml:space="preserve"> Foundation. </w:t>
      </w:r>
      <w:proofErr w:type="spellStart"/>
      <w:r>
        <w:rPr>
          <w:color w:val="0D1117"/>
        </w:rPr>
        <w:t>Sepolia</w:t>
      </w:r>
      <w:proofErr w:type="spellEnd"/>
      <w:r>
        <w:rPr>
          <w:color w:val="0D1117"/>
        </w:rPr>
        <w:t xml:space="preserve"> </w:t>
      </w:r>
      <w:proofErr w:type="spellStart"/>
      <w:r>
        <w:rPr>
          <w:color w:val="0D1117"/>
        </w:rPr>
        <w:t>Testnet</w:t>
      </w:r>
      <w:proofErr w:type="spellEnd"/>
      <w:r>
        <w:rPr>
          <w:color w:val="0D1117"/>
        </w:rPr>
        <w:t xml:space="preserve"> Documentation. https://sepolia.dev/</w:t>
      </w:r>
    </w:p>
    <w:p w14:paraId="454B7FCC" w14:textId="77777777" w:rsidR="00C31F4E" w:rsidRDefault="00C31F4E">
      <w:pPr>
        <w:spacing w:after="40"/>
      </w:pPr>
    </w:p>
    <w:p w14:paraId="7C727F5C" w14:textId="77777777" w:rsidR="00C31F4E" w:rsidRDefault="00000000">
      <w:pPr>
        <w:spacing w:before="80" w:after="80"/>
      </w:pPr>
      <w:r>
        <w:rPr>
          <w:color w:val="0D1117"/>
        </w:rPr>
        <w:t>[9</w:t>
      </w:r>
      <w:proofErr w:type="gramStart"/>
      <w:r>
        <w:rPr>
          <w:color w:val="0D1117"/>
        </w:rPr>
        <w:t xml:space="preserve">]  </w:t>
      </w:r>
      <w:proofErr w:type="spellStart"/>
      <w:r>
        <w:rPr>
          <w:color w:val="0D1117"/>
        </w:rPr>
        <w:t>FastAPI</w:t>
      </w:r>
      <w:proofErr w:type="spellEnd"/>
      <w:proofErr w:type="gramEnd"/>
      <w:r>
        <w:rPr>
          <w:color w:val="0D1117"/>
        </w:rPr>
        <w:t xml:space="preserve"> Documentation. </w:t>
      </w:r>
      <w:proofErr w:type="spellStart"/>
      <w:r>
        <w:rPr>
          <w:color w:val="0D1117"/>
        </w:rPr>
        <w:t>Tiangolo</w:t>
      </w:r>
      <w:proofErr w:type="spellEnd"/>
      <w:r>
        <w:rPr>
          <w:color w:val="0D1117"/>
        </w:rPr>
        <w:t>. https://fastapi.tiangolo.com/</w:t>
      </w:r>
    </w:p>
    <w:p w14:paraId="4F8CECD9" w14:textId="77777777" w:rsidR="00C31F4E" w:rsidRDefault="00C31F4E">
      <w:pPr>
        <w:spacing w:after="40"/>
      </w:pPr>
    </w:p>
    <w:p w14:paraId="6C67278E" w14:textId="77777777" w:rsidR="00C31F4E" w:rsidRDefault="00000000">
      <w:pPr>
        <w:spacing w:before="80" w:after="80"/>
      </w:pPr>
      <w:r>
        <w:rPr>
          <w:color w:val="0D1117"/>
        </w:rPr>
        <w:t xml:space="preserve">[10] </w:t>
      </w:r>
      <w:proofErr w:type="spellStart"/>
      <w:r>
        <w:rPr>
          <w:color w:val="0D1117"/>
        </w:rPr>
        <w:t>SQLAlchemy</w:t>
      </w:r>
      <w:proofErr w:type="spellEnd"/>
      <w:r>
        <w:rPr>
          <w:color w:val="0D1117"/>
        </w:rPr>
        <w:t xml:space="preserve"> 2.0 Migration Guide. https://docs.sqlalchemy.org/en/20/changelog/migration_20.html</w:t>
      </w:r>
    </w:p>
    <w:sectPr w:rsidR="00C31F4E">
      <w:headerReference w:type="default" r:id="rId7"/>
      <w:footerReference w:type="default" r:id="rId8"/>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9ACD2" w14:textId="77777777" w:rsidR="008A7A58" w:rsidRDefault="008A7A58">
      <w:r>
        <w:separator/>
      </w:r>
    </w:p>
  </w:endnote>
  <w:endnote w:type="continuationSeparator" w:id="0">
    <w:p w14:paraId="13C57EA6" w14:textId="77777777" w:rsidR="008A7A58" w:rsidRDefault="008A7A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91A30" w14:textId="77777777" w:rsidR="00C31F4E" w:rsidRDefault="00000000">
    <w:pPr>
      <w:pBdr>
        <w:top w:val="single" w:sz="2" w:space="6" w:color="CBD5E1"/>
      </w:pBdr>
      <w:jc w:val="center"/>
    </w:pPr>
    <w:proofErr w:type="spellStart"/>
    <w:r>
      <w:rPr>
        <w:color w:val="475569"/>
        <w:sz w:val="17"/>
        <w:szCs w:val="17"/>
      </w:rPr>
      <w:t>SecureVerse</w:t>
    </w:r>
    <w:proofErr w:type="spellEnd"/>
    <w:r>
      <w:rPr>
        <w:color w:val="475569"/>
        <w:sz w:val="17"/>
        <w:szCs w:val="17"/>
      </w:rPr>
      <w:t xml:space="preserve"> Project Report   ·   Semester 6   ·   Page </w:t>
    </w:r>
    <w:r>
      <w:rPr>
        <w:color w:val="475569"/>
        <w:sz w:val="17"/>
        <w:szCs w:val="17"/>
      </w:rPr>
      <w:fldChar w:fldCharType="begin"/>
    </w:r>
    <w:r>
      <w:rPr>
        <w:color w:val="475569"/>
        <w:sz w:val="17"/>
        <w:szCs w:val="17"/>
      </w:rPr>
      <w:instrText>PAGE</w:instrText>
    </w:r>
    <w:r>
      <w:rPr>
        <w:color w:val="475569"/>
        <w:sz w:val="17"/>
        <w:szCs w:val="17"/>
      </w:rPr>
      <w:fldChar w:fldCharType="separate"/>
    </w:r>
    <w:r w:rsidR="00C37BDE">
      <w:rPr>
        <w:noProof/>
        <w:color w:val="475569"/>
        <w:sz w:val="17"/>
        <w:szCs w:val="17"/>
      </w:rPr>
      <w:t>1</w:t>
    </w:r>
    <w:r>
      <w:rPr>
        <w:color w:val="475569"/>
        <w:sz w:val="17"/>
        <w:szCs w:val="17"/>
      </w:rPr>
      <w:fldChar w:fldCharType="end"/>
    </w:r>
    <w:r>
      <w:rPr>
        <w:color w:val="475569"/>
        <w:sz w:val="17"/>
        <w:szCs w:val="17"/>
      </w:rPr>
      <w:t xml:space="preserve"> of </w:t>
    </w:r>
    <w:r>
      <w:rPr>
        <w:color w:val="475569"/>
        <w:sz w:val="17"/>
        <w:szCs w:val="17"/>
      </w:rPr>
      <w:fldChar w:fldCharType="begin"/>
    </w:r>
    <w:r>
      <w:rPr>
        <w:color w:val="475569"/>
        <w:sz w:val="17"/>
        <w:szCs w:val="17"/>
      </w:rPr>
      <w:instrText>NUMPAGES</w:instrText>
    </w:r>
    <w:r>
      <w:rPr>
        <w:color w:val="475569"/>
        <w:sz w:val="17"/>
        <w:szCs w:val="17"/>
      </w:rPr>
      <w:fldChar w:fldCharType="separate"/>
    </w:r>
    <w:r w:rsidR="00C37BDE">
      <w:rPr>
        <w:noProof/>
        <w:color w:val="475569"/>
        <w:sz w:val="17"/>
        <w:szCs w:val="17"/>
      </w:rPr>
      <w:t>2</w:t>
    </w:r>
    <w:r>
      <w:rPr>
        <w:color w:val="47556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8AB6A" w14:textId="77777777" w:rsidR="008A7A58" w:rsidRDefault="008A7A58">
      <w:r>
        <w:separator/>
      </w:r>
    </w:p>
  </w:footnote>
  <w:footnote w:type="continuationSeparator" w:id="0">
    <w:p w14:paraId="1A41CDE2" w14:textId="77777777" w:rsidR="008A7A58" w:rsidRDefault="008A7A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47836" w14:textId="77777777" w:rsidR="00C31F4E" w:rsidRDefault="00000000">
    <w:pPr>
      <w:pBdr>
        <w:bottom w:val="single" w:sz="4" w:space="6" w:color="0EA5E9"/>
      </w:pBdr>
    </w:pPr>
    <w:proofErr w:type="spellStart"/>
    <w:proofErr w:type="gramStart"/>
    <w:r>
      <w:rPr>
        <w:b/>
        <w:bCs/>
        <w:color w:val="0EA5E9"/>
        <w:sz w:val="19"/>
        <w:szCs w:val="19"/>
      </w:rPr>
      <w:t>SecureVerse</w:t>
    </w:r>
    <w:proofErr w:type="spellEnd"/>
    <w:r>
      <w:rPr>
        <w:b/>
        <w:bCs/>
        <w:color w:val="0EA5E9"/>
        <w:sz w:val="19"/>
        <w:szCs w:val="19"/>
      </w:rPr>
      <w:t xml:space="preserve">  </w:t>
    </w:r>
    <w:r>
      <w:rPr>
        <w:color w:val="475569"/>
        <w:sz w:val="19"/>
        <w:szCs w:val="19"/>
      </w:rPr>
      <w:t>Secure</w:t>
    </w:r>
    <w:proofErr w:type="gramEnd"/>
    <w:r>
      <w:rPr>
        <w:color w:val="475569"/>
        <w:sz w:val="19"/>
        <w:szCs w:val="19"/>
      </w:rPr>
      <w:t xml:space="preserve"> </w:t>
    </w:r>
    <w:proofErr w:type="spellStart"/>
    <w:r>
      <w:rPr>
        <w:color w:val="475569"/>
        <w:sz w:val="19"/>
        <w:szCs w:val="19"/>
      </w:rPr>
      <w:t>Decentralised</w:t>
    </w:r>
    <w:proofErr w:type="spellEnd"/>
    <w:r>
      <w:rPr>
        <w:color w:val="475569"/>
        <w:sz w:val="19"/>
        <w:szCs w:val="19"/>
      </w:rPr>
      <w:t xml:space="preserve"> Identity &amp; Communication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F45AB"/>
    <w:multiLevelType w:val="hybridMultilevel"/>
    <w:tmpl w:val="C6600ECE"/>
    <w:lvl w:ilvl="0" w:tplc="33FCA75E">
      <w:start w:val="1"/>
      <w:numFmt w:val="bullet"/>
      <w:lvlText w:val="•"/>
      <w:lvlJc w:val="left"/>
      <w:pPr>
        <w:ind w:left="720" w:hanging="360"/>
      </w:pPr>
    </w:lvl>
    <w:lvl w:ilvl="1" w:tplc="3D625B98">
      <w:start w:val="1"/>
      <w:numFmt w:val="bullet"/>
      <w:lvlText w:val="◦"/>
      <w:lvlJc w:val="left"/>
      <w:pPr>
        <w:ind w:left="1080" w:hanging="360"/>
      </w:pPr>
    </w:lvl>
    <w:lvl w:ilvl="2" w:tplc="6C126E84">
      <w:numFmt w:val="decimal"/>
      <w:lvlText w:val=""/>
      <w:lvlJc w:val="left"/>
    </w:lvl>
    <w:lvl w:ilvl="3" w:tplc="1C8438B4">
      <w:numFmt w:val="decimal"/>
      <w:lvlText w:val=""/>
      <w:lvlJc w:val="left"/>
    </w:lvl>
    <w:lvl w:ilvl="4" w:tplc="AC34BA08">
      <w:numFmt w:val="decimal"/>
      <w:lvlText w:val=""/>
      <w:lvlJc w:val="left"/>
    </w:lvl>
    <w:lvl w:ilvl="5" w:tplc="7A9045FE">
      <w:numFmt w:val="decimal"/>
      <w:lvlText w:val=""/>
      <w:lvlJc w:val="left"/>
    </w:lvl>
    <w:lvl w:ilvl="6" w:tplc="A252A138">
      <w:numFmt w:val="decimal"/>
      <w:lvlText w:val=""/>
      <w:lvlJc w:val="left"/>
    </w:lvl>
    <w:lvl w:ilvl="7" w:tplc="5D448C3C">
      <w:numFmt w:val="decimal"/>
      <w:lvlText w:val=""/>
      <w:lvlJc w:val="left"/>
    </w:lvl>
    <w:lvl w:ilvl="8" w:tplc="7E3E9D4E">
      <w:numFmt w:val="decimal"/>
      <w:lvlText w:val=""/>
      <w:lvlJc w:val="left"/>
    </w:lvl>
  </w:abstractNum>
  <w:abstractNum w:abstractNumId="1" w15:restartNumberingAfterBreak="0">
    <w:nsid w:val="32354F96"/>
    <w:multiLevelType w:val="hybridMultilevel"/>
    <w:tmpl w:val="D0FCED52"/>
    <w:lvl w:ilvl="0" w:tplc="E8021E0C">
      <w:start w:val="1"/>
      <w:numFmt w:val="bullet"/>
      <w:lvlText w:val="●"/>
      <w:lvlJc w:val="left"/>
      <w:pPr>
        <w:ind w:left="720" w:hanging="360"/>
      </w:pPr>
    </w:lvl>
    <w:lvl w:ilvl="1" w:tplc="1F1031FA">
      <w:start w:val="1"/>
      <w:numFmt w:val="bullet"/>
      <w:lvlText w:val="○"/>
      <w:lvlJc w:val="left"/>
      <w:pPr>
        <w:ind w:left="1440" w:hanging="360"/>
      </w:pPr>
    </w:lvl>
    <w:lvl w:ilvl="2" w:tplc="8E18D806">
      <w:start w:val="1"/>
      <w:numFmt w:val="bullet"/>
      <w:lvlText w:val="■"/>
      <w:lvlJc w:val="left"/>
      <w:pPr>
        <w:ind w:left="2160" w:hanging="360"/>
      </w:pPr>
    </w:lvl>
    <w:lvl w:ilvl="3" w:tplc="1AA236F4">
      <w:start w:val="1"/>
      <w:numFmt w:val="bullet"/>
      <w:lvlText w:val="●"/>
      <w:lvlJc w:val="left"/>
      <w:pPr>
        <w:ind w:left="2880" w:hanging="360"/>
      </w:pPr>
    </w:lvl>
    <w:lvl w:ilvl="4" w:tplc="B57034C2">
      <w:start w:val="1"/>
      <w:numFmt w:val="bullet"/>
      <w:lvlText w:val="○"/>
      <w:lvlJc w:val="left"/>
      <w:pPr>
        <w:ind w:left="3600" w:hanging="360"/>
      </w:pPr>
    </w:lvl>
    <w:lvl w:ilvl="5" w:tplc="43AA3FC0">
      <w:start w:val="1"/>
      <w:numFmt w:val="bullet"/>
      <w:lvlText w:val="■"/>
      <w:lvlJc w:val="left"/>
      <w:pPr>
        <w:ind w:left="4320" w:hanging="360"/>
      </w:pPr>
    </w:lvl>
    <w:lvl w:ilvl="6" w:tplc="2346875A">
      <w:start w:val="1"/>
      <w:numFmt w:val="bullet"/>
      <w:lvlText w:val="●"/>
      <w:lvlJc w:val="left"/>
      <w:pPr>
        <w:ind w:left="5040" w:hanging="360"/>
      </w:pPr>
    </w:lvl>
    <w:lvl w:ilvl="7" w:tplc="2340C826">
      <w:start w:val="1"/>
      <w:numFmt w:val="bullet"/>
      <w:lvlText w:val="●"/>
      <w:lvlJc w:val="left"/>
      <w:pPr>
        <w:ind w:left="5760" w:hanging="360"/>
      </w:pPr>
    </w:lvl>
    <w:lvl w:ilvl="8" w:tplc="115C7A42">
      <w:start w:val="1"/>
      <w:numFmt w:val="bullet"/>
      <w:lvlText w:val="●"/>
      <w:lvlJc w:val="left"/>
      <w:pPr>
        <w:ind w:left="6480" w:hanging="360"/>
      </w:pPr>
    </w:lvl>
  </w:abstractNum>
  <w:abstractNum w:abstractNumId="2" w15:restartNumberingAfterBreak="0">
    <w:nsid w:val="5F0E542F"/>
    <w:multiLevelType w:val="hybridMultilevel"/>
    <w:tmpl w:val="AE92C656"/>
    <w:lvl w:ilvl="0" w:tplc="4326974A">
      <w:start w:val="1"/>
      <w:numFmt w:val="decimal"/>
      <w:lvlText w:val="%1."/>
      <w:lvlJc w:val="left"/>
      <w:pPr>
        <w:ind w:left="720" w:hanging="360"/>
      </w:pPr>
    </w:lvl>
    <w:lvl w:ilvl="1" w:tplc="751E6B22">
      <w:numFmt w:val="decimal"/>
      <w:lvlText w:val=""/>
      <w:lvlJc w:val="left"/>
    </w:lvl>
    <w:lvl w:ilvl="2" w:tplc="907AFF98">
      <w:numFmt w:val="decimal"/>
      <w:lvlText w:val=""/>
      <w:lvlJc w:val="left"/>
    </w:lvl>
    <w:lvl w:ilvl="3" w:tplc="316420CA">
      <w:numFmt w:val="decimal"/>
      <w:lvlText w:val=""/>
      <w:lvlJc w:val="left"/>
    </w:lvl>
    <w:lvl w:ilvl="4" w:tplc="66BCB6FA">
      <w:numFmt w:val="decimal"/>
      <w:lvlText w:val=""/>
      <w:lvlJc w:val="left"/>
    </w:lvl>
    <w:lvl w:ilvl="5" w:tplc="0D26B2A6">
      <w:numFmt w:val="decimal"/>
      <w:lvlText w:val=""/>
      <w:lvlJc w:val="left"/>
    </w:lvl>
    <w:lvl w:ilvl="6" w:tplc="26285624">
      <w:numFmt w:val="decimal"/>
      <w:lvlText w:val=""/>
      <w:lvlJc w:val="left"/>
    </w:lvl>
    <w:lvl w:ilvl="7" w:tplc="FF3EB0FA">
      <w:numFmt w:val="decimal"/>
      <w:lvlText w:val=""/>
      <w:lvlJc w:val="left"/>
    </w:lvl>
    <w:lvl w:ilvl="8" w:tplc="FD7E4E2A">
      <w:numFmt w:val="decimal"/>
      <w:lvlText w:val=""/>
      <w:lvlJc w:val="left"/>
    </w:lvl>
  </w:abstractNum>
  <w:num w:numId="1" w16cid:durableId="525408909">
    <w:abstractNumId w:val="1"/>
    <w:lvlOverride w:ilvl="0">
      <w:startOverride w:val="1"/>
    </w:lvlOverride>
  </w:num>
  <w:num w:numId="2" w16cid:durableId="1767266651">
    <w:abstractNumId w:val="2"/>
    <w:lvlOverride w:ilvl="0">
      <w:startOverride w:val="1"/>
    </w:lvlOverride>
  </w:num>
  <w:num w:numId="3" w16cid:durableId="1847567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F4E"/>
    <w:rsid w:val="001A3411"/>
    <w:rsid w:val="008A7A58"/>
    <w:rsid w:val="00C31F4E"/>
    <w:rsid w:val="00C37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789BA"/>
  <w15:docId w15:val="{340D8080-BAB0-4BBE-BED2-5965512DC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4533</Words>
  <Characters>25844</Characters>
  <Application>Microsoft Office Word</Application>
  <DocSecurity>0</DocSecurity>
  <Lines>215</Lines>
  <Paragraphs>60</Paragraphs>
  <ScaleCrop>false</ScaleCrop>
  <Company/>
  <LinksUpToDate>false</LinksUpToDate>
  <CharactersWithSpaces>30317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SecureVerse Project Report — Deliverable 2</dc:title>
  <dc:creator>SecureVerse Team</dc:creator>
  <dc:description>Secure Decentralised Identity and Communication Platform</dc:description>
  <cp:lastModifiedBy>u2023264</cp:lastModifiedBy>
  <cp:revision>2</cp:revision>
  <dcterms:created xsi:type="dcterms:W3CDTF">2026-04-29T21:28:00Z</dcterms:created>
  <dcterms:modified xsi:type="dcterms:W3CDTF">2026-05-05T19:35:00Z</dcterms:modified>
</cp:coreProperties>
</file>