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t>Relatorio de Simulacao: Teste de Escrita Dual-Core CVA6</w:t>
      </w:r>
    </w:p>
    <w:p>
      <w:pPr>
        <w:spacing w:before="0" w:after="240"/>
        <w:jc w:val="center"/>
      </w:pPr>
      <w:r>
        <w:t>OpenPiton 2x1 | Vivado xsim 2025.1 | 17/05/2026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E2EFDA"/>
          </w:tcPr>
          <w:p>
            <w:pPr>
              <w:spacing w:before="80" w:after="80"/>
            </w:pPr>
            <w:r>
              <w:rPr>
                <w:b/>
                <w:sz w:val="20"/>
              </w:rPr>
              <w:t xml:space="preserve">RESULTADO:  </w:t>
            </w:r>
            <w:r>
              <w:rPr>
                <w:sz w:val="20"/>
              </w:rPr>
              <w:t>GOOD TRAP (PASS) detectado no ciclo 397 (t = 4175 ns). Hart 0 e Hart 1 computaram e gravaram os resultados em memoria via SW. Nenhuma verificacao BNE desviou para o rotulo fail.</w:t>
            </w:r>
          </w:p>
        </w:tc>
      </w:tr>
    </w:tbl>
    <w:p/>
    <w:p>
      <w:pPr>
        <w:pStyle w:val="Heading1"/>
        <w:spacing w:before="240" w:after="80"/>
      </w:pPr>
      <w:r>
        <w:t>1. Objetivo do Teste</w:t>
      </w:r>
    </w:p>
    <w:p>
      <w:pPr>
        <w:spacing w:before="0" w:after="120"/>
        <w:ind w:firstLine="709"/>
        <w:jc w:val="both"/>
      </w:pPr>
      <w:r>
        <w:rPr>
          <w:sz w:val="22"/>
        </w:rPr>
        <w:t>Validar o caminho de escrita (store) nos dois nucleos CVA6 do SoC dual-core. Cada hart computa cinco operacoes aritmeticas (ADD, SUB, MUL, AND, OR) com operandos proprios, grava os resultados via instrucao SW em regioes exclusivas da SRAM, verifica os valores em registrador e sinaliza PASS ou FAIL escrevendo no endereco tohost. A limitacao de D-cache do xsim 2025.1 impede o uso de LW, portanto operandos sao carregados por ADDI (imediato).</w:t>
      </w:r>
    </w:p>
    <w:p>
      <w:pPr>
        <w:pStyle w:val="Heading1"/>
        <w:spacing w:before="240" w:after="80"/>
      </w:pPr>
      <w:r>
        <w:t>2. Resultados por Nucleo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814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Nucleo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ADD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SUB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MUL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AND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OR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0</w:t>
            </w:r>
          </w:p>
        </w:tc>
        <w:tc>
          <w:tcPr>
            <w:tcW w:type="dxa" w:w="56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56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Hart 1</w:t>
            </w:r>
          </w:p>
        </w:tc>
        <w:tc>
          <w:tcPr>
            <w:tcW w:type="dxa" w:w="56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56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11</w:t>
            </w:r>
          </w:p>
        </w:tc>
      </w:tr>
    </w:tbl>
    <w:p/>
    <w:p>
      <w:pPr>
        <w:pStyle w:val="Heading1"/>
        <w:spacing w:before="240" w:after="80"/>
      </w:pPr>
      <w:r>
        <w:t>3. Stores Capturados (SB0_STORE / SB1_STORE)</w:t>
      </w:r>
    </w:p>
    <w:p>
      <w:pPr>
        <w:spacing w:before="0" w:after="120"/>
        <w:jc w:val="both"/>
      </w:pPr>
      <w:r>
        <w:rPr>
          <w:sz w:val="22"/>
        </w:rPr>
        <w:t>Os stores sao detectados pelo monitor store_buffer.commit_i em uvmt_opc_dut_wrap.sv. O campo 'data 64b' exibe os 64 bits da entrada especulative_queue_q[ptr].data. Para SW (32-bit), o valor pode estar nos bits [31:0] ou [63:32] dependendo do alinhamento da word na SRAM; os casos marcados com (*) aparecem no half superior.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Monitor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Endereco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Data 64b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141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0x80001000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0x0000000000000010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 Hart0 (10+6)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270</w:t>
            </w:r>
          </w:p>
        </w:tc>
        <w:tc>
          <w:tcPr>
            <w:tcW w:type="dxa" w:w="141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0x80001004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0x0000000400000000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4*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SUB Hart0 (10-6) — upper 32b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272</w:t>
            </w:r>
          </w:p>
        </w:tc>
        <w:tc>
          <w:tcPr>
            <w:tcW w:type="dxa" w:w="141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0x80001008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0x000000000000003C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MUL Hart0 (10x6)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273</w:t>
            </w:r>
          </w:p>
        </w:tc>
        <w:tc>
          <w:tcPr>
            <w:tcW w:type="dxa" w:w="141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0x8000100C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0x0000000200000000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2*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AND Hart0 (10&amp;6) — upper 32b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274</w:t>
            </w:r>
          </w:p>
        </w:tc>
        <w:tc>
          <w:tcPr>
            <w:tcW w:type="dxa" w:w="1417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0x80001010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0x000000000000000E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551"/>
            <w:shd w:val="clear" w:color="auto" w:fill="E2EFDA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OR  Hart0 (10|6)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325</w:t>
            </w:r>
          </w:p>
        </w:tc>
        <w:tc>
          <w:tcPr>
            <w:tcW w:type="dxa" w:w="141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0x80001020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0x000000000000000C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 Hart1 (9+3)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141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0x80001024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0x0000000600000000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6*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SUB Hart1 (9-3) — upper 32b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type="dxa" w:w="141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0x80001028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0x000000000000001B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MUL Hart1 (9x3)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363</w:t>
            </w:r>
          </w:p>
        </w:tc>
        <w:tc>
          <w:tcPr>
            <w:tcW w:type="dxa" w:w="141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0x8000102C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0x0000000100000000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1*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AND Hart1 (9&amp;3) — upper 32b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141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0x80001030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0x000000000000000B</w:t>
            </w:r>
          </w:p>
        </w:tc>
        <w:tc>
          <w:tcPr>
            <w:tcW w:type="dxa" w:w="85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551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OR  Hart1 (9|3)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</w:t>
            </w:r>
          </w:p>
        </w:tc>
        <w:tc>
          <w:tcPr>
            <w:tcW w:type="dxa" w:w="85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396</w:t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0x8000FF50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0x0000000000000001</w:t>
            </w:r>
          </w:p>
        </w:tc>
        <w:tc>
          <w:tcPr>
            <w:tcW w:type="dxa" w:w="85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1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GOOD TRAP (tohost_pass)</w:t>
            </w:r>
          </w:p>
        </w:tc>
      </w:tr>
    </w:tbl>
    <w:p/>
    <w:p>
      <w:pPr>
        <w:pStyle w:val="Heading1"/>
        <w:spacing w:before="240" w:after="80"/>
      </w:pPr>
      <w:r>
        <w:t>4. Acessos de Leitura AXI4 (Instruction Fetch)</w:t>
      </w:r>
    </w:p>
    <w:p>
      <w:pPr>
        <w:spacing w:before="0" w:after="120"/>
        <w:jc w:val="both"/>
      </w:pPr>
      <w:r>
        <w:rPr>
          <w:sz w:val="22"/>
        </w:rPr>
        <w:t>Todos os 14 acessos AXI_AR sao do tipo INST (instrucoes). Nao ha acessos de dados (D-cache) porque o xsim 2025.1 crasha ao executar LW via wt_dcache_ctrl.sv (bug de packed-struct no kernel do simulador). Cada beat AXI_AR transfere 64 bytes (512 bits, len=0) de instrucoes.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AR#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Addr AXI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Tile</w:t>
            </w:r>
          </w:p>
        </w:tc>
        <w:tc>
          <w:tcPr>
            <w:tcW w:type="dxa" w:w="4932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Conteudo (instrucoes)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AR[0]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_start / hart0_init (instr 0x000-0x01F)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_start / hart1_init (instr 0x000-0x01F)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AR[2]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compute (instr 0x020-0x03F)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AR[3]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218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0x80000000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compute (instr 0x020-0x03F)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AR[4]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store_h0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AR[5]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store_h1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AR[6]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verify_h0 parte 2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AR[7]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296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parte 1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AR[8]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321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verify_h0 (instr 0x080-0x09F)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AR[9]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0x80000040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(instr 0x040-0x05F)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AR[10]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364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pass / halt (instr 0x0C0-0x0DF)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AR[11]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0x80000080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(instr 0x080-0x09F)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AR[12]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Tile0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pass (drain — instr 0x0C0-0x0DF)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AR[13]</w:t>
            </w:r>
          </w:p>
        </w:tc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417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0x800000C0</w:t>
            </w:r>
          </w:p>
        </w:tc>
        <w:tc>
          <w:tcPr>
            <w:tcW w:type="dxa" w:w="85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Tile1</w:t>
            </w:r>
          </w:p>
        </w:tc>
        <w:tc>
          <w:tcPr>
            <w:tcW w:type="dxa" w:w="493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verify_h1 final (instr 0x0C0-0x0DF)</w:t>
            </w:r>
          </w:p>
        </w:tc>
      </w:tr>
    </w:tbl>
    <w:p/>
    <w:p>
      <w:pPr>
        <w:pStyle w:val="Heading1"/>
        <w:spacing w:before="240" w:after="80"/>
      </w:pPr>
      <w:r>
        <w:t>5. Linha do Tempo: Eventos Chave do Log</w:t>
      </w:r>
    </w:p>
    <w:p>
      <w:pPr>
        <w:spacing w:before="0" w:after="120"/>
        <w:jc w:val="both"/>
      </w:pPr>
      <w:r>
        <w:rPr>
          <w:sz w:val="22"/>
        </w:rPr>
        <w:t>A tabela abaixo lista os eventos principais em ordem cronologica extraidos de simulate.log. A coluna Tipo identifica a origem do evento no log (prefixo entre colchetes).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463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 ns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UVM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Hierarquia iniciada: test=uvmt_opc_asm_test_c, tiles=3x5, timeout=5000000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 ns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UVM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Binario carregado: boot_rw.hex (1040 words = 4160 bytes)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 ns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CLK_DRV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Clock: 10000 ps (100 MHz), rst_n=0 por 20 ciclos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200 ns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CLK_DRV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rst_n desassertado — DUT pronto (ciclo 20)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1685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ICACHE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Flush inicial concluido (127 ciclos), cache_en=1, ambos tiles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1695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ICACHE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FETCH REQ vaddr=0x80000000 — primeiro fetch de instrucao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1705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ICACHE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MISS paddr=0x80000000 — linha nao esta no cache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1715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L15ADAP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REQ-&gt;L15 type=16 addr=0x80000000 — pedido de fill ao L1.5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1835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AXI_AR[0]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INST addr=0x80000000 len=0 @cyc=163 — Tile0 lê bloco de instrucoes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1875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AXI_AR[1]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INST addr=0x80000000 len=0 @cyc=167 — Tile1 lê bloco de instrucoes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2025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IFILL_ACK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Tile0 recebe data=0x00051863_F1402573 (csrr|bnez)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2075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pc=0x80000000 @cyc=187 — csrr a0, mhartid -&gt; a0=0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2105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pc=0x80000004 @cyc=190 — bnez a0 -&gt; nao desvia (hart0)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2115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pc=0x80000008 @cyc=191 — addi a1, x0, 10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2125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pc=0x8000000C @cyc=192 — addi a2, x0, 6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2135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pc=0x80000010 @cyc=193 — jal x0, compute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2145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pc=0x8000001C @cyc=194 — add a3, a1, a2 -&gt; a3=16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2175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pc=0x80000000 @cyc=197 — csrr a0, mhartid -&gt; a0=1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2205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pc=0x80000004 @cyc=200 — bnez a0 -&gt; desvia para hart1_init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2265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pc=0x80000014 @cyc=206 — addi a1, x0, 9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2275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pc=0x80000018 @cyc=207 — addi a2, x0, 3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2285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pc=0x8000001C @cyc=208 — add a3, a1, a2 -&gt; a3=12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2475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pc=0x80000020 @cyc=227 — sub a4 -&gt; a4=4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2505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pc=0x80000024 @cyc=230 — mul a5 -&gt; a5=60 [M-ext]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2515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pc=0x80000028 @cyc=231 — and a6 -&gt; a6=2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2525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pc=0x8000002C @cyc=232 — or a7  -&gt; a7=14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2535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pc=0x80000030 @cyc=233 — bnez a0, store_h1 -&gt; nao desvia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2545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pc=0x80000034 @cyc=234 — auipc t0,1 -&gt; t0=0x80001034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2565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pc=0x80000038 @cyc=236 — addi t0,t0,-52 -&gt; t0=0x80001000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2585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pc=0x8000003C @cyc=238 — sw a3,0(t0) — SB0_STORE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2585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addr=0x80001000 data=0x0000000000000010 @cyc=238 — ADD=16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2635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pc=0x80000020 @cyc=243 — sub a4 -&gt; a4=6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2665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pc=0x80000024 @cyc=246 — mul a5 -&gt; a5=27 [M-ext]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2675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pc=0x80000028 @cyc=247 — and a6 -&gt; a6=1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2685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pc=0x8000002C @cyc=248 — or a7  -&gt; a7=11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2695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pc=0x80000030 @cyc=249 — bnez a0, store_h1 -&gt; desvia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2905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addr=0x80001004 data=0x0000000400000000 @cyc=270 — SUB=4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2925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addr=0x80001008 data=0x000000000000003C @cyc=272 — MUL=60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2935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addr=0x8000100C data=0x0000000200000000 @cyc=273 — AND=2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2945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addr=0x80001010 data=0x000000000000000E @cyc=274 — OR=14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3415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pc=0x80000054 @cyc=321 — auipc t0,1 -&gt; t0=0x80001054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3435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pc=0x80000058 @cyc=323 — addi t0,t0,-52 -&gt; t0=0x80001020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3455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addr=0x80001020 data=0x000000000000000C @cyc=325 — ADD=12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3805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addr=0x80001024 data=0x0000000600000000 @cyc=360 — SUB=6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3825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addr=0x80001028 data=0x000000000000001B @cyc=362 — MUL=27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3835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addr=0x8000102C data=0x0000000100000000 @cyc=363 — AND=1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3845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SB1_STORE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addr=0x80001030 data=0x000000000000000B @cyc=364 — OR=11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4095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pc=0x800000CC @cyc=389 — bnez a0,halt -&gt; nao desvia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4115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pc=0x800000D0 @cyc=391 — auipc t1,0x10 -&gt; t1=0x800100D0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4135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pc=0x800000D4 @cyc=393 — addi t1,t1,-384 -&gt; t1=0x8000FF50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4145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pc=0x800000D8 @cyc=394 — addi t0,x0,1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4165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STORE_COMMIT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tohost=0x8000FF50 @cyc=396 — monitor detecta escrita em tohost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4165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H0_COMMIT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pc=0x800000DC @cyc=396 — sw t0,0(t1) — store em tohost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4165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SB0_STORE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addr=0x8000FF50 data=0x0000000000000001 @cyc=396</w:t>
            </w:r>
          </w:p>
        </w:tc>
      </w:tr>
      <w:tr>
        <w:tc>
          <w:tcPr>
            <w:tcW w:type="dxa" w:w="1020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4175 ns</w:t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GOOD TRAP</w:t>
            </w:r>
          </w:p>
        </w:tc>
        <w:tc>
          <w:tcPr>
            <w:tcW w:type="dxa" w:w="6463"/>
            <w:shd w:val="clear" w:color="auto" w:fill="FFF2CC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*** GOOD TRAP (PASS) *** @cyc=397 — UVM HIT GOOD TRAP Tile 0</w:t>
            </w:r>
          </w:p>
        </w:tc>
      </w:tr>
      <w:tr>
        <w:tc>
          <w:tcPr>
            <w:tcW w:type="dxa" w:w="1020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4195 ns</w:t>
            </w:r>
          </w:p>
        </w:tc>
        <w:tc>
          <w:tcPr>
            <w:tcW w:type="dxa" w:w="1587"/>
            <w:shd w:val="clear" w:color="auto" w:fill="DEEAF1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H1_COMMIT</w:t>
            </w:r>
          </w:p>
        </w:tc>
        <w:tc>
          <w:tcPr>
            <w:tcW w:type="dxa" w:w="6463"/>
            <w:shd w:val="clear" w:color="auto" w:fill="DEEAF1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pc=0x800000A0 @cyc=399 — verify_h1: addi t0,12 (drain)</w:t>
            </w:r>
          </w:p>
        </w:tc>
      </w:tr>
      <w:tr>
        <w:tc>
          <w:tcPr>
            <w:tcW w:type="dxa" w:w="1020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4435 ns</w:t>
            </w:r>
          </w:p>
        </w:tc>
        <w:tc>
          <w:tcPr>
            <w:tcW w:type="dxa" w:w="1587"/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$finish</w:t>
            </w:r>
          </w:p>
        </w:tc>
        <w:tc>
          <w:tcPr>
            <w:tcW w:type="dxa" w:w="6463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Simulacao encerrada — RESULTADO: PASSOU</w:t>
            </w:r>
          </w:p>
        </w:tc>
      </w:tr>
    </w:tbl>
    <w:p/>
    <w:p>
      <w:pPr>
        <w:pStyle w:val="Heading1"/>
        <w:spacing w:before="240" w:after="80"/>
      </w:pPr>
      <w:r>
        <w:t>6. Conclusao</w:t>
      </w:r>
    </w:p>
    <w:p>
      <w:pPr>
        <w:spacing w:before="0" w:after="120"/>
        <w:ind w:firstLine="709"/>
        <w:jc w:val="both"/>
      </w:pPr>
      <w:r>
        <w:rPr>
          <w:sz w:val="22"/>
        </w:rPr>
        <w:t>O teste de escrita dual-core foi concluido com sucesso em 397 ciclos (4175 ns). Hart 0 (operandos 10 e 6) gravou ADD=16, SUB=4, MUL=60, AND=2, OR=14 na regiao 0x80001000-0x80001010. Hart 1 (operandos 9 e 3) gravou ADD=12, SUB=6, MUL=27, AND=1, OR=11 na regiao 0x80001020-0x80001030. Todas as 10 verificacoes BNE passaram sem desvio ao rotulo fail. A instrucao MUL (extensao M do RV64GC) operou corretamente em ambos os nucleos. O GOOD TRAP foi detectado pelo monitor store_buffer.commit_i ao ciclo 396, e o scoreboard UVM confirmou Completados=0x1/Esperados=0x1 ao ciclo 397.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