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Víctor Alexander </w:t>
            </w:r>
            <w:r w:rsidDel="00000000" w:rsidR="00000000" w:rsidRPr="00000000">
              <w:rPr>
                <w:b w:val="1"/>
                <w:rtl w:val="0"/>
              </w:rPr>
              <w:t xml:space="preserve">Barra</w:t>
            </w:r>
            <w:r w:rsidDel="00000000" w:rsidR="00000000" w:rsidRPr="00000000">
              <w:rPr>
                <w:b w:val="1"/>
                <w:rtl w:val="0"/>
              </w:rPr>
              <w:t xml:space="preserve"> </w:t>
            </w:r>
            <w:r w:rsidDel="00000000" w:rsidR="00000000" w:rsidRPr="00000000">
              <w:rPr>
                <w:b w:val="1"/>
                <w:rtl w:val="0"/>
              </w:rPr>
              <w:t xml:space="preserve">Úrzua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17.428.480-6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6">
            <w:pPr>
              <w:rPr>
                <w:b w:val="1"/>
              </w:rPr>
            </w:pPr>
            <w:r w:rsidDel="00000000" w:rsidR="00000000" w:rsidRPr="00000000">
              <w:rPr>
                <w:b w:val="1"/>
                <w:rtl w:val="0"/>
              </w:rPr>
              <w:t xml:space="preserve">Rodrigo André Saavedra Pérez</w:t>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8">
            <w:pPr>
              <w:rPr>
                <w:b w:val="1"/>
              </w:rPr>
            </w:pPr>
            <w:r w:rsidDel="00000000" w:rsidR="00000000" w:rsidRPr="00000000">
              <w:rPr>
                <w:b w:val="1"/>
                <w:rtl w:val="0"/>
              </w:rPr>
              <w:t xml:space="preserve">20.958.345-3</w:t>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A">
            <w:pPr>
              <w:rPr>
                <w:b w:val="1"/>
              </w:rPr>
            </w:pPr>
            <w:r w:rsidDel="00000000" w:rsidR="00000000" w:rsidRPr="00000000">
              <w:rPr>
                <w:b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C">
            <w:pPr>
              <w:rPr>
                <w:b w:val="1"/>
              </w:rPr>
            </w:pPr>
            <w:r w:rsidDel="00000000" w:rsidR="00000000" w:rsidRPr="00000000">
              <w:rPr>
                <w:b w:val="1"/>
                <w:rtl w:val="0"/>
              </w:rPr>
              <w:t xml:space="preserve">Plaza Norte</w:t>
            </w:r>
          </w:p>
        </w:tc>
      </w:tr>
    </w:tbl>
    <w:p w:rsidR="00000000" w:rsidDel="00000000" w:rsidP="00000000" w:rsidRDefault="00000000" w:rsidRPr="00000000" w14:paraId="0000001D">
      <w:pPr>
        <w:rPr>
          <w:b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rPr>
            </w:pPr>
            <w:r w:rsidDel="00000000" w:rsidR="00000000" w:rsidRPr="00000000">
              <w:rPr>
                <w:b w:val="1"/>
                <w:rtl w:val="0"/>
              </w:rPr>
              <w:t xml:space="preserve">“Food Pet”</w:t>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b w:val="1"/>
              </w:rPr>
            </w:pPr>
            <w:r w:rsidDel="00000000" w:rsidR="00000000" w:rsidRPr="00000000">
              <w:rPr>
                <w:rFonts w:ascii="Calibri" w:cs="Calibri" w:eastAsia="Calibri" w:hAnsi="Calibri"/>
                <w:i w:val="1"/>
                <w:color w:val="548dd4"/>
                <w:sz w:val="20"/>
                <w:szCs w:val="20"/>
                <w:rtl w:val="0"/>
              </w:rPr>
              <w:t xml:space="preserve">Gestión, análisis, desarrollo y programación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b w:val="1"/>
              </w:rPr>
            </w:pPr>
            <w:r w:rsidDel="00000000" w:rsidR="00000000" w:rsidRPr="00000000">
              <w:rPr>
                <w:i w:val="1"/>
                <w:color w:val="548dd4"/>
                <w:sz w:val="20"/>
                <w:szCs w:val="20"/>
                <w:rtl w:val="0"/>
              </w:rPr>
              <w:t xml:space="preserve">Gestión</w:t>
            </w:r>
            <w:r w:rsidDel="00000000" w:rsidR="00000000" w:rsidRPr="00000000">
              <w:rPr>
                <w:rFonts w:ascii="Calibri" w:cs="Calibri" w:eastAsia="Calibri" w:hAnsi="Calibri"/>
                <w:i w:val="1"/>
                <w:color w:val="548dd4"/>
                <w:sz w:val="20"/>
                <w:szCs w:val="20"/>
                <w:rtl w:val="0"/>
              </w:rPr>
              <w:t xml:space="preserve"> de proyecto, </w:t>
            </w:r>
            <w:r w:rsidDel="00000000" w:rsidR="00000000" w:rsidRPr="00000000">
              <w:rPr>
                <w:i w:val="1"/>
                <w:color w:val="548dd4"/>
                <w:sz w:val="20"/>
                <w:szCs w:val="20"/>
                <w:rtl w:val="0"/>
              </w:rPr>
              <w:t xml:space="preserve">Análisis</w:t>
            </w:r>
            <w:r w:rsidDel="00000000" w:rsidR="00000000" w:rsidRPr="00000000">
              <w:rPr>
                <w:rFonts w:ascii="Calibri" w:cs="Calibri" w:eastAsia="Calibri" w:hAnsi="Calibri"/>
                <w:i w:val="1"/>
                <w:color w:val="548dd4"/>
                <w:sz w:val="20"/>
                <w:szCs w:val="20"/>
                <w:rtl w:val="0"/>
              </w:rPr>
              <w:t xml:space="preserve">, Pro</w:t>
            </w:r>
            <w:r w:rsidDel="00000000" w:rsidR="00000000" w:rsidRPr="00000000">
              <w:rPr>
                <w:rtl w:val="0"/>
              </w:rPr>
            </w:r>
          </w:p>
        </w:tc>
      </w:tr>
    </w:tbl>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 - escogimos este tema ya que es algo muy </w:t>
            </w:r>
            <w:r w:rsidDel="00000000" w:rsidR="00000000" w:rsidRPr="00000000">
              <w:rPr>
                <w:i w:val="1"/>
                <w:color w:val="548dd4"/>
                <w:sz w:val="20"/>
                <w:szCs w:val="20"/>
                <w:rtl w:val="0"/>
              </w:rPr>
              <w:t xml:space="preserve">común</w:t>
            </w: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 el crear </w:t>
            </w:r>
            <w:r w:rsidDel="00000000" w:rsidR="00000000" w:rsidRPr="00000000">
              <w:rPr>
                <w:i w:val="1"/>
                <w:color w:val="548dd4"/>
                <w:sz w:val="20"/>
                <w:szCs w:val="20"/>
                <w:rtl w:val="0"/>
              </w:rPr>
              <w:t xml:space="preserve">este tipo de plataformas de venta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 </w:t>
            </w:r>
            <w:r w:rsidDel="00000000" w:rsidR="00000000" w:rsidRPr="00000000">
              <w:rPr>
                <w:i w:val="1"/>
                <w:color w:val="548dd4"/>
                <w:sz w:val="20"/>
                <w:szCs w:val="20"/>
                <w:rtl w:val="0"/>
              </w:rPr>
              <w:t xml:space="preserve">La ubicación es en la Región metropolitana, en la cual tenemos gran cantidad de usuarios.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 - afecta a personas dueñas de mascotas y a sus mascotas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 - </w:t>
            </w:r>
            <w:r w:rsidDel="00000000" w:rsidR="00000000" w:rsidRPr="00000000">
              <w:rPr>
                <w:i w:val="1"/>
                <w:color w:val="548dd4"/>
                <w:sz w:val="20"/>
                <w:szCs w:val="20"/>
                <w:rtl w:val="0"/>
              </w:rPr>
              <w:t xml:space="preserve"> el valor de este proyecto sería ampliar el alcance de la tienda de mascotas, abarcar mas clientes y ofrecer un mejor servicio de ventas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jc w:val="both"/>
              <w:rPr>
                <w:rFonts w:ascii="Calibri" w:cs="Calibri" w:eastAsia="Calibri" w:hAnsi="Calibri"/>
                <w:i w:val="1"/>
                <w:color w:val="548dd4"/>
                <w:sz w:val="20"/>
                <w:szCs w:val="20"/>
                <w:highlight w:val="cyan"/>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i w:val="1"/>
                <w:color w:val="548dd4"/>
                <w:sz w:val="20"/>
                <w:szCs w:val="20"/>
                <w:rtl w:val="0"/>
              </w:rPr>
              <w:t xml:space="preserve">- con este proyecto se espera facilitar el acceso a la tienda tanto de antiguos como a nuevos clientes, con la intención de agilizar y aumentar las ventas y ampliar el alcance de clientes que puede abarcar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w:t>
            </w:r>
          </w:p>
          <w:p w:rsidR="00000000" w:rsidDel="00000000" w:rsidP="00000000" w:rsidRDefault="00000000" w:rsidRPr="00000000" w14:paraId="00000037">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el proyecto pondrá en práctica habilidades aprendidas en el periodo de estudio</w:t>
            </w:r>
            <w:r w:rsidDel="00000000" w:rsidR="00000000" w:rsidRPr="00000000">
              <w:rPr>
                <w:rFonts w:ascii="Calibri" w:cs="Calibri" w:eastAsia="Calibri" w:hAnsi="Calibri"/>
                <w:i w:val="1"/>
                <w:color w:val="548dd4"/>
                <w:sz w:val="20"/>
                <w:szCs w:val="20"/>
                <w:rtl w:val="0"/>
              </w:rPr>
              <w:t xml:space="preserve"> </w:t>
            </w:r>
            <w:r w:rsidDel="00000000" w:rsidR="00000000" w:rsidRPr="00000000">
              <w:rPr>
                <w:i w:val="1"/>
                <w:color w:val="548dd4"/>
                <w:sz w:val="20"/>
                <w:szCs w:val="20"/>
                <w:rtl w:val="0"/>
              </w:rPr>
              <w:t xml:space="preserve">en Duoc UC tales como; gestionar un proyecto informático, programar una pagina web, creacion de base de datos, entre otros</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i w:val="1"/>
                <w:color w:val="548dd4"/>
                <w:sz w:val="20"/>
                <w:szCs w:val="20"/>
                <w:highlight w:val="yellow"/>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B">
            <w:pPr>
              <w:jc w:val="both"/>
              <w:rPr>
                <w:i w:val="1"/>
                <w:color w:val="548dd4"/>
                <w:sz w:val="20"/>
                <w:szCs w:val="20"/>
              </w:rPr>
            </w:pPr>
            <w:r w:rsidDel="00000000" w:rsidR="00000000" w:rsidRPr="00000000">
              <w:rPr>
                <w:i w:val="1"/>
                <w:color w:val="548dd4"/>
                <w:sz w:val="20"/>
                <w:szCs w:val="20"/>
                <w:rtl w:val="0"/>
              </w:rPr>
              <w:t xml:space="preserve">Nuestro proyecto, se relaciona directamente con la posibilidad de demostrar nuestras habilidades a la hora de analizar y desarrollar un proyecto funcional.</w:t>
            </w:r>
          </w:p>
          <w:p w:rsidR="00000000" w:rsidDel="00000000" w:rsidP="00000000" w:rsidRDefault="00000000" w:rsidRPr="00000000" w14:paraId="0000003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D">
            <w:pPr>
              <w:jc w:val="both"/>
              <w:rPr>
                <w:i w:val="1"/>
                <w:color w:val="548dd4"/>
                <w:sz w:val="20"/>
                <w:szCs w:val="20"/>
              </w:rPr>
            </w:pPr>
            <w:r w:rsidDel="00000000" w:rsidR="00000000" w:rsidRPr="00000000">
              <w:rPr>
                <w:i w:val="1"/>
                <w:color w:val="548dd4"/>
                <w:sz w:val="20"/>
                <w:szCs w:val="20"/>
                <w:rtl w:val="0"/>
              </w:rPr>
              <w:t xml:space="preserve">Nuestro interés profesional esta basado en la capacidad de construir un desarrollo totalmente funcional, aplicando las buenas prácticas </w:t>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0">
            <w:pPr>
              <w:jc w:val="both"/>
              <w:rPr>
                <w:i w:val="1"/>
                <w:color w:val="548dd4"/>
                <w:sz w:val="20"/>
                <w:szCs w:val="20"/>
              </w:rPr>
            </w:pPr>
            <w:r w:rsidDel="00000000" w:rsidR="00000000" w:rsidRPr="00000000">
              <w:rPr>
                <w:i w:val="1"/>
                <w:color w:val="548dd4"/>
                <w:sz w:val="20"/>
                <w:szCs w:val="20"/>
                <w:rtl w:val="0"/>
              </w:rPr>
              <w:t xml:space="preserve">creemos que es posible realizar este proyecto durante el semestre porque contamos con las herramientas necesarias para el desarrollo de este, teniendo en cuenta que la duración de este semestre serán 17 semanas de las cuales esperamos utilizar 5 semanas para planificar el proyecto y 12 semanas para su desarrollo, .contamos con ordenadores personales e internet para desarrollar el proyecto fuera del horario de clases, por otro lado, nos acompleja el hecho de que debemos cumplir con un horario laboral, por lo que nuestras horas disponibles orientadas al proyecto semanalmente se ven reducidas</w:t>
            </w:r>
          </w:p>
          <w:p w:rsidR="00000000" w:rsidDel="00000000" w:rsidP="00000000" w:rsidRDefault="00000000" w:rsidRPr="00000000" w14:paraId="00000041">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47">
      <w:pPr>
        <w:rPr>
          <w:b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Crear una plataforma web ecommerce con el fin de incrementar el alcance de una tienda de mascotas</w:t>
            </w:r>
          </w:p>
          <w:p w:rsidR="00000000" w:rsidDel="00000000" w:rsidP="00000000" w:rsidRDefault="00000000" w:rsidRPr="00000000" w14:paraId="0000004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Crear una página web, utilizar crud en la página, enlazar una base de datos, generar un carro de compras. Todos estos objetivos específicos, nos ayudarán a la creación y utilización de la plataforma</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Metodología Ágil</w:t>
            </w:r>
          </w:p>
        </w:tc>
      </w:tr>
    </w:tbl>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Esta metodología nos permite realizar entregables, los cuales serán aprobados directamente por el cliente.</w:t>
            </w:r>
          </w:p>
          <w:p w:rsidR="00000000" w:rsidDel="00000000" w:rsidP="00000000" w:rsidRDefault="00000000" w:rsidRPr="00000000" w14:paraId="0000005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cliente tiene la posibilidad de agregar o quitar elementos del proyecto según estime conveniente teniendo en cuenta el uso de sus recursos</w:t>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E">
      <w:pPr>
        <w:spacing w:after="0" w:line="240" w:lineRule="auto"/>
        <w:rPr>
          <w:b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F">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Entregable</w:t>
            </w:r>
          </w:p>
        </w:tc>
        <w:tc>
          <w:tcPr/>
          <w:p w:rsidR="00000000" w:rsidDel="00000000" w:rsidP="00000000" w:rsidRDefault="00000000" w:rsidRPr="00000000" w14:paraId="0000006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Creación HTML</w:t>
            </w:r>
          </w:p>
        </w:tc>
        <w:tc>
          <w:tcPr/>
          <w:p w:rsidR="00000000" w:rsidDel="00000000" w:rsidP="00000000" w:rsidRDefault="00000000" w:rsidRPr="00000000" w14:paraId="00000069">
            <w:pPr>
              <w:jc w:val="both"/>
              <w:rPr>
                <w:b w:val="1"/>
                <w:i w:val="1"/>
              </w:rPr>
            </w:pPr>
            <w:r w:rsidDel="00000000" w:rsidR="00000000" w:rsidRPr="00000000">
              <w:rPr>
                <w:b w:val="1"/>
                <w:i w:val="1"/>
                <w:rtl w:val="0"/>
              </w:rPr>
              <w:t xml:space="preserve">Visualización de la página principal, en la cual podremos observar información sobre la tienda</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Es la definición visual de la página, la cual podrá verificar el cliente a su gusto o estime conveniente</w:t>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Entregable</w:t>
            </w:r>
            <w:r w:rsidDel="00000000" w:rsidR="00000000" w:rsidRPr="00000000">
              <w:rPr>
                <w:rtl w:val="0"/>
              </w:rPr>
            </w:r>
          </w:p>
        </w:tc>
        <w:tc>
          <w:tcPr/>
          <w:p w:rsidR="00000000" w:rsidDel="00000000" w:rsidP="00000000" w:rsidRDefault="00000000" w:rsidRPr="00000000" w14:paraId="0000006C">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stock producto</w:t>
            </w:r>
            <w:r w:rsidDel="00000000" w:rsidR="00000000" w:rsidRPr="00000000">
              <w:rPr>
                <w:rtl w:val="0"/>
              </w:rPr>
            </w:r>
          </w:p>
        </w:tc>
        <w:tc>
          <w:tcPr/>
          <w:p w:rsidR="00000000" w:rsidDel="00000000" w:rsidP="00000000" w:rsidRDefault="00000000" w:rsidRPr="00000000" w14:paraId="0000006D">
            <w:pPr>
              <w:jc w:val="both"/>
              <w:rPr>
                <w:b w:val="1"/>
                <w:i w:val="1"/>
              </w:rPr>
            </w:pPr>
            <w:r w:rsidDel="00000000" w:rsidR="00000000" w:rsidRPr="00000000">
              <w:rPr>
                <w:b w:val="1"/>
                <w:i w:val="1"/>
                <w:rtl w:val="0"/>
              </w:rPr>
              <w:t xml:space="preserve">sistema guarda datos de almacenado de producto como, cantidad, tipo, descripción, etc, se verá reflejada la venta en el stock de producto y podrá ser modificada cuando llegue más stock</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segmento principal de la aplicación que refleja las ventas e inventario de la tienda, fundamental para llevar las cuentas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Entregable</w:t>
            </w:r>
            <w:r w:rsidDel="00000000" w:rsidR="00000000" w:rsidRPr="00000000">
              <w:rPr>
                <w:rtl w:val="0"/>
              </w:rPr>
            </w:r>
          </w:p>
        </w:tc>
        <w:tc>
          <w:tcPr/>
          <w:p w:rsidR="00000000" w:rsidDel="00000000" w:rsidP="00000000" w:rsidRDefault="00000000" w:rsidRPr="00000000" w14:paraId="00000070">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carro venta</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de visualización de productos seleccionados, cantidad, precio y total pago antes de la venta, para su posterior compra</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segmento de la aplicación donde el cliente de la tienda agregara productos para posteriormente comprar y pagar</w:t>
            </w:r>
            <w:r w:rsidDel="00000000" w:rsidR="00000000" w:rsidRPr="00000000">
              <w:rPr>
                <w:rtl w:val="0"/>
              </w:rPr>
            </w:r>
          </w:p>
        </w:tc>
      </w:tr>
      <w:tr>
        <w:trPr>
          <w:cantSplit w:val="0"/>
          <w:trHeight w:val="966.3281249999999"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Entregable</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boleta</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registra la venta y genera boleta con la descripción </w:t>
            </w:r>
            <w:r w:rsidDel="00000000" w:rsidR="00000000" w:rsidRPr="00000000">
              <w:rPr>
                <w:rtl w:val="0"/>
              </w:rPr>
            </w:r>
          </w:p>
        </w:tc>
        <w:tc>
          <w:tcPr/>
          <w:p w:rsidR="00000000" w:rsidDel="00000000" w:rsidP="00000000" w:rsidRDefault="00000000" w:rsidRPr="00000000" w14:paraId="00000076">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segmento de la aplicación que registrara la venta al cliente con sus especificaciones correspondientes de los productos</w:t>
            </w: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entregable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BBDD</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en donde se encontrarán todos los insumos de la tienda, en donde podrá apreciar la cantidad de cada producto</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Se genera una sesión </w:t>
            </w:r>
            <w:r w:rsidDel="00000000" w:rsidR="00000000" w:rsidRPr="00000000">
              <w:rPr>
                <w:b w:val="1"/>
                <w:color w:val="1f3864"/>
                <w:rtl w:val="0"/>
              </w:rPr>
              <w:t xml:space="preserve">admin</w:t>
            </w:r>
            <w:r w:rsidDel="00000000" w:rsidR="00000000" w:rsidRPr="00000000">
              <w:rPr>
                <w:b w:val="1"/>
                <w:color w:val="1f3864"/>
                <w:rtl w:val="0"/>
              </w:rPr>
              <w:t xml:space="preserve">. Con la cual el usuario final podrá agregar nuevas unidades, editarlas o eliminarlas.</w:t>
            </w: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Dev</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Se documenta el desarrollo front end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necesaria en caso de cambios o mantención por parte de externos</w:t>
            </w:r>
          </w:p>
        </w:tc>
      </w:tr>
      <w:tr>
        <w:trPr>
          <w:cantSplit w:val="0"/>
          <w:trHeight w:val="1215"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Dev</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Se documenta el desarrollo back end</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necesaria en caso de cambios o mantención por parte de externos</w:t>
            </w:r>
          </w:p>
        </w:tc>
      </w:tr>
    </w:tbl>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w:t>
            </w: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7">
            <w:pPr>
              <w:jc w:val="both"/>
              <w:rPr>
                <w:b w:val="1"/>
                <w:sz w:val="18"/>
                <w:szCs w:val="18"/>
              </w:rPr>
            </w:pPr>
            <w:r w:rsidDel="00000000" w:rsidR="00000000" w:rsidRPr="00000000">
              <w:rPr>
                <w:i w:val="1"/>
                <w:color w:val="548dd4"/>
                <w:sz w:val="18"/>
                <w:szCs w:val="18"/>
                <w:rtl w:val="0"/>
              </w:rPr>
              <w:t xml:space="preserve">Preparación de ambiente digital</w:t>
            </w:r>
            <w:r w:rsidDel="00000000" w:rsidR="00000000" w:rsidRPr="00000000">
              <w:rPr>
                <w:rtl w:val="0"/>
              </w:rPr>
            </w:r>
          </w:p>
        </w:tc>
        <w:tc>
          <w:tcPr/>
          <w:p w:rsidR="00000000" w:rsidDel="00000000" w:rsidP="00000000" w:rsidRDefault="00000000" w:rsidRPr="00000000" w14:paraId="00000098">
            <w:pPr>
              <w:jc w:val="both"/>
              <w:rPr>
                <w:b w:val="1"/>
                <w:sz w:val="18"/>
                <w:szCs w:val="18"/>
              </w:rPr>
            </w:pPr>
            <w:r w:rsidDel="00000000" w:rsidR="00000000" w:rsidRPr="00000000">
              <w:rPr>
                <w:i w:val="1"/>
                <w:color w:val="548dd4"/>
                <w:sz w:val="18"/>
                <w:szCs w:val="18"/>
                <w:rtl w:val="0"/>
              </w:rPr>
              <w:t xml:space="preserve">coordinar versiones de software entre integrantes, comprobar buen uso de github haciendo pull n push de pruebas</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D">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Análisis, gestión del tiempo.</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definir estructura del software</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organizar y discutir sobre los componentes del software y su diseño</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Herramientas de Dev. Gestión de avances, aceptación de cliente</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Victor Barra</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Estimar erróneamente los tiempos, al tener poca experiencia</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Desarrollo de software</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iniciar el desarrollo front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comenzar a armar el esqueleto de la página utilizando el framework, iniciando por el sistema de inventario</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Herramientas de Dev  Backend</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i w:val="1"/>
                <w:color w:val="548dd4"/>
                <w:sz w:val="18"/>
                <w:szCs w:val="18"/>
              </w:rPr>
            </w:pPr>
            <w:r w:rsidDel="00000000" w:rsidR="00000000" w:rsidRPr="00000000">
              <w:rPr>
                <w:i w:val="1"/>
                <w:color w:val="548dd4"/>
                <w:sz w:val="18"/>
                <w:szCs w:val="18"/>
                <w:rtl w:val="0"/>
              </w:rPr>
              <w:t xml:space="preserve">Rodrigo Saavedra</w:t>
            </w:r>
          </w:p>
          <w:p w:rsidR="00000000" w:rsidDel="00000000" w:rsidP="00000000" w:rsidRDefault="00000000" w:rsidRPr="00000000" w14:paraId="000000AB">
            <w:pPr>
              <w:jc w:val="both"/>
              <w:rPr>
                <w:i w:val="1"/>
                <w:color w:val="548dd4"/>
                <w:sz w:val="18"/>
                <w:szCs w:val="18"/>
              </w:rPr>
            </w:pPr>
            <w:r w:rsidDel="00000000" w:rsidR="00000000" w:rsidRPr="00000000">
              <w:rPr>
                <w:i w:val="1"/>
                <w:color w:val="548dd4"/>
                <w:sz w:val="18"/>
                <w:szCs w:val="18"/>
                <w:rtl w:val="0"/>
              </w:rPr>
              <w:t xml:space="preserve">Victor Barra</w:t>
            </w:r>
          </w:p>
        </w:tc>
        <w:tc>
          <w:tcPr/>
          <w:p w:rsidR="00000000" w:rsidDel="00000000" w:rsidP="00000000" w:rsidRDefault="00000000" w:rsidRPr="00000000" w14:paraId="000000A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Errores en la ejecución e implementación</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4- BBDD</w:t>
            </w:r>
            <w:r w:rsidDel="00000000" w:rsidR="00000000" w:rsidRPr="00000000">
              <w:rPr>
                <w:rtl w:val="0"/>
              </w:rPr>
            </w:r>
          </w:p>
        </w:tc>
        <w:tc>
          <w:tcPr/>
          <w:p w:rsidR="00000000" w:rsidDel="00000000" w:rsidP="00000000" w:rsidRDefault="00000000" w:rsidRPr="00000000" w14:paraId="000000AE">
            <w:pPr>
              <w:jc w:val="both"/>
              <w:rPr>
                <w:i w:val="1"/>
                <w:color w:val="548dd4"/>
                <w:sz w:val="18"/>
                <w:szCs w:val="18"/>
              </w:rPr>
            </w:pPr>
            <w:r w:rsidDel="00000000" w:rsidR="00000000" w:rsidRPr="00000000">
              <w:rPr>
                <w:i w:val="1"/>
                <w:color w:val="548dd4"/>
                <w:sz w:val="18"/>
                <w:szCs w:val="18"/>
                <w:rtl w:val="0"/>
              </w:rPr>
              <w:t xml:space="preserve">base de datos</w:t>
            </w:r>
          </w:p>
        </w:tc>
        <w:tc>
          <w:tcPr/>
          <w:p w:rsidR="00000000" w:rsidDel="00000000" w:rsidP="00000000" w:rsidRDefault="00000000" w:rsidRPr="00000000" w14:paraId="000000AF">
            <w:pPr>
              <w:jc w:val="both"/>
              <w:rPr>
                <w:i w:val="1"/>
                <w:color w:val="548dd4"/>
                <w:sz w:val="18"/>
                <w:szCs w:val="18"/>
              </w:rPr>
            </w:pPr>
            <w:r w:rsidDel="00000000" w:rsidR="00000000" w:rsidRPr="00000000">
              <w:rPr>
                <w:i w:val="1"/>
                <w:color w:val="548dd4"/>
                <w:sz w:val="18"/>
                <w:szCs w:val="18"/>
                <w:rtl w:val="0"/>
              </w:rPr>
              <w:t xml:space="preserve">creación de la base de datos donde se almacenará la información de los productos</w:t>
            </w:r>
          </w:p>
        </w:tc>
        <w:tc>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Oracle BBDD</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Victor Barra</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Problemas para enlazar correctamente la BBDD</w:t>
            </w:r>
            <w:r w:rsidDel="00000000" w:rsidR="00000000" w:rsidRPr="00000000">
              <w:rPr>
                <w:rtl w:val="0"/>
              </w:rPr>
            </w:r>
          </w:p>
        </w:tc>
      </w:tr>
      <w:tr>
        <w:trPr>
          <w:cantSplit w:val="0"/>
          <w:trHeight w:val="1315.60791015625" w:hRule="atLeast"/>
          <w:tblHeader w:val="0"/>
        </w:trPr>
        <w:tc>
          <w:tcPr/>
          <w:p w:rsidR="00000000" w:rsidDel="00000000" w:rsidP="00000000" w:rsidRDefault="00000000" w:rsidRPr="00000000" w14:paraId="000000B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5- BBDD</w:t>
            </w:r>
            <w:r w:rsidDel="00000000" w:rsidR="00000000" w:rsidRPr="00000000">
              <w:rPr>
                <w:rtl w:val="0"/>
              </w:rPr>
            </w:r>
          </w:p>
        </w:tc>
        <w:tc>
          <w:tcPr/>
          <w:p w:rsidR="00000000" w:rsidDel="00000000" w:rsidP="00000000" w:rsidRDefault="00000000" w:rsidRPr="00000000" w14:paraId="000000B5">
            <w:pPr>
              <w:jc w:val="both"/>
              <w:rPr>
                <w:i w:val="1"/>
                <w:color w:val="548dd4"/>
                <w:sz w:val="18"/>
                <w:szCs w:val="18"/>
              </w:rPr>
            </w:pPr>
            <w:r w:rsidDel="00000000" w:rsidR="00000000" w:rsidRPr="00000000">
              <w:rPr>
                <w:i w:val="1"/>
                <w:color w:val="548dd4"/>
                <w:sz w:val="18"/>
                <w:szCs w:val="18"/>
                <w:rtl w:val="0"/>
              </w:rPr>
              <w:t xml:space="preserve">inventario</w:t>
            </w:r>
          </w:p>
        </w:tc>
        <w:tc>
          <w:tcPr/>
          <w:p w:rsidR="00000000" w:rsidDel="00000000" w:rsidP="00000000" w:rsidRDefault="00000000" w:rsidRPr="00000000" w14:paraId="000000B6">
            <w:pPr>
              <w:jc w:val="both"/>
              <w:rPr>
                <w:i w:val="1"/>
                <w:color w:val="548dd4"/>
                <w:sz w:val="18"/>
                <w:szCs w:val="18"/>
              </w:rPr>
            </w:pPr>
            <w:r w:rsidDel="00000000" w:rsidR="00000000" w:rsidRPr="00000000">
              <w:rPr>
                <w:i w:val="1"/>
                <w:color w:val="548dd4"/>
                <w:sz w:val="18"/>
                <w:szCs w:val="18"/>
                <w:rtl w:val="0"/>
              </w:rPr>
              <w:t xml:space="preserve">se inicia el desarrollo del sistema de inventario de productos</w:t>
            </w:r>
          </w:p>
        </w:tc>
        <w:tc>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i w:val="1"/>
                <w:color w:val="548dd4"/>
                <w:sz w:val="18"/>
                <w:szCs w:val="18"/>
              </w:rPr>
            </w:pPr>
            <w:r w:rsidDel="00000000" w:rsidR="00000000" w:rsidRPr="00000000">
              <w:rPr>
                <w:i w:val="1"/>
                <w:color w:val="548dd4"/>
                <w:sz w:val="18"/>
                <w:szCs w:val="18"/>
                <w:rtl w:val="0"/>
              </w:rPr>
              <w:t xml:space="preserve">Rodrigo Saavedra</w:t>
            </w:r>
          </w:p>
          <w:p w:rsidR="00000000" w:rsidDel="00000000" w:rsidP="00000000" w:rsidRDefault="00000000" w:rsidRPr="00000000" w14:paraId="000000BA">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Problemas en scrip Crud, el cual guardará cada cambio</w:t>
            </w:r>
            <w:r w:rsidDel="00000000" w:rsidR="00000000" w:rsidRPr="00000000">
              <w:rPr>
                <w:rtl w:val="0"/>
              </w:rPr>
            </w:r>
          </w:p>
        </w:tc>
      </w:tr>
      <w:tr>
        <w:trPr>
          <w:cantSplit w:val="0"/>
          <w:trHeight w:val="1315.60791015625" w:hRule="atLeast"/>
          <w:tblHeader w:val="0"/>
        </w:trPr>
        <w:tc>
          <w:tcPr/>
          <w:p w:rsidR="00000000" w:rsidDel="00000000" w:rsidP="00000000" w:rsidRDefault="00000000" w:rsidRPr="00000000" w14:paraId="000000B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6- Informes</w:t>
            </w:r>
            <w:r w:rsidDel="00000000" w:rsidR="00000000" w:rsidRPr="00000000">
              <w:rPr>
                <w:rtl w:val="0"/>
              </w:rPr>
            </w:r>
          </w:p>
        </w:tc>
        <w:tc>
          <w:tcPr/>
          <w:p w:rsidR="00000000" w:rsidDel="00000000" w:rsidP="00000000" w:rsidRDefault="00000000" w:rsidRPr="00000000" w14:paraId="000000BD">
            <w:pPr>
              <w:jc w:val="both"/>
              <w:rPr>
                <w:i w:val="1"/>
                <w:color w:val="548dd4"/>
                <w:sz w:val="18"/>
                <w:szCs w:val="18"/>
              </w:rPr>
            </w:pPr>
            <w:r w:rsidDel="00000000" w:rsidR="00000000" w:rsidRPr="00000000">
              <w:rPr>
                <w:i w:val="1"/>
                <w:color w:val="548dd4"/>
                <w:sz w:val="18"/>
                <w:szCs w:val="18"/>
                <w:rtl w:val="0"/>
              </w:rPr>
              <w:t xml:space="preserve">Evidencias, documentación</w:t>
            </w:r>
          </w:p>
        </w:tc>
        <w:tc>
          <w:tcPr/>
          <w:p w:rsidR="00000000" w:rsidDel="00000000" w:rsidP="00000000" w:rsidRDefault="00000000" w:rsidRPr="00000000" w14:paraId="000000BE">
            <w:pPr>
              <w:jc w:val="both"/>
              <w:rPr>
                <w:i w:val="1"/>
                <w:color w:val="548dd4"/>
                <w:sz w:val="18"/>
                <w:szCs w:val="18"/>
              </w:rPr>
            </w:pPr>
            <w:r w:rsidDel="00000000" w:rsidR="00000000" w:rsidRPr="00000000">
              <w:rPr>
                <w:i w:val="1"/>
                <w:color w:val="548dd4"/>
                <w:sz w:val="18"/>
                <w:szCs w:val="18"/>
                <w:rtl w:val="0"/>
              </w:rPr>
              <w:t xml:space="preserve">Se recopila la información del proyecto en sí, el cúal sera guardado a medida de realizar avances</w:t>
            </w:r>
          </w:p>
        </w:tc>
        <w:tc>
          <w:tcPr/>
          <w:p w:rsidR="00000000" w:rsidDel="00000000" w:rsidP="00000000" w:rsidRDefault="00000000" w:rsidRPr="00000000" w14:paraId="000000B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Informe</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i w:val="1"/>
                <w:color w:val="548dd4"/>
                <w:sz w:val="18"/>
                <w:szCs w:val="18"/>
              </w:rPr>
            </w:pPr>
            <w:r w:rsidDel="00000000" w:rsidR="00000000" w:rsidRPr="00000000">
              <w:rPr>
                <w:i w:val="1"/>
                <w:color w:val="548dd4"/>
                <w:sz w:val="18"/>
                <w:szCs w:val="18"/>
                <w:rtl w:val="0"/>
              </w:rPr>
              <w:t xml:space="preserve">Rodrigo Saavedra</w:t>
            </w:r>
          </w:p>
          <w:p w:rsidR="00000000" w:rsidDel="00000000" w:rsidP="00000000" w:rsidRDefault="00000000" w:rsidRPr="00000000" w14:paraId="000000C2">
            <w:pPr>
              <w:jc w:val="both"/>
              <w:rPr>
                <w:i w:val="1"/>
                <w:color w:val="548dd4"/>
                <w:sz w:val="18"/>
                <w:szCs w:val="18"/>
              </w:rPr>
            </w:pPr>
            <w:r w:rsidDel="00000000" w:rsidR="00000000" w:rsidRPr="00000000">
              <w:rPr>
                <w:i w:val="1"/>
                <w:color w:val="548dd4"/>
                <w:sz w:val="18"/>
                <w:szCs w:val="18"/>
                <w:rtl w:val="0"/>
              </w:rPr>
              <w:t xml:space="preserve">Victor Barra</w:t>
            </w:r>
          </w:p>
        </w:tc>
        <w:tc>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Desorden de documentación.</w:t>
            </w:r>
            <w:r w:rsidDel="00000000" w:rsidR="00000000" w:rsidRPr="00000000">
              <w:rPr>
                <w:rtl w:val="0"/>
              </w:rPr>
            </w:r>
          </w:p>
        </w:tc>
      </w:tr>
    </w:tbl>
    <w:p w:rsidR="00000000" w:rsidDel="00000000" w:rsidP="00000000" w:rsidRDefault="00000000" w:rsidRPr="00000000" w14:paraId="000000C4">
      <w:pPr>
        <w:spacing w:after="0" w:line="360" w:lineRule="auto"/>
        <w:jc w:val="both"/>
        <w:rPr>
          <w:b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9">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CA">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CE">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DA">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0">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1">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3">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2">
            <w:pPr>
              <w:jc w:val="both"/>
              <w:rPr>
                <w:b w:val="1"/>
                <w:sz w:val="16"/>
                <w:szCs w:val="16"/>
              </w:rPr>
            </w:pPr>
            <w:r w:rsidDel="00000000" w:rsidR="00000000" w:rsidRPr="00000000">
              <w:rPr>
                <w:i w:val="1"/>
                <w:color w:val="548dd4"/>
                <w:sz w:val="18"/>
                <w:szCs w:val="18"/>
                <w:rtl w:val="0"/>
              </w:rPr>
              <w:t xml:space="preserve">Evidencias, documentación</w:t>
            </w:r>
            <w:r w:rsidDel="00000000" w:rsidR="00000000" w:rsidRPr="00000000">
              <w:rPr>
                <w:rtl w:val="0"/>
              </w:rPr>
            </w:r>
          </w:p>
        </w:tc>
        <w:tc>
          <w:tcPr>
            <w:shd w:fill="fff2cc" w:val="clear"/>
          </w:tcPr>
          <w:p w:rsidR="00000000" w:rsidDel="00000000" w:rsidP="00000000" w:rsidRDefault="00000000" w:rsidRPr="00000000" w14:paraId="000000F3">
            <w:pPr>
              <w:spacing w:line="360" w:lineRule="auto"/>
              <w:jc w:val="both"/>
              <w:rPr>
                <w:b w:val="1"/>
                <w:sz w:val="16"/>
                <w:szCs w:val="16"/>
                <w:highlight w:val="yellow"/>
              </w:rPr>
            </w:pPr>
            <w:r w:rsidDel="00000000" w:rsidR="00000000" w:rsidRPr="00000000">
              <w:rPr>
                <w:b w:val="1"/>
                <w:sz w:val="16"/>
                <w:szCs w:val="16"/>
                <w:rtl w:val="0"/>
              </w:rPr>
              <w:t xml:space="preserve">6</w:t>
            </w:r>
            <w:r w:rsidDel="00000000" w:rsidR="00000000" w:rsidRPr="00000000">
              <w:rPr>
                <w:rtl w:val="0"/>
              </w:rPr>
            </w:r>
          </w:p>
        </w:tc>
        <w:tc>
          <w:tcPr>
            <w:shd w:fill="fff2cc" w:val="clear"/>
          </w:tcPr>
          <w:p w:rsidR="00000000" w:rsidDel="00000000" w:rsidP="00000000" w:rsidRDefault="00000000" w:rsidRPr="00000000" w14:paraId="000000F4">
            <w:pPr>
              <w:spacing w:line="360" w:lineRule="auto"/>
              <w:jc w:val="both"/>
              <w:rPr>
                <w:b w:val="1"/>
                <w:sz w:val="16"/>
                <w:szCs w:val="16"/>
              </w:rPr>
            </w:pPr>
            <w:r w:rsidDel="00000000" w:rsidR="00000000" w:rsidRPr="00000000">
              <w:rPr>
                <w:b w:val="1"/>
                <w:sz w:val="16"/>
                <w:szCs w:val="16"/>
                <w:rtl w:val="0"/>
              </w:rPr>
              <w:t xml:space="preserve">6</w:t>
            </w:r>
          </w:p>
        </w:tc>
        <w:tc>
          <w:tcPr/>
          <w:p w:rsidR="00000000" w:rsidDel="00000000" w:rsidP="00000000" w:rsidRDefault="00000000" w:rsidRPr="00000000" w14:paraId="000000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6">
            <w:pPr>
              <w:jc w:val="both"/>
              <w:rPr>
                <w:b w:val="1"/>
                <w:sz w:val="16"/>
                <w:szCs w:val="16"/>
              </w:rPr>
            </w:pPr>
            <w:r w:rsidDel="00000000" w:rsidR="00000000" w:rsidRPr="00000000">
              <w:rPr>
                <w:i w:val="1"/>
                <w:color w:val="548dd4"/>
                <w:sz w:val="18"/>
                <w:szCs w:val="18"/>
                <w:rtl w:val="0"/>
              </w:rPr>
              <w:t xml:space="preserve">Preparación de ambiente digital</w:t>
            </w: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09">
            <w:pPr>
              <w:spacing w:line="360" w:lineRule="auto"/>
              <w:jc w:val="both"/>
              <w:rPr>
                <w:b w:val="1"/>
                <w:sz w:val="16"/>
                <w:szCs w:val="16"/>
              </w:rPr>
            </w:pPr>
            <w:r w:rsidDel="00000000" w:rsidR="00000000" w:rsidRPr="00000000">
              <w:rPr>
                <w:b w:val="1"/>
                <w:sz w:val="16"/>
                <w:szCs w:val="16"/>
                <w:rtl w:val="0"/>
              </w:rPr>
              <w:t xml:space="preserve">1</w:t>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B">
            <w:pPr>
              <w:jc w:val="both"/>
              <w:rPr>
                <w:i w:val="1"/>
                <w:color w:val="548dd4"/>
                <w:sz w:val="18"/>
                <w:szCs w:val="18"/>
              </w:rPr>
            </w:pPr>
            <w:r w:rsidDel="00000000" w:rsidR="00000000" w:rsidRPr="00000000">
              <w:rPr>
                <w:i w:val="1"/>
                <w:color w:val="548dd4"/>
                <w:sz w:val="18"/>
                <w:szCs w:val="18"/>
                <w:rtl w:val="0"/>
              </w:rPr>
              <w:t xml:space="preserve">Definir estructura del software</w:t>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1F">
            <w:pPr>
              <w:spacing w:line="360" w:lineRule="auto"/>
              <w:jc w:val="both"/>
              <w:rPr>
                <w:b w:val="1"/>
                <w:sz w:val="16"/>
                <w:szCs w:val="16"/>
              </w:rPr>
            </w:pPr>
            <w:r w:rsidDel="00000000" w:rsidR="00000000" w:rsidRPr="00000000">
              <w:rPr>
                <w:b w:val="1"/>
                <w:sz w:val="16"/>
                <w:szCs w:val="16"/>
                <w:rtl w:val="0"/>
              </w:rPr>
              <w:t xml:space="preserve">2</w:t>
            </w:r>
          </w:p>
        </w:tc>
        <w:tc>
          <w:tcPr>
            <w:shd w:fill="fff2cc" w:val="clear"/>
          </w:tcPr>
          <w:p w:rsidR="00000000" w:rsidDel="00000000" w:rsidP="00000000" w:rsidRDefault="00000000" w:rsidRPr="00000000" w14:paraId="00000120">
            <w:pPr>
              <w:spacing w:line="360" w:lineRule="auto"/>
              <w:jc w:val="both"/>
              <w:rPr>
                <w:b w:val="1"/>
                <w:sz w:val="16"/>
                <w:szCs w:val="16"/>
              </w:rPr>
            </w:pPr>
            <w:r w:rsidDel="00000000" w:rsidR="00000000" w:rsidRPr="00000000">
              <w:rPr>
                <w:b w:val="1"/>
                <w:sz w:val="16"/>
                <w:szCs w:val="16"/>
                <w:rtl w:val="0"/>
              </w:rPr>
              <w:t xml:space="preserve">2</w:t>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F">
            <w:pPr>
              <w:jc w:val="both"/>
              <w:rPr>
                <w:i w:val="1"/>
                <w:color w:val="548dd4"/>
                <w:sz w:val="18"/>
                <w:szCs w:val="18"/>
              </w:rPr>
            </w:pPr>
            <w:r w:rsidDel="00000000" w:rsidR="00000000" w:rsidRPr="00000000">
              <w:rPr>
                <w:i w:val="1"/>
                <w:color w:val="548dd4"/>
                <w:sz w:val="18"/>
                <w:szCs w:val="18"/>
                <w:rtl w:val="0"/>
              </w:rPr>
              <w:t xml:space="preserve">Iniciar el desarrollo front</w:t>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35">
            <w:pPr>
              <w:spacing w:line="360" w:lineRule="auto"/>
              <w:jc w:val="both"/>
              <w:rPr>
                <w:b w:val="1"/>
                <w:sz w:val="16"/>
                <w:szCs w:val="16"/>
              </w:rPr>
            </w:pPr>
            <w:r w:rsidDel="00000000" w:rsidR="00000000" w:rsidRPr="00000000">
              <w:rPr>
                <w:b w:val="1"/>
                <w:sz w:val="16"/>
                <w:szCs w:val="16"/>
                <w:rtl w:val="0"/>
              </w:rPr>
              <w:t xml:space="preserve">3</w:t>
            </w:r>
          </w:p>
        </w:tc>
        <w:tc>
          <w:tcPr>
            <w:shd w:fill="fff2cc" w:val="clear"/>
          </w:tcPr>
          <w:p w:rsidR="00000000" w:rsidDel="00000000" w:rsidP="00000000" w:rsidRDefault="00000000" w:rsidRPr="00000000" w14:paraId="00000136">
            <w:pPr>
              <w:spacing w:line="360" w:lineRule="auto"/>
              <w:jc w:val="both"/>
              <w:rPr>
                <w:b w:val="1"/>
                <w:sz w:val="16"/>
                <w:szCs w:val="16"/>
              </w:rPr>
            </w:pPr>
            <w:r w:rsidDel="00000000" w:rsidR="00000000" w:rsidRPr="00000000">
              <w:rPr>
                <w:b w:val="1"/>
                <w:sz w:val="16"/>
                <w:szCs w:val="16"/>
                <w:rtl w:val="0"/>
              </w:rPr>
              <w:t xml:space="preserve">3</w:t>
            </w:r>
          </w:p>
        </w:tc>
        <w:tc>
          <w:tcPr>
            <w:shd w:fill="fff2cc" w:val="clear"/>
          </w:tcPr>
          <w:p w:rsidR="00000000" w:rsidDel="00000000" w:rsidP="00000000" w:rsidRDefault="00000000" w:rsidRPr="00000000" w14:paraId="00000137">
            <w:pPr>
              <w:spacing w:line="360" w:lineRule="auto"/>
              <w:jc w:val="both"/>
              <w:rPr>
                <w:b w:val="1"/>
                <w:sz w:val="16"/>
                <w:szCs w:val="16"/>
              </w:rPr>
            </w:pPr>
            <w:r w:rsidDel="00000000" w:rsidR="00000000" w:rsidRPr="00000000">
              <w:rPr>
                <w:b w:val="1"/>
                <w:sz w:val="16"/>
                <w:szCs w:val="16"/>
                <w:rtl w:val="0"/>
              </w:rPr>
              <w:t xml:space="preserve">3</w:t>
            </w:r>
          </w:p>
        </w:tc>
        <w:tc>
          <w:tcPr>
            <w:shd w:fill="fff2cc" w:val="clear"/>
          </w:tcPr>
          <w:p w:rsidR="00000000" w:rsidDel="00000000" w:rsidP="00000000" w:rsidRDefault="00000000" w:rsidRPr="00000000" w14:paraId="00000138">
            <w:pPr>
              <w:spacing w:line="360" w:lineRule="auto"/>
              <w:jc w:val="both"/>
              <w:rPr>
                <w:b w:val="1"/>
                <w:sz w:val="16"/>
                <w:szCs w:val="16"/>
              </w:rPr>
            </w:pPr>
            <w:r w:rsidDel="00000000" w:rsidR="00000000" w:rsidRPr="00000000">
              <w:rPr>
                <w:b w:val="1"/>
                <w:sz w:val="16"/>
                <w:szCs w:val="16"/>
                <w:rtl w:val="0"/>
              </w:rPr>
              <w:t xml:space="preserve">3</w:t>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jc w:val="both"/>
              <w:rPr>
                <w:i w:val="1"/>
                <w:color w:val="548dd4"/>
                <w:sz w:val="18"/>
                <w:szCs w:val="18"/>
              </w:rPr>
            </w:pPr>
            <w:r w:rsidDel="00000000" w:rsidR="00000000" w:rsidRPr="00000000">
              <w:rPr>
                <w:i w:val="1"/>
                <w:color w:val="548dd4"/>
                <w:sz w:val="18"/>
                <w:szCs w:val="18"/>
                <w:rtl w:val="0"/>
              </w:rPr>
              <w:t xml:space="preserve">Configuración  base de datos</w:t>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4D">
            <w:pPr>
              <w:spacing w:line="360" w:lineRule="auto"/>
              <w:jc w:val="both"/>
              <w:rPr>
                <w:b w:val="1"/>
                <w:sz w:val="16"/>
                <w:szCs w:val="16"/>
              </w:rPr>
            </w:pPr>
            <w:r w:rsidDel="00000000" w:rsidR="00000000" w:rsidRPr="00000000">
              <w:rPr>
                <w:b w:val="1"/>
                <w:sz w:val="16"/>
                <w:szCs w:val="16"/>
                <w:rtl w:val="0"/>
              </w:rPr>
              <w:t xml:space="preserve">4</w:t>
            </w:r>
          </w:p>
        </w:tc>
        <w:tc>
          <w:tcPr>
            <w:shd w:fill="fff2cc" w:val="clear"/>
          </w:tcPr>
          <w:p w:rsidR="00000000" w:rsidDel="00000000" w:rsidP="00000000" w:rsidRDefault="00000000" w:rsidRPr="00000000" w14:paraId="0000014E">
            <w:pPr>
              <w:spacing w:line="360" w:lineRule="auto"/>
              <w:jc w:val="both"/>
              <w:rPr>
                <w:b w:val="1"/>
                <w:sz w:val="16"/>
                <w:szCs w:val="16"/>
              </w:rPr>
            </w:pPr>
            <w:r w:rsidDel="00000000" w:rsidR="00000000" w:rsidRPr="00000000">
              <w:rPr>
                <w:b w:val="1"/>
                <w:sz w:val="16"/>
                <w:szCs w:val="16"/>
                <w:rtl w:val="0"/>
              </w:rPr>
              <w:t xml:space="preserve">4</w:t>
            </w:r>
          </w:p>
        </w:tc>
        <w:tc>
          <w:tcPr>
            <w:shd w:fill="fff2cc" w:val="clear"/>
          </w:tcPr>
          <w:p w:rsidR="00000000" w:rsidDel="00000000" w:rsidP="00000000" w:rsidRDefault="00000000" w:rsidRPr="00000000" w14:paraId="0000014F">
            <w:pPr>
              <w:spacing w:line="360" w:lineRule="auto"/>
              <w:jc w:val="both"/>
              <w:rPr>
                <w:b w:val="1"/>
                <w:sz w:val="16"/>
                <w:szCs w:val="16"/>
              </w:rPr>
            </w:pPr>
            <w:r w:rsidDel="00000000" w:rsidR="00000000" w:rsidRPr="00000000">
              <w:rPr>
                <w:b w:val="1"/>
                <w:sz w:val="16"/>
                <w:szCs w:val="16"/>
                <w:rtl w:val="0"/>
              </w:rPr>
              <w:t xml:space="preserve">4</w:t>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tcBorders>
              <w:bottom w:color="b7b7b7" w:space="0" w:sz="4" w:val="single"/>
            </w:tcBorders>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7">
            <w:pPr>
              <w:jc w:val="both"/>
              <w:rPr>
                <w:i w:val="1"/>
                <w:color w:val="548dd4"/>
                <w:sz w:val="18"/>
                <w:szCs w:val="18"/>
              </w:rPr>
            </w:pPr>
            <w:r w:rsidDel="00000000" w:rsidR="00000000" w:rsidRPr="00000000">
              <w:rPr>
                <w:i w:val="1"/>
                <w:color w:val="548dd4"/>
                <w:sz w:val="18"/>
                <w:szCs w:val="18"/>
                <w:rtl w:val="0"/>
              </w:rPr>
              <w:t xml:space="preserve">Inventario</w:t>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tcBorders>
              <w:right w:color="b7b7b7" w:space="0" w:sz="4" w:val="single"/>
            </w:tcBorders>
            <w:shd w:fill="fff2cc" w:val="clear"/>
          </w:tcPr>
          <w:p w:rsidR="00000000" w:rsidDel="00000000" w:rsidP="00000000" w:rsidRDefault="00000000" w:rsidRPr="00000000" w14:paraId="00000164">
            <w:pPr>
              <w:spacing w:line="360" w:lineRule="auto"/>
              <w:jc w:val="both"/>
              <w:rPr>
                <w:b w:val="1"/>
                <w:sz w:val="16"/>
                <w:szCs w:val="16"/>
              </w:rPr>
            </w:pPr>
            <w:r w:rsidDel="00000000" w:rsidR="00000000" w:rsidRPr="00000000">
              <w:rPr>
                <w:b w:val="1"/>
                <w:sz w:val="16"/>
                <w:szCs w:val="16"/>
                <w:rtl w:val="0"/>
              </w:rPr>
              <w:t xml:space="preserve">5</w:t>
            </w:r>
          </w:p>
        </w:tc>
        <w:tc>
          <w:tcPr>
            <w:tcBorders>
              <w:top w:color="b7b7b7" w:space="0" w:sz="4" w:val="single"/>
              <w:left w:color="b7b7b7" w:space="0" w:sz="4" w:val="single"/>
              <w:bottom w:color="b7b7b7" w:space="0" w:sz="4" w:val="single"/>
              <w:right w:color="b7b7b7" w:space="0" w:sz="4" w:val="single"/>
            </w:tcBorders>
            <w:shd w:fill="fff2cc" w:val="clear"/>
          </w:tcPr>
          <w:p w:rsidR="00000000" w:rsidDel="00000000" w:rsidP="00000000" w:rsidRDefault="00000000" w:rsidRPr="00000000" w14:paraId="00000165">
            <w:pPr>
              <w:spacing w:line="360" w:lineRule="auto"/>
              <w:jc w:val="both"/>
              <w:rPr>
                <w:b w:val="1"/>
                <w:sz w:val="16"/>
                <w:szCs w:val="16"/>
              </w:rPr>
            </w:pPr>
            <w:r w:rsidDel="00000000" w:rsidR="00000000" w:rsidRPr="00000000">
              <w:rPr>
                <w:b w:val="1"/>
                <w:sz w:val="16"/>
                <w:szCs w:val="16"/>
                <w:rtl w:val="0"/>
              </w:rPr>
              <w:t xml:space="preserve">5</w:t>
            </w:r>
          </w:p>
        </w:tc>
        <w:tc>
          <w:tcPr>
            <w:tcBorders>
              <w:left w:color="b7b7b7" w:space="0" w:sz="4" w:val="single"/>
            </w:tcBorders>
            <w:shd w:fill="fff2cc" w:val="clear"/>
          </w:tcPr>
          <w:p w:rsidR="00000000" w:rsidDel="00000000" w:rsidP="00000000" w:rsidRDefault="00000000" w:rsidRPr="00000000" w14:paraId="00000166">
            <w:pPr>
              <w:spacing w:line="360" w:lineRule="auto"/>
              <w:jc w:val="both"/>
              <w:rPr>
                <w:b w:val="1"/>
                <w:sz w:val="16"/>
                <w:szCs w:val="16"/>
              </w:rPr>
            </w:pPr>
            <w:r w:rsidDel="00000000" w:rsidR="00000000" w:rsidRPr="00000000">
              <w:rPr>
                <w:b w:val="1"/>
                <w:sz w:val="16"/>
                <w:szCs w:val="16"/>
                <w:rtl w:val="0"/>
              </w:rPr>
              <w:t xml:space="preserve">5</w:t>
            </w:r>
          </w:p>
        </w:tc>
        <w:tc>
          <w:tcPr>
            <w:gridSpan w:val="2"/>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B">
            <w:pPr>
              <w:jc w:val="both"/>
              <w:rPr>
                <w:i w:val="1"/>
                <w:color w:val="548dd4"/>
                <w:sz w:val="18"/>
                <w:szCs w:val="18"/>
              </w:rPr>
            </w:pPr>
            <w:r w:rsidDel="00000000" w:rsidR="00000000" w:rsidRPr="00000000">
              <w:rPr>
                <w:i w:val="1"/>
                <w:color w:val="548dd4"/>
                <w:sz w:val="18"/>
                <w:szCs w:val="18"/>
                <w:rtl w:val="0"/>
              </w:rPr>
              <w:t xml:space="preserve">Evidencias - Documentación</w:t>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tcBorders>
              <w:top w:color="b7b7b7" w:space="0" w:sz="4" w:val="single"/>
            </w:tcBorders>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gridSpan w:val="2"/>
            <w:shd w:fill="fff2cc" w:val="clear"/>
          </w:tcPr>
          <w:p w:rsidR="00000000" w:rsidDel="00000000" w:rsidP="00000000" w:rsidRDefault="00000000" w:rsidRPr="00000000" w14:paraId="0000017B">
            <w:pPr>
              <w:spacing w:line="360" w:lineRule="auto"/>
              <w:jc w:val="both"/>
              <w:rPr>
                <w:b w:val="1"/>
                <w:sz w:val="16"/>
                <w:szCs w:val="16"/>
              </w:rPr>
            </w:pPr>
            <w:r w:rsidDel="00000000" w:rsidR="00000000" w:rsidRPr="00000000">
              <w:rPr>
                <w:b w:val="1"/>
                <w:sz w:val="16"/>
                <w:szCs w:val="16"/>
                <w:rtl w:val="0"/>
              </w:rPr>
              <w:t xml:space="preserve">6</w:t>
            </w:r>
          </w:p>
        </w:tc>
        <w:tc>
          <w:tcPr>
            <w:shd w:fill="fff2cc" w:val="clear"/>
          </w:tcPr>
          <w:p w:rsidR="00000000" w:rsidDel="00000000" w:rsidP="00000000" w:rsidRDefault="00000000" w:rsidRPr="00000000" w14:paraId="0000017D">
            <w:pPr>
              <w:spacing w:line="360" w:lineRule="auto"/>
              <w:jc w:val="both"/>
              <w:rPr>
                <w:b w:val="1"/>
                <w:sz w:val="16"/>
                <w:szCs w:val="16"/>
              </w:rPr>
            </w:pPr>
            <w:r w:rsidDel="00000000" w:rsidR="00000000" w:rsidRPr="00000000">
              <w:rPr>
                <w:b w:val="1"/>
                <w:sz w:val="16"/>
                <w:szCs w:val="16"/>
                <w:rtl w:val="0"/>
              </w:rPr>
              <w:t xml:space="preserve">6</w:t>
            </w:r>
          </w:p>
        </w:tc>
        <w:tc>
          <w:tcPr>
            <w:shd w:fill="fff2cc" w:val="clear"/>
          </w:tcPr>
          <w:p w:rsidR="00000000" w:rsidDel="00000000" w:rsidP="00000000" w:rsidRDefault="00000000" w:rsidRPr="00000000" w14:paraId="0000017E">
            <w:pPr>
              <w:spacing w:line="360" w:lineRule="auto"/>
              <w:jc w:val="both"/>
              <w:rPr>
                <w:b w:val="1"/>
                <w:sz w:val="16"/>
                <w:szCs w:val="16"/>
              </w:rPr>
            </w:pPr>
            <w:r w:rsidDel="00000000" w:rsidR="00000000" w:rsidRPr="00000000">
              <w:rPr>
                <w:b w:val="1"/>
                <w:sz w:val="16"/>
                <w:szCs w:val="16"/>
                <w:rtl w:val="0"/>
              </w:rPr>
              <w:t xml:space="preserve">6</w:t>
            </w:r>
          </w:p>
        </w:tc>
      </w:tr>
    </w:tbl>
    <w:p w:rsidR="00000000" w:rsidDel="00000000" w:rsidP="00000000" w:rsidRDefault="00000000" w:rsidRPr="00000000" w14:paraId="0000017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8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emdRDpRRTXakc3m28L+Sx5AdQ==">CgMxLjA4AHIhMTFES1ZheU54VWdlbEtHeG45dm4ybGtnNHo4eE5jR295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2025-08-30T00:42:00Z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