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6CA2692A" w:rsidR="00067350" w:rsidRDefault="00EF11E0" w:rsidP="00555857">
      <w:pPr>
        <w:ind w:left="708" w:hanging="708"/>
        <w:jc w:val="right"/>
      </w:pPr>
      <w:r>
        <w:rPr>
          <w:noProof/>
        </w:rPr>
        <w:drawing>
          <wp:anchor distT="0" distB="0" distL="114300" distR="114300" simplePos="0" relativeHeight="251653116" behindDoc="1" locked="0" layoutInCell="1" allowOverlap="1" wp14:anchorId="6BE26860" wp14:editId="2D9FBEFF">
            <wp:simplePos x="0" y="0"/>
            <wp:positionH relativeFrom="column">
              <wp:posOffset>-262890</wp:posOffset>
            </wp:positionH>
            <wp:positionV relativeFrom="paragraph">
              <wp:posOffset>3970655</wp:posOffset>
            </wp:positionV>
            <wp:extent cx="2108200" cy="1765300"/>
            <wp:effectExtent l="0" t="0" r="0" b="0"/>
            <wp:wrapTight wrapText="bothSides">
              <wp:wrapPolygon edited="0">
                <wp:start x="1757" y="1865"/>
                <wp:lineTo x="1757" y="16550"/>
                <wp:lineTo x="3123" y="17249"/>
                <wp:lineTo x="8393" y="17249"/>
                <wp:lineTo x="7417" y="19580"/>
                <wp:lineTo x="7612" y="20046"/>
                <wp:lineTo x="13858" y="20046"/>
                <wp:lineTo x="14053" y="19580"/>
                <wp:lineTo x="13467" y="17948"/>
                <wp:lineTo x="18347" y="17249"/>
                <wp:lineTo x="20104" y="16317"/>
                <wp:lineTo x="19713" y="1865"/>
                <wp:lineTo x="1757" y="1865"/>
              </wp:wrapPolygon>
            </wp:wrapTight>
            <wp:docPr id="98" name="Imagen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108200" cy="17653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4787BE8" w14:textId="77777777" w:rsidR="00067350" w:rsidRDefault="00067350" w:rsidP="00067350">
      <w:pPr>
        <w:jc w:val="right"/>
      </w:pPr>
    </w:p>
    <w:p w14:paraId="12CB3CC2" w14:textId="6867AE9B" w:rsidR="00067350" w:rsidRPr="00B96AB0" w:rsidRDefault="00067350" w:rsidP="00067350">
      <w:pPr>
        <w:jc w:val="right"/>
        <w:rPr>
          <w:sz w:val="20"/>
          <w:szCs w:val="20"/>
        </w:rPr>
      </w:pPr>
      <w:r w:rsidRPr="00B96AB0">
        <w:rPr>
          <w:noProof/>
          <w:sz w:val="20"/>
          <w:szCs w:val="20"/>
        </w:rPr>
        <w:drawing>
          <wp:anchor distT="0" distB="0" distL="114300" distR="114300" simplePos="0" relativeHeight="251654141" behindDoc="1" locked="0" layoutInCell="1" allowOverlap="1" wp14:anchorId="71ED84B7" wp14:editId="011944CF">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B96AB0">
        <w:rPr>
          <w:sz w:val="20"/>
          <w:szCs w:val="20"/>
        </w:rPr>
        <w:t>Rodrigo Sánchez Valle</w:t>
      </w:r>
    </w:p>
    <w:p w14:paraId="3B099CFD" w14:textId="7FFFC8E7" w:rsidR="00067350" w:rsidRPr="00B96AB0" w:rsidRDefault="00067350" w:rsidP="00067350">
      <w:pPr>
        <w:jc w:val="right"/>
        <w:rPr>
          <w:sz w:val="20"/>
          <w:szCs w:val="20"/>
        </w:rPr>
      </w:pPr>
      <w:r w:rsidRPr="00B96AB0">
        <w:rPr>
          <w:sz w:val="20"/>
          <w:szCs w:val="20"/>
        </w:rPr>
        <w:t>I.E.S. Francisco Romero Vargas</w:t>
      </w:r>
    </w:p>
    <w:p w14:paraId="3DF8899F" w14:textId="77777777" w:rsidR="00067350" w:rsidRPr="00B96AB0" w:rsidRDefault="00067350" w:rsidP="00067350">
      <w:pPr>
        <w:jc w:val="right"/>
        <w:rPr>
          <w:sz w:val="20"/>
          <w:szCs w:val="20"/>
        </w:rPr>
      </w:pPr>
      <w:r w:rsidRPr="00B96AB0">
        <w:rPr>
          <w:sz w:val="20"/>
          <w:szCs w:val="20"/>
        </w:rPr>
        <w:t>2ºCFGS Desarrollo de Aplicaciones Web</w:t>
      </w:r>
    </w:p>
    <w:p w14:paraId="153C60B9" w14:textId="643496B0" w:rsidR="00067350" w:rsidRPr="00067350" w:rsidRDefault="00067350" w:rsidP="00067350">
      <w:pPr>
        <w:jc w:val="right"/>
      </w:pPr>
      <w:r w:rsidRPr="00B96AB0">
        <w:rPr>
          <w:sz w:val="20"/>
          <w:szCs w:val="20"/>
        </w:rP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EF11E0" w:rsidRDefault="007402F3" w:rsidP="00557D28">
          <w:pPr>
            <w:pStyle w:val="Ttulo"/>
            <w:jc w:val="both"/>
            <w:rPr>
              <w:sz w:val="24"/>
              <w:szCs w:val="24"/>
            </w:rPr>
          </w:pPr>
          <w:r w:rsidRPr="00EF11E0">
            <w:rPr>
              <w:sz w:val="24"/>
              <w:szCs w:val="24"/>
            </w:rPr>
            <w:t>Tabla de contenido</w:t>
          </w:r>
        </w:p>
        <w:p w14:paraId="00E5CBC6" w14:textId="4F7D1D68" w:rsidR="00EF11E0" w:rsidRPr="00EF11E0" w:rsidRDefault="007402F3">
          <w:pPr>
            <w:pStyle w:val="TDC1"/>
            <w:tabs>
              <w:tab w:val="right" w:leader="dot" w:pos="8494"/>
            </w:tabs>
            <w:rPr>
              <w:rFonts w:eastAsiaTheme="minorEastAsia"/>
              <w:noProof/>
              <w:sz w:val="18"/>
              <w:szCs w:val="18"/>
              <w:lang w:eastAsia="es-ES"/>
            </w:rPr>
          </w:pPr>
          <w:r w:rsidRPr="00EF11E0">
            <w:rPr>
              <w:sz w:val="14"/>
              <w:szCs w:val="14"/>
            </w:rPr>
            <w:fldChar w:fldCharType="begin"/>
          </w:r>
          <w:r w:rsidRPr="00EF11E0">
            <w:rPr>
              <w:sz w:val="14"/>
              <w:szCs w:val="14"/>
            </w:rPr>
            <w:instrText xml:space="preserve"> TOC \o "1-3" \h \z \u </w:instrText>
          </w:r>
          <w:r w:rsidRPr="00EF11E0">
            <w:rPr>
              <w:sz w:val="14"/>
              <w:szCs w:val="14"/>
            </w:rPr>
            <w:fldChar w:fldCharType="separate"/>
          </w:r>
          <w:hyperlink w:anchor="_Toc74055488" w:history="1">
            <w:r w:rsidR="00EF11E0" w:rsidRPr="00EF11E0">
              <w:rPr>
                <w:rStyle w:val="Hipervnculo"/>
                <w:noProof/>
                <w:sz w:val="18"/>
                <w:szCs w:val="18"/>
              </w:rPr>
              <w:t>Presentación</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_Toc74055488 \h </w:instrText>
            </w:r>
            <w:r w:rsidR="00EF11E0" w:rsidRPr="00EF11E0">
              <w:rPr>
                <w:noProof/>
                <w:webHidden/>
                <w:sz w:val="18"/>
                <w:szCs w:val="18"/>
              </w:rPr>
            </w:r>
            <w:r w:rsidR="00EF11E0" w:rsidRPr="00EF11E0">
              <w:rPr>
                <w:noProof/>
                <w:webHidden/>
                <w:sz w:val="18"/>
                <w:szCs w:val="18"/>
              </w:rPr>
              <w:fldChar w:fldCharType="separate"/>
            </w:r>
            <w:r w:rsidR="0096292B">
              <w:rPr>
                <w:noProof/>
                <w:webHidden/>
                <w:sz w:val="18"/>
                <w:szCs w:val="18"/>
              </w:rPr>
              <w:t>3</w:t>
            </w:r>
            <w:r w:rsidR="00EF11E0" w:rsidRPr="00EF11E0">
              <w:rPr>
                <w:noProof/>
                <w:webHidden/>
                <w:sz w:val="18"/>
                <w:szCs w:val="18"/>
              </w:rPr>
              <w:fldChar w:fldCharType="end"/>
            </w:r>
          </w:hyperlink>
        </w:p>
        <w:p w14:paraId="0AC708AE" w14:textId="224E6A18" w:rsidR="00EF11E0" w:rsidRPr="00EF11E0" w:rsidRDefault="0096292B">
          <w:pPr>
            <w:pStyle w:val="TDC1"/>
            <w:tabs>
              <w:tab w:val="right" w:leader="dot" w:pos="8494"/>
            </w:tabs>
            <w:rPr>
              <w:rFonts w:eastAsiaTheme="minorEastAsia"/>
              <w:noProof/>
              <w:sz w:val="18"/>
              <w:szCs w:val="18"/>
              <w:lang w:eastAsia="es-ES"/>
            </w:rPr>
          </w:pPr>
          <w:hyperlink w:anchor="_Toc74055489" w:history="1">
            <w:r w:rsidR="00EF11E0" w:rsidRPr="00EF11E0">
              <w:rPr>
                <w:rStyle w:val="Hipervnculo"/>
                <w:noProof/>
                <w:sz w:val="18"/>
                <w:szCs w:val="18"/>
              </w:rPr>
              <w:t>Bucle principal del juego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_Toc74055489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3</w:t>
            </w:r>
            <w:r w:rsidR="00EF11E0" w:rsidRPr="00EF11E0">
              <w:rPr>
                <w:noProof/>
                <w:webHidden/>
                <w:sz w:val="18"/>
                <w:szCs w:val="18"/>
              </w:rPr>
              <w:fldChar w:fldCharType="end"/>
            </w:r>
          </w:hyperlink>
        </w:p>
        <w:p w14:paraId="10A4B2F6" w14:textId="47C4672F" w:rsidR="00EF11E0" w:rsidRPr="00EF11E0" w:rsidRDefault="0096292B">
          <w:pPr>
            <w:pStyle w:val="TDC1"/>
            <w:tabs>
              <w:tab w:val="right" w:leader="dot" w:pos="8494"/>
            </w:tabs>
            <w:rPr>
              <w:rFonts w:eastAsiaTheme="minorEastAsia"/>
              <w:noProof/>
              <w:sz w:val="18"/>
              <w:szCs w:val="18"/>
              <w:lang w:eastAsia="es-ES"/>
            </w:rPr>
          </w:pPr>
          <w:hyperlink w:anchor="_Toc74055490" w:history="1">
            <w:r w:rsidR="00EF11E0" w:rsidRPr="00EF11E0">
              <w:rPr>
                <w:rStyle w:val="Hipervnculo"/>
                <w:noProof/>
                <w:sz w:val="18"/>
                <w:szCs w:val="18"/>
              </w:rPr>
              <w:t>Dimensiones de la pantalla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4</w:t>
            </w:r>
            <w:r w:rsidR="00EF11E0" w:rsidRPr="00EF11E0">
              <w:rPr>
                <w:noProof/>
                <w:webHidden/>
                <w:sz w:val="18"/>
                <w:szCs w:val="18"/>
              </w:rPr>
              <w:fldChar w:fldCharType="end"/>
            </w:r>
          </w:hyperlink>
        </w:p>
        <w:p w14:paraId="19724BBE" w14:textId="1A8C92A3" w:rsidR="00EF11E0" w:rsidRPr="00EF11E0" w:rsidRDefault="0096292B">
          <w:pPr>
            <w:pStyle w:val="TDC1"/>
            <w:tabs>
              <w:tab w:val="right" w:leader="dot" w:pos="8494"/>
            </w:tabs>
            <w:rPr>
              <w:rFonts w:eastAsiaTheme="minorEastAsia"/>
              <w:noProof/>
              <w:sz w:val="18"/>
              <w:szCs w:val="18"/>
              <w:lang w:eastAsia="es-ES"/>
            </w:rPr>
          </w:pPr>
          <w:hyperlink w:anchor="_Toc74055491" w:history="1">
            <w:r w:rsidR="00EF11E0" w:rsidRPr="00EF11E0">
              <w:rPr>
                <w:rStyle w:val="Hipervnculo"/>
                <w:noProof/>
                <w:sz w:val="18"/>
                <w:szCs w:val="18"/>
              </w:rPr>
              <w:t>Rectángulos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4</w:t>
            </w:r>
            <w:r w:rsidR="00EF11E0" w:rsidRPr="00EF11E0">
              <w:rPr>
                <w:noProof/>
                <w:webHidden/>
                <w:sz w:val="18"/>
                <w:szCs w:val="18"/>
              </w:rPr>
              <w:fldChar w:fldCharType="end"/>
            </w:r>
          </w:hyperlink>
        </w:p>
        <w:p w14:paraId="50D074FA" w14:textId="07D78220" w:rsidR="00EF11E0" w:rsidRPr="00EF11E0" w:rsidRDefault="0096292B">
          <w:pPr>
            <w:pStyle w:val="TDC1"/>
            <w:tabs>
              <w:tab w:val="right" w:leader="dot" w:pos="8494"/>
            </w:tabs>
            <w:rPr>
              <w:rFonts w:eastAsiaTheme="minorEastAsia"/>
              <w:noProof/>
              <w:sz w:val="18"/>
              <w:szCs w:val="18"/>
              <w:lang w:eastAsia="es-ES"/>
            </w:rPr>
          </w:pPr>
          <w:hyperlink w:anchor="_Toc74055492" w:history="1">
            <w:r w:rsidR="00EF11E0" w:rsidRPr="00EF11E0">
              <w:rPr>
                <w:rStyle w:val="Hipervnculo"/>
                <w:noProof/>
                <w:sz w:val="18"/>
                <w:szCs w:val="18"/>
              </w:rPr>
              <w:t>Detección de teclas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5</w:t>
            </w:r>
            <w:r w:rsidR="00EF11E0" w:rsidRPr="00EF11E0">
              <w:rPr>
                <w:noProof/>
                <w:webHidden/>
                <w:sz w:val="18"/>
                <w:szCs w:val="18"/>
              </w:rPr>
              <w:fldChar w:fldCharType="end"/>
            </w:r>
          </w:hyperlink>
        </w:p>
        <w:p w14:paraId="68247ECF" w14:textId="490D9C48" w:rsidR="00EF11E0" w:rsidRPr="00EF11E0" w:rsidRDefault="0096292B">
          <w:pPr>
            <w:pStyle w:val="TDC1"/>
            <w:tabs>
              <w:tab w:val="right" w:leader="dot" w:pos="8494"/>
            </w:tabs>
            <w:rPr>
              <w:rFonts w:eastAsiaTheme="minorEastAsia"/>
              <w:noProof/>
              <w:sz w:val="18"/>
              <w:szCs w:val="18"/>
              <w:lang w:eastAsia="es-ES"/>
            </w:rPr>
          </w:pPr>
          <w:hyperlink w:anchor="_Toc74055493" w:history="1">
            <w:r w:rsidR="00EF11E0" w:rsidRPr="00EF11E0">
              <w:rPr>
                <w:rStyle w:val="Hipervnculo"/>
                <w:noProof/>
                <w:sz w:val="18"/>
                <w:szCs w:val="18"/>
              </w:rPr>
              <w:t>Hojas de sprites y Tiled</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5</w:t>
            </w:r>
            <w:r w:rsidR="00EF11E0" w:rsidRPr="00EF11E0">
              <w:rPr>
                <w:noProof/>
                <w:webHidden/>
                <w:sz w:val="18"/>
                <w:szCs w:val="18"/>
              </w:rPr>
              <w:fldChar w:fldCharType="end"/>
            </w:r>
          </w:hyperlink>
        </w:p>
        <w:p w14:paraId="5B21C794" w14:textId="433DDFA2" w:rsidR="00EF11E0" w:rsidRPr="00EF11E0" w:rsidRDefault="0096292B">
          <w:pPr>
            <w:pStyle w:val="TDC2"/>
            <w:tabs>
              <w:tab w:val="right" w:leader="dot" w:pos="8494"/>
            </w:tabs>
            <w:rPr>
              <w:rFonts w:eastAsiaTheme="minorEastAsia"/>
              <w:noProof/>
              <w:sz w:val="18"/>
              <w:szCs w:val="18"/>
              <w:lang w:eastAsia="es-ES"/>
            </w:rPr>
          </w:pPr>
          <w:hyperlink w:anchor="_Toc74055494" w:history="1">
            <w:r w:rsidR="00EF11E0" w:rsidRPr="00EF11E0">
              <w:rPr>
                <w:rStyle w:val="Hipervnculo"/>
                <w:noProof/>
                <w:sz w:val="18"/>
                <w:szCs w:val="18"/>
              </w:rPr>
              <w:t>Tiled</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5</w:t>
            </w:r>
            <w:r w:rsidR="00EF11E0" w:rsidRPr="00EF11E0">
              <w:rPr>
                <w:noProof/>
                <w:webHidden/>
                <w:sz w:val="18"/>
                <w:szCs w:val="18"/>
              </w:rPr>
              <w:fldChar w:fldCharType="end"/>
            </w:r>
          </w:hyperlink>
        </w:p>
        <w:p w14:paraId="39F266B0" w14:textId="549B0EF9" w:rsidR="00EF11E0" w:rsidRPr="00EF11E0" w:rsidRDefault="0096292B">
          <w:pPr>
            <w:pStyle w:val="TDC2"/>
            <w:tabs>
              <w:tab w:val="right" w:leader="dot" w:pos="8494"/>
            </w:tabs>
            <w:rPr>
              <w:rFonts w:eastAsiaTheme="minorEastAsia"/>
              <w:noProof/>
              <w:sz w:val="18"/>
              <w:szCs w:val="18"/>
              <w:lang w:eastAsia="es-ES"/>
            </w:rPr>
          </w:pPr>
          <w:hyperlink w:anchor="_Toc74055495" w:history="1">
            <w:r w:rsidR="00EF11E0" w:rsidRPr="00EF11E0">
              <w:rPr>
                <w:rStyle w:val="Hipervnculo"/>
                <w:noProof/>
                <w:sz w:val="18"/>
                <w:szCs w:val="18"/>
              </w:rPr>
              <w:t>Hoja de sprites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6</w:t>
            </w:r>
            <w:r w:rsidR="00EF11E0" w:rsidRPr="00EF11E0">
              <w:rPr>
                <w:noProof/>
                <w:webHidden/>
                <w:sz w:val="18"/>
                <w:szCs w:val="18"/>
              </w:rPr>
              <w:fldChar w:fldCharType="end"/>
            </w:r>
          </w:hyperlink>
        </w:p>
        <w:p w14:paraId="235A3353" w14:textId="4790360F" w:rsidR="00EF11E0" w:rsidRPr="00EF11E0" w:rsidRDefault="0096292B">
          <w:pPr>
            <w:pStyle w:val="TDC1"/>
            <w:tabs>
              <w:tab w:val="right" w:leader="dot" w:pos="8494"/>
            </w:tabs>
            <w:rPr>
              <w:rFonts w:eastAsiaTheme="minorEastAsia"/>
              <w:noProof/>
              <w:sz w:val="18"/>
              <w:szCs w:val="18"/>
              <w:lang w:eastAsia="es-ES"/>
            </w:rPr>
          </w:pPr>
          <w:hyperlink w:anchor="_Toc74055496" w:history="1">
            <w:r w:rsidR="00EF11E0" w:rsidRPr="00EF11E0">
              <w:rPr>
                <w:rStyle w:val="Hipervnculo"/>
                <w:noProof/>
                <w:sz w:val="18"/>
                <w:szCs w:val="18"/>
              </w:rPr>
              <w:t>Cargar archivos sin caché</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6</w:t>
            </w:r>
            <w:r w:rsidR="00EF11E0" w:rsidRPr="00EF11E0">
              <w:rPr>
                <w:noProof/>
                <w:webHidden/>
                <w:sz w:val="18"/>
                <w:szCs w:val="18"/>
              </w:rPr>
              <w:fldChar w:fldCharType="end"/>
            </w:r>
          </w:hyperlink>
        </w:p>
        <w:p w14:paraId="566FB245" w14:textId="1D45FBDF" w:rsidR="00EF11E0" w:rsidRPr="00EF11E0" w:rsidRDefault="0096292B">
          <w:pPr>
            <w:pStyle w:val="TDC1"/>
            <w:tabs>
              <w:tab w:val="right" w:leader="dot" w:pos="8494"/>
            </w:tabs>
            <w:rPr>
              <w:rFonts w:eastAsiaTheme="minorEastAsia"/>
              <w:noProof/>
              <w:sz w:val="18"/>
              <w:szCs w:val="18"/>
              <w:lang w:eastAsia="es-ES"/>
            </w:rPr>
          </w:pPr>
          <w:hyperlink w:anchor="_Toc74055497" w:history="1">
            <w:r w:rsidR="00EF11E0" w:rsidRPr="00EF11E0">
              <w:rPr>
                <w:rStyle w:val="Hipervnculo"/>
                <w:noProof/>
                <w:sz w:val="18"/>
                <w:szCs w:val="18"/>
              </w:rPr>
              <w:t>Sprites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_Toc74055497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7</w:t>
            </w:r>
            <w:r w:rsidR="00EF11E0" w:rsidRPr="00EF11E0">
              <w:rPr>
                <w:noProof/>
                <w:webHidden/>
                <w:sz w:val="18"/>
                <w:szCs w:val="18"/>
              </w:rPr>
              <w:fldChar w:fldCharType="end"/>
            </w:r>
          </w:hyperlink>
        </w:p>
        <w:p w14:paraId="1616E6F9" w14:textId="3FA3D0EE" w:rsidR="00EF11E0" w:rsidRPr="00EF11E0" w:rsidRDefault="0096292B">
          <w:pPr>
            <w:pStyle w:val="TDC1"/>
            <w:tabs>
              <w:tab w:val="right" w:leader="dot" w:pos="8494"/>
            </w:tabs>
            <w:rPr>
              <w:rFonts w:eastAsiaTheme="minorEastAsia"/>
              <w:noProof/>
              <w:sz w:val="18"/>
              <w:szCs w:val="18"/>
              <w:lang w:eastAsia="es-ES"/>
            </w:rPr>
          </w:pPr>
          <w:hyperlink w:anchor="_Toc74055498" w:history="1">
            <w:r w:rsidR="00EF11E0" w:rsidRPr="00EF11E0">
              <w:rPr>
                <w:rStyle w:val="Hipervnculo"/>
                <w:noProof/>
                <w:sz w:val="18"/>
                <w:szCs w:val="18"/>
              </w:rPr>
              <w:t>Tiles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_Toc74055498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7</w:t>
            </w:r>
            <w:r w:rsidR="00EF11E0" w:rsidRPr="00EF11E0">
              <w:rPr>
                <w:noProof/>
                <w:webHidden/>
                <w:sz w:val="18"/>
                <w:szCs w:val="18"/>
              </w:rPr>
              <w:fldChar w:fldCharType="end"/>
            </w:r>
          </w:hyperlink>
        </w:p>
        <w:p w14:paraId="07A79323" w14:textId="4581D689" w:rsidR="00EF11E0" w:rsidRPr="00EF11E0" w:rsidRDefault="0096292B">
          <w:pPr>
            <w:pStyle w:val="TDC1"/>
            <w:tabs>
              <w:tab w:val="right" w:leader="dot" w:pos="8494"/>
            </w:tabs>
            <w:rPr>
              <w:rFonts w:eastAsiaTheme="minorEastAsia"/>
              <w:noProof/>
              <w:sz w:val="18"/>
              <w:szCs w:val="18"/>
              <w:lang w:eastAsia="es-ES"/>
            </w:rPr>
          </w:pPr>
          <w:hyperlink w:anchor="_Toc74055499" w:history="1">
            <w:r w:rsidR="00EF11E0" w:rsidRPr="00EF11E0">
              <w:rPr>
                <w:rStyle w:val="Hipervnculo"/>
                <w:noProof/>
                <w:sz w:val="18"/>
                <w:szCs w:val="18"/>
              </w:rPr>
              <w:t>Paleta de sprites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_Toc74055499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8</w:t>
            </w:r>
            <w:r w:rsidR="00EF11E0" w:rsidRPr="00EF11E0">
              <w:rPr>
                <w:noProof/>
                <w:webHidden/>
                <w:sz w:val="18"/>
                <w:szCs w:val="18"/>
              </w:rPr>
              <w:fldChar w:fldCharType="end"/>
            </w:r>
          </w:hyperlink>
        </w:p>
        <w:p w14:paraId="42C44D6D" w14:textId="029C5538" w:rsidR="00EF11E0" w:rsidRPr="00EF11E0" w:rsidRDefault="0096292B">
          <w:pPr>
            <w:pStyle w:val="TDC1"/>
            <w:tabs>
              <w:tab w:val="right" w:leader="dot" w:pos="8494"/>
            </w:tabs>
            <w:rPr>
              <w:rFonts w:eastAsiaTheme="minorEastAsia"/>
              <w:noProof/>
              <w:sz w:val="18"/>
              <w:szCs w:val="18"/>
              <w:lang w:eastAsia="es-ES"/>
            </w:rPr>
          </w:pPr>
          <w:hyperlink w:anchor="_Toc74055500" w:history="1">
            <w:r w:rsidR="00EF11E0" w:rsidRPr="00EF11E0">
              <w:rPr>
                <w:rStyle w:val="Hipervnculo"/>
                <w:noProof/>
                <w:sz w:val="18"/>
                <w:szCs w:val="18"/>
              </w:rPr>
              <w:t>Capa de tiles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8</w:t>
            </w:r>
            <w:r w:rsidR="00EF11E0" w:rsidRPr="00EF11E0">
              <w:rPr>
                <w:noProof/>
                <w:webHidden/>
                <w:sz w:val="18"/>
                <w:szCs w:val="18"/>
              </w:rPr>
              <w:fldChar w:fldCharType="end"/>
            </w:r>
          </w:hyperlink>
        </w:p>
        <w:p w14:paraId="7FDB32C6" w14:textId="751009D9" w:rsidR="00EF11E0" w:rsidRPr="00EF11E0" w:rsidRDefault="0096292B">
          <w:pPr>
            <w:pStyle w:val="TDC1"/>
            <w:tabs>
              <w:tab w:val="right" w:leader="dot" w:pos="8494"/>
            </w:tabs>
            <w:rPr>
              <w:rFonts w:eastAsiaTheme="minorEastAsia"/>
              <w:noProof/>
              <w:sz w:val="18"/>
              <w:szCs w:val="18"/>
              <w:lang w:eastAsia="es-ES"/>
            </w:rPr>
          </w:pPr>
          <w:hyperlink w:anchor="_Toc74055501" w:history="1">
            <w:r w:rsidR="00EF11E0" w:rsidRPr="00EF11E0">
              <w:rPr>
                <w:rStyle w:val="Hipervnculo"/>
                <w:noProof/>
                <w:sz w:val="18"/>
                <w:szCs w:val="18"/>
              </w:rPr>
              <w:t>Máquina de Estados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9</w:t>
            </w:r>
            <w:r w:rsidR="00EF11E0" w:rsidRPr="00EF11E0">
              <w:rPr>
                <w:noProof/>
                <w:webHidden/>
                <w:sz w:val="18"/>
                <w:szCs w:val="18"/>
              </w:rPr>
              <w:fldChar w:fldCharType="end"/>
            </w:r>
          </w:hyperlink>
        </w:p>
        <w:p w14:paraId="1737D084" w14:textId="346083B5" w:rsidR="00EF11E0" w:rsidRPr="00EF11E0" w:rsidRDefault="0096292B">
          <w:pPr>
            <w:pStyle w:val="TDC1"/>
            <w:tabs>
              <w:tab w:val="right" w:leader="dot" w:pos="8494"/>
            </w:tabs>
            <w:rPr>
              <w:rFonts w:eastAsiaTheme="minorEastAsia"/>
              <w:noProof/>
              <w:sz w:val="18"/>
              <w:szCs w:val="18"/>
              <w:lang w:eastAsia="es-ES"/>
            </w:rPr>
          </w:pPr>
          <w:hyperlink w:anchor="_Toc74055502" w:history="1">
            <w:r w:rsidR="00EF11E0" w:rsidRPr="00EF11E0">
              <w:rPr>
                <w:rStyle w:val="Hipervnculo"/>
                <w:noProof/>
                <w:sz w:val="18"/>
                <w:szCs w:val="18"/>
              </w:rPr>
              <w:t>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9</w:t>
            </w:r>
            <w:r w:rsidR="00EF11E0" w:rsidRPr="00EF11E0">
              <w:rPr>
                <w:noProof/>
                <w:webHidden/>
                <w:sz w:val="18"/>
                <w:szCs w:val="18"/>
              </w:rPr>
              <w:fldChar w:fldCharType="end"/>
            </w:r>
          </w:hyperlink>
        </w:p>
        <w:p w14:paraId="534711B9" w14:textId="01DE2E45" w:rsidR="00EF11E0" w:rsidRPr="00EF11E0" w:rsidRDefault="0096292B">
          <w:pPr>
            <w:pStyle w:val="TDC1"/>
            <w:tabs>
              <w:tab w:val="right" w:leader="dot" w:pos="8494"/>
            </w:tabs>
            <w:rPr>
              <w:rFonts w:eastAsiaTheme="minorEastAsia"/>
              <w:noProof/>
              <w:sz w:val="18"/>
              <w:szCs w:val="18"/>
              <w:lang w:eastAsia="es-ES"/>
            </w:rPr>
          </w:pPr>
          <w:hyperlink w:anchor="_Toc74055503" w:history="1">
            <w:r w:rsidR="00EF11E0" w:rsidRPr="00EF11E0">
              <w:rPr>
                <w:rStyle w:val="Hipervnculo"/>
                <w:noProof/>
                <w:sz w:val="18"/>
                <w:szCs w:val="18"/>
              </w:rPr>
              <w:t>Estado del Mapamundi</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687FC1C4" w14:textId="2F9823D8" w:rsidR="00EF11E0" w:rsidRPr="00EF11E0" w:rsidRDefault="0096292B">
          <w:pPr>
            <w:pStyle w:val="TDC1"/>
            <w:tabs>
              <w:tab w:val="right" w:leader="dot" w:pos="8494"/>
            </w:tabs>
            <w:rPr>
              <w:rFonts w:eastAsiaTheme="minorEastAsia"/>
              <w:noProof/>
              <w:sz w:val="18"/>
              <w:szCs w:val="18"/>
              <w:lang w:eastAsia="es-ES"/>
            </w:rPr>
          </w:pPr>
          <w:hyperlink w:anchor="_Toc74055504" w:history="1">
            <w:r w:rsidR="00EF11E0" w:rsidRPr="00EF11E0">
              <w:rPr>
                <w:rStyle w:val="Hipervnculo"/>
                <w:noProof/>
                <w:sz w:val="18"/>
                <w:szCs w:val="18"/>
              </w:rPr>
              <w:t>Inicio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08397B0F" w14:textId="7C23B242" w:rsidR="00EF11E0" w:rsidRPr="00EF11E0" w:rsidRDefault="0096292B">
          <w:pPr>
            <w:pStyle w:val="TDC2"/>
            <w:tabs>
              <w:tab w:val="right" w:leader="dot" w:pos="8494"/>
            </w:tabs>
            <w:rPr>
              <w:rFonts w:eastAsiaTheme="minorEastAsia"/>
              <w:noProof/>
              <w:sz w:val="18"/>
              <w:szCs w:val="18"/>
              <w:lang w:eastAsia="es-ES"/>
            </w:rPr>
          </w:pPr>
          <w:hyperlink w:anchor="_Toc74055505" w:history="1">
            <w:r w:rsidR="00EF11E0" w:rsidRPr="00EF11E0">
              <w:rPr>
                <w:rStyle w:val="Hipervnculo"/>
                <w:noProof/>
                <w:sz w:val="18"/>
                <w:szCs w:val="18"/>
              </w:rPr>
              <w:t>Iniciadores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2032B5C9" w14:textId="78B30C32" w:rsidR="00EF11E0" w:rsidRPr="00EF11E0" w:rsidRDefault="0096292B">
          <w:pPr>
            <w:pStyle w:val="TDC2"/>
            <w:tabs>
              <w:tab w:val="right" w:leader="dot" w:pos="8494"/>
            </w:tabs>
            <w:rPr>
              <w:rFonts w:eastAsiaTheme="minorEastAsia"/>
              <w:noProof/>
              <w:sz w:val="18"/>
              <w:szCs w:val="18"/>
              <w:lang w:eastAsia="es-ES"/>
            </w:rPr>
          </w:pPr>
          <w:hyperlink w:anchor="_Toc74055506" w:history="1">
            <w:r w:rsidR="00EF11E0" w:rsidRPr="00EF11E0">
              <w:rPr>
                <w:rStyle w:val="Hipervnculo"/>
                <w:noProof/>
                <w:sz w:val="18"/>
                <w:szCs w:val="18"/>
              </w:rPr>
              <w:t>Iniciar Juego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10</w:t>
            </w:r>
            <w:r w:rsidR="00EF11E0" w:rsidRPr="00EF11E0">
              <w:rPr>
                <w:noProof/>
                <w:webHidden/>
                <w:sz w:val="18"/>
                <w:szCs w:val="18"/>
              </w:rPr>
              <w:fldChar w:fldCharType="end"/>
            </w:r>
          </w:hyperlink>
        </w:p>
        <w:p w14:paraId="5474907F" w14:textId="646F0855" w:rsidR="00EF11E0" w:rsidRPr="00EF11E0" w:rsidRDefault="0096292B">
          <w:pPr>
            <w:pStyle w:val="TDC2"/>
            <w:tabs>
              <w:tab w:val="right" w:leader="dot" w:pos="8494"/>
            </w:tabs>
            <w:rPr>
              <w:rFonts w:eastAsiaTheme="minorEastAsia"/>
              <w:noProof/>
              <w:sz w:val="18"/>
              <w:szCs w:val="18"/>
              <w:lang w:eastAsia="es-ES"/>
            </w:rPr>
          </w:pPr>
          <w:hyperlink w:anchor="_Toc74055507" w:history="1">
            <w:r w:rsidR="00EF11E0" w:rsidRPr="00EF11E0">
              <w:rPr>
                <w:rStyle w:val="Hipervnculo"/>
                <w:noProof/>
                <w:sz w:val="18"/>
                <w:szCs w:val="18"/>
              </w:rPr>
              <w:t>Encadenar Inicios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_Toc74055507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11</w:t>
            </w:r>
            <w:r w:rsidR="00EF11E0" w:rsidRPr="00EF11E0">
              <w:rPr>
                <w:noProof/>
                <w:webHidden/>
                <w:sz w:val="18"/>
                <w:szCs w:val="18"/>
              </w:rPr>
              <w:fldChar w:fldCharType="end"/>
            </w:r>
          </w:hyperlink>
        </w:p>
        <w:p w14:paraId="16D845FC" w14:textId="0E486DF0" w:rsidR="00EF11E0" w:rsidRPr="00EF11E0" w:rsidRDefault="0096292B">
          <w:pPr>
            <w:pStyle w:val="TDC1"/>
            <w:tabs>
              <w:tab w:val="right" w:leader="dot" w:pos="8494"/>
            </w:tabs>
            <w:rPr>
              <w:rFonts w:eastAsiaTheme="minorEastAsia"/>
              <w:noProof/>
              <w:sz w:val="18"/>
              <w:szCs w:val="18"/>
              <w:lang w:eastAsia="es-ES"/>
            </w:rPr>
          </w:pPr>
          <w:hyperlink w:anchor="_Toc74055508" w:history="1">
            <w:r w:rsidR="00EF11E0" w:rsidRPr="00EF11E0">
              <w:rPr>
                <w:rStyle w:val="Hipervnculo"/>
                <w:noProof/>
                <w:sz w:val="18"/>
                <w:szCs w:val="18"/>
              </w:rPr>
              <w:t>Controles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_Toc74055508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11</w:t>
            </w:r>
            <w:r w:rsidR="00EF11E0" w:rsidRPr="00EF11E0">
              <w:rPr>
                <w:noProof/>
                <w:webHidden/>
                <w:sz w:val="18"/>
                <w:szCs w:val="18"/>
              </w:rPr>
              <w:fldChar w:fldCharType="end"/>
            </w:r>
          </w:hyperlink>
        </w:p>
        <w:p w14:paraId="020192F7" w14:textId="38D3B202" w:rsidR="00EF11E0" w:rsidRPr="00EF11E0" w:rsidRDefault="0096292B">
          <w:pPr>
            <w:pStyle w:val="TDC1"/>
            <w:tabs>
              <w:tab w:val="right" w:leader="dot" w:pos="8494"/>
            </w:tabs>
            <w:rPr>
              <w:rFonts w:eastAsiaTheme="minorEastAsia"/>
              <w:noProof/>
              <w:sz w:val="18"/>
              <w:szCs w:val="18"/>
              <w:lang w:eastAsia="es-ES"/>
            </w:rPr>
          </w:pPr>
          <w:hyperlink w:anchor="_Toc74055509" w:history="1">
            <w:r w:rsidR="00EF11E0" w:rsidRPr="00EF11E0">
              <w:rPr>
                <w:rStyle w:val="Hipervnculo"/>
                <w:noProof/>
                <w:sz w:val="18"/>
                <w:szCs w:val="18"/>
              </w:rPr>
              <w:t>Mostrar al jugador en 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_Toc74055509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11</w:t>
            </w:r>
            <w:r w:rsidR="00EF11E0" w:rsidRPr="00EF11E0">
              <w:rPr>
                <w:noProof/>
                <w:webHidden/>
                <w:sz w:val="18"/>
                <w:szCs w:val="18"/>
              </w:rPr>
              <w:fldChar w:fldCharType="end"/>
            </w:r>
          </w:hyperlink>
        </w:p>
        <w:p w14:paraId="116FCCF9" w14:textId="156B27AD" w:rsidR="00EF11E0" w:rsidRPr="00EF11E0" w:rsidRDefault="0096292B">
          <w:pPr>
            <w:pStyle w:val="TDC1"/>
            <w:tabs>
              <w:tab w:val="right" w:leader="dot" w:pos="8494"/>
            </w:tabs>
            <w:rPr>
              <w:rFonts w:eastAsiaTheme="minorEastAsia"/>
              <w:noProof/>
              <w:sz w:val="18"/>
              <w:szCs w:val="18"/>
              <w:lang w:eastAsia="es-ES"/>
            </w:rPr>
          </w:pPr>
          <w:hyperlink w:anchor="_Toc74055510" w:history="1">
            <w:r w:rsidR="00EF11E0" w:rsidRPr="00EF11E0">
              <w:rPr>
                <w:rStyle w:val="Hipervnculo"/>
                <w:noProof/>
                <w:sz w:val="18"/>
                <w:szCs w:val="18"/>
              </w:rPr>
              <w:t>Mover 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12</w:t>
            </w:r>
            <w:r w:rsidR="00EF11E0" w:rsidRPr="00EF11E0">
              <w:rPr>
                <w:noProof/>
                <w:webHidden/>
                <w:sz w:val="18"/>
                <w:szCs w:val="18"/>
              </w:rPr>
              <w:fldChar w:fldCharType="end"/>
            </w:r>
          </w:hyperlink>
        </w:p>
        <w:p w14:paraId="09172BA1" w14:textId="39A8A282" w:rsidR="00EF11E0" w:rsidRPr="00EF11E0" w:rsidRDefault="0096292B">
          <w:pPr>
            <w:pStyle w:val="TDC1"/>
            <w:tabs>
              <w:tab w:val="right" w:leader="dot" w:pos="8494"/>
            </w:tabs>
            <w:rPr>
              <w:rFonts w:eastAsiaTheme="minorEastAsia"/>
              <w:noProof/>
              <w:sz w:val="18"/>
              <w:szCs w:val="18"/>
              <w:lang w:eastAsia="es-ES"/>
            </w:rPr>
          </w:pPr>
          <w:hyperlink w:anchor="_Toc74055511" w:history="1">
            <w:r w:rsidR="00EF11E0" w:rsidRPr="00EF11E0">
              <w:rPr>
                <w:rStyle w:val="Hipervnculo"/>
                <w:noProof/>
                <w:sz w:val="18"/>
                <w:szCs w:val="18"/>
              </w:rPr>
              <w:t>Colisiones básicas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13</w:t>
            </w:r>
            <w:r w:rsidR="00EF11E0" w:rsidRPr="00EF11E0">
              <w:rPr>
                <w:noProof/>
                <w:webHidden/>
                <w:sz w:val="18"/>
                <w:szCs w:val="18"/>
              </w:rPr>
              <w:fldChar w:fldCharType="end"/>
            </w:r>
          </w:hyperlink>
        </w:p>
        <w:p w14:paraId="58F16853" w14:textId="61E3F995" w:rsidR="00EF11E0" w:rsidRPr="00EF11E0" w:rsidRDefault="0096292B">
          <w:pPr>
            <w:pStyle w:val="TDC1"/>
            <w:tabs>
              <w:tab w:val="right" w:leader="dot" w:pos="8494"/>
            </w:tabs>
            <w:rPr>
              <w:rFonts w:eastAsiaTheme="minorEastAsia"/>
              <w:noProof/>
              <w:sz w:val="18"/>
              <w:szCs w:val="18"/>
              <w:lang w:eastAsia="es-ES"/>
            </w:rPr>
          </w:pPr>
          <w:hyperlink w:anchor="_Toc74055512" w:history="1">
            <w:r w:rsidR="00EF11E0" w:rsidRPr="00EF11E0">
              <w:rPr>
                <w:rStyle w:val="Hipervnculo"/>
                <w:noProof/>
                <w:sz w:val="18"/>
                <w:szCs w:val="18"/>
              </w:rPr>
              <w:t>Centrar 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13</w:t>
            </w:r>
            <w:r w:rsidR="00EF11E0" w:rsidRPr="00EF11E0">
              <w:rPr>
                <w:noProof/>
                <w:webHidden/>
                <w:sz w:val="18"/>
                <w:szCs w:val="18"/>
              </w:rPr>
              <w:fldChar w:fldCharType="end"/>
            </w:r>
          </w:hyperlink>
        </w:p>
        <w:p w14:paraId="403C11C4" w14:textId="263ABF10" w:rsidR="00EF11E0" w:rsidRPr="00EF11E0" w:rsidRDefault="0096292B">
          <w:pPr>
            <w:pStyle w:val="TDC1"/>
            <w:tabs>
              <w:tab w:val="right" w:leader="dot" w:pos="8494"/>
            </w:tabs>
            <w:rPr>
              <w:rFonts w:eastAsiaTheme="minorEastAsia"/>
              <w:noProof/>
              <w:sz w:val="18"/>
              <w:szCs w:val="18"/>
              <w:lang w:eastAsia="es-ES"/>
            </w:rPr>
          </w:pPr>
          <w:hyperlink w:anchor="_Toc74055513" w:history="1">
            <w:r w:rsidR="00EF11E0" w:rsidRPr="00EF11E0">
              <w:rPr>
                <w:rStyle w:val="Hipervnculo"/>
                <w:noProof/>
                <w:sz w:val="18"/>
                <w:szCs w:val="18"/>
              </w:rPr>
              <w:t>Límites y rectángulos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14</w:t>
            </w:r>
            <w:r w:rsidR="00EF11E0" w:rsidRPr="00EF11E0">
              <w:rPr>
                <w:noProof/>
                <w:webHidden/>
                <w:sz w:val="18"/>
                <w:szCs w:val="18"/>
              </w:rPr>
              <w:fldChar w:fldCharType="end"/>
            </w:r>
          </w:hyperlink>
        </w:p>
        <w:p w14:paraId="5B826F55" w14:textId="1494C738" w:rsidR="00EF11E0" w:rsidRPr="00EF11E0" w:rsidRDefault="0096292B">
          <w:pPr>
            <w:pStyle w:val="TDC1"/>
            <w:tabs>
              <w:tab w:val="right" w:leader="dot" w:pos="8494"/>
            </w:tabs>
            <w:rPr>
              <w:rFonts w:eastAsiaTheme="minorEastAsia"/>
              <w:noProof/>
              <w:sz w:val="18"/>
              <w:szCs w:val="18"/>
              <w:lang w:eastAsia="es-ES"/>
            </w:rPr>
          </w:pPr>
          <w:hyperlink w:anchor="_Toc74055514" w:history="1">
            <w:r w:rsidR="00EF11E0" w:rsidRPr="00EF11E0">
              <w:rPr>
                <w:rStyle w:val="Hipervnculo"/>
                <w:noProof/>
                <w:sz w:val="18"/>
                <w:szCs w:val="18"/>
              </w:rPr>
              <w:t>Límites del mapa</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15</w:t>
            </w:r>
            <w:r w:rsidR="00EF11E0" w:rsidRPr="00EF11E0">
              <w:rPr>
                <w:noProof/>
                <w:webHidden/>
                <w:sz w:val="18"/>
                <w:szCs w:val="18"/>
              </w:rPr>
              <w:fldChar w:fldCharType="end"/>
            </w:r>
          </w:hyperlink>
        </w:p>
        <w:p w14:paraId="35F5F5A2" w14:textId="0F3C7E76" w:rsidR="00EF11E0" w:rsidRPr="00EF11E0" w:rsidRDefault="0096292B">
          <w:pPr>
            <w:pStyle w:val="TDC1"/>
            <w:tabs>
              <w:tab w:val="right" w:leader="dot" w:pos="8494"/>
            </w:tabs>
            <w:rPr>
              <w:rFonts w:eastAsiaTheme="minorEastAsia"/>
              <w:noProof/>
              <w:sz w:val="18"/>
              <w:szCs w:val="18"/>
              <w:lang w:eastAsia="es-ES"/>
            </w:rPr>
          </w:pPr>
          <w:hyperlink w:anchor="_Toc74055515" w:history="1">
            <w:r w:rsidR="00EF11E0" w:rsidRPr="00EF11E0">
              <w:rPr>
                <w:rStyle w:val="Hipervnculo"/>
                <w:noProof/>
                <w:sz w:val="18"/>
                <w:szCs w:val="18"/>
              </w:rPr>
              <w:t>Rectángulos y colisiones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15</w:t>
            </w:r>
            <w:r w:rsidR="00EF11E0" w:rsidRPr="00EF11E0">
              <w:rPr>
                <w:noProof/>
                <w:webHidden/>
                <w:sz w:val="18"/>
                <w:szCs w:val="18"/>
              </w:rPr>
              <w:fldChar w:fldCharType="end"/>
            </w:r>
          </w:hyperlink>
        </w:p>
        <w:p w14:paraId="37DD14F4" w14:textId="18431482" w:rsidR="00EF11E0" w:rsidRPr="00EF11E0" w:rsidRDefault="0096292B">
          <w:pPr>
            <w:pStyle w:val="TDC1"/>
            <w:tabs>
              <w:tab w:val="right" w:leader="dot" w:pos="8494"/>
            </w:tabs>
            <w:rPr>
              <w:rFonts w:eastAsiaTheme="minorEastAsia"/>
              <w:noProof/>
              <w:sz w:val="18"/>
              <w:szCs w:val="18"/>
              <w:lang w:eastAsia="es-ES"/>
            </w:rPr>
          </w:pPr>
          <w:hyperlink w:anchor="_Toc74055516" w:history="1">
            <w:r w:rsidR="00EF11E0" w:rsidRPr="00EF11E0">
              <w:rPr>
                <w:rStyle w:val="Hipervnculo"/>
                <w:noProof/>
                <w:sz w:val="18"/>
                <w:szCs w:val="18"/>
              </w:rPr>
              <w:t>Localizaciones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17</w:t>
            </w:r>
            <w:r w:rsidR="00EF11E0" w:rsidRPr="00EF11E0">
              <w:rPr>
                <w:noProof/>
                <w:webHidden/>
                <w:sz w:val="18"/>
                <w:szCs w:val="18"/>
              </w:rPr>
              <w:fldChar w:fldCharType="end"/>
            </w:r>
          </w:hyperlink>
        </w:p>
        <w:p w14:paraId="3779AAF5" w14:textId="3B2C744A" w:rsidR="00EF11E0" w:rsidRPr="00EF11E0" w:rsidRDefault="0096292B">
          <w:pPr>
            <w:pStyle w:val="TDC1"/>
            <w:tabs>
              <w:tab w:val="right" w:leader="dot" w:pos="8494"/>
            </w:tabs>
            <w:rPr>
              <w:rFonts w:eastAsiaTheme="minorEastAsia"/>
              <w:noProof/>
              <w:sz w:val="18"/>
              <w:szCs w:val="18"/>
              <w:lang w:eastAsia="es-ES"/>
            </w:rPr>
          </w:pPr>
          <w:hyperlink w:anchor="_Toc74055517" w:history="1">
            <w:r w:rsidR="00EF11E0" w:rsidRPr="00EF11E0">
              <w:rPr>
                <w:rStyle w:val="Hipervnculo"/>
                <w:noProof/>
                <w:sz w:val="18"/>
                <w:szCs w:val="18"/>
              </w:rPr>
              <w:t>Sprite del personaje</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_Toc74055517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17</w:t>
            </w:r>
            <w:r w:rsidR="00EF11E0" w:rsidRPr="00EF11E0">
              <w:rPr>
                <w:noProof/>
                <w:webHidden/>
                <w:sz w:val="18"/>
                <w:szCs w:val="18"/>
              </w:rPr>
              <w:fldChar w:fldCharType="end"/>
            </w:r>
          </w:hyperlink>
        </w:p>
        <w:p w14:paraId="51A05C6F" w14:textId="503FFA55" w:rsidR="00EF11E0" w:rsidRPr="00EF11E0" w:rsidRDefault="0096292B">
          <w:pPr>
            <w:pStyle w:val="TDC1"/>
            <w:tabs>
              <w:tab w:val="right" w:leader="dot" w:pos="8494"/>
            </w:tabs>
            <w:rPr>
              <w:rFonts w:eastAsiaTheme="minorEastAsia"/>
              <w:noProof/>
              <w:sz w:val="18"/>
              <w:szCs w:val="18"/>
              <w:lang w:eastAsia="es-ES"/>
            </w:rPr>
          </w:pPr>
          <w:hyperlink w:anchor="_Toc74055518" w:history="1">
            <w:r w:rsidR="00EF11E0" w:rsidRPr="00EF11E0">
              <w:rPr>
                <w:rStyle w:val="Hipervnculo"/>
                <w:noProof/>
                <w:sz w:val="18"/>
                <w:szCs w:val="18"/>
              </w:rPr>
              <w:t>Dirigir al personaje</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_Toc74055518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18</w:t>
            </w:r>
            <w:r w:rsidR="00EF11E0" w:rsidRPr="00EF11E0">
              <w:rPr>
                <w:noProof/>
                <w:webHidden/>
                <w:sz w:val="18"/>
                <w:szCs w:val="18"/>
              </w:rPr>
              <w:fldChar w:fldCharType="end"/>
            </w:r>
          </w:hyperlink>
        </w:p>
        <w:p w14:paraId="1006E997" w14:textId="03FDE717" w:rsidR="00EF11E0" w:rsidRPr="00EF11E0" w:rsidRDefault="0096292B">
          <w:pPr>
            <w:pStyle w:val="TDC1"/>
            <w:tabs>
              <w:tab w:val="right" w:leader="dot" w:pos="8494"/>
            </w:tabs>
            <w:rPr>
              <w:rFonts w:eastAsiaTheme="minorEastAsia"/>
              <w:noProof/>
              <w:sz w:val="18"/>
              <w:szCs w:val="18"/>
              <w:lang w:eastAsia="es-ES"/>
            </w:rPr>
          </w:pPr>
          <w:hyperlink w:anchor="_Toc74055519" w:history="1">
            <w:r w:rsidR="00EF11E0" w:rsidRPr="00EF11E0">
              <w:rPr>
                <w:rStyle w:val="Hipervnculo"/>
                <w:noProof/>
                <w:sz w:val="18"/>
                <w:szCs w:val="18"/>
              </w:rPr>
              <w:t>Animaciones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_Toc74055519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18</w:t>
            </w:r>
            <w:r w:rsidR="00EF11E0" w:rsidRPr="00EF11E0">
              <w:rPr>
                <w:noProof/>
                <w:webHidden/>
                <w:sz w:val="18"/>
                <w:szCs w:val="18"/>
              </w:rPr>
              <w:fldChar w:fldCharType="end"/>
            </w:r>
          </w:hyperlink>
        </w:p>
        <w:p w14:paraId="743C0278" w14:textId="416B2FB6" w:rsidR="00EF11E0" w:rsidRPr="00EF11E0" w:rsidRDefault="0096292B">
          <w:pPr>
            <w:pStyle w:val="TDC1"/>
            <w:tabs>
              <w:tab w:val="right" w:leader="dot" w:pos="8494"/>
            </w:tabs>
            <w:rPr>
              <w:rFonts w:eastAsiaTheme="minorEastAsia"/>
              <w:noProof/>
              <w:sz w:val="18"/>
              <w:szCs w:val="18"/>
              <w:lang w:eastAsia="es-ES"/>
            </w:rPr>
          </w:pPr>
          <w:hyperlink w:anchor="_Toc74055520" w:history="1">
            <w:r w:rsidR="00EF11E0" w:rsidRPr="00EF11E0">
              <w:rPr>
                <w:rStyle w:val="Hipervnculo"/>
                <w:noProof/>
                <w:sz w:val="18"/>
                <w:szCs w:val="18"/>
              </w:rPr>
              <w:t>Popups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_Toc74055520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19</w:t>
            </w:r>
            <w:r w:rsidR="00EF11E0" w:rsidRPr="00EF11E0">
              <w:rPr>
                <w:noProof/>
                <w:webHidden/>
                <w:sz w:val="18"/>
                <w:szCs w:val="18"/>
              </w:rPr>
              <w:fldChar w:fldCharType="end"/>
            </w:r>
          </w:hyperlink>
        </w:p>
        <w:p w14:paraId="3D37B3C6" w14:textId="7BF2016A" w:rsidR="00EF11E0" w:rsidRPr="00EF11E0" w:rsidRDefault="0096292B">
          <w:pPr>
            <w:pStyle w:val="TDC1"/>
            <w:tabs>
              <w:tab w:val="right" w:leader="dot" w:pos="8494"/>
            </w:tabs>
            <w:rPr>
              <w:rFonts w:eastAsiaTheme="minorEastAsia"/>
              <w:noProof/>
              <w:sz w:val="18"/>
              <w:szCs w:val="18"/>
              <w:lang w:eastAsia="es-ES"/>
            </w:rPr>
          </w:pPr>
          <w:hyperlink w:anchor="_Toc74055521" w:history="1">
            <w:r w:rsidR="00EF11E0" w:rsidRPr="00EF11E0">
              <w:rPr>
                <w:rStyle w:val="Hipervnculo"/>
                <w:noProof/>
                <w:sz w:val="18"/>
                <w:szCs w:val="18"/>
              </w:rPr>
              <w:t>Listado de niveles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_Toc74055521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20</w:t>
            </w:r>
            <w:r w:rsidR="00EF11E0" w:rsidRPr="00EF11E0">
              <w:rPr>
                <w:noProof/>
                <w:webHidden/>
                <w:sz w:val="18"/>
                <w:szCs w:val="18"/>
              </w:rPr>
              <w:fldChar w:fldCharType="end"/>
            </w:r>
          </w:hyperlink>
        </w:p>
        <w:p w14:paraId="1CF88847" w14:textId="7A4AEB57" w:rsidR="00EF11E0" w:rsidRPr="00EF11E0" w:rsidRDefault="0096292B">
          <w:pPr>
            <w:pStyle w:val="TDC1"/>
            <w:tabs>
              <w:tab w:val="right" w:leader="dot" w:pos="8494"/>
            </w:tabs>
            <w:rPr>
              <w:rFonts w:eastAsiaTheme="minorEastAsia"/>
              <w:noProof/>
              <w:sz w:val="18"/>
              <w:szCs w:val="18"/>
              <w:lang w:eastAsia="es-ES"/>
            </w:rPr>
          </w:pPr>
          <w:hyperlink w:anchor="_Toc74055522" w:history="1">
            <w:r w:rsidR="00EF11E0" w:rsidRPr="00EF11E0">
              <w:rPr>
                <w:rStyle w:val="Hipervnculo"/>
                <w:noProof/>
                <w:sz w:val="18"/>
                <w:szCs w:val="18"/>
              </w:rPr>
              <w:t>Pantalla de título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_Toc74055522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21</w:t>
            </w:r>
            <w:r w:rsidR="00EF11E0" w:rsidRPr="00EF11E0">
              <w:rPr>
                <w:noProof/>
                <w:webHidden/>
                <w:sz w:val="18"/>
                <w:szCs w:val="18"/>
              </w:rPr>
              <w:fldChar w:fldCharType="end"/>
            </w:r>
          </w:hyperlink>
        </w:p>
        <w:p w14:paraId="0590BB00" w14:textId="7BE3AC86" w:rsidR="00EF11E0" w:rsidRPr="00EF11E0" w:rsidRDefault="0096292B">
          <w:pPr>
            <w:pStyle w:val="TDC1"/>
            <w:tabs>
              <w:tab w:val="right" w:leader="dot" w:pos="8494"/>
            </w:tabs>
            <w:rPr>
              <w:rFonts w:eastAsiaTheme="minorEastAsia"/>
              <w:noProof/>
              <w:sz w:val="18"/>
              <w:szCs w:val="18"/>
              <w:lang w:eastAsia="es-ES"/>
            </w:rPr>
          </w:pPr>
          <w:hyperlink w:anchor="_Toc74055523" w:history="1">
            <w:r w:rsidR="00EF11E0" w:rsidRPr="00EF11E0">
              <w:rPr>
                <w:rStyle w:val="Hipervnculo"/>
                <w:noProof/>
                <w:sz w:val="18"/>
                <w:szCs w:val="18"/>
              </w:rPr>
              <w:t>Preparación de los niveles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_Toc74055523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22</w:t>
            </w:r>
            <w:r w:rsidR="00EF11E0" w:rsidRPr="00EF11E0">
              <w:rPr>
                <w:noProof/>
                <w:webHidden/>
                <w:sz w:val="18"/>
                <w:szCs w:val="18"/>
              </w:rPr>
              <w:fldChar w:fldCharType="end"/>
            </w:r>
          </w:hyperlink>
        </w:p>
        <w:p w14:paraId="1C62B31D" w14:textId="0EDAA093" w:rsidR="00EF11E0" w:rsidRPr="00EF11E0" w:rsidRDefault="0096292B">
          <w:pPr>
            <w:pStyle w:val="TDC1"/>
            <w:tabs>
              <w:tab w:val="right" w:leader="dot" w:pos="8494"/>
            </w:tabs>
            <w:rPr>
              <w:rFonts w:eastAsiaTheme="minorEastAsia"/>
              <w:noProof/>
              <w:sz w:val="18"/>
              <w:szCs w:val="18"/>
              <w:lang w:eastAsia="es-ES"/>
            </w:rPr>
          </w:pPr>
          <w:hyperlink w:anchor="_Toc74055524" w:history="1">
            <w:r w:rsidR="00EF11E0" w:rsidRPr="00EF11E0">
              <w:rPr>
                <w:rStyle w:val="Hipervnculo"/>
                <w:noProof/>
                <w:sz w:val="18"/>
                <w:szCs w:val="18"/>
              </w:rPr>
              <w:t>Controles de salto</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_Toc74055524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22</w:t>
            </w:r>
            <w:r w:rsidR="00EF11E0" w:rsidRPr="00EF11E0">
              <w:rPr>
                <w:noProof/>
                <w:webHidden/>
                <w:sz w:val="18"/>
                <w:szCs w:val="18"/>
              </w:rPr>
              <w:fldChar w:fldCharType="end"/>
            </w:r>
          </w:hyperlink>
        </w:p>
        <w:p w14:paraId="117E1749" w14:textId="0F8BE2C9" w:rsidR="00EF11E0" w:rsidRPr="00EF11E0" w:rsidRDefault="0096292B">
          <w:pPr>
            <w:pStyle w:val="TDC1"/>
            <w:tabs>
              <w:tab w:val="right" w:leader="dot" w:pos="8494"/>
            </w:tabs>
            <w:rPr>
              <w:rFonts w:eastAsiaTheme="minorEastAsia"/>
              <w:noProof/>
              <w:sz w:val="18"/>
              <w:szCs w:val="18"/>
              <w:lang w:eastAsia="es-ES"/>
            </w:rPr>
          </w:pPr>
          <w:hyperlink w:anchor="_Toc74055525" w:history="1">
            <w:r w:rsidR="00EF11E0" w:rsidRPr="00EF11E0">
              <w:rPr>
                <w:rStyle w:val="Hipervnculo"/>
                <w:noProof/>
                <w:sz w:val="18"/>
                <w:szCs w:val="18"/>
              </w:rPr>
              <w:t>Animaciones laterales</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_Toc74055525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24</w:t>
            </w:r>
            <w:r w:rsidR="00EF11E0" w:rsidRPr="00EF11E0">
              <w:rPr>
                <w:noProof/>
                <w:webHidden/>
                <w:sz w:val="18"/>
                <w:szCs w:val="18"/>
              </w:rPr>
              <w:fldChar w:fldCharType="end"/>
            </w:r>
          </w:hyperlink>
        </w:p>
        <w:p w14:paraId="2D500464" w14:textId="6E2F4E4E" w:rsidR="00EF11E0" w:rsidRPr="00EF11E0" w:rsidRDefault="0096292B">
          <w:pPr>
            <w:pStyle w:val="TDC1"/>
            <w:tabs>
              <w:tab w:val="right" w:leader="dot" w:pos="8494"/>
            </w:tabs>
            <w:rPr>
              <w:rFonts w:eastAsiaTheme="minorEastAsia"/>
              <w:noProof/>
              <w:sz w:val="18"/>
              <w:szCs w:val="18"/>
              <w:lang w:eastAsia="es-ES"/>
            </w:rPr>
          </w:pPr>
          <w:hyperlink w:anchor="_Toc74055526" w:history="1">
            <w:r w:rsidR="00EF11E0" w:rsidRPr="00EF11E0">
              <w:rPr>
                <w:rStyle w:val="Hipervnculo"/>
                <w:noProof/>
                <w:sz w:val="18"/>
                <w:szCs w:val="18"/>
              </w:rPr>
              <w:t>Ventana de inicio de sesión</w:t>
            </w:r>
            <w:r w:rsidR="00EF11E0" w:rsidRPr="00EF11E0">
              <w:rPr>
                <w:noProof/>
                <w:webHidden/>
                <w:sz w:val="18"/>
                <w:szCs w:val="18"/>
              </w:rPr>
              <w:tab/>
            </w:r>
            <w:r w:rsidR="00EF11E0" w:rsidRPr="00EF11E0">
              <w:rPr>
                <w:noProof/>
                <w:webHidden/>
                <w:sz w:val="18"/>
                <w:szCs w:val="18"/>
              </w:rPr>
              <w:fldChar w:fldCharType="begin"/>
            </w:r>
            <w:r w:rsidR="00EF11E0" w:rsidRPr="00EF11E0">
              <w:rPr>
                <w:noProof/>
                <w:webHidden/>
                <w:sz w:val="18"/>
                <w:szCs w:val="18"/>
              </w:rPr>
              <w:instrText xml:space="preserve"> PAGEREF _Toc74055526 \h </w:instrText>
            </w:r>
            <w:r w:rsidR="00EF11E0" w:rsidRPr="00EF11E0">
              <w:rPr>
                <w:noProof/>
                <w:webHidden/>
                <w:sz w:val="18"/>
                <w:szCs w:val="18"/>
              </w:rPr>
            </w:r>
            <w:r w:rsidR="00EF11E0" w:rsidRPr="00EF11E0">
              <w:rPr>
                <w:noProof/>
                <w:webHidden/>
                <w:sz w:val="18"/>
                <w:szCs w:val="18"/>
              </w:rPr>
              <w:fldChar w:fldCharType="separate"/>
            </w:r>
            <w:r>
              <w:rPr>
                <w:noProof/>
                <w:webHidden/>
                <w:sz w:val="18"/>
                <w:szCs w:val="18"/>
              </w:rPr>
              <w:t>25</w:t>
            </w:r>
            <w:r w:rsidR="00EF11E0" w:rsidRPr="00EF11E0">
              <w:rPr>
                <w:noProof/>
                <w:webHidden/>
                <w:sz w:val="18"/>
                <w:szCs w:val="18"/>
              </w:rPr>
              <w:fldChar w:fldCharType="end"/>
            </w:r>
          </w:hyperlink>
        </w:p>
        <w:p w14:paraId="3AE603D1" w14:textId="71C544FF" w:rsidR="009A668A" w:rsidRDefault="007402F3" w:rsidP="009A668A">
          <w:pPr>
            <w:jc w:val="both"/>
          </w:pPr>
          <w:r w:rsidRPr="00EF11E0">
            <w:rPr>
              <w:b/>
              <w:bCs/>
              <w:sz w:val="14"/>
              <w:szCs w:val="14"/>
            </w:rPr>
            <w:fldChar w:fldCharType="end"/>
          </w:r>
        </w:p>
      </w:sdtContent>
    </w:sdt>
    <w:p w14:paraId="2235EFE9" w14:textId="06101071" w:rsidR="007737EE" w:rsidRPr="00EF11E0" w:rsidRDefault="009A668A" w:rsidP="00EF11E0">
      <w:pPr>
        <w:pStyle w:val="Ttulo1"/>
      </w:pPr>
      <w:r>
        <w:br w:type="page"/>
      </w:r>
      <w:bookmarkStart w:id="0" w:name="_Toc74055488"/>
      <w:r w:rsidR="0056781E">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4055489"/>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4055490"/>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4055491"/>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0DF22D52" w14:textId="503688D1" w:rsidR="00741A06"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F436C7" w:rsidRPr="00F436C7">
        <w:t>es una función de que se utiliza para mover un elemento en un espacio tridimensional.</w:t>
      </w:r>
      <w:r w:rsidR="00F436C7">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4055492"/>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5">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4055493"/>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4055494"/>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20"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4055495"/>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4055496"/>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gramStart"/>
      <w:r w:rsidR="00703CDE" w:rsidRPr="00703CDE">
        <w:rPr>
          <w:rFonts w:ascii="Consolas" w:hAnsi="Consolas"/>
          <w:b/>
          <w:bCs/>
        </w:rPr>
        <w:t>getTimestamp(</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4055497"/>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4055498"/>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30"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4055499"/>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4055500"/>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4055501"/>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4055502"/>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4055503"/>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4055504"/>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4055505"/>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4055506"/>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4055507"/>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4055508"/>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4055509"/>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4055510"/>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4055511"/>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4055512"/>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1">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4055513"/>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7"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4055514"/>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A4E8EB4" w14:textId="71D68320" w:rsidR="009524B8" w:rsidRDefault="00F1336B" w:rsidP="00F1336B">
      <w:pPr>
        <w:pStyle w:val="Ttulo1"/>
        <w:jc w:val="both"/>
      </w:pPr>
      <w:bookmarkStart w:id="28" w:name="_Toc74055515"/>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1">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4055516"/>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4055517"/>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4055518"/>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4055519"/>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4055520"/>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4055521"/>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4055522"/>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8">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4055523"/>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bookmarkStart w:id="37" w:name="_Toc74055524"/>
      <w:r>
        <w:t>Controles de salto</w:t>
      </w:r>
      <w:bookmarkEnd w:id="37"/>
    </w:p>
    <w:p w14:paraId="31764EDB" w14:textId="30C13593" w:rsidR="00B15C02" w:rsidRDefault="0033260B" w:rsidP="00B15C02">
      <w:pPr>
        <w:jc w:val="both"/>
      </w:pPr>
      <w:r w:rsidRPr="0033260B">
        <w:rPr>
          <w:noProof/>
        </w:rPr>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 xml:space="preserve">Comenzamos creando </w:t>
      </w:r>
      <w:proofErr w:type="spellStart"/>
      <w:r>
        <w:t>mas</w:t>
      </w:r>
      <w:proofErr w:type="spellEnd"/>
      <w:r>
        <w:t xml:space="preserve">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clara"/>
        <w:tblW w:w="0" w:type="auto"/>
        <w:tblLook w:val="04A0" w:firstRow="1" w:lastRow="0" w:firstColumn="1" w:lastColumn="0" w:noHBand="0" w:noVBand="1"/>
      </w:tblPr>
      <w:tblGrid>
        <w:gridCol w:w="3131"/>
        <w:gridCol w:w="2029"/>
        <w:gridCol w:w="3334"/>
      </w:tblGrid>
      <w:tr w:rsidR="004A6613" w14:paraId="4C61695C" w14:textId="77777777" w:rsidTr="00C43D3B">
        <w:tc>
          <w:tcPr>
            <w:tcW w:w="2831" w:type="dxa"/>
            <w:vMerge w:val="restart"/>
            <w:vAlign w:val="center"/>
          </w:tcPr>
          <w:p w14:paraId="071964A2" w14:textId="69E459CA" w:rsidR="004A6613" w:rsidRDefault="004A6613" w:rsidP="00C43D3B">
            <w:pPr>
              <w:jc w:val="center"/>
            </w:pPr>
            <w:r w:rsidRPr="004A6613">
              <w:rPr>
                <w:noProof/>
              </w:rPr>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C43D3B">
            <w:r>
              <w:t>Subiendo</w:t>
            </w:r>
          </w:p>
        </w:tc>
        <w:tc>
          <w:tcPr>
            <w:tcW w:w="3537" w:type="dxa"/>
            <w:vAlign w:val="center"/>
          </w:tcPr>
          <w:p w14:paraId="64D4A240" w14:textId="6136A832" w:rsidR="004A6613" w:rsidRDefault="004A6613" w:rsidP="00C43D3B">
            <w:r>
              <w:t>Indica si cuando estamos saltando, si estamos ganando altura o no</w:t>
            </w:r>
          </w:p>
        </w:tc>
      </w:tr>
      <w:tr w:rsidR="004A6613" w14:paraId="2D2CBE8D" w14:textId="77777777" w:rsidTr="00C43D3B">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C43D3B">
            <w:r>
              <w:t>Salto bloqueado</w:t>
            </w:r>
          </w:p>
        </w:tc>
        <w:tc>
          <w:tcPr>
            <w:tcW w:w="3537" w:type="dxa"/>
            <w:vAlign w:val="center"/>
          </w:tcPr>
          <w:p w14:paraId="03213CF9" w14:textId="7FB84BE3" w:rsidR="004A6613" w:rsidRPr="0080780F" w:rsidRDefault="004A6613" w:rsidP="00C43D3B">
            <w:r>
              <w:t>Bloqueamos la posibilidad de hacer varios saltos entando en el aire. No poder saltar hasta tocar el suelo</w:t>
            </w:r>
          </w:p>
        </w:tc>
      </w:tr>
      <w:tr w:rsidR="004A6613" w14:paraId="23A108A6" w14:textId="77777777" w:rsidTr="00C43D3B">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C43D3B">
            <w:r>
              <w:t>Salto Y inicial</w:t>
            </w:r>
          </w:p>
        </w:tc>
        <w:tc>
          <w:tcPr>
            <w:tcW w:w="3537" w:type="dxa"/>
            <w:vAlign w:val="center"/>
          </w:tcPr>
          <w:p w14:paraId="56C6CC86" w14:textId="40FFDF85" w:rsidR="004A6613" w:rsidRDefault="004A6613" w:rsidP="00C43D3B">
            <w:r>
              <w:t>Mide desde qué altura empezamos a saltar</w:t>
            </w:r>
          </w:p>
        </w:tc>
      </w:tr>
      <w:tr w:rsidR="004A6613" w14:paraId="6774600E" w14:textId="77777777" w:rsidTr="00C43D3B">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C43D3B">
            <w:r>
              <w:t>Frames aéreos máx.</w:t>
            </w:r>
          </w:p>
        </w:tc>
        <w:tc>
          <w:tcPr>
            <w:tcW w:w="3537" w:type="dxa"/>
            <w:vAlign w:val="center"/>
          </w:tcPr>
          <w:p w14:paraId="6DB58320" w14:textId="4855422E" w:rsidR="004A6613" w:rsidRDefault="004A6613" w:rsidP="00C43D3B">
            <w:r>
              <w:t>Cuantos frames podemos pasar en el aire</w:t>
            </w:r>
          </w:p>
        </w:tc>
      </w:tr>
      <w:tr w:rsidR="004A6613" w14:paraId="1FFB8959" w14:textId="77777777" w:rsidTr="00C43D3B">
        <w:tc>
          <w:tcPr>
            <w:tcW w:w="2831" w:type="dxa"/>
            <w:vMerge/>
          </w:tcPr>
          <w:p w14:paraId="7695D59F" w14:textId="77777777" w:rsidR="004A6613" w:rsidRDefault="004A6613" w:rsidP="00B15C02">
            <w:pPr>
              <w:jc w:val="both"/>
            </w:pPr>
          </w:p>
        </w:tc>
        <w:tc>
          <w:tcPr>
            <w:tcW w:w="2126" w:type="dxa"/>
            <w:vAlign w:val="center"/>
          </w:tcPr>
          <w:p w14:paraId="6D311B1D" w14:textId="2EDB4FF4" w:rsidR="004A6613" w:rsidRDefault="004A6613" w:rsidP="00C43D3B">
            <w:r>
              <w:t>Frames aéreos</w:t>
            </w:r>
          </w:p>
        </w:tc>
        <w:tc>
          <w:tcPr>
            <w:tcW w:w="3537" w:type="dxa"/>
            <w:vAlign w:val="center"/>
          </w:tcPr>
          <w:p w14:paraId="0FEA062C" w14:textId="2AEACD65" w:rsidR="004A6613" w:rsidRDefault="004A6613" w:rsidP="00C43D3B">
            <w:r>
              <w:t>Contador de cuantos frames nos quedan en el aire</w:t>
            </w:r>
          </w:p>
        </w:tc>
      </w:tr>
      <w:tr w:rsidR="004A6613" w14:paraId="74B40B7C" w14:textId="77777777" w:rsidTr="00C43D3B">
        <w:tc>
          <w:tcPr>
            <w:tcW w:w="2831" w:type="dxa"/>
            <w:vMerge/>
          </w:tcPr>
          <w:p w14:paraId="0F728E05" w14:textId="77777777" w:rsidR="004A6613" w:rsidRDefault="004A6613" w:rsidP="00B15C02">
            <w:pPr>
              <w:jc w:val="both"/>
            </w:pPr>
          </w:p>
        </w:tc>
        <w:tc>
          <w:tcPr>
            <w:tcW w:w="2126" w:type="dxa"/>
            <w:vAlign w:val="center"/>
          </w:tcPr>
          <w:p w14:paraId="38BF19ED" w14:textId="16D5D0A5" w:rsidR="004A6613" w:rsidRDefault="004A6613" w:rsidP="00C43D3B">
            <w:r>
              <w:t>Velocidad terminal</w:t>
            </w:r>
          </w:p>
        </w:tc>
        <w:tc>
          <w:tcPr>
            <w:tcW w:w="3537" w:type="dxa"/>
            <w:vAlign w:val="center"/>
          </w:tcPr>
          <w:p w14:paraId="16527736" w14:textId="62A519C0" w:rsidR="004A6613" w:rsidRDefault="004A6613" w:rsidP="00C43D3B">
            <w:r>
              <w:t xml:space="preserve">Velocidad máxima a la que caerá </w:t>
            </w:r>
          </w:p>
        </w:tc>
      </w:tr>
      <w:tr w:rsidR="004A6613" w14:paraId="0BCB3DA8" w14:textId="77777777" w:rsidTr="00C43D3B">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C43D3B">
            <w:r>
              <w:t>Velocidad caída</w:t>
            </w:r>
          </w:p>
        </w:tc>
        <w:tc>
          <w:tcPr>
            <w:tcW w:w="3537" w:type="dxa"/>
            <w:vAlign w:val="center"/>
          </w:tcPr>
          <w:p w14:paraId="4BEADA73" w14:textId="228D67AF" w:rsidR="004A6613" w:rsidRDefault="00C43D3B" w:rsidP="00C43D3B">
            <w:r>
              <w:t>Velocidad que modificaremos para que el personaje acelere o frene</w:t>
            </w:r>
          </w:p>
        </w:tc>
      </w:tr>
    </w:tbl>
    <w:p w14:paraId="55427CE6" w14:textId="77777777" w:rsidR="00C43D3B" w:rsidRDefault="00C43D3B" w:rsidP="00B15C02">
      <w:pPr>
        <w:jc w:val="both"/>
      </w:pPr>
    </w:p>
    <w:p w14:paraId="5A68445C" w14:textId="626FF7F3" w:rsidR="0080780F" w:rsidRDefault="00C43D3B" w:rsidP="00B15C02">
      <w:pPr>
        <w:jc w:val="both"/>
      </w:pPr>
      <w:r>
        <w:t xml:space="preserve">Ahora debemos separar los controles, uno para mover al personaje en el mapamundi, y otro para moverlo en el nivel. En esencia </w:t>
      </w:r>
      <w:r>
        <w:rPr>
          <w:rFonts w:ascii="Consolas" w:hAnsi="Consolas"/>
          <w:b/>
        </w:rPr>
        <w:t>moverEnMapamundi</w:t>
      </w:r>
      <w:r>
        <w:t xml:space="preserve"> se quedará tal y como estaba originalmente, ya que los controles están perfectamente preparados para ese uso, sin embargo, para </w:t>
      </w:r>
      <w:r>
        <w:rPr>
          <w:rFonts w:ascii="Consolas" w:hAnsi="Consolas"/>
          <w:b/>
        </w:rPr>
        <w:t>moverEnNivel</w:t>
      </w:r>
      <w:r>
        <w:t xml:space="preserve"> debemos hacer ciertas modificaciones.</w:t>
      </w:r>
    </w:p>
    <w:p w14:paraId="331EBCF4" w14:textId="15669774" w:rsidR="00FA677D" w:rsidRDefault="00FA677D" w:rsidP="00B15C02">
      <w:pPr>
        <w:jc w:val="both"/>
      </w:pPr>
      <w:r>
        <w:t xml:space="preserve">Realmente todo funciona igual, con la única diferencia de que crearemos un sistema de gravedad, es decir, siempre estaremos cayendo hacia abajo para estar pegados a la colisión del suelo. Escribiremos las siguientes condiciones: </w:t>
      </w:r>
    </w:p>
    <w:p w14:paraId="7C881092" w14:textId="1FDBB336" w:rsidR="00FA677D" w:rsidRDefault="00FA677D" w:rsidP="00FA677D">
      <w:pPr>
        <w:pStyle w:val="Prrafodelista"/>
        <w:numPr>
          <w:ilvl w:val="0"/>
          <w:numId w:val="2"/>
        </w:numPr>
        <w:jc w:val="both"/>
      </w:pPr>
      <w:r>
        <w:t>Si el salto está bloqueado, si nos estamos chocando hacia abajo y si no hemos pulsado la tecla de saltar, lo que haremos será movernos sobre el mapa.</w:t>
      </w:r>
    </w:p>
    <w:p w14:paraId="4A76E26D" w14:textId="73A9F468" w:rsidR="00FA677D" w:rsidRDefault="00FA677D" w:rsidP="00FA677D">
      <w:pPr>
        <w:pStyle w:val="Prrafodelista"/>
        <w:numPr>
          <w:ilvl w:val="0"/>
          <w:numId w:val="2"/>
        </w:numPr>
        <w:jc w:val="both"/>
      </w:pPr>
      <w:r>
        <w:t>Si no tenemos el salto bloqueado y no estamos pulsando la tecla de saltar tenemos la opción de saltar y automáticamente, lo bloquearemos para no poder volver a saltar.</w:t>
      </w:r>
    </w:p>
    <w:p w14:paraId="5A122C1F" w14:textId="76EE24F5" w:rsidR="00FA677D" w:rsidRDefault="00FA677D" w:rsidP="00FA677D">
      <w:pPr>
        <w:pStyle w:val="Prrafodelista"/>
        <w:numPr>
          <w:ilvl w:val="0"/>
          <w:numId w:val="2"/>
        </w:numPr>
        <w:jc w:val="both"/>
      </w:pPr>
      <w:r>
        <w:t xml:space="preserve">Si no tenemos una colisión arriba y estamos subiendo, lo que haremos será reducir los frames aéreos y la velocidad del eje Y será igual a 1 multiplicado por la velocidad de movimiento más los frames aéreos. Lo que conseguimos con esto es poder subir en el salto rápidamente, pero a medida que va llegando a su altura máxima, la velocidad incrementará </w:t>
      </w:r>
      <w:r w:rsidR="000C6609">
        <w:t>más</w:t>
      </w:r>
      <w:r>
        <w:t xml:space="preserve"> lentamente hasta llegar al punto de parar y volver a caer hacia abajo.</w:t>
      </w:r>
      <w:r w:rsidR="00564CAB">
        <w:t xml:space="preserve"> Para esto </w:t>
      </w:r>
      <w:r w:rsidR="000C6609">
        <w:t>último</w:t>
      </w:r>
      <w:r w:rsidR="00564CAB">
        <w:t xml:space="preserve">, debemos de comprobar si los frames </w:t>
      </w:r>
      <w:r w:rsidR="000C6609">
        <w:t>aéreo</w:t>
      </w:r>
      <w:r w:rsidR="00564CAB">
        <w:t xml:space="preserve"> son menores o iguales a 0</w:t>
      </w:r>
    </w:p>
    <w:p w14:paraId="4358DC43" w14:textId="19E4EF86" w:rsidR="00FA677D" w:rsidRDefault="000C6609" w:rsidP="00FA677D">
      <w:pPr>
        <w:pStyle w:val="Prrafodelista"/>
        <w:numPr>
          <w:ilvl w:val="0"/>
          <w:numId w:val="2"/>
        </w:numPr>
        <w:jc w:val="both"/>
      </w:pPr>
      <w:r>
        <w:t>Si los frames aéreos son menores o iguales a 0, os sea, no podemos subir más, tendremos que indicar que ya no estamos subiendo y que los frames aéreos han llegado a su máximo, o también se puede decir que reiniciamos el contador.</w:t>
      </w:r>
    </w:p>
    <w:p w14:paraId="7EC5AD49" w14:textId="4DBC6FBA" w:rsidR="000C6609" w:rsidRDefault="000C6609" w:rsidP="00FA677D">
      <w:pPr>
        <w:pStyle w:val="Prrafodelista"/>
        <w:numPr>
          <w:ilvl w:val="0"/>
          <w:numId w:val="2"/>
        </w:numPr>
        <w:jc w:val="both"/>
      </w:pPr>
      <w:r>
        <w:lastRenderedPageBreak/>
        <w:t xml:space="preserve">Si no estamos colisionando con nada abajo, y no estamos subiendo, o sea, estamos en el aire (cayendo), tenemos que hacer que la velocidad Y se acelere mientras caemos sin que haya decimales, para que sea constante. Si la velocidad de la caída es menor que la velocidad terminal, le iremos sumando 0.3 a la caída, que es un valor que hace que la caída se vea lo </w:t>
      </w:r>
      <w:r w:rsidR="00521E97">
        <w:t>más</w:t>
      </w:r>
      <w:r>
        <w:t xml:space="preserve"> natural posible.</w:t>
      </w:r>
    </w:p>
    <w:p w14:paraId="4A4FB05D" w14:textId="6E5B5AAF" w:rsidR="00111DC8" w:rsidRDefault="00111DC8" w:rsidP="00111DC8">
      <w:pPr>
        <w:pStyle w:val="Prrafodelista"/>
        <w:numPr>
          <w:ilvl w:val="0"/>
          <w:numId w:val="2"/>
        </w:numPr>
        <w:jc w:val="both"/>
      </w:pPr>
      <w:r w:rsidRPr="00111DC8">
        <w:rPr>
          <w:noProof/>
        </w:rPr>
        <w:drawing>
          <wp:anchor distT="0" distB="0" distL="114300" distR="114300" simplePos="0" relativeHeight="251752448" behindDoc="1" locked="0" layoutInCell="1" allowOverlap="1" wp14:anchorId="35546A06" wp14:editId="2518BD6F">
            <wp:simplePos x="0" y="0"/>
            <wp:positionH relativeFrom="column">
              <wp:posOffset>3518829</wp:posOffset>
            </wp:positionH>
            <wp:positionV relativeFrom="paragraph">
              <wp:posOffset>362490</wp:posOffset>
            </wp:positionV>
            <wp:extent cx="1931035" cy="1282700"/>
            <wp:effectExtent l="0" t="0" r="0" b="0"/>
            <wp:wrapTight wrapText="bothSides">
              <wp:wrapPolygon edited="0">
                <wp:start x="0" y="0"/>
                <wp:lineTo x="0" y="21172"/>
                <wp:lineTo x="21309" y="21172"/>
                <wp:lineTo x="21309" y="0"/>
                <wp:lineTo x="0" y="0"/>
              </wp:wrapPolygon>
            </wp:wrapTight>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5" cstate="print">
                      <a:extLst>
                        <a:ext uri="{28A0092B-C50C-407E-A947-70E740481C1C}">
                          <a14:useLocalDpi xmlns:a14="http://schemas.microsoft.com/office/drawing/2010/main" val="0"/>
                        </a:ext>
                      </a:extLst>
                    </a:blip>
                    <a:srcRect l="7058" b="17638"/>
                    <a:stretch/>
                  </pic:blipFill>
                  <pic:spPr bwMode="auto">
                    <a:xfrm>
                      <a:off x="0" y="0"/>
                      <a:ext cx="1931035" cy="12827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C6609">
        <w:t xml:space="preserve">Para movernos a los lados </w:t>
      </w:r>
      <w:r w:rsidR="00521E97">
        <w:t>comprobamos si no tenemos una colisión a la izquierda, por ejemplo, y estemos pulsando la tecla izquierda hacemos que la velocidad X sea 1 * la velocidad de movimiento, y lo mismo para la derecha.</w:t>
      </w:r>
    </w:p>
    <w:p w14:paraId="24DD42F8" w14:textId="27DE4788" w:rsidR="00111DC8" w:rsidRDefault="00111DC8" w:rsidP="00111DC8">
      <w:pPr>
        <w:ind w:left="360"/>
        <w:jc w:val="both"/>
        <w:rPr>
          <w:noProof/>
        </w:rPr>
      </w:pPr>
      <w:r>
        <w:t>Ahora debemos poder movernos a izquierda y derecha, saltar y caer cuando entremos en un nivel, pero si nos mantenernos en el mapamundi, nada de esto se aplica, y nos podremos mover en cualquier dirección.</w:t>
      </w:r>
      <w:r w:rsidRPr="00111DC8">
        <w:rPr>
          <w:noProof/>
        </w:rPr>
        <w:t xml:space="preserve"> </w:t>
      </w:r>
    </w:p>
    <w:p w14:paraId="156AEE32" w14:textId="4240BA13" w:rsidR="00AB1DE3" w:rsidRDefault="00AB1DE3" w:rsidP="00111DC8">
      <w:pPr>
        <w:ind w:left="360"/>
        <w:jc w:val="both"/>
        <w:rPr>
          <w:noProof/>
        </w:rPr>
      </w:pPr>
    </w:p>
    <w:p w14:paraId="482F3070" w14:textId="5C58B484" w:rsidR="00AB1DE3" w:rsidRDefault="00AB1DE3" w:rsidP="00AB1DE3">
      <w:pPr>
        <w:pStyle w:val="Ttulo1"/>
        <w:jc w:val="both"/>
      </w:pPr>
      <w:bookmarkStart w:id="38" w:name="_Toc74055525"/>
      <w:r>
        <w:t>Animaciones laterales</w:t>
      </w:r>
      <w:bookmarkEnd w:id="38"/>
    </w:p>
    <w:p w14:paraId="52121F0B" w14:textId="10ABBAC8" w:rsidR="00AB1DE3" w:rsidRDefault="00AA4D77" w:rsidP="00AB1DE3">
      <w:pPr>
        <w:jc w:val="both"/>
      </w:pPr>
      <w:r w:rsidRPr="00AA4D77">
        <w:rPr>
          <w:noProof/>
        </w:rPr>
        <w:drawing>
          <wp:anchor distT="0" distB="0" distL="114300" distR="114300" simplePos="0" relativeHeight="251755520" behindDoc="1" locked="0" layoutInCell="1" allowOverlap="1" wp14:anchorId="031008D8" wp14:editId="624EF996">
            <wp:simplePos x="0" y="0"/>
            <wp:positionH relativeFrom="column">
              <wp:posOffset>3975735</wp:posOffset>
            </wp:positionH>
            <wp:positionV relativeFrom="paragraph">
              <wp:posOffset>75565</wp:posOffset>
            </wp:positionV>
            <wp:extent cx="1447800" cy="1494790"/>
            <wp:effectExtent l="0" t="0" r="0" b="0"/>
            <wp:wrapTight wrapText="bothSides">
              <wp:wrapPolygon edited="0">
                <wp:start x="0" y="0"/>
                <wp:lineTo x="0" y="21196"/>
                <wp:lineTo x="21316" y="21196"/>
                <wp:lineTo x="21316" y="0"/>
                <wp:lineTo x="0" y="0"/>
              </wp:wrapPolygon>
            </wp:wrapTight>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cstate="print">
                      <a:extLst>
                        <a:ext uri="{28A0092B-C50C-407E-A947-70E740481C1C}">
                          <a14:useLocalDpi xmlns:a14="http://schemas.microsoft.com/office/drawing/2010/main" val="0"/>
                        </a:ext>
                      </a:extLst>
                    </a:blip>
                    <a:stretch>
                      <a:fillRect/>
                    </a:stretch>
                  </pic:blipFill>
                  <pic:spPr>
                    <a:xfrm>
                      <a:off x="0" y="0"/>
                      <a:ext cx="1447800" cy="1494790"/>
                    </a:xfrm>
                    <a:prstGeom prst="rect">
                      <a:avLst/>
                    </a:prstGeom>
                  </pic:spPr>
                </pic:pic>
              </a:graphicData>
            </a:graphic>
            <wp14:sizeRelH relativeFrom="margin">
              <wp14:pctWidth>0</wp14:pctWidth>
            </wp14:sizeRelH>
            <wp14:sizeRelV relativeFrom="margin">
              <wp14:pctHeight>0</wp14:pctHeight>
            </wp14:sizeRelV>
          </wp:anchor>
        </w:drawing>
      </w:r>
      <w:r w:rsidR="00AB1DE3">
        <w:t>Actualmente, la animación de saltar no funciona correctamente, ya que el juego interpreta que, al saltar, nos dirigimos hacia arriba, y cuando bajamos, miramos hacia abajo. Lo que nosotros queremos es que nuestro personaje siga mirando hacia la misma dirección, pero en el salto, tanto en la subida como en la bajada.</w:t>
      </w:r>
    </w:p>
    <w:p w14:paraId="4C15D3CD" w14:textId="1FA2940B" w:rsidR="00AA4D77" w:rsidRPr="00AA4D77" w:rsidRDefault="00AA4D77" w:rsidP="00AB1DE3">
      <w:pPr>
        <w:jc w:val="both"/>
      </w:pPr>
      <w:r>
        <w:t xml:space="preserve">Primero, adaptaremos nuestro </w:t>
      </w:r>
      <w:r>
        <w:rPr>
          <w:rFonts w:ascii="Consolas" w:hAnsi="Consolas"/>
          <w:b/>
        </w:rPr>
        <w:t>dirigir</w:t>
      </w:r>
      <w:r>
        <w:t xml:space="preserve"> para que compruebe el estado del juego, si está en un nivel o en el mapamundi. Gracias a esta condición, lo que conseguimos es bloquear el movimiento vertical en los niveles de plataformas, y en el mapamundi, no.</w:t>
      </w:r>
    </w:p>
    <w:p w14:paraId="22201AEC" w14:textId="6AE0EC89" w:rsidR="00AB1DE3" w:rsidRDefault="001D2AB4" w:rsidP="00AB1DE3">
      <w:pPr>
        <w:jc w:val="both"/>
      </w:pPr>
      <w:r w:rsidRPr="001D2AB4">
        <w:rPr>
          <w:noProof/>
        </w:rPr>
        <w:drawing>
          <wp:anchor distT="0" distB="0" distL="114300" distR="114300" simplePos="0" relativeHeight="251756544" behindDoc="1" locked="0" layoutInCell="1" allowOverlap="1" wp14:anchorId="26DFF069" wp14:editId="7684BE2C">
            <wp:simplePos x="0" y="0"/>
            <wp:positionH relativeFrom="column">
              <wp:posOffset>643890</wp:posOffset>
            </wp:positionH>
            <wp:positionV relativeFrom="paragraph">
              <wp:posOffset>287020</wp:posOffset>
            </wp:positionV>
            <wp:extent cx="4051935" cy="1820545"/>
            <wp:effectExtent l="0" t="0" r="5715" b="8255"/>
            <wp:wrapTopAndBottom/>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cstate="print">
                      <a:extLst>
                        <a:ext uri="{28A0092B-C50C-407E-A947-70E740481C1C}">
                          <a14:useLocalDpi xmlns:a14="http://schemas.microsoft.com/office/drawing/2010/main" val="0"/>
                        </a:ext>
                      </a:extLst>
                    </a:blip>
                    <a:stretch>
                      <a:fillRect/>
                    </a:stretch>
                  </pic:blipFill>
                  <pic:spPr>
                    <a:xfrm>
                      <a:off x="0" y="0"/>
                      <a:ext cx="4051935" cy="1820545"/>
                    </a:xfrm>
                    <a:prstGeom prst="rect">
                      <a:avLst/>
                    </a:prstGeom>
                  </pic:spPr>
                </pic:pic>
              </a:graphicData>
            </a:graphic>
            <wp14:sizeRelH relativeFrom="margin">
              <wp14:pctWidth>0</wp14:pctWidth>
            </wp14:sizeRelH>
            <wp14:sizeRelV relativeFrom="margin">
              <wp14:pctHeight>0</wp14:pctHeight>
            </wp14:sizeRelV>
          </wp:anchor>
        </w:drawing>
      </w:r>
      <w:r>
        <w:t xml:space="preserve">Lo que haremos será modificar un poco la función </w:t>
      </w:r>
      <w:r>
        <w:rPr>
          <w:rFonts w:ascii="Consolas" w:hAnsi="Consolas"/>
          <w:b/>
        </w:rPr>
        <w:t xml:space="preserve">animar </w:t>
      </w:r>
      <w:r>
        <w:t>de la siguiente manera:</w:t>
      </w:r>
    </w:p>
    <w:p w14:paraId="39714E90" w14:textId="3BBD5E8C" w:rsidR="001D2AB4" w:rsidRPr="001D2AB4" w:rsidRDefault="001D2AB4" w:rsidP="00AB1DE3">
      <w:pPr>
        <w:jc w:val="both"/>
      </w:pPr>
    </w:p>
    <w:p w14:paraId="585C65E3" w14:textId="5D809797" w:rsidR="00D40F9A" w:rsidRDefault="00AA4D77" w:rsidP="00AB1DE3">
      <w:pPr>
        <w:jc w:val="both"/>
      </w:pPr>
      <w:r>
        <w:t>Si no nos movemos, el estado de la animación vuelve a 0, si no podemos seguir saltando, bloquearemos las siguientes partes de la animación, porque queremos que la animación se mantenga hasta que vuelva a tocar el suelo. El resto del código se quedaría prácticamente igual.</w:t>
      </w:r>
    </w:p>
    <w:p w14:paraId="29447491" w14:textId="7162A57F" w:rsidR="001D2AB4" w:rsidRDefault="001D2AB4" w:rsidP="0008721E">
      <w:pPr>
        <w:pStyle w:val="Ttulo1"/>
        <w:jc w:val="both"/>
      </w:pPr>
      <w:bookmarkStart w:id="39" w:name="_Toc74055526"/>
      <w:r w:rsidRPr="001D2AB4">
        <w:rPr>
          <w:noProof/>
        </w:rPr>
        <w:lastRenderedPageBreak/>
        <w:drawing>
          <wp:anchor distT="0" distB="0" distL="114300" distR="114300" simplePos="0" relativeHeight="251757568" behindDoc="1" locked="0" layoutInCell="1" allowOverlap="1" wp14:anchorId="54AB1CA7" wp14:editId="33ED5F2A">
            <wp:simplePos x="0" y="0"/>
            <wp:positionH relativeFrom="column">
              <wp:posOffset>-1270</wp:posOffset>
            </wp:positionH>
            <wp:positionV relativeFrom="paragraph">
              <wp:posOffset>278765</wp:posOffset>
            </wp:positionV>
            <wp:extent cx="1048385" cy="1169670"/>
            <wp:effectExtent l="0" t="0" r="0" b="0"/>
            <wp:wrapTight wrapText="bothSides">
              <wp:wrapPolygon edited="0">
                <wp:start x="0" y="0"/>
                <wp:lineTo x="0" y="21107"/>
                <wp:lineTo x="21194" y="21107"/>
                <wp:lineTo x="21194" y="0"/>
                <wp:lineTo x="0" y="0"/>
              </wp:wrapPolygon>
            </wp:wrapTight>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cstate="print">
                      <a:extLst>
                        <a:ext uri="{28A0092B-C50C-407E-A947-70E740481C1C}">
                          <a14:useLocalDpi xmlns:a14="http://schemas.microsoft.com/office/drawing/2010/main" val="0"/>
                        </a:ext>
                      </a:extLst>
                    </a:blip>
                    <a:stretch>
                      <a:fillRect/>
                    </a:stretch>
                  </pic:blipFill>
                  <pic:spPr>
                    <a:xfrm>
                      <a:off x="0" y="0"/>
                      <a:ext cx="1048385" cy="1169670"/>
                    </a:xfrm>
                    <a:prstGeom prst="rect">
                      <a:avLst/>
                    </a:prstGeom>
                  </pic:spPr>
                </pic:pic>
              </a:graphicData>
            </a:graphic>
            <wp14:sizeRelH relativeFrom="margin">
              <wp14:pctWidth>0</wp14:pctWidth>
            </wp14:sizeRelH>
            <wp14:sizeRelV relativeFrom="margin">
              <wp14:pctHeight>0</wp14:pctHeight>
            </wp14:sizeRelV>
          </wp:anchor>
        </w:drawing>
      </w:r>
      <w:r>
        <w:t>Ventana de inicio de sesión</w:t>
      </w:r>
      <w:bookmarkEnd w:id="39"/>
    </w:p>
    <w:p w14:paraId="51028BE1" w14:textId="6364BA0E" w:rsidR="001D2AB4" w:rsidRDefault="001D2AB4" w:rsidP="0008721E">
      <w:pPr>
        <w:jc w:val="both"/>
        <w:rPr>
          <w:noProof/>
        </w:rPr>
      </w:pPr>
      <w:r>
        <w:t>Invocaremos un rectángulo con unos colores y diseño totalmente personalizable donde podremos encontrar las opciones de iniciar sesión y guardar partida.</w:t>
      </w:r>
      <w:r w:rsidRPr="001D2AB4">
        <w:rPr>
          <w:noProof/>
        </w:rPr>
        <w:t xml:space="preserve"> </w:t>
      </w:r>
    </w:p>
    <w:p w14:paraId="2A42866D" w14:textId="26D6EE21" w:rsidR="0008721E" w:rsidRDefault="0008721E" w:rsidP="0008721E">
      <w:pPr>
        <w:jc w:val="both"/>
      </w:pPr>
      <w:r>
        <w:rPr>
          <w:noProof/>
        </w:rPr>
        <w:t xml:space="preserve">Comenzamos creando el div y las etiquetas HTML necesarias para introducir todos los datos en el fichero </w:t>
      </w:r>
      <w:r>
        <w:rPr>
          <w:rFonts w:ascii="Consolas" w:hAnsi="Consolas"/>
          <w:b/>
          <w:noProof/>
        </w:rPr>
        <w:t>index</w:t>
      </w:r>
      <w:r>
        <w:t xml:space="preserve">. Copiamos y pegamos la clase </w:t>
      </w:r>
      <w:r>
        <w:rPr>
          <w:rFonts w:ascii="Consolas" w:hAnsi="Consolas"/>
          <w:b/>
        </w:rPr>
        <w:t>popup</w:t>
      </w:r>
      <w:r>
        <w:t xml:space="preserve"> y la pegamos en un nuevo fichero llamado </w:t>
      </w:r>
      <w:r w:rsidR="006E579F">
        <w:rPr>
          <w:rFonts w:ascii="Consolas" w:hAnsi="Consolas"/>
          <w:b/>
        </w:rPr>
        <w:t>inicioSesion</w:t>
      </w:r>
      <w:r>
        <w:t xml:space="preserve"> ya que tenemos la suerte de poder reciclar gran parte del código.</w:t>
      </w:r>
    </w:p>
    <w:p w14:paraId="560962D8" w14:textId="00AAF2FB" w:rsidR="0008721E" w:rsidRDefault="0008721E" w:rsidP="0008721E">
      <w:pPr>
        <w:jc w:val="both"/>
        <w:rPr>
          <w:noProof/>
        </w:rPr>
      </w:pPr>
      <w:r w:rsidRPr="0008721E">
        <w:rPr>
          <w:noProof/>
        </w:rPr>
        <w:drawing>
          <wp:anchor distT="0" distB="0" distL="114300" distR="114300" simplePos="0" relativeHeight="251758592" behindDoc="1" locked="0" layoutInCell="1" allowOverlap="1" wp14:anchorId="7001BE59" wp14:editId="4079186D">
            <wp:simplePos x="0" y="0"/>
            <wp:positionH relativeFrom="column">
              <wp:posOffset>2431415</wp:posOffset>
            </wp:positionH>
            <wp:positionV relativeFrom="paragraph">
              <wp:posOffset>567055</wp:posOffset>
            </wp:positionV>
            <wp:extent cx="2943225" cy="933450"/>
            <wp:effectExtent l="0" t="0" r="9525" b="0"/>
            <wp:wrapTight wrapText="bothSides">
              <wp:wrapPolygon edited="0">
                <wp:start x="0" y="0"/>
                <wp:lineTo x="0" y="21159"/>
                <wp:lineTo x="21530" y="21159"/>
                <wp:lineTo x="21530" y="0"/>
                <wp:lineTo x="0" y="0"/>
              </wp:wrapPolygon>
            </wp:wrapTight>
            <wp:docPr id="92" name="Imagen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cstate="print">
                      <a:extLst>
                        <a:ext uri="{28A0092B-C50C-407E-A947-70E740481C1C}">
                          <a14:useLocalDpi xmlns:a14="http://schemas.microsoft.com/office/drawing/2010/main" val="0"/>
                        </a:ext>
                      </a:extLst>
                    </a:blip>
                    <a:stretch>
                      <a:fillRect/>
                    </a:stretch>
                  </pic:blipFill>
                  <pic:spPr>
                    <a:xfrm>
                      <a:off x="0" y="0"/>
                      <a:ext cx="2943225" cy="933450"/>
                    </a:xfrm>
                    <a:prstGeom prst="rect">
                      <a:avLst/>
                    </a:prstGeom>
                  </pic:spPr>
                </pic:pic>
              </a:graphicData>
            </a:graphic>
            <wp14:sizeRelH relativeFrom="margin">
              <wp14:pctWidth>0</wp14:pctWidth>
            </wp14:sizeRelH>
            <wp14:sizeRelV relativeFrom="margin">
              <wp14:pctHeight>0</wp14:pctHeight>
            </wp14:sizeRelV>
          </wp:anchor>
        </w:drawing>
      </w:r>
      <w:r>
        <w:t xml:space="preserve">Comenzamos reemplazando </w:t>
      </w:r>
      <w:r>
        <w:rPr>
          <w:b/>
          <w:bCs/>
        </w:rPr>
        <w:t xml:space="preserve">popup </w:t>
      </w:r>
      <w:r>
        <w:t xml:space="preserve">&gt; </w:t>
      </w:r>
      <w:r>
        <w:rPr>
          <w:b/>
          <w:bCs/>
        </w:rPr>
        <w:t>inicioSesion</w:t>
      </w:r>
      <w:r>
        <w:t xml:space="preserve">. Añadimos </w:t>
      </w:r>
      <w:r>
        <w:rPr>
          <w:rFonts w:ascii="Consolas" w:hAnsi="Consolas"/>
          <w:b/>
        </w:rPr>
        <w:t>ultimoRegistro: 0</w:t>
      </w:r>
      <w:r>
        <w:t>, el uso que tendrá será para saber cuando se abrió para evitar ciertas complicaciones a la hora de abrir y cerrar la ventana. Sustituimos en la función mostrar el ancho y el texto por un registro temporal que lo alimentamos en el bucle principal cada vez que actualizamos y dibujamos el juego. Fijamos el ancho, creamos una id para aplicarle los estilos a la ventana, y aplicamos los estilos que deseemos.</w:t>
      </w:r>
      <w:r w:rsidRPr="0008721E">
        <w:rPr>
          <w:noProof/>
        </w:rPr>
        <w:t xml:space="preserve"> </w:t>
      </w:r>
    </w:p>
    <w:p w14:paraId="04301D89" w14:textId="5253F290" w:rsidR="0008721E" w:rsidRDefault="006E579F" w:rsidP="0008721E">
      <w:pPr>
        <w:jc w:val="both"/>
      </w:pPr>
      <w:r w:rsidRPr="006E579F">
        <w:rPr>
          <w:noProof/>
        </w:rPr>
        <w:drawing>
          <wp:anchor distT="0" distB="0" distL="114300" distR="114300" simplePos="0" relativeHeight="251759616" behindDoc="1" locked="0" layoutInCell="1" allowOverlap="1" wp14:anchorId="409BB91B" wp14:editId="78B2C21F">
            <wp:simplePos x="0" y="0"/>
            <wp:positionH relativeFrom="column">
              <wp:posOffset>-635</wp:posOffset>
            </wp:positionH>
            <wp:positionV relativeFrom="paragraph">
              <wp:posOffset>421640</wp:posOffset>
            </wp:positionV>
            <wp:extent cx="2260600" cy="1035685"/>
            <wp:effectExtent l="0" t="0" r="6350" b="0"/>
            <wp:wrapTight wrapText="bothSides">
              <wp:wrapPolygon edited="0">
                <wp:start x="0" y="0"/>
                <wp:lineTo x="0" y="21057"/>
                <wp:lineTo x="21479" y="21057"/>
                <wp:lineTo x="21479" y="0"/>
                <wp:lineTo x="0" y="0"/>
              </wp:wrapPolygon>
            </wp:wrapTight>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cstate="print">
                      <a:extLst>
                        <a:ext uri="{28A0092B-C50C-407E-A947-70E740481C1C}">
                          <a14:useLocalDpi xmlns:a14="http://schemas.microsoft.com/office/drawing/2010/main" val="0"/>
                        </a:ext>
                      </a:extLst>
                    </a:blip>
                    <a:stretch>
                      <a:fillRect/>
                    </a:stretch>
                  </pic:blipFill>
                  <pic:spPr>
                    <a:xfrm>
                      <a:off x="0" y="0"/>
                      <a:ext cx="2260600" cy="1035685"/>
                    </a:xfrm>
                    <a:prstGeom prst="rect">
                      <a:avLst/>
                    </a:prstGeom>
                  </pic:spPr>
                </pic:pic>
              </a:graphicData>
            </a:graphic>
            <wp14:sizeRelH relativeFrom="margin">
              <wp14:pctWidth>0</wp14:pctWidth>
            </wp14:sizeRelH>
            <wp14:sizeRelV relativeFrom="margin">
              <wp14:pctHeight>0</wp14:pctHeight>
            </wp14:sizeRelV>
          </wp:anchor>
        </w:drawing>
      </w:r>
      <w:r w:rsidR="0008721E">
        <w:t xml:space="preserve">Seguimos creando una función llamada </w:t>
      </w:r>
      <w:proofErr w:type="spellStart"/>
      <w:proofErr w:type="gramStart"/>
      <w:r w:rsidR="0008721E">
        <w:rPr>
          <w:rFonts w:ascii="Consolas" w:hAnsi="Consolas"/>
          <w:b/>
        </w:rPr>
        <w:t>listoParaCambiar</w:t>
      </w:r>
      <w:proofErr w:type="spellEnd"/>
      <w:r w:rsidR="0008721E">
        <w:t xml:space="preserve"> </w:t>
      </w:r>
      <w:r>
        <w:t>,</w:t>
      </w:r>
      <w:proofErr w:type="gramEnd"/>
      <w:r>
        <w:t xml:space="preserve"> que usará el registro temporal como parámetro. Su finalidad será comprobar saber hace cuanto tiempo pulsamos la tecla para abrir la ventana para poder aplicarle un “</w:t>
      </w:r>
      <w:proofErr w:type="spellStart"/>
      <w:r>
        <w:t>delay</w:t>
      </w:r>
      <w:proofErr w:type="spellEnd"/>
      <w:r>
        <w:t>” a la hora de abrirlo. Esto se hace para que, si el usuario le hace click muchas veces seguidas o mantiene el botón pulsado, no esté abriéndose y cerrándose continuamente; tendrá un mínimo retraso de 200 milisegundos.</w:t>
      </w:r>
    </w:p>
    <w:p w14:paraId="6B0E8849" w14:textId="50E6DE63" w:rsidR="006E579F" w:rsidRDefault="006E579F" w:rsidP="0008721E">
      <w:pPr>
        <w:jc w:val="both"/>
      </w:pPr>
      <w:r>
        <w:t xml:space="preserve">Una vez hecho esto, vamos a la parte del código donde le indicamos que, si la ventana ya está visible, no podamos volver a abrirla, y le añadimos que, si la ventana no está lista para cambiar y lo alimentamos con el registro temporal, le hacemos un return. Así nos podremos saltar la función. Lo mismo se lo aplicamos a la función </w:t>
      </w:r>
      <w:r>
        <w:rPr>
          <w:rFonts w:ascii="Consolas" w:hAnsi="Consolas"/>
          <w:b/>
        </w:rPr>
        <w:t>ocultar</w:t>
      </w:r>
      <w:r>
        <w:t xml:space="preserve">. </w:t>
      </w:r>
    </w:p>
    <w:p w14:paraId="43EE6EFB" w14:textId="2B44AA9C" w:rsidR="006E579F" w:rsidRDefault="006E579F" w:rsidP="0008721E">
      <w:pPr>
        <w:jc w:val="both"/>
      </w:pPr>
      <w:r>
        <w:t xml:space="preserve">Lo que nos quedaría sería borrar la línea del </w:t>
      </w:r>
      <w:r>
        <w:rPr>
          <w:rFonts w:ascii="Consolas" w:hAnsi="Consolas"/>
          <w:b/>
        </w:rPr>
        <w:t>innerHTML</w:t>
      </w:r>
      <w:r w:rsidR="00B61BBD">
        <w:t xml:space="preserve"> y dirigirnos al fichero </w:t>
      </w:r>
      <w:r w:rsidR="00B61BBD">
        <w:rPr>
          <w:rFonts w:ascii="Consolas" w:hAnsi="Consolas"/>
          <w:b/>
        </w:rPr>
        <w:t xml:space="preserve">controlesTeclado </w:t>
      </w:r>
      <w:r w:rsidR="00B61BBD">
        <w:t>y asignarle una tecla la cuál tendrá la función de hace que aparezca y desaparezca nuestra ventana de inicio de sesión[ç].</w:t>
      </w:r>
    </w:p>
    <w:p w14:paraId="0451E6DC" w14:textId="21D1E397" w:rsidR="00B61BBD" w:rsidRDefault="00B61BBD" w:rsidP="0008721E">
      <w:pPr>
        <w:jc w:val="both"/>
      </w:pPr>
      <w:r>
        <w:t>Para finalizar, nos dirigimos a E</w:t>
      </w:r>
      <w:r>
        <w:rPr>
          <w:rFonts w:ascii="Consolas" w:hAnsi="Consolas"/>
          <w:b/>
        </w:rPr>
        <w:t>stadoMapamundi</w:t>
      </w:r>
      <w:r>
        <w:t xml:space="preserve"> hay que añadir un poco de código justo debajo de donde aplicamos el popup, incluimos lo siguiente:</w:t>
      </w:r>
    </w:p>
    <w:p w14:paraId="0C14E93B" w14:textId="2E800978" w:rsidR="00B61BBD" w:rsidRDefault="00B61BBD" w:rsidP="0008721E">
      <w:pPr>
        <w:jc w:val="both"/>
      </w:pPr>
      <w:r w:rsidRPr="00B61BBD">
        <w:rPr>
          <w:noProof/>
        </w:rPr>
        <w:drawing>
          <wp:inline distT="0" distB="0" distL="0" distR="0" wp14:anchorId="79FDA6BC" wp14:editId="025FC11C">
            <wp:extent cx="5400040" cy="1300480"/>
            <wp:effectExtent l="0" t="0" r="0" b="0"/>
            <wp:docPr id="97" name="Imagen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400040" cy="1300480"/>
                    </a:xfrm>
                    <a:prstGeom prst="rect">
                      <a:avLst/>
                    </a:prstGeom>
                  </pic:spPr>
                </pic:pic>
              </a:graphicData>
            </a:graphic>
          </wp:inline>
        </w:drawing>
      </w:r>
    </w:p>
    <w:p w14:paraId="00F80037" w14:textId="58844CD9" w:rsidR="00B61BBD" w:rsidRPr="00B61BBD" w:rsidRDefault="00B61BBD" w:rsidP="0008721E">
      <w:pPr>
        <w:jc w:val="both"/>
      </w:pPr>
      <w:r>
        <w:t xml:space="preserve">Es simple, lo que hará es que aparezca y desaparezca nuestra ventana de inicio de sesión usando la función </w:t>
      </w:r>
      <w:r>
        <w:rPr>
          <w:rFonts w:ascii="Consolas" w:hAnsi="Consolas"/>
          <w:b/>
        </w:rPr>
        <w:t xml:space="preserve">mostrar </w:t>
      </w:r>
      <w:r w:rsidRPr="00B61BBD">
        <w:t>y</w:t>
      </w:r>
      <w:r>
        <w:rPr>
          <w:rFonts w:ascii="Consolas" w:hAnsi="Consolas"/>
          <w:b/>
        </w:rPr>
        <w:t xml:space="preserve"> ocultar</w:t>
      </w:r>
      <w:r>
        <w:t xml:space="preserve">. En el </w:t>
      </w:r>
      <w:r>
        <w:rPr>
          <w:rFonts w:ascii="Consolas" w:hAnsi="Consolas"/>
          <w:b/>
        </w:rPr>
        <w:t>mostrar</w:t>
      </w:r>
      <w:r>
        <w:t xml:space="preserve"> es necesario también una X y una Y, la cual añadimos justo antes del registro temporal.</w:t>
      </w:r>
    </w:p>
    <w:sectPr w:rsidR="00B61BBD" w:rsidRPr="00B61BBD">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3D43662F"/>
    <w:multiLevelType w:val="hybridMultilevel"/>
    <w:tmpl w:val="B722107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8721E"/>
    <w:rsid w:val="00093A17"/>
    <w:rsid w:val="000C6609"/>
    <w:rsid w:val="000F360B"/>
    <w:rsid w:val="00111DC8"/>
    <w:rsid w:val="0012554A"/>
    <w:rsid w:val="00147105"/>
    <w:rsid w:val="00163310"/>
    <w:rsid w:val="00181E70"/>
    <w:rsid w:val="001A6E28"/>
    <w:rsid w:val="001D2AB4"/>
    <w:rsid w:val="00201AEF"/>
    <w:rsid w:val="002411E3"/>
    <w:rsid w:val="0024296A"/>
    <w:rsid w:val="00253CA0"/>
    <w:rsid w:val="00266FFC"/>
    <w:rsid w:val="002746CC"/>
    <w:rsid w:val="00282324"/>
    <w:rsid w:val="0028388F"/>
    <w:rsid w:val="002941DE"/>
    <w:rsid w:val="002A7B6D"/>
    <w:rsid w:val="002C3EA3"/>
    <w:rsid w:val="002D5C75"/>
    <w:rsid w:val="0033260B"/>
    <w:rsid w:val="0034127E"/>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1E97"/>
    <w:rsid w:val="005256CD"/>
    <w:rsid w:val="00555857"/>
    <w:rsid w:val="0055797C"/>
    <w:rsid w:val="00557D28"/>
    <w:rsid w:val="00564CAB"/>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D7625"/>
    <w:rsid w:val="006E17B1"/>
    <w:rsid w:val="006E42AD"/>
    <w:rsid w:val="006E579F"/>
    <w:rsid w:val="006F652D"/>
    <w:rsid w:val="00703CDE"/>
    <w:rsid w:val="007240FD"/>
    <w:rsid w:val="007402F3"/>
    <w:rsid w:val="00741A06"/>
    <w:rsid w:val="007453A5"/>
    <w:rsid w:val="007737EE"/>
    <w:rsid w:val="00774239"/>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292B"/>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A4D77"/>
    <w:rsid w:val="00AB1DE3"/>
    <w:rsid w:val="00AE4493"/>
    <w:rsid w:val="00B028AC"/>
    <w:rsid w:val="00B064AD"/>
    <w:rsid w:val="00B07F3A"/>
    <w:rsid w:val="00B11E65"/>
    <w:rsid w:val="00B120D3"/>
    <w:rsid w:val="00B15C02"/>
    <w:rsid w:val="00B21267"/>
    <w:rsid w:val="00B31B6B"/>
    <w:rsid w:val="00B47B2D"/>
    <w:rsid w:val="00B61BBD"/>
    <w:rsid w:val="00B63620"/>
    <w:rsid w:val="00B867CF"/>
    <w:rsid w:val="00B96AB0"/>
    <w:rsid w:val="00BA4118"/>
    <w:rsid w:val="00BB2F14"/>
    <w:rsid w:val="00BC6EE9"/>
    <w:rsid w:val="00BD0EA2"/>
    <w:rsid w:val="00BD7EB2"/>
    <w:rsid w:val="00BE43FB"/>
    <w:rsid w:val="00BE665F"/>
    <w:rsid w:val="00BF5E27"/>
    <w:rsid w:val="00C06DA0"/>
    <w:rsid w:val="00C15C64"/>
    <w:rsid w:val="00C22071"/>
    <w:rsid w:val="00C43D3B"/>
    <w:rsid w:val="00C647BC"/>
    <w:rsid w:val="00C727F4"/>
    <w:rsid w:val="00C76112"/>
    <w:rsid w:val="00C950BF"/>
    <w:rsid w:val="00CA6581"/>
    <w:rsid w:val="00CB2FC6"/>
    <w:rsid w:val="00CB6A15"/>
    <w:rsid w:val="00CE0284"/>
    <w:rsid w:val="00D033C4"/>
    <w:rsid w:val="00D03FB3"/>
    <w:rsid w:val="00D14519"/>
    <w:rsid w:val="00D15F41"/>
    <w:rsid w:val="00D16279"/>
    <w:rsid w:val="00D40F9A"/>
    <w:rsid w:val="00D66416"/>
    <w:rsid w:val="00D7263D"/>
    <w:rsid w:val="00D74445"/>
    <w:rsid w:val="00D77453"/>
    <w:rsid w:val="00D81CC5"/>
    <w:rsid w:val="00D92E27"/>
    <w:rsid w:val="00DB68AB"/>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1E0"/>
    <w:rsid w:val="00EF1307"/>
    <w:rsid w:val="00F07BE9"/>
    <w:rsid w:val="00F1336B"/>
    <w:rsid w:val="00F436C7"/>
    <w:rsid w:val="00F713B3"/>
    <w:rsid w:val="00F97484"/>
    <w:rsid w:val="00FA1225"/>
    <w:rsid w:val="00FA5711"/>
    <w:rsid w:val="00FA677D"/>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 w:type="table" w:styleId="Tablaconcuadrculaclara">
    <w:name w:val="Grid Table Light"/>
    <w:basedOn w:val="Tablanormal"/>
    <w:uiPriority w:val="40"/>
    <w:rsid w:val="00C43D3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9.png"/><Relationship Id="rId21" Type="http://schemas.openxmlformats.org/officeDocument/2006/relationships/image" Target="media/image14.png"/><Relationship Id="rId42" Type="http://schemas.openxmlformats.org/officeDocument/2006/relationships/image" Target="media/image35.png"/><Relationship Id="rId47" Type="http://schemas.openxmlformats.org/officeDocument/2006/relationships/image" Target="media/image40.png"/><Relationship Id="rId63" Type="http://schemas.openxmlformats.org/officeDocument/2006/relationships/image" Target="media/image56.png"/><Relationship Id="rId68" Type="http://schemas.openxmlformats.org/officeDocument/2006/relationships/image" Target="media/image61.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102"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image" Target="media/image88.png"/><Relationship Id="rId19" Type="http://schemas.openxmlformats.org/officeDocument/2006/relationships/image" Target="media/image1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100" Type="http://schemas.openxmlformats.org/officeDocument/2006/relationships/image" Target="media/image93.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98" Type="http://schemas.openxmlformats.org/officeDocument/2006/relationships/image" Target="media/image91.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103" Type="http://schemas.openxmlformats.org/officeDocument/2006/relationships/theme" Target="theme/theme1.xml"/><Relationship Id="rId20" Type="http://schemas.openxmlformats.org/officeDocument/2006/relationships/hyperlink" Target="https://opengameart.org/" TargetMode="External"/><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96" Type="http://schemas.openxmlformats.org/officeDocument/2006/relationships/image" Target="media/image89.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image" Target="media/image87.png"/><Relationship Id="rId99" Type="http://schemas.openxmlformats.org/officeDocument/2006/relationships/image" Target="media/image92.png"/><Relationship Id="rId101" Type="http://schemas.openxmlformats.org/officeDocument/2006/relationships/image" Target="media/image94.png"/><Relationship Id="rId4" Type="http://schemas.openxmlformats.org/officeDocument/2006/relationships/styles" Target="styles.xml"/><Relationship Id="rId9" Type="http://schemas.openxmlformats.org/officeDocument/2006/relationships/image" Target="media/image3.png"/><Relationship Id="rId13" Type="http://schemas.openxmlformats.org/officeDocument/2006/relationships/image" Target="media/image7.png"/><Relationship Id="rId18" Type="http://schemas.openxmlformats.org/officeDocument/2006/relationships/image" Target="media/image12.png"/><Relationship Id="rId39" Type="http://schemas.openxmlformats.org/officeDocument/2006/relationships/image" Target="media/image32.png"/><Relationship Id="rId34" Type="http://schemas.openxmlformats.org/officeDocument/2006/relationships/image" Target="media/image27.png"/><Relationship Id="rId50" Type="http://schemas.openxmlformats.org/officeDocument/2006/relationships/image" Target="media/image43.png"/><Relationship Id="rId55" Type="http://schemas.openxmlformats.org/officeDocument/2006/relationships/image" Target="media/image48.png"/><Relationship Id="rId76" Type="http://schemas.openxmlformats.org/officeDocument/2006/relationships/image" Target="media/image69.png"/><Relationship Id="rId97" Type="http://schemas.openxmlformats.org/officeDocument/2006/relationships/image" Target="media/image9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1530</TotalTime>
  <Pages>1</Pages>
  <Words>8005</Words>
  <Characters>44033</Characters>
  <Application>Microsoft Office Word</Application>
  <DocSecurity>0</DocSecurity>
  <Lines>366</Lines>
  <Paragraphs>103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51935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70</cp:revision>
  <cp:lastPrinted>2021-06-10T10:15:00Z</cp:lastPrinted>
  <dcterms:created xsi:type="dcterms:W3CDTF">2021-05-20T18:45:00Z</dcterms:created>
  <dcterms:modified xsi:type="dcterms:W3CDTF">2021-06-10T10:15:00Z</dcterms:modified>
</cp:coreProperties>
</file>