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8B" w:rsidRDefault="0036698E" w:rsidP="0036698E">
      <w:pPr>
        <w:pStyle w:val="Title"/>
      </w:pPr>
      <w:r>
        <w:t>Home Quiz 4</w:t>
      </w:r>
    </w:p>
    <w:p w:rsidR="00D561DE" w:rsidRDefault="00E17635" w:rsidP="00D561DE">
      <w:pPr>
        <w:pStyle w:val="Subtitle"/>
      </w:pPr>
      <w:r>
        <w:t xml:space="preserve">By: Kyle Martinez, Amar </w:t>
      </w:r>
      <w:proofErr w:type="spellStart"/>
      <w:r w:rsidR="00D561DE">
        <w:t>Maharaj</w:t>
      </w:r>
      <w:proofErr w:type="spellEnd"/>
      <w:r w:rsidR="00D561DE">
        <w:t xml:space="preserve">, Bradley </w:t>
      </w:r>
      <w:proofErr w:type="spellStart"/>
      <w:r w:rsidR="00D561DE">
        <w:t>Zarek</w:t>
      </w:r>
      <w:proofErr w:type="spellEnd"/>
    </w:p>
    <w:p w:rsidR="00D561DE" w:rsidRPr="00D561DE" w:rsidRDefault="00D561DE" w:rsidP="00D561DE">
      <w:pPr>
        <w:pStyle w:val="Subtitle"/>
      </w:pPr>
      <w:r>
        <w:t>Mobile Apps for Google Android</w:t>
      </w:r>
    </w:p>
    <w:p w:rsidR="0036698E" w:rsidRDefault="0036698E" w:rsidP="0036698E">
      <w:pPr>
        <w:pStyle w:val="Heading1"/>
      </w:pPr>
      <w:r>
        <w:t>M</w:t>
      </w:r>
      <w:bookmarkStart w:id="0" w:name="_GoBack"/>
      <w:bookmarkEnd w:id="0"/>
      <w:r>
        <w:t>ODS App</w:t>
      </w:r>
    </w:p>
    <w:p w:rsidR="0036698E" w:rsidRDefault="0036698E" w:rsidP="0036698E">
      <w:r>
        <w:rPr>
          <w:noProof/>
        </w:rPr>
        <w:drawing>
          <wp:inline distT="0" distB="0" distL="0" distR="0">
            <wp:extent cx="1714500" cy="2743200"/>
            <wp:effectExtent l="0" t="0" r="0" b="0"/>
            <wp:docPr id="1" name="Picture 1" descr="C:\Users\AP Computer Science\Desktop\New folder\Screenshot_2014-06-19-15-1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 Computer Science\Desktop\New folder\Screenshot_2014-06-19-15-15-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8F" w:rsidRDefault="0025658F" w:rsidP="0036698E">
      <w:r>
        <w:t xml:space="preserve">According to the specifications set in the AndroidManifest.xml the application will load the </w:t>
      </w:r>
      <w:proofErr w:type="spellStart"/>
      <w:r>
        <w:t>edu.fau.mods.modsapp.MainMenu</w:t>
      </w:r>
      <w:proofErr w:type="spellEnd"/>
      <w:r>
        <w:t xml:space="preserve"> class upon startup. From this point the user is given the option to load other activities by clicking on one of the three available button views: “Floor Maps”, “Events and Programs”, or “Gallery”.</w:t>
      </w:r>
    </w:p>
    <w:p w:rsidR="0036698E" w:rsidRDefault="0025658F" w:rsidP="0036698E">
      <w:r>
        <w:rPr>
          <w:noProof/>
        </w:rPr>
        <w:drawing>
          <wp:inline distT="0" distB="0" distL="0" distR="0">
            <wp:extent cx="1714500" cy="2743200"/>
            <wp:effectExtent l="0" t="0" r="0" b="0"/>
            <wp:docPr id="2" name="Picture 2" descr="C:\Users\AP Computer Science\Desktop\New folder\Screenshot_2014-06-19-15-2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 Computer Science\Desktop\New folder\Screenshot_2014-06-19-15-24-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5658F" w:rsidRDefault="0025658F" w:rsidP="0036698E">
      <w:r>
        <w:lastRenderedPageBreak/>
        <w:t>Having clicked on “Floor Maps” we are now presented with the corresponding activity (</w:t>
      </w:r>
      <w:proofErr w:type="spellStart"/>
      <w:r>
        <w:t>edu.fau.mods.modsapp.</w:t>
      </w:r>
      <w:r>
        <w:t>FloorMap</w:t>
      </w:r>
      <w:proofErr w:type="spellEnd"/>
      <w:r>
        <w:t>), in which we are given button options listing the various museum floors.</w:t>
      </w:r>
    </w:p>
    <w:p w:rsidR="0025658F" w:rsidRDefault="0025658F" w:rsidP="0036698E">
      <w:r>
        <w:rPr>
          <w:noProof/>
        </w:rPr>
        <w:drawing>
          <wp:inline distT="0" distB="0" distL="0" distR="0">
            <wp:extent cx="1714500" cy="2743200"/>
            <wp:effectExtent l="0" t="0" r="0" b="0"/>
            <wp:docPr id="3" name="Picture 3" descr="C:\Users\AP Computer Science\Desktop\New folder\Screenshot_2014-06-19-15-2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 Computer Science\Desktop\New folder\Screenshot_2014-06-19-15-24-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8F" w:rsidRDefault="0025658F" w:rsidP="0036698E">
      <w:r>
        <w:t xml:space="preserve">Clicking on the </w:t>
      </w:r>
      <w:proofErr w:type="spellStart"/>
      <w:r>
        <w:t>EcoScapes</w:t>
      </w:r>
      <w:proofErr w:type="spellEnd"/>
      <w:r>
        <w:t xml:space="preserve"> button h</w:t>
      </w:r>
      <w:r w:rsidR="00495B44">
        <w:t>as now loaded another activity. From here we can specify exhibits of particular interest.</w:t>
      </w:r>
    </w:p>
    <w:p w:rsidR="00495B44" w:rsidRDefault="00495B44" w:rsidP="0036698E">
      <w:r>
        <w:rPr>
          <w:noProof/>
        </w:rPr>
        <w:drawing>
          <wp:inline distT="0" distB="0" distL="0" distR="0">
            <wp:extent cx="1714500" cy="2743200"/>
            <wp:effectExtent l="0" t="0" r="0" b="0"/>
            <wp:docPr id="4" name="Picture 4" descr="C:\Users\AP Computer Science\Desktop\New folder\Screenshot_2014-06-19-15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 Computer Science\Desktop\New folder\Screenshot_2014-06-19-15-24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44" w:rsidRDefault="00495B44" w:rsidP="0036698E">
      <w:r>
        <w:t xml:space="preserve">The MODS application also contains a schedule menu. The schedule is created in code by instantiating an </w:t>
      </w:r>
      <w:proofErr w:type="spellStart"/>
      <w:r>
        <w:t>ExpandableListView</w:t>
      </w:r>
      <w:proofErr w:type="spellEnd"/>
      <w:r>
        <w:t>, populating it with “parent” events, then populating the parents with “child” events. From there the view object is added to the activity, so that the user may interact with it.</w:t>
      </w:r>
    </w:p>
    <w:p w:rsidR="00CA5D2C" w:rsidRDefault="00CA5D2C" w:rsidP="00CA5D2C">
      <w:pPr>
        <w:pStyle w:val="Heading1"/>
      </w:pPr>
      <w:r>
        <w:t>Integration App</w:t>
      </w:r>
    </w:p>
    <w:p w:rsidR="00CA5D2C" w:rsidRDefault="00CA5D2C" w:rsidP="00CA5D2C">
      <w:r>
        <w:t xml:space="preserve">As </w:t>
      </w:r>
      <w:r w:rsidR="00C6706A">
        <w:t>the camera moves</w:t>
      </w:r>
      <w:r>
        <w:t xml:space="preserve"> </w:t>
      </w:r>
      <w:r w:rsidR="006F73B9">
        <w:t>closer to a</w:t>
      </w:r>
      <w:r>
        <w:t xml:space="preserve"> green object the value returned by the program becomes </w:t>
      </w:r>
      <w:r w:rsidR="006F73B9">
        <w:t>greater</w:t>
      </w:r>
      <w:r>
        <w:t xml:space="preserve">, and </w:t>
      </w:r>
      <w:r w:rsidR="006F73B9">
        <w:t>greater</w:t>
      </w:r>
      <w:r>
        <w:t>.</w:t>
      </w:r>
      <w:r w:rsidR="00C6706A">
        <w:t xml:space="preserve"> However, </w:t>
      </w:r>
      <w:r w:rsidR="006F73B9">
        <w:t>increasing</w:t>
      </w:r>
      <w:r>
        <w:t xml:space="preserve"> the distance </w:t>
      </w:r>
      <w:r w:rsidR="00C6706A">
        <w:t xml:space="preserve">between the camera </w:t>
      </w:r>
      <w:r>
        <w:t>and</w:t>
      </w:r>
      <w:r w:rsidR="00C6706A">
        <w:t xml:space="preserve"> the object</w:t>
      </w:r>
      <w:r>
        <w:t xml:space="preserve"> </w:t>
      </w:r>
      <w:r w:rsidR="00C6706A">
        <w:t xml:space="preserve">will result in </w:t>
      </w:r>
      <w:r>
        <w:t xml:space="preserve">the </w:t>
      </w:r>
      <w:r w:rsidR="00C6706A">
        <w:t xml:space="preserve">returned </w:t>
      </w:r>
      <w:r>
        <w:lastRenderedPageBreak/>
        <w:t xml:space="preserve">value </w:t>
      </w:r>
      <w:r w:rsidR="00C6706A">
        <w:t>becoming</w:t>
      </w:r>
      <w:r>
        <w:t xml:space="preserve"> </w:t>
      </w:r>
      <w:r w:rsidR="006F73B9">
        <w:t>lesser, and lesser</w:t>
      </w:r>
      <w:r>
        <w:t xml:space="preserve">. </w:t>
      </w:r>
      <w:r w:rsidR="00C6706A">
        <w:t xml:space="preserve">Another noteworthy feature of the program is the usage of bitwise operators </w:t>
      </w:r>
      <w:r w:rsidR="006F73B9">
        <w:t>to perform a right shift on the color values for red and green.</w:t>
      </w:r>
    </w:p>
    <w:p w:rsidR="006F73B9" w:rsidRDefault="00B87AA0" w:rsidP="00CA5D2C">
      <w:r>
        <w:rPr>
          <w:noProof/>
        </w:rPr>
        <w:drawing>
          <wp:inline distT="0" distB="0" distL="0" distR="0">
            <wp:extent cx="2743200" cy="1646801"/>
            <wp:effectExtent l="0" t="0" r="0" b="0"/>
            <wp:docPr id="5" name="Picture 5" descr="C:\Users\AP Computer Science\Desktop\Screenshot_2014-06-19-22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 Computer Science\Desktop\Screenshot_2014-06-19-22-22-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743200" cy="1646801"/>
            <wp:effectExtent l="0" t="0" r="0" b="0"/>
            <wp:docPr id="6" name="Picture 6" descr="C:\Users\AP Computer Science\Desktop\Screenshot_2014-06-19-22-2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 Computer Science\Desktop\Screenshot_2014-06-19-22-23-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6A" w:rsidRPr="00CA5D2C" w:rsidRDefault="00C6706A" w:rsidP="00CA5D2C"/>
    <w:sectPr w:rsidR="00C6706A" w:rsidRPr="00CA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E"/>
    <w:rsid w:val="0025658F"/>
    <w:rsid w:val="0036698E"/>
    <w:rsid w:val="00495B44"/>
    <w:rsid w:val="006F73B9"/>
    <w:rsid w:val="00AA688B"/>
    <w:rsid w:val="00B87AA0"/>
    <w:rsid w:val="00C6706A"/>
    <w:rsid w:val="00CA5D2C"/>
    <w:rsid w:val="00D561DE"/>
    <w:rsid w:val="00E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5992-3630-45B3-9E69-55A9B8A3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76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Martinez</dc:creator>
  <cp:keywords/>
  <dc:description/>
  <cp:lastModifiedBy>Kyle Martinez</cp:lastModifiedBy>
  <cp:revision>4</cp:revision>
  <dcterms:created xsi:type="dcterms:W3CDTF">2014-06-20T01:32:00Z</dcterms:created>
  <dcterms:modified xsi:type="dcterms:W3CDTF">2014-06-20T02:30:00Z</dcterms:modified>
</cp:coreProperties>
</file>