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7F3F" w:rsidRDefault="00B67F3F" w:rsidP="00B67F3F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APPENDIX: </w:t>
      </w:r>
    </w:p>
    <w:p w:rsidR="00B67F3F" w:rsidRPr="00AD3AA9" w:rsidRDefault="00FB4F87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B17C4F">
        <w:rPr>
          <w:rFonts w:ascii="Times New Roman" w:hAnsi="Times New Roman" w:cs="Times New Roman"/>
          <w:b/>
          <w:sz w:val="24"/>
        </w:rPr>
        <w:t>Appendix A</w:t>
      </w:r>
      <w:r>
        <w:rPr>
          <w:rFonts w:ascii="Times New Roman" w:hAnsi="Times New Roman" w:cs="Times New Roman"/>
          <w:sz w:val="24"/>
        </w:rPr>
        <w:t>- Additional Museum I</w:t>
      </w:r>
      <w:r w:rsidR="00B67F3F" w:rsidRPr="00AD3AA9">
        <w:rPr>
          <w:rFonts w:ascii="Times New Roman" w:hAnsi="Times New Roman" w:cs="Times New Roman"/>
          <w:sz w:val="24"/>
        </w:rPr>
        <w:t>nformation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 xml:space="preserve">The museum has recently created a new 34,000 square foot </w:t>
      </w:r>
      <w:proofErr w:type="spellStart"/>
      <w:r w:rsidRPr="00AD3AA9">
        <w:rPr>
          <w:rFonts w:ascii="Times New Roman" w:hAnsi="Times New Roman" w:cs="Times New Roman"/>
          <w:sz w:val="24"/>
        </w:rPr>
        <w:t>EcoDiscovery</w:t>
      </w:r>
      <w:proofErr w:type="spellEnd"/>
      <w:r w:rsidRPr="00AD3AA9">
        <w:rPr>
          <w:rFonts w:ascii="Times New Roman" w:hAnsi="Times New Roman" w:cs="Times New Roman"/>
          <w:sz w:val="24"/>
        </w:rPr>
        <w:t xml:space="preserve"> center which exactly doubles the museums size! Here children can</w:t>
      </w:r>
      <w:r>
        <w:rPr>
          <w:rFonts w:ascii="Times New Roman" w:hAnsi="Times New Roman" w:cs="Times New Roman"/>
          <w:sz w:val="24"/>
        </w:rPr>
        <w:t>:</w:t>
      </w:r>
      <w:r w:rsidRPr="00AD3AA9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>• Watch the North American river otter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 xml:space="preserve">• Go on an Everglades Airboat Adventure 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>• Dig for fossils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>• See an actual sized Saber tooth cat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 xml:space="preserve">• Walk under a Mammoth 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>• Learn more about Florida’s water system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AD3AA9">
        <w:rPr>
          <w:rFonts w:ascii="Times New Roman" w:hAnsi="Times New Roman" w:cs="Times New Roman"/>
          <w:sz w:val="24"/>
        </w:rPr>
        <w:t>• Learn methods on how to preserve the Everglades.</w:t>
      </w:r>
    </w:p>
    <w:p w:rsidR="00B67F3F" w:rsidRDefault="00B17C4F" w:rsidP="00B67F3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B17C4F">
        <w:rPr>
          <w:rFonts w:ascii="Times New Roman" w:hAnsi="Times New Roman" w:cs="Times New Roman"/>
          <w:b/>
          <w:sz w:val="24"/>
        </w:rPr>
        <w:t>Appendix B</w:t>
      </w:r>
      <w:r>
        <w:rPr>
          <w:rFonts w:ascii="Times New Roman" w:hAnsi="Times New Roman" w:cs="Times New Roman"/>
          <w:sz w:val="24"/>
        </w:rPr>
        <w:t>- Game (Manatee Mania) Processing C</w:t>
      </w:r>
      <w:r w:rsidR="00B67F3F" w:rsidRPr="00AD3AA9">
        <w:rPr>
          <w:rFonts w:ascii="Times New Roman" w:hAnsi="Times New Roman" w:cs="Times New Roman"/>
          <w:sz w:val="24"/>
        </w:rPr>
        <w:t>ode</w:t>
      </w:r>
      <w:r>
        <w:rPr>
          <w:rFonts w:ascii="Times New Roman" w:hAnsi="Times New Roman" w:cs="Times New Roman"/>
          <w:sz w:val="24"/>
        </w:rPr>
        <w:t>: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import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ketai.sensors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.*;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KetaiSensor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sensor;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boolean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pause = false;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float x, y,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remoteX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remoteY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float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myAccelerometerX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myAccelerometerY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score;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float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.01;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manatee;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plant;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water;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start;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bottle;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gameover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pausescreen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instructions;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lastRenderedPageBreak/>
        <w:t>PImage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about;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stage;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//below this comment (but not below setup), all for saving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after exit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String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highscoreFile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"highscore.txt";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final String SC = "Score: ";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final String HS = "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: ";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PrintWriter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output;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B17C4F">
        <w:rPr>
          <w:rFonts w:ascii="Times New Roman" w:hAnsi="Times New Roman" w:cs="Times New Roman"/>
          <w:sz w:val="16"/>
          <w:szCs w:val="16"/>
        </w:rPr>
        <w:t>BufferedReader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reader;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void setup()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stage = 1;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sensor = new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KetaiSensor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(this);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orientation(PORTRAIT);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textAlign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(CENTER, CENTER);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textSize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(36);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sensor.start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strokeWeight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(5);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imageMode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(CENTER);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about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("about2013.png");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manatee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("8bitmanatee.png");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plant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("8bitplant.png");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bottle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("8bitbottle.png");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start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("pixelforestbackground2012.png");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gameover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("gameover2012.png");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pausescreen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("pausescreen.png");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instructions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("manateemaniainstructions.png");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init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background(start);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//for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saving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importHighscore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void draw()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  if (stage==1){ //start page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  score = 0;//so score doesn't stay after you lose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if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mousePressed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==true){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  stage=4;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(stage==2){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water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loadImage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("watergif.gif");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background(water);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size(1200,1200);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// Targets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fill (0);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stroke(0, 60, 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tint(255, 255);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image(plant,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200, 200);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tint( 255, 255);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image(bottle,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, 50, 100);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stroke (60, 0, 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noStroke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fill(250);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lastRenderedPageBreak/>
        <w:t xml:space="preserve">  stroke(0);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rect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(1, 1, 150, 100);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fill(0);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textSize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(75);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text(score, 50, 50);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// manatee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+=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myAccelerometerX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) * 0.2;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+=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myAccelerometerY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 * 0.2;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(x &lt;= 25+speedX || x &gt; width-25+speedX)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*= -0.8;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(y &lt;= 25-speedY || y &gt; height-25-speedY)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*= -0.8;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x -=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;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y +=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speedY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image(manatee, x, y);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// Collision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(dist(x, y,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 &lt; 100)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score++;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init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if (dist(x, y,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 &lt; 100)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stage=3;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init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if (stage==4){</w:t>
      </w:r>
    </w:p>
    <w:p w:rsid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background(instructions);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noLoop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delay(100);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loop();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mousePressed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==true){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    stage=2;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if (stage==3){   //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gameover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screen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background(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gameover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fill(20);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textSize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(95);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text(score, 690, 625);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updateHighscore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(score &gt;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score;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}else{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text(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, 850, 520);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mousePressed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==true){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stage=5;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lastRenderedPageBreak/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noLoop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 //so it doesn't skip over stage 5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delay(100);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loop();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if (stage==5){ //about screen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background(about);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mousePressed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==true){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setup();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void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mousePressed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 //pause on click, play on click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{if (stage==2){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if(pause == true){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noLoop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tint(255, 255);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background(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pausescreen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}else{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loop();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if(pause == false){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pause = true;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}else{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pause = false;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}    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void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onAccelerometerEvent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(float _x, float _y, float _z)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myAccelerometerX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_x;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myAccelerometerY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_y;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void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init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() {   // items randomly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respawn</w:t>
      </w:r>
      <w:proofErr w:type="spellEnd"/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x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(random(25, width-25));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y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(random(25, height-25));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(random(25, width-35));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(random(25, height-35));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targetXX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(random(25, width-75));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targetYY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(random(25, height-75));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//all the stuff below this is to save score after exit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void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updateHighscore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&lt; score)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score;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// Create a new file in the sketch directory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output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createWriter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highscoreFile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output.println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output.close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 // Writes the remaining data to the file &amp; Finishes the file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lastRenderedPageBreak/>
        <w:t>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void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importHighscore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// Open the file from the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createWriter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reader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createReader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highscoreFile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(reader == null)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0;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return;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String line;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try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line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reader.readLine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 catch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IOException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e)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e.printStackTrace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line = null;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if (line != null)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(line);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println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highscore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try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reader.close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 catch (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IOException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 xml:space="preserve"> e) {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B17C4F">
        <w:rPr>
          <w:rFonts w:ascii="Times New Roman" w:hAnsi="Times New Roman" w:cs="Times New Roman"/>
          <w:sz w:val="16"/>
          <w:szCs w:val="16"/>
        </w:rPr>
        <w:t>e.printStackTrace</w:t>
      </w:r>
      <w:proofErr w:type="spellEnd"/>
      <w:r w:rsidRPr="00B17C4F">
        <w:rPr>
          <w:rFonts w:ascii="Times New Roman" w:hAnsi="Times New Roman" w:cs="Times New Roman"/>
          <w:sz w:val="16"/>
          <w:szCs w:val="16"/>
        </w:rPr>
        <w:t>();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B17C4F" w:rsidRPr="00B17C4F" w:rsidRDefault="00B17C4F" w:rsidP="00B17C4F">
      <w:pPr>
        <w:spacing w:after="0" w:line="240" w:lineRule="exact"/>
        <w:rPr>
          <w:rFonts w:ascii="Times New Roman" w:hAnsi="Times New Roman" w:cs="Times New Roman"/>
          <w:sz w:val="16"/>
          <w:szCs w:val="16"/>
        </w:rPr>
      </w:pPr>
      <w:r w:rsidRPr="00B17C4F">
        <w:rPr>
          <w:rFonts w:ascii="Times New Roman" w:hAnsi="Times New Roman" w:cs="Times New Roman"/>
          <w:sz w:val="16"/>
          <w:szCs w:val="16"/>
        </w:rPr>
        <w:t>}</w:t>
      </w:r>
    </w:p>
    <w:p w:rsidR="00B67F3F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</w:p>
    <w:p w:rsidR="00B67F3F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B17C4F">
        <w:rPr>
          <w:rFonts w:ascii="Times New Roman" w:hAnsi="Times New Roman" w:cs="Times New Roman"/>
          <w:b/>
          <w:sz w:val="24"/>
        </w:rPr>
        <w:t>Appendix C</w:t>
      </w:r>
      <w:r w:rsidRPr="00AD3AA9">
        <w:rPr>
          <w:rFonts w:ascii="Times New Roman" w:hAnsi="Times New Roman" w:cs="Times New Roman"/>
          <w:sz w:val="24"/>
        </w:rPr>
        <w:t xml:space="preserve">- </w:t>
      </w:r>
      <w:r w:rsidR="00B17C4F">
        <w:rPr>
          <w:rFonts w:ascii="Times New Roman" w:hAnsi="Times New Roman" w:cs="Times New Roman"/>
          <w:sz w:val="24"/>
        </w:rPr>
        <w:t>Additional</w:t>
      </w:r>
      <w:r w:rsidRPr="00AD3AA9">
        <w:rPr>
          <w:rFonts w:ascii="Times New Roman" w:hAnsi="Times New Roman" w:cs="Times New Roman"/>
          <w:sz w:val="24"/>
        </w:rPr>
        <w:t xml:space="preserve"> pictures from the museum </w:t>
      </w:r>
    </w:p>
    <w:p w:rsidR="00B67F3F" w:rsidRPr="00AD3AA9" w:rsidRDefault="00B67F3F" w:rsidP="00B67F3F">
      <w:pPr>
        <w:spacing w:line="480" w:lineRule="auto"/>
        <w:rPr>
          <w:rFonts w:ascii="Times New Roman" w:hAnsi="Times New Roman" w:cs="Times New Roman"/>
          <w:sz w:val="28"/>
        </w:rPr>
      </w:pPr>
      <w:r w:rsidRPr="00914FF9">
        <w:rPr>
          <w:noProof/>
        </w:rPr>
        <w:drawing>
          <wp:inline distT="0" distB="0" distL="0" distR="0">
            <wp:extent cx="2998341" cy="3271082"/>
            <wp:effectExtent l="0" t="0" r="0" b="5715"/>
            <wp:docPr id="7" name="Picture 7" descr="C:\Users\Maxwell\Desktop\DSC_0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well\Desktop\DSC_09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400" cy="327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3F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914FF9">
        <w:rPr>
          <w:noProof/>
        </w:rPr>
        <w:lastRenderedPageBreak/>
        <w:drawing>
          <wp:inline distT="0" distB="0" distL="0" distR="0">
            <wp:extent cx="3895106" cy="2606169"/>
            <wp:effectExtent l="19050" t="0" r="0" b="0"/>
            <wp:docPr id="6" name="Picture 6" descr="C:\Users\Maxwell\Desktop\DSC_0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well\Desktop\DSC_09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73" cy="26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FF9">
        <w:rPr>
          <w:noProof/>
        </w:rPr>
        <w:drawing>
          <wp:inline distT="0" distB="0" distL="0" distR="0">
            <wp:extent cx="4475840" cy="2994731"/>
            <wp:effectExtent l="0" t="0" r="1270" b="0"/>
            <wp:docPr id="5" name="Picture 5" descr="C:\Users\Maxwell\Desktop\DSC_0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well\Desktop\DSC_09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06" cy="29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FF9">
        <w:rPr>
          <w:noProof/>
        </w:rPr>
        <w:drawing>
          <wp:inline distT="0" distB="0" distL="0" distR="0">
            <wp:extent cx="3040083" cy="2034083"/>
            <wp:effectExtent l="19050" t="0" r="7917" b="0"/>
            <wp:docPr id="4" name="Picture 4" descr="C:\Users\Maxwell\Desktop\DSC_0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well\Desktop\DSC_098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1" cy="203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FF9">
        <w:rPr>
          <w:noProof/>
        </w:rPr>
        <w:drawing>
          <wp:inline distT="0" distB="0" distL="0" distR="0">
            <wp:extent cx="2786518" cy="2030681"/>
            <wp:effectExtent l="19050" t="0" r="0" b="0"/>
            <wp:docPr id="3" name="Picture 3" descr="C:\Users\Maxwell\Desktop\DSC_0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well\Desktop\DSC_097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57" cy="203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C4F" w:rsidRDefault="00B17C4F" w:rsidP="00B67F3F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67F3F" w:rsidRPr="00820748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B17C4F">
        <w:rPr>
          <w:rFonts w:ascii="Times New Roman" w:hAnsi="Times New Roman" w:cs="Times New Roman"/>
          <w:b/>
          <w:sz w:val="24"/>
        </w:rPr>
        <w:lastRenderedPageBreak/>
        <w:t>Appendix D</w:t>
      </w:r>
      <w:r w:rsidRPr="00820748">
        <w:rPr>
          <w:rFonts w:ascii="Times New Roman" w:hAnsi="Times New Roman" w:cs="Times New Roman"/>
          <w:sz w:val="24"/>
        </w:rPr>
        <w:t>- NFC TAGS</w:t>
      </w:r>
    </w:p>
    <w:p w:rsidR="00B67F3F" w:rsidRDefault="00B67F3F" w:rsidP="00B67F3F">
      <w:pPr>
        <w:spacing w:line="480" w:lineRule="auto"/>
        <w:rPr>
          <w:rFonts w:ascii="Times New Roman" w:hAnsi="Times New Roman" w:cs="Times New Roman"/>
          <w:sz w:val="24"/>
        </w:rPr>
      </w:pPr>
      <w:r w:rsidRPr="00820748">
        <w:rPr>
          <w:rFonts w:ascii="Times New Roman" w:hAnsi="Times New Roman" w:cs="Times New Roman"/>
          <w:sz w:val="24"/>
        </w:rPr>
        <w:t>NFC tags are essentially, markers that when in contact with a receiver (found in the nexus) can activate a specific function. In this case it would have been used to teach more information to exhibit visitors as they passed by. Below is a sample code provided by “Blackboard” on how It would have worked.</w:t>
      </w:r>
    </w:p>
    <w:p w:rsidR="00AD2915" w:rsidRDefault="00B67F3F">
      <w:r w:rsidRPr="00B67F3F">
        <w:rPr>
          <w:noProof/>
        </w:rPr>
        <w:drawing>
          <wp:inline distT="114300" distB="114300" distL="114300" distR="114300">
            <wp:extent cx="4410075" cy="1371600"/>
            <wp:effectExtent l="0" t="0" r="9525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D2915" w:rsidSect="00AD2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B67F3F"/>
    <w:rsid w:val="002527C3"/>
    <w:rsid w:val="00AD2915"/>
    <w:rsid w:val="00B17C4F"/>
    <w:rsid w:val="00B67F3F"/>
    <w:rsid w:val="00FB4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F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F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787</Words>
  <Characters>4486</Characters>
  <Application>Microsoft Office Word</Application>
  <DocSecurity>0</DocSecurity>
  <Lines>37</Lines>
  <Paragraphs>10</Paragraphs>
  <ScaleCrop>false</ScaleCrop>
  <Company/>
  <LinksUpToDate>false</LinksUpToDate>
  <CharactersWithSpaces>5263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4</cp:revision>
  <dcterms:created xsi:type="dcterms:W3CDTF">2014-07-03T02:56:00Z</dcterms:created>
  <dcterms:modified xsi:type="dcterms:W3CDTF">2014-07-03T03:08:00Z</dcterms:modified>
</cp:coreProperties>
</file>