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13E7" w14:textId="4FEB084E" w:rsidR="00D46321" w:rsidRDefault="00FD045E" w:rsidP="00FD045E">
      <w:pPr>
        <w:pStyle w:val="Heading1"/>
        <w:rPr>
          <w:rFonts w:ascii="Arial" w:hAnsi="Arial" w:cs="Arial"/>
          <w:b/>
          <w:bCs/>
          <w:color w:val="444444"/>
          <w:u w:val="single"/>
        </w:rPr>
      </w:pPr>
      <w:r w:rsidRPr="00FD045E">
        <w:rPr>
          <w:rFonts w:ascii="Arial" w:hAnsi="Arial" w:cs="Arial"/>
          <w:b/>
          <w:bCs/>
          <w:color w:val="444444"/>
          <w:u w:val="single"/>
        </w:rPr>
        <w:t>Brand Colour Palette</w:t>
      </w:r>
    </w:p>
    <w:p w14:paraId="55912F05" w14:textId="5D0625CC" w:rsidR="0090391D" w:rsidRDefault="00C31CF5" w:rsidP="00FD045E">
      <w:pPr>
        <w:rPr>
          <w:rFonts w:ascii="Arial" w:hAnsi="Arial" w:cs="Arial"/>
        </w:rPr>
      </w:pPr>
      <w:r>
        <w:rPr>
          <w:rFonts w:ascii="Arial" w:hAnsi="Arial" w:cs="Arial"/>
        </w:rPr>
        <w:t>Below is</w:t>
      </w:r>
      <w:r w:rsidR="00FD045E">
        <w:rPr>
          <w:rFonts w:ascii="Arial" w:hAnsi="Arial" w:cs="Arial"/>
        </w:rPr>
        <w:t xml:space="preserve"> the colour palette that will be used for branding and employed on the website. Colours have been selected based on the company colours displayed on the logo and by taking into account website accessibility requirements such as contrast.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3110"/>
        <w:gridCol w:w="4910"/>
      </w:tblGrid>
      <w:tr w:rsidR="006A2425" w14:paraId="58027091" w14:textId="77777777" w:rsidTr="00C31CF5">
        <w:trPr>
          <w:trHeight w:val="1062"/>
        </w:trPr>
        <w:tc>
          <w:tcPr>
            <w:tcW w:w="996" w:type="dxa"/>
          </w:tcPr>
          <w:p w14:paraId="7C561930" w14:textId="438B6C6E" w:rsidR="00FD045E" w:rsidRDefault="00FD045E" w:rsidP="00FD045E">
            <w:pPr>
              <w:rPr>
                <w:rFonts w:ascii="Arial" w:hAnsi="Arial" w:cs="Arial"/>
              </w:rPr>
            </w:pPr>
            <w:r w:rsidRPr="00FD045E">
              <w:rPr>
                <w:rFonts w:ascii="Arial" w:hAnsi="Arial" w:cs="Arial"/>
                <w:noProof/>
              </w:rPr>
              <mc:AlternateContent>
                <mc:Choice Requires="wps">
                  <w:drawing>
                    <wp:anchor distT="45720" distB="45720" distL="114300" distR="114300" simplePos="0" relativeHeight="251659264" behindDoc="0" locked="0" layoutInCell="1" allowOverlap="1" wp14:anchorId="56CB7F4B" wp14:editId="186F10BD">
                      <wp:simplePos x="0" y="0"/>
                      <wp:positionH relativeFrom="column">
                        <wp:posOffset>-3175</wp:posOffset>
                      </wp:positionH>
                      <wp:positionV relativeFrom="paragraph">
                        <wp:posOffset>186690</wp:posOffset>
                      </wp:positionV>
                      <wp:extent cx="4800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434444"/>
                              </a:solidFill>
                              <a:ln w="9525">
                                <a:noFill/>
                                <a:miter lim="800000"/>
                                <a:headEnd/>
                                <a:tailEnd/>
                              </a:ln>
                            </wps:spPr>
                            <wps:txbx>
                              <w:txbxContent>
                                <w:p w14:paraId="442BBBA0" w14:textId="3BA13C47" w:rsidR="00FD045E" w:rsidRDefault="00FD04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B7F4B" id="_x0000_t202" coordsize="21600,21600" o:spt="202" path="m,l,21600r21600,l21600,xe">
                      <v:stroke joinstyle="miter"/>
                      <v:path gradientshapeok="t" o:connecttype="rect"/>
                    </v:shapetype>
                    <v:shape id="Text Box 2" o:spid="_x0000_s1026" type="#_x0000_t202" style="position:absolute;margin-left:-.25pt;margin-top:14.7pt;width:37.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mDQIAAPYDAAAOAAAAZHJzL2Uyb0RvYy54bWysU9tu2zAMfR+wfxD0vtjJnK414hRdugwD&#10;ugvQ7QNkWY6FyaJGKbGzrx8lp2nQvQ3Tg0CK1BF5eLS6HXvDDgq9Blvx+SznTFkJjba7iv/4vn1z&#10;zZkPwjbCgFUVPyrPb9evX60GV6oFdGAahYxArC8HV/EuBFdmmZed6oWfgVOWgi1gLwK5uMsaFAOh&#10;9yZb5PlVNgA2DkEq7+n0fgrydcJvWyXD17b1KjBTcaotpB3TXsc9W69EuUPhOi1PZYh/qKIX2tKj&#10;Z6h7EQTbo/4LqtcSwUMbZhL6DNpWS5V6oG7m+YtuHjvhVOqFyPHuTJP/f7Dyy+HRfUMWxvcw0gBT&#10;E949gPzpmYVNJ+xO3SHC0CnR0MPzSFk2OF+erkaqfekjSD18hoaGLPYBEtDYYh9ZoT4ZodMAjmfS&#10;1RiYpMPimsZIEUmheZEXV4s0lUyUT7cd+vBRQc+iUXGkoSZ0cXjwIVYjyqeU+JgHo5utNiY5uKs3&#10;BtlBkACKtwWt1MCLNGPZUPGb5WKZkC3E+0kbvQ4kUKP7ilOhtCbJRDY+2CalBKHNZFMlxp7oiYxM&#10;3ISxHikx0lRDcySiECYh0schowP8zdlAIqy4/7UXqDgznyyRfTMviqja5BTLd0QNw8tIfRkRVhJU&#10;xQNnk7kJSemJB3dHQ9nqxNdzJadaSVyJxtNHiOq99FPW83dd/wEAAP//AwBQSwMEFAAGAAgAAAAh&#10;AN9qfV/dAAAABwEAAA8AAABkcnMvZG93bnJldi54bWxMjsFOwzAQRO9I/Qdrkbi1TiNSII1ToQgu&#10;HKAUUK9OvCQp8TrEbhr4epYTHEczevOyzWQ7MeLgW0cKlosIBFLlTEu1gteX+/k1CB80Gd05QgVf&#10;6GGTz84ynRp3omccd6EWDCGfagVNCH0qpa8atNovXI/E3bsbrA4ch1qaQZ8YbjsZR9FKWt0SPzS6&#10;x6LB6mN3tArK4lC0+7F4vIsftmPZfz+92U+p1MX5dLsGEXAKf2P41Wd1yNmpdEcyXnQK5gkPFcQ3&#10;lyC4vkqWIErOSbQCmWfyv3/+AwAA//8DAFBLAQItABQABgAIAAAAIQC2gziS/gAAAOEBAAATAAAA&#10;AAAAAAAAAAAAAAAAAABbQ29udGVudF9UeXBlc10ueG1sUEsBAi0AFAAGAAgAAAAhADj9If/WAAAA&#10;lAEAAAsAAAAAAAAAAAAAAAAALwEAAF9yZWxzLy5yZWxzUEsBAi0AFAAGAAgAAAAhAL7pPmYNAgAA&#10;9gMAAA4AAAAAAAAAAAAAAAAALgIAAGRycy9lMm9Eb2MueG1sUEsBAi0AFAAGAAgAAAAhAN9qfV/d&#10;AAAABwEAAA8AAAAAAAAAAAAAAAAAZwQAAGRycy9kb3ducmV2LnhtbFBLBQYAAAAABAAEAPMAAABx&#10;BQAAAAA=&#10;" fillcolor="#434444" stroked="f">
                      <v:textbox style="mso-fit-shape-to-text:t">
                        <w:txbxContent>
                          <w:p w14:paraId="442BBBA0" w14:textId="3BA13C47" w:rsidR="00FD045E" w:rsidRDefault="00FD045E"/>
                        </w:txbxContent>
                      </v:textbox>
                      <w10:wrap type="square"/>
                    </v:shape>
                  </w:pict>
                </mc:Fallback>
              </mc:AlternateContent>
            </w:r>
          </w:p>
        </w:tc>
        <w:tc>
          <w:tcPr>
            <w:tcW w:w="3110" w:type="dxa"/>
          </w:tcPr>
          <w:p w14:paraId="615D61B4" w14:textId="77777777" w:rsidR="00FD045E" w:rsidRPr="006A2425" w:rsidRDefault="00FD045E" w:rsidP="00FD045E">
            <w:pPr>
              <w:rPr>
                <w:rFonts w:ascii="Arial" w:hAnsi="Arial" w:cs="Arial"/>
              </w:rPr>
            </w:pPr>
          </w:p>
          <w:p w14:paraId="7A21B04B" w14:textId="2258ED0B" w:rsidR="006A2425" w:rsidRPr="006A2425" w:rsidRDefault="00FD045E" w:rsidP="006A2425">
            <w:pPr>
              <w:pStyle w:val="HTMLPreformatted"/>
              <w:rPr>
                <w:rFonts w:ascii="Lucida Console" w:hAnsi="Lucida Console"/>
                <w:color w:val="000000"/>
                <w:sz w:val="22"/>
                <w:szCs w:val="22"/>
              </w:rPr>
            </w:pPr>
            <w:r w:rsidRPr="006A2425">
              <w:rPr>
                <w:rFonts w:ascii="Arial" w:hAnsi="Arial" w:cs="Arial"/>
                <w:sz w:val="22"/>
                <w:szCs w:val="22"/>
              </w:rPr>
              <w:t>HEX:</w:t>
            </w:r>
            <w:r w:rsidR="006A2425" w:rsidRPr="006A2425">
              <w:rPr>
                <w:rFonts w:ascii="Arial" w:hAnsi="Arial" w:cs="Arial"/>
                <w:sz w:val="22"/>
                <w:szCs w:val="22"/>
              </w:rPr>
              <w:t xml:space="preserve"> </w:t>
            </w:r>
            <w:r w:rsidR="001F12FB" w:rsidRPr="001F12FB">
              <w:rPr>
                <w:rFonts w:ascii="Arial" w:hAnsi="Arial" w:cs="Arial"/>
                <w:sz w:val="22"/>
                <w:szCs w:val="22"/>
              </w:rPr>
              <w:t>#434444</w:t>
            </w:r>
          </w:p>
          <w:p w14:paraId="7DDEF119" w14:textId="77777777" w:rsidR="00FD045E" w:rsidRPr="006A2425" w:rsidRDefault="00FD045E" w:rsidP="00FD045E">
            <w:pPr>
              <w:rPr>
                <w:rFonts w:ascii="Arial" w:hAnsi="Arial" w:cs="Arial"/>
              </w:rPr>
            </w:pPr>
          </w:p>
          <w:p w14:paraId="0E113AF4" w14:textId="43B71018" w:rsidR="00FD045E" w:rsidRDefault="00FD045E" w:rsidP="00FD045E">
            <w:pPr>
              <w:rPr>
                <w:rFonts w:ascii="Arial" w:hAnsi="Arial" w:cs="Arial"/>
              </w:rPr>
            </w:pPr>
            <w:r w:rsidRPr="006A2425">
              <w:rPr>
                <w:rFonts w:ascii="Arial" w:hAnsi="Arial" w:cs="Arial"/>
              </w:rPr>
              <w:t>RGB:</w:t>
            </w:r>
            <w:r w:rsidR="006A2425" w:rsidRPr="006A2425">
              <w:rPr>
                <w:rFonts w:ascii="Arial" w:hAnsi="Arial" w:cs="Arial"/>
              </w:rPr>
              <w:t xml:space="preserve"> </w:t>
            </w:r>
            <w:proofErr w:type="spellStart"/>
            <w:proofErr w:type="gramStart"/>
            <w:r w:rsidR="001F12FB" w:rsidRPr="001F12FB">
              <w:rPr>
                <w:rFonts w:ascii="Arial" w:hAnsi="Arial" w:cs="Arial"/>
              </w:rPr>
              <w:t>rgb</w:t>
            </w:r>
            <w:proofErr w:type="spellEnd"/>
            <w:r w:rsidR="001F12FB" w:rsidRPr="001F12FB">
              <w:rPr>
                <w:rFonts w:ascii="Arial" w:hAnsi="Arial" w:cs="Arial"/>
              </w:rPr>
              <w:t>(</w:t>
            </w:r>
            <w:proofErr w:type="gramEnd"/>
            <w:r w:rsidR="001F12FB" w:rsidRPr="001F12FB">
              <w:rPr>
                <w:rFonts w:ascii="Arial" w:hAnsi="Arial" w:cs="Arial"/>
              </w:rPr>
              <w:t>67,68,68)</w:t>
            </w:r>
          </w:p>
        </w:tc>
        <w:tc>
          <w:tcPr>
            <w:tcW w:w="4910" w:type="dxa"/>
          </w:tcPr>
          <w:p w14:paraId="159BB703" w14:textId="77777777" w:rsidR="00C31CF5" w:rsidRDefault="00C31CF5" w:rsidP="00FD045E">
            <w:pPr>
              <w:rPr>
                <w:rFonts w:ascii="Arial" w:hAnsi="Arial" w:cs="Arial"/>
              </w:rPr>
            </w:pPr>
          </w:p>
          <w:p w14:paraId="460F6780" w14:textId="68260506" w:rsidR="00FD045E" w:rsidRDefault="0090391D" w:rsidP="00FD045E">
            <w:pPr>
              <w:rPr>
                <w:rFonts w:ascii="Arial" w:hAnsi="Arial" w:cs="Arial"/>
              </w:rPr>
            </w:pPr>
            <w:r>
              <w:rPr>
                <w:rFonts w:ascii="Arial" w:hAnsi="Arial" w:cs="Arial"/>
              </w:rPr>
              <w:t>Main background colour for company branding. Used as background colour for logo etc. and on website for controls such as navigation bar and footer along with main text colour.</w:t>
            </w:r>
          </w:p>
        </w:tc>
      </w:tr>
      <w:tr w:rsidR="006A2425" w14:paraId="3FDD5913" w14:textId="77777777" w:rsidTr="00C31CF5">
        <w:tc>
          <w:tcPr>
            <w:tcW w:w="996" w:type="dxa"/>
          </w:tcPr>
          <w:p w14:paraId="70A5470F" w14:textId="463ACEE6" w:rsidR="00FD045E" w:rsidRDefault="00FD045E" w:rsidP="00FD045E">
            <w:pPr>
              <w:rPr>
                <w:rFonts w:ascii="Arial" w:hAnsi="Arial" w:cs="Arial"/>
              </w:rPr>
            </w:pPr>
            <w:r w:rsidRPr="00FD045E">
              <w:rPr>
                <w:rFonts w:ascii="Arial" w:hAnsi="Arial" w:cs="Arial"/>
                <w:noProof/>
              </w:rPr>
              <mc:AlternateContent>
                <mc:Choice Requires="wps">
                  <w:drawing>
                    <wp:anchor distT="45720" distB="45720" distL="114300" distR="114300" simplePos="0" relativeHeight="251661312" behindDoc="0" locked="0" layoutInCell="1" allowOverlap="1" wp14:anchorId="59202D50" wp14:editId="124D8DD6">
                      <wp:simplePos x="0" y="0"/>
                      <wp:positionH relativeFrom="column">
                        <wp:posOffset>-6350</wp:posOffset>
                      </wp:positionH>
                      <wp:positionV relativeFrom="paragraph">
                        <wp:posOffset>158115</wp:posOffset>
                      </wp:positionV>
                      <wp:extent cx="48006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04D3CB"/>
                              </a:solidFill>
                              <a:ln w="9525">
                                <a:noFill/>
                                <a:miter lim="800000"/>
                                <a:headEnd/>
                                <a:tailEnd/>
                              </a:ln>
                            </wps:spPr>
                            <wps:txbx>
                              <w:txbxContent>
                                <w:p w14:paraId="6BA419FA" w14:textId="77777777" w:rsidR="00FD045E" w:rsidRDefault="00FD045E" w:rsidP="00FD04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02D50" id="_x0000_s1027" type="#_x0000_t202" style="position:absolute;margin-left:-.5pt;margin-top:12.45pt;width:37.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rEQIAAP0DAAAOAAAAZHJzL2Uyb0RvYy54bWysk99u2yAUxu8n7R0Q94uTzOlaK07VJss0&#10;qfsjdXsAgnGMhjnsQGJnT98DdtOou5vmCwQ+8HHO73wsb/vWsKNCr8GWfDaZcqashErbfcl//ti+&#10;u+bMB2ErYcCqkp+U57ert2+WnSvUHBowlUJGItYXnSt5E4IrsszLRrXCT8ApS8EasBWBlrjPKhQd&#10;qbcmm0+nV1kHWDkEqbynv5shyFdJv66VDN/q2qvATMkpt5BGTOMujtlqKYo9CtdoOaYh/iGLVmhL&#10;l56lNiIIdkD9l1SrJYKHOkwktBnUtZYq1UDVzKavqnlshFOpFoLj3RmT/3+y8uvx0X1HFvp76KmB&#10;qQjvHkD+8szCuhF2r+4QoWuUqOjiWUSWdc4X49GI2hc+iuy6L1BRk8UhQBLqa2wjFaqTkTo14HSG&#10;rvrAJP3Mr6mNFJEUmuXT/GqeupKJ4vm0Qx8+KWhZnJQcqalJXRwffIjZiOJ5S7zMg9HVVhuTFrjf&#10;rQ2yo4gGyDfv1/epgFfbjGVdyW8W80VSthDPJ2+0OpBBjW5LTonSN1gm0vhoq7QlCG2GOWVi7Ign&#10;EhnYhH7XM12N7CKtHVQn4oUw+JHeD00awD+cdeTFkvvfB4GKM/PZEvObWZ5H86ZFvvhAhBheRnaX&#10;EWElSZU8cDZM1yEZPuFwd9SbrU7YXjIZUyaPJZrje4gmvlynXS+vdvUEAAD//wMAUEsDBBQABgAI&#10;AAAAIQDqyIzm3wAAAAgBAAAPAAAAZHJzL2Rvd25yZXYueG1sTI9BS8NAFITvgv9heYIXaTepJdWY&#10;TVEhINKD1oLXl+wzCWbfhuxuG/+925Mehxlmvim2sxnEkSbXW1aQLhMQxI3VPbcKDh/V4g6E88ga&#10;B8uk4IccbMvLiwJzbU/8Tse9b0UsYZejgs77MZfSNR0ZdEs7Ekfvy04GfZRTK/WEp1huBrlKkkwa&#10;7DkudDjSc0fN9z4YBZ9TsztsXqrXm9vwVIdqh314y5S6vpofH0B4mv1fGM74ER3KyFTbwNqJQcEi&#10;jVe8gtX6HkT0N+sMRH3WWQqyLOT/A+UvAAAA//8DAFBLAQItABQABgAIAAAAIQC2gziS/gAAAOEB&#10;AAATAAAAAAAAAAAAAAAAAAAAAABbQ29udGVudF9UeXBlc10ueG1sUEsBAi0AFAAGAAgAAAAhADj9&#10;If/WAAAAlAEAAAsAAAAAAAAAAAAAAAAALwEAAF9yZWxzLy5yZWxzUEsBAi0AFAAGAAgAAAAhAPj8&#10;wysRAgAA/QMAAA4AAAAAAAAAAAAAAAAALgIAAGRycy9lMm9Eb2MueG1sUEsBAi0AFAAGAAgAAAAh&#10;AOrIjObfAAAACAEAAA8AAAAAAAAAAAAAAAAAawQAAGRycy9kb3ducmV2LnhtbFBLBQYAAAAABAAE&#10;APMAAAB3BQAAAAA=&#10;" fillcolor="#04d3cb" stroked="f">
                      <v:textbox style="mso-fit-shape-to-text:t">
                        <w:txbxContent>
                          <w:p w14:paraId="6BA419FA" w14:textId="77777777" w:rsidR="00FD045E" w:rsidRDefault="00FD045E" w:rsidP="00FD045E"/>
                        </w:txbxContent>
                      </v:textbox>
                      <w10:wrap type="square"/>
                    </v:shape>
                  </w:pict>
                </mc:Fallback>
              </mc:AlternateContent>
            </w:r>
          </w:p>
        </w:tc>
        <w:tc>
          <w:tcPr>
            <w:tcW w:w="3110" w:type="dxa"/>
          </w:tcPr>
          <w:p w14:paraId="5E9BA9FA" w14:textId="77777777" w:rsidR="00FD045E" w:rsidRDefault="00FD045E" w:rsidP="00FD045E">
            <w:pPr>
              <w:rPr>
                <w:rFonts w:ascii="Arial" w:hAnsi="Arial" w:cs="Arial"/>
              </w:rPr>
            </w:pPr>
          </w:p>
          <w:p w14:paraId="6AD18457" w14:textId="432DBC65" w:rsidR="00FD045E" w:rsidRPr="006A2425" w:rsidRDefault="00FD045E" w:rsidP="00FD045E">
            <w:pPr>
              <w:rPr>
                <w:rFonts w:ascii="Arial" w:hAnsi="Arial" w:cs="Arial"/>
              </w:rPr>
            </w:pPr>
            <w:r w:rsidRPr="006A2425">
              <w:rPr>
                <w:rFonts w:ascii="Arial" w:hAnsi="Arial" w:cs="Arial"/>
              </w:rPr>
              <w:t>HEX:</w:t>
            </w:r>
            <w:r w:rsidR="006A2425" w:rsidRPr="006A2425">
              <w:rPr>
                <w:rFonts w:ascii="Arial" w:hAnsi="Arial" w:cs="Arial"/>
              </w:rPr>
              <w:t xml:space="preserve"> </w:t>
            </w:r>
            <w:r w:rsidR="006A2425" w:rsidRPr="006A2425">
              <w:rPr>
                <w:rFonts w:ascii="Arial" w:hAnsi="Arial" w:cs="Arial"/>
              </w:rPr>
              <w:t>#04d3cb</w:t>
            </w:r>
          </w:p>
          <w:p w14:paraId="556B13E1" w14:textId="77777777" w:rsidR="00FD045E" w:rsidRPr="006A2425" w:rsidRDefault="00FD045E" w:rsidP="00FD045E">
            <w:pPr>
              <w:rPr>
                <w:rFonts w:ascii="Arial" w:hAnsi="Arial" w:cs="Arial"/>
              </w:rPr>
            </w:pPr>
          </w:p>
          <w:p w14:paraId="0FA4093B" w14:textId="263107AB" w:rsidR="00FD045E" w:rsidRDefault="00FD045E" w:rsidP="00FD045E">
            <w:pPr>
              <w:rPr>
                <w:rFonts w:ascii="Arial" w:hAnsi="Arial" w:cs="Arial"/>
              </w:rPr>
            </w:pPr>
            <w:r w:rsidRPr="006A2425">
              <w:rPr>
                <w:rFonts w:ascii="Arial" w:hAnsi="Arial" w:cs="Arial"/>
              </w:rPr>
              <w:t>RGB:</w:t>
            </w:r>
            <w:r w:rsidR="006A2425">
              <w:rPr>
                <w:rFonts w:ascii="Arial" w:hAnsi="Arial" w:cs="Arial"/>
              </w:rPr>
              <w:t xml:space="preserve"> </w:t>
            </w:r>
            <w:proofErr w:type="spellStart"/>
            <w:proofErr w:type="gramStart"/>
            <w:r w:rsidR="006A2425" w:rsidRPr="006A2425">
              <w:rPr>
                <w:rFonts w:ascii="Arial" w:hAnsi="Arial" w:cs="Arial"/>
              </w:rPr>
              <w:t>rgb</w:t>
            </w:r>
            <w:proofErr w:type="spellEnd"/>
            <w:r w:rsidR="006A2425" w:rsidRPr="006A2425">
              <w:rPr>
                <w:rFonts w:ascii="Arial" w:hAnsi="Arial" w:cs="Arial"/>
              </w:rPr>
              <w:t>(</w:t>
            </w:r>
            <w:proofErr w:type="gramEnd"/>
            <w:r w:rsidR="006A2425" w:rsidRPr="006A2425">
              <w:rPr>
                <w:rFonts w:ascii="Arial" w:hAnsi="Arial" w:cs="Arial"/>
              </w:rPr>
              <w:t>4,211,203)</w:t>
            </w:r>
          </w:p>
        </w:tc>
        <w:tc>
          <w:tcPr>
            <w:tcW w:w="4910" w:type="dxa"/>
          </w:tcPr>
          <w:p w14:paraId="5838D15D" w14:textId="77777777" w:rsidR="00C31CF5" w:rsidRDefault="00C31CF5" w:rsidP="00FD045E">
            <w:pPr>
              <w:rPr>
                <w:rFonts w:ascii="Arial" w:hAnsi="Arial" w:cs="Arial"/>
              </w:rPr>
            </w:pPr>
          </w:p>
          <w:p w14:paraId="2302DCCD" w14:textId="11C89CEC" w:rsidR="00FD045E" w:rsidRDefault="0090391D" w:rsidP="00FD045E">
            <w:pPr>
              <w:rPr>
                <w:rFonts w:ascii="Arial" w:hAnsi="Arial" w:cs="Arial"/>
              </w:rPr>
            </w:pPr>
            <w:r>
              <w:rPr>
                <w:rFonts w:ascii="Arial" w:hAnsi="Arial" w:cs="Arial"/>
              </w:rPr>
              <w:t>Logo icon and sub heading colour. Used as</w:t>
            </w:r>
            <w:r w:rsidR="004709A7">
              <w:rPr>
                <w:rFonts w:ascii="Arial" w:hAnsi="Arial" w:cs="Arial"/>
              </w:rPr>
              <w:t xml:space="preserve"> font</w:t>
            </w:r>
            <w:r>
              <w:rPr>
                <w:rFonts w:ascii="Arial" w:hAnsi="Arial" w:cs="Arial"/>
              </w:rPr>
              <w:t xml:space="preserve"> highlight colour on website</w:t>
            </w:r>
            <w:r w:rsidR="004709A7">
              <w:rPr>
                <w:rFonts w:ascii="Arial" w:hAnsi="Arial" w:cs="Arial"/>
              </w:rPr>
              <w:t xml:space="preserve"> for links etc</w:t>
            </w:r>
            <w:r>
              <w:rPr>
                <w:rFonts w:ascii="Arial" w:hAnsi="Arial" w:cs="Arial"/>
              </w:rPr>
              <w:t>.</w:t>
            </w:r>
          </w:p>
        </w:tc>
      </w:tr>
      <w:tr w:rsidR="006A2425" w14:paraId="75B87F9E" w14:textId="77777777" w:rsidTr="00C31CF5">
        <w:tc>
          <w:tcPr>
            <w:tcW w:w="996" w:type="dxa"/>
          </w:tcPr>
          <w:p w14:paraId="29AEF503" w14:textId="76309161" w:rsidR="00FD045E" w:rsidRDefault="00FD045E" w:rsidP="00FD045E">
            <w:pPr>
              <w:rPr>
                <w:rFonts w:ascii="Arial" w:hAnsi="Arial" w:cs="Arial"/>
              </w:rPr>
            </w:pPr>
            <w:r w:rsidRPr="00FD045E">
              <w:rPr>
                <w:rFonts w:ascii="Arial" w:hAnsi="Arial" w:cs="Arial"/>
                <w:noProof/>
              </w:rPr>
              <mc:AlternateContent>
                <mc:Choice Requires="wps">
                  <w:drawing>
                    <wp:anchor distT="45720" distB="45720" distL="114300" distR="114300" simplePos="0" relativeHeight="251663360" behindDoc="0" locked="0" layoutInCell="1" allowOverlap="1" wp14:anchorId="40461F10" wp14:editId="6E48408B">
                      <wp:simplePos x="0" y="0"/>
                      <wp:positionH relativeFrom="column">
                        <wp:posOffset>-6350</wp:posOffset>
                      </wp:positionH>
                      <wp:positionV relativeFrom="paragraph">
                        <wp:posOffset>180340</wp:posOffset>
                      </wp:positionV>
                      <wp:extent cx="480060" cy="1404620"/>
                      <wp:effectExtent l="0" t="0" r="1524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FFFFFF"/>
                              </a:solidFill>
                              <a:ln w="9525">
                                <a:solidFill>
                                  <a:schemeClr val="tx1"/>
                                </a:solidFill>
                                <a:miter lim="800000"/>
                                <a:headEnd/>
                                <a:tailEnd/>
                              </a:ln>
                            </wps:spPr>
                            <wps:txbx>
                              <w:txbxContent>
                                <w:p w14:paraId="723EB989" w14:textId="77777777" w:rsidR="00FD045E" w:rsidRDefault="00FD045E" w:rsidP="00FD04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1F10" id="_x0000_s1028" type="#_x0000_t202" style="position:absolute;margin-left:-.5pt;margin-top:14.2pt;width:37.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xQGQIAACUEAAAOAAAAZHJzL2Uyb0RvYy54bWysk99u2yAUxu8n7R0Q94uTyOlaK07Vpcs0&#10;qfsjdX0AjHGMhjnsQGJnT78DTtMsvZvmCwQ+8HHO73wsb4fOsL1Cr8GWfDaZcqashFrbbcmffmze&#10;XXPmg7C1MGBVyQ/K89vV2zfL3hVqDi2YWiEjEeuL3pW8DcEVWeZlqzrhJ+CUpWAD2IlAS9xmNYqe&#10;1DuTzafTq6wHrB2CVN7T3/sxyFdJv2mUDN+axqvATMkpt5BGTGMVx2y1FMUWhWu1PKYh/iGLTmhL&#10;l56k7kUQbIf6lVSnJYKHJkwkdBk0jZYq1UDVzKYX1Ty2wqlUC8Hx7oTJ/z9Z+XX/6L4jC8MHGKiB&#10;qQjvHkD+9MzCuhV2q+4QoW+VqOniWUSW9c4Xx6MRtS98FKn6L1BTk8UuQBIaGuwiFaqTkTo14HCC&#10;robAJP3Mr6mNFJEUmuXT/GqeupKJ4vm0Qx8+KehYnJQcqalJXewffIjZiOJ5S7zMg9H1RhuTFrit&#10;1gbZXpABNulLBVxsM5b1Jb9ZzBcjgL8kohfVSSQMI4ILhU4HMrLRXcmpIPpGa0VqH22dbBaENuOc&#10;Mjb2iDGSGxmGoRqYrks+j2cj1QrqA3FFGH1L74wmLeBvznrybMn9r51AxZn5bKk3N7M8jyZPi3zx&#10;nkgyPI9U5xFhJUmVPHA2TtchPYyEzd1RDzc64X3J5JgyeTFRP76baPbzddr18rpXfwAAAP//AwBQ&#10;SwMEFAAGAAgAAAAhAHzLi3PcAAAACAEAAA8AAABkcnMvZG93bnJldi54bWxMj8FOwzAQRO9I/IO1&#10;SNxapyEKJY1TQSVO4ULhA5x4SaLa6xA7beDrWU5wHM1o5k25X5wVZ5zC4EnBZp2AQGq9GahT8P72&#10;vNqCCFGT0dYTKvjCAPvq+qrUhfEXesXzMXaCSygUWkEf41hIGdoenQ5rPyKx9+EnpyPLqZNm0hcu&#10;d1amSZJLpwfihV6PeOixPR1np6Ch7+7z5c7W9dNsu/owu5i4VKnbm+VxByLiEv/C8IvP6FAxU+Nn&#10;MkFYBasNX4kK0m0Ggv37LAfRsM4ecpBVKf8fqH4AAAD//wMAUEsBAi0AFAAGAAgAAAAhALaDOJL+&#10;AAAA4QEAABMAAAAAAAAAAAAAAAAAAAAAAFtDb250ZW50X1R5cGVzXS54bWxQSwECLQAUAAYACAAA&#10;ACEAOP0h/9YAAACUAQAACwAAAAAAAAAAAAAAAAAvAQAAX3JlbHMvLnJlbHNQSwECLQAUAAYACAAA&#10;ACEAjnMsUBkCAAAlBAAADgAAAAAAAAAAAAAAAAAuAgAAZHJzL2Uyb0RvYy54bWxQSwECLQAUAAYA&#10;CAAAACEAfMuLc9wAAAAIAQAADwAAAAAAAAAAAAAAAABzBAAAZHJzL2Rvd25yZXYueG1sUEsFBgAA&#10;AAAEAAQA8wAAAHwFAAAAAA==&#10;" strokecolor="black [3213]">
                      <v:textbox style="mso-fit-shape-to-text:t">
                        <w:txbxContent>
                          <w:p w14:paraId="723EB989" w14:textId="77777777" w:rsidR="00FD045E" w:rsidRDefault="00FD045E" w:rsidP="00FD045E"/>
                        </w:txbxContent>
                      </v:textbox>
                      <w10:wrap type="square"/>
                    </v:shape>
                  </w:pict>
                </mc:Fallback>
              </mc:AlternateContent>
            </w:r>
          </w:p>
        </w:tc>
        <w:tc>
          <w:tcPr>
            <w:tcW w:w="3110" w:type="dxa"/>
          </w:tcPr>
          <w:p w14:paraId="593BC8E3" w14:textId="77777777" w:rsidR="00FD045E" w:rsidRDefault="00FD045E" w:rsidP="00FD045E">
            <w:pPr>
              <w:rPr>
                <w:rFonts w:ascii="Arial" w:hAnsi="Arial" w:cs="Arial"/>
              </w:rPr>
            </w:pPr>
          </w:p>
          <w:p w14:paraId="154FCA44" w14:textId="132D98D4" w:rsidR="00FD045E" w:rsidRDefault="00FD045E" w:rsidP="00FD045E">
            <w:pPr>
              <w:rPr>
                <w:rFonts w:ascii="Arial" w:hAnsi="Arial" w:cs="Arial"/>
              </w:rPr>
            </w:pPr>
            <w:r>
              <w:rPr>
                <w:rFonts w:ascii="Arial" w:hAnsi="Arial" w:cs="Arial"/>
              </w:rPr>
              <w:t>HEX:</w:t>
            </w:r>
            <w:r w:rsidR="006A2425">
              <w:rPr>
                <w:rFonts w:ascii="Arial" w:hAnsi="Arial" w:cs="Arial"/>
              </w:rPr>
              <w:t xml:space="preserve"> </w:t>
            </w:r>
            <w:r w:rsidR="006A2425" w:rsidRPr="006A2425">
              <w:rPr>
                <w:rFonts w:ascii="Arial" w:hAnsi="Arial" w:cs="Arial"/>
              </w:rPr>
              <w:t>#ffffff</w:t>
            </w:r>
          </w:p>
          <w:p w14:paraId="33EFAE45" w14:textId="77777777" w:rsidR="00FD045E" w:rsidRDefault="00FD045E" w:rsidP="00FD045E">
            <w:pPr>
              <w:rPr>
                <w:rFonts w:ascii="Arial" w:hAnsi="Arial" w:cs="Arial"/>
              </w:rPr>
            </w:pPr>
          </w:p>
          <w:p w14:paraId="37FA3607" w14:textId="6D5A32F3" w:rsidR="00FD045E" w:rsidRDefault="00FD045E" w:rsidP="00FD045E">
            <w:pPr>
              <w:rPr>
                <w:rFonts w:ascii="Arial" w:hAnsi="Arial" w:cs="Arial"/>
              </w:rPr>
            </w:pPr>
            <w:r>
              <w:rPr>
                <w:rFonts w:ascii="Arial" w:hAnsi="Arial" w:cs="Arial"/>
              </w:rPr>
              <w:t>RGB:</w:t>
            </w:r>
            <w:r w:rsidR="006A2425">
              <w:rPr>
                <w:rFonts w:ascii="Arial" w:hAnsi="Arial" w:cs="Arial"/>
              </w:rPr>
              <w:t xml:space="preserve"> </w:t>
            </w:r>
            <w:proofErr w:type="spellStart"/>
            <w:proofErr w:type="gramStart"/>
            <w:r w:rsidR="006A2425" w:rsidRPr="006A2425">
              <w:rPr>
                <w:rFonts w:ascii="Arial" w:hAnsi="Arial" w:cs="Arial"/>
              </w:rPr>
              <w:t>rgba</w:t>
            </w:r>
            <w:proofErr w:type="spellEnd"/>
            <w:r w:rsidR="006A2425" w:rsidRPr="006A2425">
              <w:rPr>
                <w:rFonts w:ascii="Arial" w:hAnsi="Arial" w:cs="Arial"/>
              </w:rPr>
              <w:t>(</w:t>
            </w:r>
            <w:proofErr w:type="gramEnd"/>
            <w:r w:rsidR="006A2425" w:rsidRPr="006A2425">
              <w:rPr>
                <w:rFonts w:ascii="Arial" w:hAnsi="Arial" w:cs="Arial"/>
              </w:rPr>
              <w:t>255,255,255,255)</w:t>
            </w:r>
          </w:p>
        </w:tc>
        <w:tc>
          <w:tcPr>
            <w:tcW w:w="4910" w:type="dxa"/>
          </w:tcPr>
          <w:p w14:paraId="17593EDD" w14:textId="77777777" w:rsidR="00C31CF5" w:rsidRDefault="00C31CF5" w:rsidP="00FD045E">
            <w:pPr>
              <w:rPr>
                <w:rFonts w:ascii="Arial" w:hAnsi="Arial" w:cs="Arial"/>
              </w:rPr>
            </w:pPr>
          </w:p>
          <w:p w14:paraId="14F77E64" w14:textId="16C4CF81" w:rsidR="00FD045E" w:rsidRDefault="0090391D" w:rsidP="00FD045E">
            <w:pPr>
              <w:rPr>
                <w:rFonts w:ascii="Arial" w:hAnsi="Arial" w:cs="Arial"/>
              </w:rPr>
            </w:pPr>
            <w:r>
              <w:rPr>
                <w:rFonts w:ascii="Arial" w:hAnsi="Arial" w:cs="Arial"/>
              </w:rPr>
              <w:t>Logo company name colour. Used on branding as main text colour and on website as alternate text colour when on a dark background.</w:t>
            </w:r>
          </w:p>
        </w:tc>
      </w:tr>
      <w:tr w:rsidR="006A2425" w14:paraId="36A6FD1C" w14:textId="77777777" w:rsidTr="00C31CF5">
        <w:tc>
          <w:tcPr>
            <w:tcW w:w="996" w:type="dxa"/>
          </w:tcPr>
          <w:p w14:paraId="4204C091" w14:textId="67740D07" w:rsidR="00FD045E" w:rsidRDefault="00FD045E" w:rsidP="00FD045E">
            <w:pPr>
              <w:rPr>
                <w:rFonts w:ascii="Arial" w:hAnsi="Arial" w:cs="Arial"/>
              </w:rPr>
            </w:pPr>
            <w:r w:rsidRPr="00FD045E">
              <w:rPr>
                <w:rFonts w:ascii="Arial" w:hAnsi="Arial" w:cs="Arial"/>
                <w:noProof/>
              </w:rPr>
              <mc:AlternateContent>
                <mc:Choice Requires="wps">
                  <w:drawing>
                    <wp:anchor distT="45720" distB="45720" distL="114300" distR="114300" simplePos="0" relativeHeight="251665408" behindDoc="0" locked="0" layoutInCell="1" allowOverlap="1" wp14:anchorId="6A24A42D" wp14:editId="21C4D73D">
                      <wp:simplePos x="0" y="0"/>
                      <wp:positionH relativeFrom="column">
                        <wp:posOffset>-6350</wp:posOffset>
                      </wp:positionH>
                      <wp:positionV relativeFrom="paragraph">
                        <wp:posOffset>172720</wp:posOffset>
                      </wp:positionV>
                      <wp:extent cx="48006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787878"/>
                              </a:solidFill>
                              <a:ln w="9525">
                                <a:noFill/>
                                <a:miter lim="800000"/>
                                <a:headEnd/>
                                <a:tailEnd/>
                              </a:ln>
                            </wps:spPr>
                            <wps:txbx>
                              <w:txbxContent>
                                <w:p w14:paraId="10A78A95" w14:textId="77777777" w:rsidR="00FD045E" w:rsidRDefault="00FD045E" w:rsidP="00FD04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4A42D" id="_x0000_s1029" type="#_x0000_t202" style="position:absolute;margin-left:-.5pt;margin-top:13.6pt;width:37.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JBGEgIAAP0DAAAOAAAAZHJzL2Uyb0RvYy54bWysk29v2yAQxt9P2ndAvF+cZE6bWnGqLl2m&#10;Sd0fqdsHwBjHaJhjB4mdffoeOE2j7t20RELgg4e73z2sbofOsINCr8GWfDaZcqashFrbXcl//ti+&#10;W3Lmg7C1MGBVyY/K89v12zer3hVqDi2YWiEjEeuL3pW8DcEVWeZlqzrhJ+CUpWAD2IlAS9xlNYqe&#10;1DuTzafTq6wHrB2CVN7T1/sxyNdJv2mUDN+axqvATMkpt5BGTGMVx2y9EsUOhWu1PKUh/iGLTmhL&#10;l56l7kUQbI/6L6lOSwQPTZhI6DJoGi1VqoGqmU1fVfPYCqdSLQTHuzMm//9k5dfDo/uOLAwfYKAG&#10;piK8ewD5yzMLm1bYnbpDhL5VoqaLZxFZ1jtfnI5G1L7wUaTqv0BNTRb7AEloaLCLVKhORurUgOMZ&#10;uhoCk/QxX1IbKSIpNMun+dU8dSUTxfNphz58UtCxOCk5UlOTujg8+BCzEcXzlniZB6PrrTYmLXBX&#10;bQyygyADXC/jPxXwapuxrC/5zWK+SMoW4vnkjU4HMqjRXckpUfqNlok0Pto6bQlCm3FOmRh7whOJ&#10;jGzCUA1M1yV/H89GWhXUR+KFMPqR3g9NWsA/nPXkxZL733uBijPz2RLzm1meR/OmRb64JkIMLyPV&#10;ZURYSVIlD5yN001Ihk843B31ZqsTtpdMTimTxxLN03uIJr5cp10vr3b9BAAA//8DAFBLAwQUAAYA&#10;CAAAACEAHLX4Q94AAAAIAQAADwAAAGRycy9kb3ducmV2LnhtbEyPQUvDQBSE74L/YXlCb+2mIU1q&#10;zKaIIBTpxSh43WZfk2D2bchum7S/3udJj8MMM98Uu9n24oKj7xwpWK8iEEi1Mx01Cj4/XpdbED5o&#10;Mrp3hAqu6GFX3t8VOjduone8VKERXEI+1wraEIZcSl+3aLVfuQGJvZMbrQ4sx0aaUU9cbnsZR1Eq&#10;re6IF1o94EuL9Xd1tgpM5Q5RRht/m96+ToewN5s0fVRq8TA/P4EIOIe/MPziMzqUzHR0ZzJe9AqW&#10;a74SFMRZDIL9LElBHFkn2wRkWcj/B8ofAAAA//8DAFBLAQItABQABgAIAAAAIQC2gziS/gAAAOEB&#10;AAATAAAAAAAAAAAAAAAAAAAAAABbQ29udGVudF9UeXBlc10ueG1sUEsBAi0AFAAGAAgAAAAhADj9&#10;If/WAAAAlAEAAAsAAAAAAAAAAAAAAAAALwEAAF9yZWxzLy5yZWxzUEsBAi0AFAAGAAgAAAAhAPb0&#10;kEYSAgAA/QMAAA4AAAAAAAAAAAAAAAAALgIAAGRycy9lMm9Eb2MueG1sUEsBAi0AFAAGAAgAAAAh&#10;ABy1+EPeAAAACAEAAA8AAAAAAAAAAAAAAAAAbAQAAGRycy9kb3ducmV2LnhtbFBLBQYAAAAABAAE&#10;APMAAAB3BQAAAAA=&#10;" fillcolor="#787878" stroked="f">
                      <v:textbox style="mso-fit-shape-to-text:t">
                        <w:txbxContent>
                          <w:p w14:paraId="10A78A95" w14:textId="77777777" w:rsidR="00FD045E" w:rsidRDefault="00FD045E" w:rsidP="00FD045E"/>
                        </w:txbxContent>
                      </v:textbox>
                      <w10:wrap type="square"/>
                    </v:shape>
                  </w:pict>
                </mc:Fallback>
              </mc:AlternateContent>
            </w:r>
          </w:p>
        </w:tc>
        <w:tc>
          <w:tcPr>
            <w:tcW w:w="3110" w:type="dxa"/>
          </w:tcPr>
          <w:p w14:paraId="0BE156AF" w14:textId="77777777" w:rsidR="00FD045E" w:rsidRDefault="00FD045E" w:rsidP="00FD045E">
            <w:pPr>
              <w:rPr>
                <w:rFonts w:ascii="Arial" w:hAnsi="Arial" w:cs="Arial"/>
              </w:rPr>
            </w:pPr>
          </w:p>
          <w:p w14:paraId="53D679ED" w14:textId="08B242DF" w:rsidR="00FD045E" w:rsidRDefault="00FD045E" w:rsidP="00FD045E">
            <w:pPr>
              <w:rPr>
                <w:rFonts w:ascii="Arial" w:hAnsi="Arial" w:cs="Arial"/>
              </w:rPr>
            </w:pPr>
            <w:r>
              <w:rPr>
                <w:rFonts w:ascii="Arial" w:hAnsi="Arial" w:cs="Arial"/>
              </w:rPr>
              <w:t xml:space="preserve">HEX: </w:t>
            </w:r>
            <w:r w:rsidR="006A2425" w:rsidRPr="006A2425">
              <w:rPr>
                <w:rFonts w:ascii="Arial" w:hAnsi="Arial" w:cs="Arial"/>
              </w:rPr>
              <w:t>#787878</w:t>
            </w:r>
          </w:p>
          <w:p w14:paraId="1AD4B82A" w14:textId="77777777" w:rsidR="00FD045E" w:rsidRDefault="00FD045E" w:rsidP="00FD045E">
            <w:pPr>
              <w:rPr>
                <w:rFonts w:ascii="Arial" w:hAnsi="Arial" w:cs="Arial"/>
              </w:rPr>
            </w:pPr>
          </w:p>
          <w:p w14:paraId="4B5C515E" w14:textId="740D1EAE" w:rsidR="00FD045E" w:rsidRDefault="00FD045E" w:rsidP="00FD045E">
            <w:pPr>
              <w:rPr>
                <w:rFonts w:ascii="Arial" w:hAnsi="Arial" w:cs="Arial"/>
              </w:rPr>
            </w:pPr>
            <w:r>
              <w:rPr>
                <w:rFonts w:ascii="Arial" w:hAnsi="Arial" w:cs="Arial"/>
              </w:rPr>
              <w:t>RGB:</w:t>
            </w:r>
            <w:r w:rsidR="006A2425">
              <w:rPr>
                <w:rFonts w:ascii="Arial" w:hAnsi="Arial" w:cs="Arial"/>
              </w:rPr>
              <w:t xml:space="preserve"> </w:t>
            </w:r>
            <w:proofErr w:type="spellStart"/>
            <w:proofErr w:type="gramStart"/>
            <w:r w:rsidR="006A2425" w:rsidRPr="006A2425">
              <w:rPr>
                <w:rFonts w:ascii="Arial" w:hAnsi="Arial" w:cs="Arial"/>
              </w:rPr>
              <w:t>rgb</w:t>
            </w:r>
            <w:proofErr w:type="spellEnd"/>
            <w:r w:rsidR="006A2425" w:rsidRPr="006A2425">
              <w:rPr>
                <w:rFonts w:ascii="Arial" w:hAnsi="Arial" w:cs="Arial"/>
              </w:rPr>
              <w:t>(</w:t>
            </w:r>
            <w:proofErr w:type="gramEnd"/>
            <w:r w:rsidR="006A2425" w:rsidRPr="006A2425">
              <w:rPr>
                <w:rFonts w:ascii="Arial" w:hAnsi="Arial" w:cs="Arial"/>
              </w:rPr>
              <w:t>120,120,120)</w:t>
            </w:r>
          </w:p>
        </w:tc>
        <w:tc>
          <w:tcPr>
            <w:tcW w:w="4910" w:type="dxa"/>
          </w:tcPr>
          <w:p w14:paraId="4389D00B" w14:textId="77777777" w:rsidR="00C31CF5" w:rsidRDefault="00C31CF5" w:rsidP="00FD045E">
            <w:pPr>
              <w:rPr>
                <w:rFonts w:ascii="Arial" w:hAnsi="Arial" w:cs="Arial"/>
              </w:rPr>
            </w:pPr>
          </w:p>
          <w:p w14:paraId="2FAA630F" w14:textId="55CD6433" w:rsidR="00FD045E" w:rsidRDefault="004709A7" w:rsidP="00FD045E">
            <w:pPr>
              <w:rPr>
                <w:rFonts w:ascii="Arial" w:hAnsi="Arial" w:cs="Arial"/>
              </w:rPr>
            </w:pPr>
            <w:r>
              <w:rPr>
                <w:rFonts w:ascii="Arial" w:hAnsi="Arial" w:cs="Arial"/>
              </w:rPr>
              <w:t>Alternate background colour for branding and website controls. Can also be used as highlight background colour on website.</w:t>
            </w:r>
          </w:p>
        </w:tc>
      </w:tr>
      <w:tr w:rsidR="006A2425" w14:paraId="73AF02A5" w14:textId="77777777" w:rsidTr="00C31CF5">
        <w:tc>
          <w:tcPr>
            <w:tcW w:w="996" w:type="dxa"/>
          </w:tcPr>
          <w:p w14:paraId="3F48D9AA" w14:textId="79D0B351" w:rsidR="00FD045E" w:rsidRDefault="00FD045E" w:rsidP="00FD045E">
            <w:pPr>
              <w:rPr>
                <w:rFonts w:ascii="Arial" w:hAnsi="Arial" w:cs="Arial"/>
              </w:rPr>
            </w:pPr>
            <w:r w:rsidRPr="00FD045E">
              <w:rPr>
                <w:rFonts w:ascii="Arial" w:hAnsi="Arial" w:cs="Arial"/>
                <w:noProof/>
              </w:rPr>
              <mc:AlternateContent>
                <mc:Choice Requires="wps">
                  <w:drawing>
                    <wp:anchor distT="45720" distB="45720" distL="114300" distR="114300" simplePos="0" relativeHeight="251667456" behindDoc="0" locked="0" layoutInCell="1" allowOverlap="1" wp14:anchorId="567C34BE" wp14:editId="5AC9AB4B">
                      <wp:simplePos x="0" y="0"/>
                      <wp:positionH relativeFrom="column">
                        <wp:posOffset>1270</wp:posOffset>
                      </wp:positionH>
                      <wp:positionV relativeFrom="paragraph">
                        <wp:posOffset>203200</wp:posOffset>
                      </wp:positionV>
                      <wp:extent cx="48006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278280"/>
                              </a:solidFill>
                              <a:ln w="9525">
                                <a:noFill/>
                                <a:miter lim="800000"/>
                                <a:headEnd/>
                                <a:tailEnd/>
                              </a:ln>
                            </wps:spPr>
                            <wps:txbx>
                              <w:txbxContent>
                                <w:p w14:paraId="1BF983D3" w14:textId="77777777" w:rsidR="00FD045E" w:rsidRDefault="00FD045E" w:rsidP="00FD04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7C34BE" id="_x0000_s1030" type="#_x0000_t202" style="position:absolute;margin-left:.1pt;margin-top:16pt;width:37.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uLEgIAAP0DAAAOAAAAZHJzL2Uyb0RvYy54bWysk92O2yAQhe8r9R0Q940TK9nNWnFW22xT&#10;Vdr+SNs+AMY4RsUMHUjs9Ok74CSbtndVfYHAA4eZbw6r+6Ez7KDQa7Aln02mnCkrodZ2V/JvX7dv&#10;lpz5IGwtDFhV8qPy/H79+tWqd4XKoQVTK2QkYn3Ru5K3Ibgiy7xsVSf8BJyyFGwAOxFoibusRtGT&#10;emeyfDq9yXrA2iFI5T39fRyDfJ30m0bJ8LlpvArMlJxyC2nENFZxzNYrUexQuFbLUxriH7LohLZ0&#10;6UXqUQTB9qj/kuq0RPDQhImELoOm0VKlGqia2fSPap5b4VSqheB4d8Hk/5+s/HR4dl+QheEtDNTA&#10;VIR3TyC/e2Zh0wq7Uw+I0LdK1HTxLCLLeueL09GI2hc+ilT9R6ipyWIfIAkNDXaRCtXJSJ0acLxA&#10;V0Ngkn7Ol9RGikgKzebT+U2eupKJ4nzaoQ/vFXQsTkqO1NSkLg5PPsRsRHHeEi/zYHS91cakBe6q&#10;jUF2EGSA/HaZL8/qv20zlvUlv1vki6RsIZ5P3uh0IIMa3ZWcEqVvtEyk8c7WaUsQ2oxzysTYE55I&#10;ZGQThmpguqZS49lIq4L6SLwQRj/S+6FJC/iTs568WHL/Yy9QcWY+WGJ+N5vPo3nTYr64JUIMryPV&#10;dURYSVIlD5yN001Ihk843AP1ZqsTtpdMTimTxxLN03uIJr5ep10vr3b9CwAA//8DAFBLAwQUAAYA&#10;CAAAACEAX+1IN94AAAAGAQAADwAAAGRycy9kb3ducmV2LnhtbEyPzU7DMBCE70i8g7VIXBB1SCmg&#10;EKeqqCokLoXyox7deEkC9jrYbhrenuUEx50ZzX5TzkdnxYAhdp4UXEwyEEi1Nx01Cl6eV+c3IGLS&#10;ZLT1hAq+McK8Oj4qdWH8gZ5w2KRGcAnFQitoU+oLKWPdotNx4nsk9t59cDrxGRppgj5wubMyz7Ir&#10;6XRH/KHVPd61WH9u9k4BPobl18Pbwrrh4+zydbXe0v1yq9Tpybi4BZFwTH9h+MVndKiYaef3ZKKw&#10;CnLOKZjmPIjd6xnv2LE6m+Ygq1L+x69+AAAA//8DAFBLAQItABQABgAIAAAAIQC2gziS/gAAAOEB&#10;AAATAAAAAAAAAAAAAAAAAAAAAABbQ29udGVudF9UeXBlc10ueG1sUEsBAi0AFAAGAAgAAAAhADj9&#10;If/WAAAAlAEAAAsAAAAAAAAAAAAAAAAALwEAAF9yZWxzLy5yZWxzUEsBAi0AFAAGAAgAAAAhAF4d&#10;C4sSAgAA/QMAAA4AAAAAAAAAAAAAAAAALgIAAGRycy9lMm9Eb2MueG1sUEsBAi0AFAAGAAgAAAAh&#10;AF/tSDfeAAAABgEAAA8AAAAAAAAAAAAAAAAAbAQAAGRycy9kb3ducmV2LnhtbFBLBQYAAAAABAAE&#10;APMAAAB3BQAAAAA=&#10;" fillcolor="#278280" stroked="f">
                      <v:textbox style="mso-fit-shape-to-text:t">
                        <w:txbxContent>
                          <w:p w14:paraId="1BF983D3" w14:textId="77777777" w:rsidR="00FD045E" w:rsidRDefault="00FD045E" w:rsidP="00FD045E"/>
                        </w:txbxContent>
                      </v:textbox>
                      <w10:wrap type="square"/>
                    </v:shape>
                  </w:pict>
                </mc:Fallback>
              </mc:AlternateContent>
            </w:r>
          </w:p>
        </w:tc>
        <w:tc>
          <w:tcPr>
            <w:tcW w:w="3110" w:type="dxa"/>
          </w:tcPr>
          <w:p w14:paraId="28A8A973" w14:textId="77777777" w:rsidR="00FD045E" w:rsidRDefault="00FD045E" w:rsidP="00FD045E">
            <w:pPr>
              <w:rPr>
                <w:rFonts w:ascii="Arial" w:hAnsi="Arial" w:cs="Arial"/>
              </w:rPr>
            </w:pPr>
          </w:p>
          <w:p w14:paraId="68D314F7" w14:textId="35B42FD1" w:rsidR="00FD045E" w:rsidRDefault="00FD045E" w:rsidP="00FD045E">
            <w:pPr>
              <w:rPr>
                <w:rFonts w:ascii="Arial" w:hAnsi="Arial" w:cs="Arial"/>
              </w:rPr>
            </w:pPr>
            <w:r>
              <w:rPr>
                <w:rFonts w:ascii="Arial" w:hAnsi="Arial" w:cs="Arial"/>
              </w:rPr>
              <w:t>HEX:</w:t>
            </w:r>
            <w:r w:rsidR="006A2425">
              <w:rPr>
                <w:rFonts w:ascii="Arial" w:hAnsi="Arial" w:cs="Arial"/>
              </w:rPr>
              <w:t xml:space="preserve"> </w:t>
            </w:r>
            <w:r w:rsidR="006A2425" w:rsidRPr="006A2425">
              <w:rPr>
                <w:rFonts w:ascii="Arial" w:hAnsi="Arial" w:cs="Arial"/>
              </w:rPr>
              <w:t>#278280</w:t>
            </w:r>
            <w:r>
              <w:rPr>
                <w:rFonts w:ascii="Arial" w:hAnsi="Arial" w:cs="Arial"/>
              </w:rPr>
              <w:br/>
            </w:r>
            <w:r>
              <w:rPr>
                <w:rFonts w:ascii="Arial" w:hAnsi="Arial" w:cs="Arial"/>
              </w:rPr>
              <w:br/>
              <w:t>RGB:</w:t>
            </w:r>
            <w:r w:rsidR="006A2425">
              <w:rPr>
                <w:rFonts w:ascii="Arial" w:hAnsi="Arial" w:cs="Arial"/>
              </w:rPr>
              <w:t xml:space="preserve"> </w:t>
            </w:r>
            <w:proofErr w:type="spellStart"/>
            <w:proofErr w:type="gramStart"/>
            <w:r w:rsidR="006A2425" w:rsidRPr="006A2425">
              <w:rPr>
                <w:rFonts w:ascii="Arial" w:hAnsi="Arial" w:cs="Arial"/>
              </w:rPr>
              <w:t>rgb</w:t>
            </w:r>
            <w:proofErr w:type="spellEnd"/>
            <w:r w:rsidR="006A2425" w:rsidRPr="006A2425">
              <w:rPr>
                <w:rFonts w:ascii="Arial" w:hAnsi="Arial" w:cs="Arial"/>
              </w:rPr>
              <w:t>(</w:t>
            </w:r>
            <w:proofErr w:type="gramEnd"/>
            <w:r w:rsidR="006A2425" w:rsidRPr="006A2425">
              <w:rPr>
                <w:rFonts w:ascii="Arial" w:hAnsi="Arial" w:cs="Arial"/>
              </w:rPr>
              <w:t>39,130,128)</w:t>
            </w:r>
          </w:p>
        </w:tc>
        <w:tc>
          <w:tcPr>
            <w:tcW w:w="4910" w:type="dxa"/>
          </w:tcPr>
          <w:p w14:paraId="0CF54C12" w14:textId="77777777" w:rsidR="00C31CF5" w:rsidRDefault="00C31CF5" w:rsidP="00FD045E">
            <w:pPr>
              <w:rPr>
                <w:rFonts w:ascii="Arial" w:hAnsi="Arial" w:cs="Arial"/>
              </w:rPr>
            </w:pPr>
          </w:p>
          <w:p w14:paraId="04D82924" w14:textId="18FF15D5" w:rsidR="00FD045E" w:rsidRDefault="004709A7" w:rsidP="00FD045E">
            <w:pPr>
              <w:rPr>
                <w:rFonts w:ascii="Arial" w:hAnsi="Arial" w:cs="Arial"/>
              </w:rPr>
            </w:pPr>
            <w:r>
              <w:rPr>
                <w:rFonts w:ascii="Arial" w:hAnsi="Arial" w:cs="Arial"/>
              </w:rPr>
              <w:t>Alternate Icon and sub heading colour. Can also be used on website as font highlight colour etc. Main use on website will be for buttons etc. Offers better contrast for white text.</w:t>
            </w:r>
          </w:p>
        </w:tc>
      </w:tr>
      <w:tr w:rsidR="00FD045E" w14:paraId="33C6303E" w14:textId="77777777" w:rsidTr="00C31CF5">
        <w:tc>
          <w:tcPr>
            <w:tcW w:w="996" w:type="dxa"/>
          </w:tcPr>
          <w:p w14:paraId="7C6B291E" w14:textId="5FE144DE" w:rsidR="00FD045E" w:rsidRDefault="00FD045E" w:rsidP="00FD045E">
            <w:pPr>
              <w:rPr>
                <w:rFonts w:ascii="Arial" w:hAnsi="Arial" w:cs="Arial"/>
              </w:rPr>
            </w:pPr>
            <w:r w:rsidRPr="00FD045E">
              <w:rPr>
                <w:rFonts w:ascii="Arial" w:hAnsi="Arial" w:cs="Arial"/>
                <w:noProof/>
              </w:rPr>
              <mc:AlternateContent>
                <mc:Choice Requires="wps">
                  <w:drawing>
                    <wp:anchor distT="45720" distB="45720" distL="114300" distR="114300" simplePos="0" relativeHeight="251675648" behindDoc="0" locked="0" layoutInCell="1" allowOverlap="1" wp14:anchorId="601BE5AB" wp14:editId="246AE2E7">
                      <wp:simplePos x="0" y="0"/>
                      <wp:positionH relativeFrom="column">
                        <wp:posOffset>-6350</wp:posOffset>
                      </wp:positionH>
                      <wp:positionV relativeFrom="paragraph">
                        <wp:posOffset>165100</wp:posOffset>
                      </wp:positionV>
                      <wp:extent cx="48006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404620"/>
                              </a:xfrm>
                              <a:prstGeom prst="rect">
                                <a:avLst/>
                              </a:prstGeom>
                              <a:solidFill>
                                <a:srgbClr val="616161"/>
                              </a:solidFill>
                              <a:ln w="9525">
                                <a:noFill/>
                                <a:miter lim="800000"/>
                                <a:headEnd/>
                                <a:tailEnd/>
                              </a:ln>
                            </wps:spPr>
                            <wps:txbx>
                              <w:txbxContent>
                                <w:p w14:paraId="43413BE1" w14:textId="77777777" w:rsidR="00FD045E" w:rsidRDefault="00FD045E" w:rsidP="00FD04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BE5AB" id="_x0000_s1031" type="#_x0000_t202" style="position:absolute;margin-left:-.5pt;margin-top:13pt;width:37.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lvVEgIAAP0DAAAOAAAAZHJzL2Uyb0RvYy54bWysk2Fv0zAQhr8j8R8sf6dpqrRsUdNpdBQh&#10;jYE0+AGO4zQWjs+c3Sbj13N2uq4a3xCtZNk5+/Xdc6/XN2Nv2FGh12Arns/mnCkrodF2X/Ef33fv&#10;rjjzQdhGGLCq4k/K85vN2zfrwZVqAR2YRiEjEevLwVW8C8GVWeZlp3rhZ+CUpWAL2ItAS9xnDYqB&#10;1HuTLebzVTYANg5BKu/p690U5Juk37ZKhq9t61VgpuKUW0gjprGOY7ZZi3KPwnVantIQ/5BFL7Sl&#10;S89SdyIIdkD9l1SvJYKHNswk9Bm0rZYq1UDV5PNX1Tx2wqlUC8Hx7ozJ/z9Z+XB8dN+QhfEDjNTA&#10;VIR39yB/emZh2wm7V7eIMHRKNHRxHpFlg/Pl6WhE7UsfRerhCzTUZHEIkITGFvtIhepkpE4NeDpD&#10;V2Ngkj4WV9RGikgK5cW8WC1SVzJRPp926MMnBT2Lk4ojNTWpi+O9DzEbUT5viZd5MLrZaWPSAvf1&#10;1iA7CjLAKo//VMCrbcayoeLXy8UyKVuI55M3eh3IoEb3FadE6TdZJtL4aJu0JQhtpjllYuwJTyQy&#10;sQljPTLdVHwZz0ZaNTRPxAth8iO9H5p0gL85G8iLFfe/DgIVZ+azJebXeVFE86ZFsXxPhBheRurL&#10;iLCSpCoeOJum25AMn3C4W+rNTidsL5mcUiaPJZqn9xBNfLlOu15e7eYPAAAA//8DAFBLAwQUAAYA&#10;CAAAACEAjqVBKd8AAAAIAQAADwAAAGRycy9kb3ducmV2LnhtbEyPQUvDQBCF74L/YRnBi7SbhpCW&#10;mE2RgmI9aRWqt212TYLZ2bA7SeO/dzzpaXi8x5vvldvZ9WKyIXYeFayWCQiLtTcdNgreXu8XGxCR&#10;NBrde7QKvm2EbXV5UerC+DO+2OlAjeASjIVW0BINhZSxbq3TcekHi+x9+uA0sQyNNEGfudz1Mk2S&#10;XDrdIX9o9WB3ra2/DqNT8PD8uKMphn0W3vcupZun4/iRK3V9Nd/dgiA7018YfvEZHSpmOvkRTRS9&#10;gsWKp5CCNOfL/jrLQZxYZ+sUZFXK/wOqHwAAAP//AwBQSwECLQAUAAYACAAAACEAtoM4kv4AAADh&#10;AQAAEwAAAAAAAAAAAAAAAAAAAAAAW0NvbnRlbnRfVHlwZXNdLnhtbFBLAQItABQABgAIAAAAIQA4&#10;/SH/1gAAAJQBAAALAAAAAAAAAAAAAAAAAC8BAABfcmVscy8ucmVsc1BLAQItABQABgAIAAAAIQB3&#10;plvVEgIAAP0DAAAOAAAAAAAAAAAAAAAAAC4CAABkcnMvZTJvRG9jLnhtbFBLAQItABQABgAIAAAA&#10;IQCOpUEp3wAAAAgBAAAPAAAAAAAAAAAAAAAAAGwEAABkcnMvZG93bnJldi54bWxQSwUGAAAAAAQA&#10;BADzAAAAeAUAAAAA&#10;" fillcolor="#616161" stroked="f">
                      <v:textbox style="mso-fit-shape-to-text:t">
                        <w:txbxContent>
                          <w:p w14:paraId="43413BE1" w14:textId="77777777" w:rsidR="00FD045E" w:rsidRDefault="00FD045E" w:rsidP="00FD045E"/>
                        </w:txbxContent>
                      </v:textbox>
                      <w10:wrap type="square"/>
                    </v:shape>
                  </w:pict>
                </mc:Fallback>
              </mc:AlternateContent>
            </w:r>
          </w:p>
        </w:tc>
        <w:tc>
          <w:tcPr>
            <w:tcW w:w="3110" w:type="dxa"/>
          </w:tcPr>
          <w:p w14:paraId="3C9A0CAE" w14:textId="77777777" w:rsidR="00FD045E" w:rsidRDefault="00FD045E" w:rsidP="00FD045E">
            <w:pPr>
              <w:rPr>
                <w:rFonts w:ascii="Arial" w:hAnsi="Arial" w:cs="Arial"/>
              </w:rPr>
            </w:pPr>
          </w:p>
          <w:p w14:paraId="3439AC20" w14:textId="7AB15F8D" w:rsidR="00FD045E" w:rsidRDefault="00FD045E" w:rsidP="00FD045E">
            <w:pPr>
              <w:rPr>
                <w:rFonts w:ascii="Arial" w:hAnsi="Arial" w:cs="Arial"/>
              </w:rPr>
            </w:pPr>
            <w:r>
              <w:rPr>
                <w:rFonts w:ascii="Arial" w:hAnsi="Arial" w:cs="Arial"/>
              </w:rPr>
              <w:t>HEX:</w:t>
            </w:r>
            <w:r w:rsidR="0090391D">
              <w:rPr>
                <w:rFonts w:ascii="Arial" w:hAnsi="Arial" w:cs="Arial"/>
              </w:rPr>
              <w:t xml:space="preserve"> </w:t>
            </w:r>
            <w:r w:rsidR="0090391D" w:rsidRPr="0090391D">
              <w:rPr>
                <w:rFonts w:ascii="Arial" w:hAnsi="Arial" w:cs="Arial"/>
              </w:rPr>
              <w:t>#616161</w:t>
            </w:r>
          </w:p>
          <w:p w14:paraId="789A2047" w14:textId="77777777" w:rsidR="00FD045E" w:rsidRDefault="00FD045E" w:rsidP="00FD045E">
            <w:pPr>
              <w:rPr>
                <w:rFonts w:ascii="Arial" w:hAnsi="Arial" w:cs="Arial"/>
              </w:rPr>
            </w:pPr>
          </w:p>
          <w:p w14:paraId="3615502C" w14:textId="649591A9" w:rsidR="00FD045E" w:rsidRDefault="00FD045E" w:rsidP="00FD045E">
            <w:pPr>
              <w:rPr>
                <w:rFonts w:ascii="Arial" w:hAnsi="Arial" w:cs="Arial"/>
              </w:rPr>
            </w:pPr>
            <w:r>
              <w:rPr>
                <w:rFonts w:ascii="Arial" w:hAnsi="Arial" w:cs="Arial"/>
              </w:rPr>
              <w:t>RGB:</w:t>
            </w:r>
            <w:r w:rsidR="0090391D">
              <w:rPr>
                <w:rFonts w:ascii="Arial" w:hAnsi="Arial" w:cs="Arial"/>
              </w:rPr>
              <w:t xml:space="preserve"> </w:t>
            </w:r>
            <w:proofErr w:type="spellStart"/>
            <w:proofErr w:type="gramStart"/>
            <w:r w:rsidR="0090391D" w:rsidRPr="0090391D">
              <w:rPr>
                <w:rFonts w:ascii="Arial" w:hAnsi="Arial" w:cs="Arial"/>
              </w:rPr>
              <w:t>rgb</w:t>
            </w:r>
            <w:proofErr w:type="spellEnd"/>
            <w:r w:rsidR="0090391D" w:rsidRPr="0090391D">
              <w:rPr>
                <w:rFonts w:ascii="Arial" w:hAnsi="Arial" w:cs="Arial"/>
              </w:rPr>
              <w:t>(</w:t>
            </w:r>
            <w:proofErr w:type="gramEnd"/>
            <w:r w:rsidR="0090391D" w:rsidRPr="0090391D">
              <w:rPr>
                <w:rFonts w:ascii="Arial" w:hAnsi="Arial" w:cs="Arial"/>
              </w:rPr>
              <w:t>97,97,97)</w:t>
            </w:r>
          </w:p>
        </w:tc>
        <w:tc>
          <w:tcPr>
            <w:tcW w:w="4910" w:type="dxa"/>
          </w:tcPr>
          <w:p w14:paraId="34C2CB01" w14:textId="77777777" w:rsidR="00C31CF5" w:rsidRDefault="00C31CF5" w:rsidP="00FD045E">
            <w:pPr>
              <w:rPr>
                <w:rFonts w:ascii="Arial" w:hAnsi="Arial" w:cs="Arial"/>
              </w:rPr>
            </w:pPr>
          </w:p>
          <w:p w14:paraId="6AB16D97" w14:textId="39741127" w:rsidR="00FD045E" w:rsidRDefault="004709A7" w:rsidP="00FD045E">
            <w:pPr>
              <w:rPr>
                <w:rFonts w:ascii="Arial" w:hAnsi="Arial" w:cs="Arial"/>
              </w:rPr>
            </w:pPr>
            <w:r>
              <w:rPr>
                <w:rFonts w:ascii="Arial" w:hAnsi="Arial" w:cs="Arial"/>
              </w:rPr>
              <w:t>Alternate background colour for branding and website controls. Can also be used as highlight background colour on website.</w:t>
            </w:r>
          </w:p>
        </w:tc>
      </w:tr>
    </w:tbl>
    <w:p w14:paraId="06AA7879" w14:textId="4C33EE08" w:rsidR="00FD045E" w:rsidRPr="00FD045E" w:rsidRDefault="00FD045E" w:rsidP="00FD045E">
      <w:pPr>
        <w:rPr>
          <w:rFonts w:ascii="Arial" w:hAnsi="Arial" w:cs="Arial"/>
        </w:rPr>
      </w:pPr>
      <w:r>
        <w:rPr>
          <w:rFonts w:ascii="Arial" w:hAnsi="Arial" w:cs="Arial"/>
        </w:rPr>
        <w:t xml:space="preserve"> </w:t>
      </w:r>
    </w:p>
    <w:p w14:paraId="65A08A0E" w14:textId="3BBDEB1A" w:rsidR="00FD045E" w:rsidRDefault="004709A7" w:rsidP="004709A7">
      <w:pPr>
        <w:pStyle w:val="Heading1"/>
        <w:rPr>
          <w:rFonts w:ascii="Arial" w:hAnsi="Arial" w:cs="Arial"/>
          <w:b/>
          <w:bCs/>
          <w:color w:val="434444"/>
          <w:u w:val="single"/>
        </w:rPr>
      </w:pPr>
      <w:r w:rsidRPr="004709A7">
        <w:rPr>
          <w:rFonts w:ascii="Arial" w:hAnsi="Arial" w:cs="Arial"/>
          <w:b/>
          <w:bCs/>
          <w:color w:val="434444"/>
          <w:u w:val="single"/>
        </w:rPr>
        <w:t>Brand Font</w:t>
      </w:r>
    </w:p>
    <w:p w14:paraId="7FF10960" w14:textId="4F020384" w:rsidR="004709A7" w:rsidRDefault="00C31CF5" w:rsidP="004709A7">
      <w:r>
        <w:t>Below are the fonts that are used for company branding and on website. Again, accessibility and company logo has been taken into account.</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18"/>
      </w:tblGrid>
      <w:tr w:rsidR="00C31CF5" w14:paraId="6CA3383E" w14:textId="77777777" w:rsidTr="004E058B">
        <w:trPr>
          <w:trHeight w:val="412"/>
        </w:trPr>
        <w:tc>
          <w:tcPr>
            <w:tcW w:w="3114" w:type="dxa"/>
          </w:tcPr>
          <w:p w14:paraId="3DD6C44C" w14:textId="4B6F147E" w:rsidR="00C31CF5" w:rsidRPr="00C31CF5" w:rsidRDefault="00C31CF5" w:rsidP="004709A7">
            <w:pPr>
              <w:rPr>
                <w:rFonts w:ascii="Arial" w:hAnsi="Arial" w:cs="Arial"/>
                <w:sz w:val="40"/>
                <w:szCs w:val="40"/>
              </w:rPr>
            </w:pPr>
            <w:r w:rsidRPr="00C31CF5">
              <w:rPr>
                <w:rFonts w:ascii="Arial" w:hAnsi="Arial" w:cs="Arial"/>
                <w:sz w:val="40"/>
                <w:szCs w:val="40"/>
              </w:rPr>
              <w:t>Arial</w:t>
            </w:r>
          </w:p>
        </w:tc>
        <w:tc>
          <w:tcPr>
            <w:tcW w:w="5918" w:type="dxa"/>
          </w:tcPr>
          <w:p w14:paraId="08BFEB6B" w14:textId="77777777" w:rsidR="001F47CF" w:rsidRDefault="00C31CF5" w:rsidP="004709A7">
            <w:r>
              <w:t xml:space="preserve">This is the main font used for company text both on branding and or main text on website. Arial is a member of the Sans-serif font family which is one of the five generic font families used in CSS. Arial itself is considered to be an accessible font by W3.org </w:t>
            </w:r>
            <w:r w:rsidR="001F47CF">
              <w:t xml:space="preserve">and according to W3Schools it is also considered a web safe font meaning it will display correctly on most browsers. </w:t>
            </w:r>
          </w:p>
          <w:p w14:paraId="1DB20AB8" w14:textId="77777777" w:rsidR="001F47CF" w:rsidRDefault="001F47CF" w:rsidP="004709A7"/>
          <w:p w14:paraId="7335605D" w14:textId="45B72277" w:rsidR="00C31CF5" w:rsidRDefault="001F47CF" w:rsidP="004709A7">
            <w:r>
              <w:t>Arial is available on all major operating systems and therefore should be a font that most people are familiar with. Furthermore, it Is the most widely used font on both printed and visual media, being used as the default font for Google Docs for example.</w:t>
            </w:r>
          </w:p>
        </w:tc>
      </w:tr>
      <w:tr w:rsidR="00C31CF5" w14:paraId="384AEBC8" w14:textId="77777777" w:rsidTr="004E058B">
        <w:trPr>
          <w:trHeight w:val="412"/>
        </w:trPr>
        <w:tc>
          <w:tcPr>
            <w:tcW w:w="3114" w:type="dxa"/>
          </w:tcPr>
          <w:p w14:paraId="4CB19C5B" w14:textId="142FA33E" w:rsidR="00C31CF5" w:rsidRPr="00C31CF5" w:rsidRDefault="00C31CF5" w:rsidP="004709A7">
            <w:pPr>
              <w:rPr>
                <w:rFonts w:ascii="Arial" w:hAnsi="Arial" w:cs="Arial"/>
                <w:b/>
                <w:bCs/>
                <w:sz w:val="40"/>
                <w:szCs w:val="40"/>
              </w:rPr>
            </w:pPr>
            <w:r w:rsidRPr="00C31CF5">
              <w:rPr>
                <w:rFonts w:ascii="Arial" w:hAnsi="Arial" w:cs="Arial"/>
                <w:b/>
                <w:bCs/>
                <w:sz w:val="40"/>
                <w:szCs w:val="40"/>
              </w:rPr>
              <w:lastRenderedPageBreak/>
              <w:t>Arial Bold</w:t>
            </w:r>
          </w:p>
        </w:tc>
        <w:tc>
          <w:tcPr>
            <w:tcW w:w="5918" w:type="dxa"/>
          </w:tcPr>
          <w:p w14:paraId="500F0F87" w14:textId="0C49F7B1" w:rsidR="00C31CF5" w:rsidRDefault="001F47CF" w:rsidP="004709A7">
            <w:r>
              <w:t>This variant of the Arial font is used on branding and the website for highlighting and emphasising text</w:t>
            </w:r>
            <w:r w:rsidR="004E058B">
              <w:t xml:space="preserve">, for example </w:t>
            </w:r>
            <w:r>
              <w:t>titles and important information.</w:t>
            </w:r>
          </w:p>
          <w:p w14:paraId="54C83662" w14:textId="3E5B4FBE" w:rsidR="001F47CF" w:rsidRDefault="001F47CF" w:rsidP="004709A7"/>
        </w:tc>
      </w:tr>
      <w:tr w:rsidR="00C31CF5" w14:paraId="26AF0283" w14:textId="77777777" w:rsidTr="004E058B">
        <w:trPr>
          <w:trHeight w:val="412"/>
        </w:trPr>
        <w:tc>
          <w:tcPr>
            <w:tcW w:w="3114" w:type="dxa"/>
          </w:tcPr>
          <w:p w14:paraId="2D441C97" w14:textId="4009CD5A" w:rsidR="00C31CF5" w:rsidRPr="00C31CF5" w:rsidRDefault="00C31CF5" w:rsidP="004709A7">
            <w:pPr>
              <w:rPr>
                <w:rFonts w:ascii="Arial" w:hAnsi="Arial" w:cs="Arial"/>
                <w:i/>
                <w:iCs/>
                <w:sz w:val="40"/>
                <w:szCs w:val="40"/>
              </w:rPr>
            </w:pPr>
            <w:r w:rsidRPr="00C31CF5">
              <w:rPr>
                <w:rFonts w:ascii="Arial" w:hAnsi="Arial" w:cs="Arial"/>
                <w:i/>
                <w:iCs/>
                <w:sz w:val="40"/>
                <w:szCs w:val="40"/>
              </w:rPr>
              <w:t>Arial Italic</w:t>
            </w:r>
          </w:p>
        </w:tc>
        <w:tc>
          <w:tcPr>
            <w:tcW w:w="5918" w:type="dxa"/>
          </w:tcPr>
          <w:p w14:paraId="259CE226" w14:textId="77777777" w:rsidR="00C31CF5" w:rsidRDefault="004E058B" w:rsidP="004709A7">
            <w:r>
              <w:t>This variant of the Arial font is used on branding and the website for additional info text, for example notes and terms and conditions.</w:t>
            </w:r>
          </w:p>
          <w:p w14:paraId="2909AAE4" w14:textId="11B3464E" w:rsidR="004E058B" w:rsidRDefault="004E058B" w:rsidP="004709A7"/>
        </w:tc>
      </w:tr>
      <w:tr w:rsidR="00C31CF5" w14:paraId="7C281611" w14:textId="77777777" w:rsidTr="004E058B">
        <w:trPr>
          <w:trHeight w:val="423"/>
        </w:trPr>
        <w:tc>
          <w:tcPr>
            <w:tcW w:w="3114" w:type="dxa"/>
          </w:tcPr>
          <w:p w14:paraId="60B1A1C2" w14:textId="3C8F8264" w:rsidR="00C31CF5" w:rsidRPr="00C31CF5" w:rsidRDefault="00C31CF5" w:rsidP="004709A7">
            <w:pPr>
              <w:rPr>
                <w:rFonts w:ascii="Arial" w:hAnsi="Arial" w:cs="Arial"/>
                <w:sz w:val="40"/>
                <w:szCs w:val="40"/>
                <w:u w:val="single"/>
              </w:rPr>
            </w:pPr>
            <w:r>
              <w:rPr>
                <w:rFonts w:ascii="Arial" w:hAnsi="Arial" w:cs="Arial"/>
                <w:sz w:val="40"/>
                <w:szCs w:val="40"/>
                <w:u w:val="single"/>
              </w:rPr>
              <w:t>Arial Underline</w:t>
            </w:r>
          </w:p>
        </w:tc>
        <w:tc>
          <w:tcPr>
            <w:tcW w:w="5918" w:type="dxa"/>
          </w:tcPr>
          <w:p w14:paraId="476ECA38" w14:textId="77777777" w:rsidR="00C31CF5" w:rsidRDefault="004E058B" w:rsidP="004709A7">
            <w:r>
              <w:t>This variant of the Arial font is used on branding and the website for highlighting and emphasising text and will be used on the website for distinguishing links within text.</w:t>
            </w:r>
          </w:p>
          <w:p w14:paraId="1997748F" w14:textId="2A6D8AB3" w:rsidR="004E058B" w:rsidRDefault="004E058B" w:rsidP="004709A7"/>
        </w:tc>
      </w:tr>
      <w:tr w:rsidR="00C31CF5" w14:paraId="6785487B" w14:textId="77777777" w:rsidTr="004E058B">
        <w:trPr>
          <w:trHeight w:val="445"/>
        </w:trPr>
        <w:tc>
          <w:tcPr>
            <w:tcW w:w="3114" w:type="dxa"/>
          </w:tcPr>
          <w:p w14:paraId="23001882" w14:textId="225F9BF1" w:rsidR="00C31CF5" w:rsidRPr="00C31CF5" w:rsidRDefault="00C31CF5" w:rsidP="004709A7">
            <w:pPr>
              <w:rPr>
                <w:rFonts w:ascii="Krona One" w:hAnsi="Krona One"/>
                <w:sz w:val="40"/>
                <w:szCs w:val="40"/>
              </w:rPr>
            </w:pPr>
            <w:r w:rsidRPr="00C31CF5">
              <w:rPr>
                <w:rFonts w:ascii="Krona One" w:hAnsi="Krona One"/>
                <w:sz w:val="40"/>
                <w:szCs w:val="40"/>
              </w:rPr>
              <w:t>Krona One</w:t>
            </w:r>
          </w:p>
        </w:tc>
        <w:tc>
          <w:tcPr>
            <w:tcW w:w="5918" w:type="dxa"/>
          </w:tcPr>
          <w:p w14:paraId="32A9B122" w14:textId="77777777" w:rsidR="00C31CF5" w:rsidRDefault="004E058B" w:rsidP="004709A7">
            <w:r>
              <w:t>The Krona One font is one of the Google Fonts font families. “</w:t>
            </w:r>
            <w:r w:rsidRPr="004E058B">
              <w:t>Krona is a low contrast semi-extended style sans serif. Krona is both readable and full of personality. Krona can be used from small sizes to larger display settings. Krona was inspired by hand lettering on early 20th century Swedish posters.</w:t>
            </w:r>
            <w:r>
              <w:t>”</w:t>
            </w:r>
          </w:p>
          <w:p w14:paraId="38A789E3" w14:textId="77777777" w:rsidR="004E058B" w:rsidRDefault="004E058B" w:rsidP="004709A7"/>
          <w:p w14:paraId="55B9008D" w14:textId="4D4DADCC" w:rsidR="004E058B" w:rsidRDefault="004E058B" w:rsidP="004709A7">
            <w:r>
              <w:t>It is used purely as the font for the company name when it appears on branding and the website. For example, the company name on the logo.</w:t>
            </w:r>
          </w:p>
        </w:tc>
      </w:tr>
    </w:tbl>
    <w:p w14:paraId="1B4DB5CC" w14:textId="77777777" w:rsidR="00C31CF5" w:rsidRPr="004709A7" w:rsidRDefault="00C31CF5" w:rsidP="004709A7"/>
    <w:sectPr w:rsidR="00C31CF5" w:rsidRPr="004709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AE6D" w14:textId="77777777" w:rsidR="00545399" w:rsidRDefault="00545399" w:rsidP="004709A7">
      <w:pPr>
        <w:spacing w:after="0" w:line="240" w:lineRule="auto"/>
      </w:pPr>
      <w:r>
        <w:separator/>
      </w:r>
    </w:p>
  </w:endnote>
  <w:endnote w:type="continuationSeparator" w:id="0">
    <w:p w14:paraId="7F21ED0C" w14:textId="77777777" w:rsidR="00545399" w:rsidRDefault="00545399" w:rsidP="00470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Krona One">
    <w:charset w:val="00"/>
    <w:family w:val="auto"/>
    <w:pitch w:val="variable"/>
    <w:sig w:usb0="A00000A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70FD" w14:textId="77777777" w:rsidR="00545399" w:rsidRDefault="00545399" w:rsidP="004709A7">
      <w:pPr>
        <w:spacing w:after="0" w:line="240" w:lineRule="auto"/>
      </w:pPr>
      <w:r>
        <w:separator/>
      </w:r>
    </w:p>
  </w:footnote>
  <w:footnote w:type="continuationSeparator" w:id="0">
    <w:p w14:paraId="01763E4C" w14:textId="77777777" w:rsidR="00545399" w:rsidRDefault="00545399" w:rsidP="004709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5E"/>
    <w:rsid w:val="001F12FB"/>
    <w:rsid w:val="001F47CF"/>
    <w:rsid w:val="004709A7"/>
    <w:rsid w:val="004E058B"/>
    <w:rsid w:val="00545399"/>
    <w:rsid w:val="006837D8"/>
    <w:rsid w:val="006A2425"/>
    <w:rsid w:val="0090391D"/>
    <w:rsid w:val="00BD0270"/>
    <w:rsid w:val="00C31CF5"/>
    <w:rsid w:val="00CC5B5C"/>
    <w:rsid w:val="00FD0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3F07"/>
  <w15:chartTrackingRefBased/>
  <w15:docId w15:val="{9A3C4CC8-E005-483A-8632-1D15DB23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5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D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2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2425"/>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470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7"/>
  </w:style>
  <w:style w:type="paragraph" w:styleId="Footer">
    <w:name w:val="footer"/>
    <w:basedOn w:val="Normal"/>
    <w:link w:val="FooterChar"/>
    <w:uiPriority w:val="99"/>
    <w:unhideWhenUsed/>
    <w:rsid w:val="00470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138">
      <w:bodyDiv w:val="1"/>
      <w:marLeft w:val="0"/>
      <w:marRight w:val="0"/>
      <w:marTop w:val="0"/>
      <w:marBottom w:val="0"/>
      <w:divBdr>
        <w:top w:val="none" w:sz="0" w:space="0" w:color="auto"/>
        <w:left w:val="none" w:sz="0" w:space="0" w:color="auto"/>
        <w:bottom w:val="none" w:sz="0" w:space="0" w:color="auto"/>
        <w:right w:val="none" w:sz="0" w:space="0" w:color="auto"/>
      </w:divBdr>
    </w:div>
    <w:div w:id="45491141">
      <w:bodyDiv w:val="1"/>
      <w:marLeft w:val="0"/>
      <w:marRight w:val="0"/>
      <w:marTop w:val="0"/>
      <w:marBottom w:val="0"/>
      <w:divBdr>
        <w:top w:val="none" w:sz="0" w:space="0" w:color="auto"/>
        <w:left w:val="none" w:sz="0" w:space="0" w:color="auto"/>
        <w:bottom w:val="none" w:sz="0" w:space="0" w:color="auto"/>
        <w:right w:val="none" w:sz="0" w:space="0" w:color="auto"/>
      </w:divBdr>
    </w:div>
    <w:div w:id="874269913">
      <w:bodyDiv w:val="1"/>
      <w:marLeft w:val="0"/>
      <w:marRight w:val="0"/>
      <w:marTop w:val="0"/>
      <w:marBottom w:val="0"/>
      <w:divBdr>
        <w:top w:val="none" w:sz="0" w:space="0" w:color="auto"/>
        <w:left w:val="none" w:sz="0" w:space="0" w:color="auto"/>
        <w:bottom w:val="none" w:sz="0" w:space="0" w:color="auto"/>
        <w:right w:val="none" w:sz="0" w:space="0" w:color="auto"/>
      </w:divBdr>
    </w:div>
    <w:div w:id="17225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NICS</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Ryan</dc:creator>
  <cp:keywords/>
  <dc:description/>
  <cp:lastModifiedBy>Shaw, Ryan</cp:lastModifiedBy>
  <cp:revision>2</cp:revision>
  <dcterms:created xsi:type="dcterms:W3CDTF">2023-02-03T11:11:00Z</dcterms:created>
  <dcterms:modified xsi:type="dcterms:W3CDTF">2023-02-03T14:00:00Z</dcterms:modified>
</cp:coreProperties>
</file>