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4E1A" w:rsidRPr="00884E11" w:rsidRDefault="0049709F" w:rsidP="001A2C73">
      <w:pPr>
        <w:spacing w:after="0" w:line="240" w:lineRule="auto"/>
        <w:jc w:val="center"/>
        <w:rPr>
          <w:rFonts w:eastAsia="Times New Roman" w:cstheme="minorHAnsi"/>
          <w:b/>
          <w:bCs/>
          <w:color w:val="000000"/>
          <w:sz w:val="32"/>
          <w:szCs w:val="32"/>
        </w:rPr>
      </w:pPr>
      <w:r>
        <w:rPr>
          <w:rFonts w:eastAsia="Times New Roman" w:cstheme="minorHAnsi"/>
          <w:b/>
          <w:bCs/>
          <w:color w:val="000000"/>
          <w:sz w:val="32"/>
          <w:szCs w:val="32"/>
        </w:rPr>
        <w:t>3</w:t>
      </w:r>
      <w:r w:rsidR="001F5F71" w:rsidRPr="00884E11">
        <w:rPr>
          <w:rFonts w:eastAsia="Times New Roman" w:cstheme="minorHAnsi"/>
          <w:b/>
          <w:bCs/>
          <w:color w:val="000000"/>
          <w:sz w:val="32"/>
          <w:szCs w:val="32"/>
        </w:rPr>
        <w:t>TABLE OF CONTENTS</w:t>
      </w:r>
    </w:p>
    <w:p w:rsidR="001F5F71" w:rsidRPr="00884E11" w:rsidRDefault="001F5F71" w:rsidP="001A2C73">
      <w:pPr>
        <w:spacing w:after="0" w:line="240" w:lineRule="auto"/>
        <w:rPr>
          <w:rFonts w:eastAsia="Times New Roman" w:cstheme="minorHAnsi"/>
          <w:b/>
          <w:bCs/>
          <w:color w:val="000000"/>
          <w:sz w:val="28"/>
          <w:szCs w:val="28"/>
        </w:rPr>
      </w:pPr>
    </w:p>
    <w:p w:rsidR="00784E1A" w:rsidRPr="00884E11" w:rsidRDefault="00784E1A" w:rsidP="001A2C73">
      <w:pPr>
        <w:spacing w:after="0" w:line="240" w:lineRule="auto"/>
        <w:jc w:val="center"/>
        <w:rPr>
          <w:rFonts w:eastAsia="Times New Roman" w:cstheme="minorHAnsi"/>
          <w:b/>
          <w:bCs/>
          <w:color w:val="000000"/>
          <w:sz w:val="36"/>
          <w:szCs w:val="26"/>
          <w:u w:val="single"/>
        </w:rPr>
      </w:pPr>
    </w:p>
    <w:p w:rsidR="00784E1A" w:rsidRPr="00884E11" w:rsidRDefault="00784E1A" w:rsidP="001A2C73">
      <w:pPr>
        <w:spacing w:after="0" w:line="240" w:lineRule="auto"/>
        <w:rPr>
          <w:rFonts w:eastAsia="Times New Roman" w:cstheme="minorHAnsi"/>
          <w:bCs/>
          <w:color w:val="000000"/>
          <w:sz w:val="32"/>
          <w:szCs w:val="32"/>
        </w:rPr>
      </w:pPr>
    </w:p>
    <w:p w:rsidR="00784E1A" w:rsidRPr="00884E11" w:rsidRDefault="00BB3F61" w:rsidP="001A2C73">
      <w:pPr>
        <w:pStyle w:val="ListParagraph"/>
        <w:numPr>
          <w:ilvl w:val="0"/>
          <w:numId w:val="21"/>
        </w:numPr>
        <w:spacing w:after="0" w:line="600" w:lineRule="auto"/>
        <w:rPr>
          <w:rFonts w:eastAsia="Times New Roman" w:cstheme="minorHAnsi"/>
          <w:bCs/>
          <w:color w:val="000000"/>
          <w:sz w:val="26"/>
          <w:szCs w:val="26"/>
        </w:rPr>
      </w:pPr>
      <w:r w:rsidRPr="00884E11">
        <w:rPr>
          <w:rFonts w:eastAsia="Times New Roman" w:cstheme="minorHAnsi"/>
          <w:bCs/>
          <w:color w:val="000000"/>
          <w:sz w:val="26"/>
          <w:szCs w:val="26"/>
        </w:rPr>
        <w:t>Abstract</w:t>
      </w:r>
      <w:r w:rsidR="001A2C73" w:rsidRPr="00884E11">
        <w:rPr>
          <w:rFonts w:eastAsia="Times New Roman" w:cstheme="minorHAnsi"/>
          <w:bCs/>
          <w:color w:val="000000"/>
          <w:sz w:val="26"/>
          <w:szCs w:val="26"/>
        </w:rPr>
        <w:t xml:space="preserve">   ------------------------------------------------------------</w:t>
      </w:r>
      <w:r w:rsidR="00AC22E8">
        <w:rPr>
          <w:rFonts w:eastAsia="Times New Roman" w:cstheme="minorHAnsi"/>
          <w:bCs/>
          <w:color w:val="000000"/>
          <w:sz w:val="26"/>
          <w:szCs w:val="26"/>
        </w:rPr>
        <w:t>----------</w:t>
      </w:r>
      <w:r w:rsidR="001A2C73" w:rsidRPr="00884E11">
        <w:rPr>
          <w:rFonts w:eastAsia="Times New Roman" w:cstheme="minorHAnsi"/>
          <w:bCs/>
          <w:color w:val="000000"/>
          <w:sz w:val="26"/>
          <w:szCs w:val="26"/>
        </w:rPr>
        <w:t>-------</w:t>
      </w:r>
      <w:r w:rsidR="0009508A" w:rsidRPr="00884E11">
        <w:rPr>
          <w:rFonts w:eastAsia="Times New Roman" w:cstheme="minorHAnsi"/>
          <w:bCs/>
          <w:color w:val="000000"/>
          <w:sz w:val="26"/>
          <w:szCs w:val="26"/>
        </w:rPr>
        <w:t>--------------</w:t>
      </w:r>
      <w:r w:rsidR="001A2C73" w:rsidRPr="00884E11">
        <w:rPr>
          <w:rFonts w:eastAsia="Times New Roman" w:cstheme="minorHAnsi"/>
          <w:bCs/>
          <w:color w:val="000000"/>
          <w:sz w:val="26"/>
          <w:szCs w:val="26"/>
        </w:rPr>
        <w:t>---------</w:t>
      </w:r>
      <w:r w:rsidR="0009508A" w:rsidRPr="00884E11">
        <w:rPr>
          <w:rFonts w:eastAsia="Times New Roman" w:cstheme="minorHAnsi"/>
          <w:bCs/>
          <w:color w:val="000000"/>
          <w:sz w:val="26"/>
          <w:szCs w:val="26"/>
        </w:rPr>
        <w:t xml:space="preserve">   2</w:t>
      </w:r>
    </w:p>
    <w:p w:rsidR="00BB3F61" w:rsidRPr="00884E11" w:rsidRDefault="00BB3F61" w:rsidP="001A2C73">
      <w:pPr>
        <w:pStyle w:val="ListParagraph"/>
        <w:numPr>
          <w:ilvl w:val="0"/>
          <w:numId w:val="21"/>
        </w:numPr>
        <w:spacing w:after="0" w:line="600" w:lineRule="auto"/>
        <w:rPr>
          <w:rFonts w:eastAsia="Times New Roman" w:cstheme="minorHAnsi"/>
          <w:bCs/>
          <w:color w:val="000000"/>
          <w:sz w:val="26"/>
          <w:szCs w:val="26"/>
        </w:rPr>
      </w:pPr>
      <w:r w:rsidRPr="00884E11">
        <w:rPr>
          <w:rFonts w:eastAsia="Times New Roman" w:cstheme="minorHAnsi"/>
          <w:bCs/>
          <w:color w:val="000000"/>
          <w:sz w:val="26"/>
          <w:szCs w:val="26"/>
        </w:rPr>
        <w:t>Problem Statement</w:t>
      </w:r>
      <w:r w:rsidR="001A2C73" w:rsidRPr="00884E11">
        <w:rPr>
          <w:rFonts w:eastAsia="Times New Roman" w:cstheme="minorHAnsi"/>
          <w:bCs/>
          <w:color w:val="000000"/>
          <w:sz w:val="26"/>
          <w:szCs w:val="26"/>
        </w:rPr>
        <w:t xml:space="preserve">  -------------------------------------------</w:t>
      </w:r>
      <w:r w:rsidR="0009508A" w:rsidRPr="00884E11">
        <w:rPr>
          <w:rFonts w:eastAsia="Times New Roman" w:cstheme="minorHAnsi"/>
          <w:bCs/>
          <w:color w:val="000000"/>
          <w:sz w:val="26"/>
          <w:szCs w:val="26"/>
        </w:rPr>
        <w:t>---------------</w:t>
      </w:r>
      <w:r w:rsidR="001A2C73" w:rsidRPr="00884E11">
        <w:rPr>
          <w:rFonts w:eastAsia="Times New Roman" w:cstheme="minorHAnsi"/>
          <w:bCs/>
          <w:color w:val="000000"/>
          <w:sz w:val="26"/>
          <w:szCs w:val="26"/>
        </w:rPr>
        <w:t>------</w:t>
      </w:r>
      <w:r w:rsidR="00AC22E8">
        <w:rPr>
          <w:rFonts w:eastAsia="Times New Roman" w:cstheme="minorHAnsi"/>
          <w:bCs/>
          <w:color w:val="000000"/>
          <w:sz w:val="26"/>
          <w:szCs w:val="26"/>
        </w:rPr>
        <w:t>----------</w:t>
      </w:r>
      <w:r w:rsidR="001A2C73" w:rsidRPr="00884E11">
        <w:rPr>
          <w:rFonts w:eastAsia="Times New Roman" w:cstheme="minorHAnsi"/>
          <w:bCs/>
          <w:color w:val="000000"/>
          <w:sz w:val="26"/>
          <w:szCs w:val="26"/>
        </w:rPr>
        <w:t>-------------</w:t>
      </w:r>
      <w:r w:rsidR="0009508A" w:rsidRPr="00884E11">
        <w:rPr>
          <w:rFonts w:eastAsia="Times New Roman" w:cstheme="minorHAnsi"/>
          <w:bCs/>
          <w:color w:val="000000"/>
          <w:sz w:val="26"/>
          <w:szCs w:val="26"/>
        </w:rPr>
        <w:t xml:space="preserve">  3</w:t>
      </w:r>
    </w:p>
    <w:p w:rsidR="00BB3F61" w:rsidRDefault="00BB3F61" w:rsidP="001A2C73">
      <w:pPr>
        <w:pStyle w:val="ListParagraph"/>
        <w:numPr>
          <w:ilvl w:val="0"/>
          <w:numId w:val="21"/>
        </w:numPr>
        <w:spacing w:after="0" w:line="600" w:lineRule="auto"/>
        <w:rPr>
          <w:rFonts w:eastAsia="Times New Roman" w:cstheme="minorHAnsi"/>
          <w:bCs/>
          <w:color w:val="000000"/>
          <w:sz w:val="26"/>
          <w:szCs w:val="26"/>
        </w:rPr>
      </w:pPr>
      <w:r w:rsidRPr="00884E11">
        <w:rPr>
          <w:rFonts w:eastAsia="Times New Roman" w:cstheme="minorHAnsi"/>
          <w:bCs/>
          <w:color w:val="000000"/>
          <w:sz w:val="26"/>
          <w:szCs w:val="26"/>
        </w:rPr>
        <w:t>Existing Solutions</w:t>
      </w:r>
      <w:r w:rsidR="001A2C73" w:rsidRPr="00884E11">
        <w:rPr>
          <w:rFonts w:eastAsia="Times New Roman" w:cstheme="minorHAnsi"/>
          <w:bCs/>
          <w:color w:val="000000"/>
          <w:sz w:val="26"/>
          <w:szCs w:val="26"/>
        </w:rPr>
        <w:t xml:space="preserve">  -----------------------------------------------</w:t>
      </w:r>
      <w:r w:rsidR="0009508A" w:rsidRPr="00884E11">
        <w:rPr>
          <w:rFonts w:eastAsia="Times New Roman" w:cstheme="minorHAnsi"/>
          <w:bCs/>
          <w:color w:val="000000"/>
          <w:sz w:val="26"/>
          <w:szCs w:val="26"/>
        </w:rPr>
        <w:t>---------------</w:t>
      </w:r>
      <w:r w:rsidR="00AC22E8">
        <w:rPr>
          <w:rFonts w:eastAsia="Times New Roman" w:cstheme="minorHAnsi"/>
          <w:bCs/>
          <w:color w:val="000000"/>
          <w:sz w:val="26"/>
          <w:szCs w:val="26"/>
        </w:rPr>
        <w:t>------</w:t>
      </w:r>
      <w:r w:rsidR="001A2C73" w:rsidRPr="00884E11">
        <w:rPr>
          <w:rFonts w:eastAsia="Times New Roman" w:cstheme="minorHAnsi"/>
          <w:bCs/>
          <w:color w:val="000000"/>
          <w:sz w:val="26"/>
          <w:szCs w:val="26"/>
        </w:rPr>
        <w:t>--</w:t>
      </w:r>
      <w:r w:rsidR="00AC22E8">
        <w:rPr>
          <w:rFonts w:eastAsia="Times New Roman" w:cstheme="minorHAnsi"/>
          <w:bCs/>
          <w:color w:val="000000"/>
          <w:sz w:val="26"/>
          <w:szCs w:val="26"/>
        </w:rPr>
        <w:t>----</w:t>
      </w:r>
      <w:r w:rsidR="001A2C73" w:rsidRPr="00884E11">
        <w:rPr>
          <w:rFonts w:eastAsia="Times New Roman" w:cstheme="minorHAnsi"/>
          <w:bCs/>
          <w:color w:val="000000"/>
          <w:sz w:val="26"/>
          <w:szCs w:val="26"/>
        </w:rPr>
        <w:t>---------------</w:t>
      </w:r>
      <w:r w:rsidR="0009508A" w:rsidRPr="00884E11">
        <w:rPr>
          <w:rFonts w:eastAsia="Times New Roman" w:cstheme="minorHAnsi"/>
          <w:bCs/>
          <w:color w:val="000000"/>
          <w:sz w:val="26"/>
          <w:szCs w:val="26"/>
        </w:rPr>
        <w:t xml:space="preserve">  3</w:t>
      </w:r>
    </w:p>
    <w:p w:rsidR="00442126" w:rsidRPr="00884E11" w:rsidRDefault="00DE7C26" w:rsidP="001A2C73">
      <w:pPr>
        <w:pStyle w:val="ListParagraph"/>
        <w:numPr>
          <w:ilvl w:val="0"/>
          <w:numId w:val="21"/>
        </w:numPr>
        <w:spacing w:after="0" w:line="600" w:lineRule="auto"/>
        <w:rPr>
          <w:rFonts w:eastAsia="Times New Roman" w:cstheme="minorHAnsi"/>
          <w:bCs/>
          <w:color w:val="000000"/>
          <w:sz w:val="26"/>
          <w:szCs w:val="26"/>
        </w:rPr>
      </w:pPr>
      <w:r>
        <w:rPr>
          <w:rFonts w:eastAsia="Times New Roman" w:cstheme="minorHAnsi"/>
          <w:bCs/>
          <w:color w:val="000000"/>
          <w:sz w:val="26"/>
          <w:szCs w:val="26"/>
        </w:rPr>
        <w:t>Uniqueness of the idea -----------------------------------------------------------------------------------  4</w:t>
      </w:r>
    </w:p>
    <w:p w:rsidR="00BB3F61" w:rsidRPr="00884E11" w:rsidRDefault="00BB3F61" w:rsidP="001A2C73">
      <w:pPr>
        <w:pStyle w:val="ListParagraph"/>
        <w:numPr>
          <w:ilvl w:val="0"/>
          <w:numId w:val="21"/>
        </w:numPr>
        <w:spacing w:after="0" w:line="600" w:lineRule="auto"/>
        <w:rPr>
          <w:rFonts w:eastAsia="Times New Roman" w:cstheme="minorHAnsi"/>
          <w:bCs/>
          <w:color w:val="000000"/>
          <w:sz w:val="26"/>
          <w:szCs w:val="26"/>
        </w:rPr>
      </w:pPr>
      <w:r w:rsidRPr="00884E11">
        <w:rPr>
          <w:rFonts w:eastAsia="Times New Roman" w:cstheme="minorHAnsi"/>
          <w:bCs/>
          <w:color w:val="000000"/>
          <w:sz w:val="26"/>
          <w:szCs w:val="26"/>
        </w:rPr>
        <w:t xml:space="preserve">Projects Tests Cases </w:t>
      </w:r>
      <w:r w:rsidR="001A2C73" w:rsidRPr="00884E11">
        <w:rPr>
          <w:rFonts w:eastAsia="Times New Roman" w:cstheme="minorHAnsi"/>
          <w:bCs/>
          <w:color w:val="000000"/>
          <w:sz w:val="26"/>
          <w:szCs w:val="26"/>
        </w:rPr>
        <w:t>&amp; Rules Sets  ----------------------------</w:t>
      </w:r>
      <w:r w:rsidR="0009508A" w:rsidRPr="00884E11">
        <w:rPr>
          <w:rFonts w:eastAsia="Times New Roman" w:cstheme="minorHAnsi"/>
          <w:bCs/>
          <w:color w:val="000000"/>
          <w:sz w:val="26"/>
          <w:szCs w:val="26"/>
        </w:rPr>
        <w:t>---------</w:t>
      </w:r>
      <w:r w:rsidR="00AC22E8">
        <w:rPr>
          <w:rFonts w:eastAsia="Times New Roman" w:cstheme="minorHAnsi"/>
          <w:bCs/>
          <w:color w:val="000000"/>
          <w:sz w:val="26"/>
          <w:szCs w:val="26"/>
        </w:rPr>
        <w:t>-------------</w:t>
      </w:r>
      <w:r w:rsidR="0009508A" w:rsidRPr="00884E11">
        <w:rPr>
          <w:rFonts w:eastAsia="Times New Roman" w:cstheme="minorHAnsi"/>
          <w:bCs/>
          <w:color w:val="000000"/>
          <w:sz w:val="26"/>
          <w:szCs w:val="26"/>
        </w:rPr>
        <w:t>--------</w:t>
      </w:r>
      <w:r w:rsidR="001A2C73" w:rsidRPr="00884E11">
        <w:rPr>
          <w:rFonts w:eastAsia="Times New Roman" w:cstheme="minorHAnsi"/>
          <w:bCs/>
          <w:color w:val="000000"/>
          <w:sz w:val="26"/>
          <w:szCs w:val="26"/>
        </w:rPr>
        <w:t>-----------</w:t>
      </w:r>
      <w:r w:rsidR="0009508A" w:rsidRPr="00884E11">
        <w:rPr>
          <w:rFonts w:eastAsia="Times New Roman" w:cstheme="minorHAnsi"/>
          <w:bCs/>
          <w:color w:val="000000"/>
          <w:sz w:val="26"/>
          <w:szCs w:val="26"/>
        </w:rPr>
        <w:t xml:space="preserve">  5</w:t>
      </w:r>
    </w:p>
    <w:p w:rsidR="001A2C73" w:rsidRPr="00884E11" w:rsidRDefault="001A2C73" w:rsidP="001A2C73">
      <w:pPr>
        <w:pStyle w:val="ListParagraph"/>
        <w:numPr>
          <w:ilvl w:val="0"/>
          <w:numId w:val="21"/>
        </w:numPr>
        <w:spacing w:after="0" w:line="600" w:lineRule="auto"/>
        <w:rPr>
          <w:rFonts w:eastAsia="Times New Roman" w:cstheme="minorHAnsi"/>
          <w:bCs/>
          <w:color w:val="000000"/>
          <w:sz w:val="26"/>
          <w:szCs w:val="26"/>
        </w:rPr>
      </w:pPr>
      <w:r w:rsidRPr="00884E11">
        <w:rPr>
          <w:rFonts w:eastAsia="Times New Roman" w:cstheme="minorHAnsi"/>
          <w:bCs/>
          <w:color w:val="000000"/>
          <w:sz w:val="26"/>
          <w:szCs w:val="26"/>
        </w:rPr>
        <w:t>Team Information  -------------------------------------------</w:t>
      </w:r>
      <w:r w:rsidR="0009508A" w:rsidRPr="00884E11">
        <w:rPr>
          <w:rFonts w:eastAsia="Times New Roman" w:cstheme="minorHAnsi"/>
          <w:bCs/>
          <w:color w:val="000000"/>
          <w:sz w:val="26"/>
          <w:szCs w:val="26"/>
        </w:rPr>
        <w:t>--------------</w:t>
      </w:r>
      <w:r w:rsidRPr="00884E11">
        <w:rPr>
          <w:rFonts w:eastAsia="Times New Roman" w:cstheme="minorHAnsi"/>
          <w:bCs/>
          <w:color w:val="000000"/>
          <w:sz w:val="26"/>
          <w:szCs w:val="26"/>
        </w:rPr>
        <w:t>------------</w:t>
      </w:r>
      <w:r w:rsidR="00AC22E8">
        <w:rPr>
          <w:rFonts w:eastAsia="Times New Roman" w:cstheme="minorHAnsi"/>
          <w:bCs/>
          <w:color w:val="000000"/>
          <w:sz w:val="26"/>
          <w:szCs w:val="26"/>
        </w:rPr>
        <w:t>---------</w:t>
      </w:r>
      <w:r w:rsidRPr="00884E11">
        <w:rPr>
          <w:rFonts w:eastAsia="Times New Roman" w:cstheme="minorHAnsi"/>
          <w:bCs/>
          <w:color w:val="000000"/>
          <w:sz w:val="26"/>
          <w:szCs w:val="26"/>
        </w:rPr>
        <w:t>----------</w:t>
      </w:r>
      <w:r w:rsidR="0009508A" w:rsidRPr="00884E11">
        <w:rPr>
          <w:rFonts w:eastAsia="Times New Roman" w:cstheme="minorHAnsi"/>
          <w:bCs/>
          <w:color w:val="000000"/>
          <w:sz w:val="26"/>
          <w:szCs w:val="26"/>
        </w:rPr>
        <w:t xml:space="preserve">  6</w:t>
      </w:r>
    </w:p>
    <w:p w:rsidR="001A2C73" w:rsidRPr="00884E11" w:rsidRDefault="001A2C73" w:rsidP="001A2C73">
      <w:pPr>
        <w:pStyle w:val="ListParagraph"/>
        <w:numPr>
          <w:ilvl w:val="0"/>
          <w:numId w:val="21"/>
        </w:numPr>
        <w:spacing w:after="0" w:line="600" w:lineRule="auto"/>
        <w:rPr>
          <w:rFonts w:eastAsia="Times New Roman" w:cstheme="minorHAnsi"/>
          <w:bCs/>
          <w:color w:val="000000"/>
          <w:sz w:val="26"/>
          <w:szCs w:val="26"/>
        </w:rPr>
      </w:pPr>
      <w:r w:rsidRPr="00884E11">
        <w:rPr>
          <w:rFonts w:eastAsia="Times New Roman" w:cstheme="minorHAnsi"/>
          <w:bCs/>
          <w:color w:val="000000"/>
          <w:sz w:val="26"/>
          <w:szCs w:val="26"/>
        </w:rPr>
        <w:t>Top Level Diagram  -----------------------------------------------------</w:t>
      </w:r>
      <w:r w:rsidR="0009508A" w:rsidRPr="00884E11">
        <w:rPr>
          <w:rFonts w:eastAsia="Times New Roman" w:cstheme="minorHAnsi"/>
          <w:bCs/>
          <w:color w:val="000000"/>
          <w:sz w:val="26"/>
          <w:szCs w:val="26"/>
        </w:rPr>
        <w:t>--------------</w:t>
      </w:r>
      <w:r w:rsidRPr="00884E11">
        <w:rPr>
          <w:rFonts w:eastAsia="Times New Roman" w:cstheme="minorHAnsi"/>
          <w:bCs/>
          <w:color w:val="000000"/>
          <w:sz w:val="26"/>
          <w:szCs w:val="26"/>
        </w:rPr>
        <w:t>---</w:t>
      </w:r>
      <w:r w:rsidR="00AC22E8">
        <w:rPr>
          <w:rFonts w:eastAsia="Times New Roman" w:cstheme="minorHAnsi"/>
          <w:bCs/>
          <w:color w:val="000000"/>
          <w:sz w:val="26"/>
          <w:szCs w:val="26"/>
        </w:rPr>
        <w:t>-----------</w:t>
      </w:r>
      <w:r w:rsidRPr="00884E11">
        <w:rPr>
          <w:rFonts w:eastAsia="Times New Roman" w:cstheme="minorHAnsi"/>
          <w:bCs/>
          <w:color w:val="000000"/>
          <w:sz w:val="26"/>
          <w:szCs w:val="26"/>
        </w:rPr>
        <w:t>-------</w:t>
      </w:r>
      <w:r w:rsidR="0009508A" w:rsidRPr="00884E11">
        <w:rPr>
          <w:rFonts w:eastAsia="Times New Roman" w:cstheme="minorHAnsi"/>
          <w:bCs/>
          <w:color w:val="000000"/>
          <w:sz w:val="26"/>
          <w:szCs w:val="26"/>
        </w:rPr>
        <w:t xml:space="preserve">  7</w:t>
      </w:r>
    </w:p>
    <w:p w:rsidR="001A2C73" w:rsidRPr="00884E11" w:rsidRDefault="001A2C73" w:rsidP="001A2C73">
      <w:pPr>
        <w:pStyle w:val="ListParagraph"/>
        <w:numPr>
          <w:ilvl w:val="0"/>
          <w:numId w:val="21"/>
        </w:numPr>
        <w:spacing w:after="0" w:line="600" w:lineRule="auto"/>
        <w:rPr>
          <w:rFonts w:eastAsia="Times New Roman" w:cstheme="minorHAnsi"/>
          <w:bCs/>
          <w:color w:val="000000"/>
          <w:sz w:val="26"/>
          <w:szCs w:val="26"/>
        </w:rPr>
      </w:pPr>
      <w:r w:rsidRPr="00884E11">
        <w:rPr>
          <w:rFonts w:eastAsia="Times New Roman" w:cstheme="minorHAnsi"/>
          <w:bCs/>
          <w:color w:val="000000"/>
          <w:sz w:val="26"/>
          <w:szCs w:val="26"/>
        </w:rPr>
        <w:t>Assumptions &amp; Constraints  ----------------------------------------</w:t>
      </w:r>
      <w:r w:rsidR="0009508A" w:rsidRPr="00884E11">
        <w:rPr>
          <w:rFonts w:eastAsia="Times New Roman" w:cstheme="minorHAnsi"/>
          <w:bCs/>
          <w:color w:val="000000"/>
          <w:sz w:val="26"/>
          <w:szCs w:val="26"/>
        </w:rPr>
        <w:t>-</w:t>
      </w:r>
      <w:r w:rsidR="00AC22E8">
        <w:rPr>
          <w:rFonts w:eastAsia="Times New Roman" w:cstheme="minorHAnsi"/>
          <w:bCs/>
          <w:color w:val="000000"/>
          <w:sz w:val="26"/>
          <w:szCs w:val="26"/>
        </w:rPr>
        <w:t>----------</w:t>
      </w:r>
      <w:r w:rsidR="0009508A" w:rsidRPr="00884E11">
        <w:rPr>
          <w:rFonts w:eastAsia="Times New Roman" w:cstheme="minorHAnsi"/>
          <w:bCs/>
          <w:color w:val="000000"/>
          <w:sz w:val="26"/>
          <w:szCs w:val="26"/>
        </w:rPr>
        <w:t>-------------</w:t>
      </w:r>
      <w:r w:rsidRPr="00884E11">
        <w:rPr>
          <w:rFonts w:eastAsia="Times New Roman" w:cstheme="minorHAnsi"/>
          <w:bCs/>
          <w:color w:val="000000"/>
          <w:sz w:val="26"/>
          <w:szCs w:val="26"/>
        </w:rPr>
        <w:t>-------------</w:t>
      </w:r>
      <w:r w:rsidR="0009508A" w:rsidRPr="00884E11">
        <w:rPr>
          <w:rFonts w:eastAsia="Times New Roman" w:cstheme="minorHAnsi"/>
          <w:bCs/>
          <w:color w:val="000000"/>
          <w:sz w:val="26"/>
          <w:szCs w:val="26"/>
        </w:rPr>
        <w:t xml:space="preserve">  </w:t>
      </w:r>
      <w:r w:rsidR="00B35911" w:rsidRPr="00884E11">
        <w:rPr>
          <w:rFonts w:eastAsia="Times New Roman" w:cstheme="minorHAnsi"/>
          <w:bCs/>
          <w:color w:val="000000"/>
          <w:sz w:val="26"/>
          <w:szCs w:val="26"/>
        </w:rPr>
        <w:t>9</w:t>
      </w:r>
    </w:p>
    <w:p w:rsidR="001A2C73" w:rsidRPr="00884E11" w:rsidRDefault="001A2C73" w:rsidP="001A2C73">
      <w:pPr>
        <w:pStyle w:val="ListParagraph"/>
        <w:numPr>
          <w:ilvl w:val="0"/>
          <w:numId w:val="21"/>
        </w:numPr>
        <w:spacing w:after="0" w:line="600" w:lineRule="auto"/>
        <w:rPr>
          <w:rFonts w:eastAsia="Times New Roman" w:cstheme="minorHAnsi"/>
          <w:bCs/>
          <w:color w:val="000000"/>
          <w:sz w:val="26"/>
          <w:szCs w:val="26"/>
        </w:rPr>
      </w:pPr>
      <w:r w:rsidRPr="00884E11">
        <w:rPr>
          <w:rFonts w:eastAsia="Times New Roman" w:cstheme="minorHAnsi"/>
          <w:bCs/>
          <w:color w:val="000000"/>
          <w:sz w:val="26"/>
          <w:szCs w:val="26"/>
        </w:rPr>
        <w:t>Integrated Masters Schedule  ------------------------------------------</w:t>
      </w:r>
      <w:r w:rsidR="0009508A" w:rsidRPr="00884E11">
        <w:rPr>
          <w:rFonts w:eastAsia="Times New Roman" w:cstheme="minorHAnsi"/>
          <w:bCs/>
          <w:color w:val="000000"/>
          <w:sz w:val="26"/>
          <w:szCs w:val="26"/>
        </w:rPr>
        <w:t>---</w:t>
      </w:r>
      <w:r w:rsidR="00AC22E8">
        <w:rPr>
          <w:rFonts w:eastAsia="Times New Roman" w:cstheme="minorHAnsi"/>
          <w:bCs/>
          <w:color w:val="000000"/>
          <w:sz w:val="26"/>
          <w:szCs w:val="26"/>
        </w:rPr>
        <w:t>----------</w:t>
      </w:r>
      <w:r w:rsidR="0009508A" w:rsidRPr="00884E11">
        <w:rPr>
          <w:rFonts w:eastAsia="Times New Roman" w:cstheme="minorHAnsi"/>
          <w:bCs/>
          <w:color w:val="000000"/>
          <w:sz w:val="26"/>
          <w:szCs w:val="26"/>
        </w:rPr>
        <w:t>----------</w:t>
      </w:r>
      <w:r w:rsidRPr="00884E11">
        <w:rPr>
          <w:rFonts w:eastAsia="Times New Roman" w:cstheme="minorHAnsi"/>
          <w:bCs/>
          <w:color w:val="000000"/>
          <w:sz w:val="26"/>
          <w:szCs w:val="26"/>
        </w:rPr>
        <w:t>---------</w:t>
      </w:r>
      <w:r w:rsidR="0009508A" w:rsidRPr="00884E11">
        <w:rPr>
          <w:rFonts w:eastAsia="Times New Roman" w:cstheme="minorHAnsi"/>
          <w:bCs/>
          <w:color w:val="000000"/>
          <w:sz w:val="26"/>
          <w:szCs w:val="26"/>
        </w:rPr>
        <w:t xml:space="preserve">  </w:t>
      </w:r>
      <w:r w:rsidR="00B35911" w:rsidRPr="00884E11">
        <w:rPr>
          <w:rFonts w:eastAsia="Times New Roman" w:cstheme="minorHAnsi"/>
          <w:bCs/>
          <w:color w:val="000000"/>
          <w:sz w:val="26"/>
          <w:szCs w:val="26"/>
        </w:rPr>
        <w:t>9</w:t>
      </w:r>
    </w:p>
    <w:p w:rsidR="001A2C73" w:rsidRPr="00884E11" w:rsidRDefault="001A2C73" w:rsidP="001A2C73">
      <w:pPr>
        <w:pStyle w:val="ListParagraph"/>
        <w:numPr>
          <w:ilvl w:val="0"/>
          <w:numId w:val="21"/>
        </w:numPr>
        <w:spacing w:after="0" w:line="600" w:lineRule="auto"/>
        <w:rPr>
          <w:rFonts w:eastAsia="Times New Roman" w:cstheme="minorHAnsi"/>
          <w:bCs/>
          <w:color w:val="000000"/>
          <w:sz w:val="26"/>
          <w:szCs w:val="26"/>
        </w:rPr>
      </w:pPr>
      <w:r w:rsidRPr="00884E11">
        <w:rPr>
          <w:rFonts w:eastAsia="Times New Roman" w:cstheme="minorHAnsi"/>
          <w:bCs/>
          <w:color w:val="000000"/>
          <w:sz w:val="26"/>
          <w:szCs w:val="26"/>
        </w:rPr>
        <w:t>References  ----------------------------------------------------</w:t>
      </w:r>
      <w:r w:rsidR="0009508A" w:rsidRPr="00884E11">
        <w:rPr>
          <w:rFonts w:eastAsia="Times New Roman" w:cstheme="minorHAnsi"/>
          <w:bCs/>
          <w:color w:val="000000"/>
          <w:sz w:val="26"/>
          <w:szCs w:val="26"/>
        </w:rPr>
        <w:t>------------</w:t>
      </w:r>
      <w:r w:rsidRPr="00884E11">
        <w:rPr>
          <w:rFonts w:eastAsia="Times New Roman" w:cstheme="minorHAnsi"/>
          <w:bCs/>
          <w:color w:val="000000"/>
          <w:sz w:val="26"/>
          <w:szCs w:val="26"/>
        </w:rPr>
        <w:t>--------</w:t>
      </w:r>
      <w:r w:rsidR="00AC22E8">
        <w:rPr>
          <w:rFonts w:eastAsia="Times New Roman" w:cstheme="minorHAnsi"/>
          <w:bCs/>
          <w:color w:val="000000"/>
          <w:sz w:val="26"/>
          <w:szCs w:val="26"/>
        </w:rPr>
        <w:t>----------</w:t>
      </w:r>
      <w:r w:rsidRPr="00884E11">
        <w:rPr>
          <w:rFonts w:eastAsia="Times New Roman" w:cstheme="minorHAnsi"/>
          <w:bCs/>
          <w:color w:val="000000"/>
          <w:sz w:val="26"/>
          <w:szCs w:val="26"/>
        </w:rPr>
        <w:t>---</w:t>
      </w:r>
      <w:r w:rsidR="00B35911" w:rsidRPr="00884E11">
        <w:rPr>
          <w:rFonts w:eastAsia="Times New Roman" w:cstheme="minorHAnsi"/>
          <w:bCs/>
          <w:color w:val="000000"/>
          <w:sz w:val="26"/>
          <w:szCs w:val="26"/>
        </w:rPr>
        <w:t>-</w:t>
      </w:r>
      <w:r w:rsidRPr="00884E11">
        <w:rPr>
          <w:rFonts w:eastAsia="Times New Roman" w:cstheme="minorHAnsi"/>
          <w:bCs/>
          <w:color w:val="000000"/>
          <w:sz w:val="26"/>
          <w:szCs w:val="26"/>
        </w:rPr>
        <w:t>----------</w:t>
      </w:r>
      <w:r w:rsidR="0009508A" w:rsidRPr="00884E11">
        <w:rPr>
          <w:rFonts w:eastAsia="Times New Roman" w:cstheme="minorHAnsi"/>
          <w:bCs/>
          <w:color w:val="000000"/>
          <w:sz w:val="26"/>
          <w:szCs w:val="26"/>
        </w:rPr>
        <w:t xml:space="preserve">  </w:t>
      </w:r>
      <w:r w:rsidR="00B35911" w:rsidRPr="00884E11">
        <w:rPr>
          <w:rFonts w:eastAsia="Times New Roman" w:cstheme="minorHAnsi"/>
          <w:bCs/>
          <w:color w:val="000000"/>
          <w:sz w:val="26"/>
          <w:szCs w:val="26"/>
        </w:rPr>
        <w:t>10</w:t>
      </w:r>
    </w:p>
    <w:p w:rsidR="00784E1A" w:rsidRPr="00884E11" w:rsidRDefault="00784E1A" w:rsidP="001A2C73">
      <w:pPr>
        <w:spacing w:after="0" w:line="240" w:lineRule="auto"/>
        <w:jc w:val="center"/>
        <w:rPr>
          <w:rFonts w:eastAsia="Times New Roman" w:cstheme="minorHAnsi"/>
          <w:b/>
          <w:bCs/>
          <w:color w:val="000000"/>
          <w:sz w:val="36"/>
          <w:szCs w:val="26"/>
          <w:u w:val="single"/>
        </w:rPr>
      </w:pPr>
    </w:p>
    <w:p w:rsidR="00784E1A" w:rsidRPr="00884E11" w:rsidRDefault="00784E1A" w:rsidP="001A2C73">
      <w:pPr>
        <w:spacing w:after="0" w:line="240" w:lineRule="auto"/>
        <w:jc w:val="center"/>
        <w:rPr>
          <w:rFonts w:eastAsia="Times New Roman" w:cstheme="minorHAnsi"/>
          <w:b/>
          <w:bCs/>
          <w:color w:val="000000"/>
          <w:sz w:val="36"/>
          <w:szCs w:val="26"/>
          <w:u w:val="single"/>
        </w:rPr>
      </w:pPr>
    </w:p>
    <w:p w:rsidR="00784E1A" w:rsidRPr="00884E11" w:rsidRDefault="00784E1A" w:rsidP="001A2C73">
      <w:pPr>
        <w:spacing w:after="0" w:line="240" w:lineRule="auto"/>
        <w:jc w:val="center"/>
        <w:rPr>
          <w:rFonts w:eastAsia="Times New Roman" w:cstheme="minorHAnsi"/>
          <w:b/>
          <w:bCs/>
          <w:color w:val="000000"/>
          <w:sz w:val="36"/>
          <w:szCs w:val="26"/>
          <w:u w:val="single"/>
        </w:rPr>
      </w:pPr>
    </w:p>
    <w:p w:rsidR="00784E1A" w:rsidRPr="00884E11" w:rsidRDefault="00784E1A" w:rsidP="001A2C73">
      <w:pPr>
        <w:spacing w:after="0" w:line="240" w:lineRule="auto"/>
        <w:jc w:val="center"/>
        <w:rPr>
          <w:rFonts w:eastAsia="Times New Roman" w:cstheme="minorHAnsi"/>
          <w:b/>
          <w:bCs/>
          <w:color w:val="000000"/>
          <w:sz w:val="36"/>
          <w:szCs w:val="26"/>
          <w:u w:val="single"/>
        </w:rPr>
      </w:pPr>
    </w:p>
    <w:p w:rsidR="00784E1A" w:rsidRPr="00884E11" w:rsidRDefault="00784E1A" w:rsidP="001A2C73">
      <w:pPr>
        <w:spacing w:after="0" w:line="240" w:lineRule="auto"/>
        <w:jc w:val="center"/>
        <w:rPr>
          <w:rFonts w:eastAsia="Times New Roman" w:cstheme="minorHAnsi"/>
          <w:b/>
          <w:bCs/>
          <w:color w:val="000000"/>
          <w:sz w:val="36"/>
          <w:szCs w:val="26"/>
          <w:u w:val="single"/>
        </w:rPr>
      </w:pPr>
    </w:p>
    <w:p w:rsidR="00784E1A" w:rsidRPr="00884E11" w:rsidRDefault="00784E1A" w:rsidP="001A2C73">
      <w:pPr>
        <w:spacing w:after="0" w:line="240" w:lineRule="auto"/>
        <w:jc w:val="center"/>
        <w:rPr>
          <w:rFonts w:eastAsia="Times New Roman" w:cstheme="minorHAnsi"/>
          <w:b/>
          <w:bCs/>
          <w:color w:val="000000"/>
          <w:sz w:val="36"/>
          <w:szCs w:val="26"/>
          <w:u w:val="single"/>
        </w:rPr>
      </w:pPr>
    </w:p>
    <w:p w:rsidR="00784E1A" w:rsidRPr="00884E11" w:rsidRDefault="00784E1A" w:rsidP="001A2C73">
      <w:pPr>
        <w:spacing w:after="0" w:line="240" w:lineRule="auto"/>
        <w:jc w:val="center"/>
        <w:rPr>
          <w:rFonts w:eastAsia="Times New Roman" w:cstheme="minorHAnsi"/>
          <w:b/>
          <w:bCs/>
          <w:color w:val="000000"/>
          <w:sz w:val="36"/>
          <w:szCs w:val="26"/>
          <w:u w:val="single"/>
        </w:rPr>
      </w:pPr>
    </w:p>
    <w:p w:rsidR="00784E1A" w:rsidRPr="00884E11" w:rsidRDefault="00784E1A" w:rsidP="001A2C73">
      <w:pPr>
        <w:spacing w:after="0" w:line="240" w:lineRule="auto"/>
        <w:jc w:val="center"/>
        <w:rPr>
          <w:rFonts w:eastAsia="Times New Roman" w:cstheme="minorHAnsi"/>
          <w:b/>
          <w:bCs/>
          <w:color w:val="000000"/>
          <w:sz w:val="36"/>
          <w:szCs w:val="26"/>
          <w:u w:val="single"/>
        </w:rPr>
      </w:pPr>
    </w:p>
    <w:p w:rsidR="001A2C73" w:rsidRPr="00884E11" w:rsidRDefault="001A2C73" w:rsidP="001A2C73">
      <w:pPr>
        <w:spacing w:after="0" w:line="240" w:lineRule="auto"/>
        <w:rPr>
          <w:rFonts w:eastAsia="Times New Roman" w:cstheme="minorHAnsi"/>
          <w:b/>
          <w:bCs/>
          <w:color w:val="000000"/>
          <w:sz w:val="36"/>
          <w:szCs w:val="26"/>
          <w:u w:val="single"/>
        </w:rPr>
      </w:pPr>
    </w:p>
    <w:p w:rsidR="007E16DA" w:rsidRPr="00884E11" w:rsidRDefault="007E16DA" w:rsidP="001A2C73">
      <w:pPr>
        <w:spacing w:after="0" w:line="240" w:lineRule="auto"/>
        <w:jc w:val="center"/>
        <w:rPr>
          <w:rFonts w:eastAsia="Times New Roman" w:cstheme="minorHAnsi"/>
          <w:b/>
          <w:bCs/>
          <w:color w:val="000000"/>
          <w:sz w:val="36"/>
          <w:szCs w:val="26"/>
          <w:u w:val="single"/>
        </w:rPr>
      </w:pPr>
      <w:r w:rsidRPr="00884E11">
        <w:rPr>
          <w:rFonts w:eastAsia="Times New Roman" w:cstheme="minorHAnsi"/>
          <w:b/>
          <w:bCs/>
          <w:color w:val="000000"/>
          <w:sz w:val="36"/>
          <w:szCs w:val="26"/>
          <w:u w:val="single"/>
        </w:rPr>
        <w:t>INSIDER TRADING</w:t>
      </w:r>
    </w:p>
    <w:p w:rsidR="007E16DA" w:rsidRPr="00884E11" w:rsidRDefault="007E16DA" w:rsidP="001A2C73">
      <w:pPr>
        <w:spacing w:after="0" w:line="240" w:lineRule="auto"/>
        <w:jc w:val="both"/>
        <w:rPr>
          <w:rFonts w:eastAsia="Times New Roman" w:cstheme="minorHAnsi"/>
          <w:b/>
          <w:bCs/>
          <w:color w:val="000000"/>
          <w:sz w:val="26"/>
          <w:szCs w:val="26"/>
          <w:u w:val="single"/>
        </w:rPr>
      </w:pPr>
    </w:p>
    <w:p w:rsidR="007E16DA" w:rsidRPr="00884E11" w:rsidRDefault="007E16DA" w:rsidP="001A2C73">
      <w:pPr>
        <w:spacing w:after="0" w:line="240" w:lineRule="auto"/>
        <w:jc w:val="both"/>
        <w:rPr>
          <w:rFonts w:eastAsia="Times New Roman" w:cstheme="minorHAnsi"/>
          <w:b/>
          <w:bCs/>
          <w:color w:val="000000"/>
          <w:sz w:val="26"/>
          <w:szCs w:val="26"/>
          <w:u w:val="single"/>
        </w:rPr>
      </w:pPr>
    </w:p>
    <w:p w:rsidR="00577FC5" w:rsidRPr="00884E11" w:rsidRDefault="00577FC5" w:rsidP="001A2C73">
      <w:pPr>
        <w:spacing w:after="0" w:line="240" w:lineRule="auto"/>
        <w:jc w:val="both"/>
        <w:rPr>
          <w:rFonts w:eastAsia="Times New Roman" w:cstheme="minorHAnsi"/>
          <w:sz w:val="26"/>
          <w:szCs w:val="26"/>
        </w:rPr>
      </w:pPr>
      <w:r w:rsidRPr="00884E11">
        <w:rPr>
          <w:rFonts w:eastAsia="Times New Roman" w:cstheme="minorHAnsi"/>
          <w:b/>
          <w:bCs/>
          <w:color w:val="000000"/>
          <w:sz w:val="26"/>
          <w:szCs w:val="26"/>
          <w:u w:val="single"/>
        </w:rPr>
        <w:t>ABSTRACT</w:t>
      </w:r>
      <w:r w:rsidRPr="00884E11">
        <w:rPr>
          <w:rFonts w:eastAsia="Times New Roman" w:cstheme="minorHAnsi"/>
          <w:b/>
          <w:bCs/>
          <w:color w:val="000000"/>
          <w:sz w:val="26"/>
          <w:szCs w:val="26"/>
        </w:rPr>
        <w:t>:</w:t>
      </w:r>
    </w:p>
    <w:p w:rsidR="00577FC5" w:rsidRPr="00884E11" w:rsidRDefault="00577FC5" w:rsidP="001A2C73">
      <w:pPr>
        <w:spacing w:after="0" w:line="240" w:lineRule="auto"/>
        <w:rPr>
          <w:rFonts w:eastAsia="Times New Roman" w:cstheme="minorHAnsi"/>
          <w:sz w:val="24"/>
          <w:szCs w:val="24"/>
        </w:rPr>
      </w:pPr>
    </w:p>
    <w:p w:rsidR="0009508A" w:rsidRPr="00884E11" w:rsidRDefault="0009508A" w:rsidP="001A2C73">
      <w:pPr>
        <w:spacing w:after="0" w:line="240" w:lineRule="auto"/>
        <w:rPr>
          <w:rFonts w:eastAsia="Times New Roman" w:cstheme="minorHAnsi"/>
          <w:sz w:val="24"/>
          <w:szCs w:val="24"/>
        </w:rPr>
      </w:pPr>
    </w:p>
    <w:p w:rsidR="00577FC5" w:rsidRPr="00884E11" w:rsidRDefault="00577FC5" w:rsidP="0009508A">
      <w:pPr>
        <w:spacing w:after="0"/>
        <w:jc w:val="both"/>
        <w:rPr>
          <w:rFonts w:eastAsia="Times New Roman" w:cstheme="minorHAnsi"/>
          <w:color w:val="000000"/>
          <w:sz w:val="24"/>
          <w:szCs w:val="24"/>
        </w:rPr>
      </w:pPr>
      <w:r w:rsidRPr="00884E11">
        <w:rPr>
          <w:rFonts w:eastAsia="Times New Roman" w:cstheme="minorHAnsi"/>
          <w:color w:val="000000"/>
          <w:sz w:val="24"/>
          <w:szCs w:val="24"/>
          <w:shd w:val="clear" w:color="auto" w:fill="FFFFFF"/>
        </w:rPr>
        <w:t xml:space="preserve">Insider trading is, at its core, profiting on nonpublic information by trading a company’s stock before the news investors need becomes public. </w:t>
      </w:r>
      <w:r w:rsidRPr="00884E11">
        <w:rPr>
          <w:rFonts w:eastAsia="Times New Roman" w:cstheme="minorHAnsi"/>
          <w:color w:val="000000"/>
          <w:sz w:val="24"/>
          <w:szCs w:val="24"/>
        </w:rPr>
        <w:t xml:space="preserve">This project tackles the problem by using a </w:t>
      </w:r>
      <w:r w:rsidRPr="00884E11">
        <w:rPr>
          <w:rFonts w:eastAsia="Times New Roman" w:cstheme="minorHAnsi"/>
          <w:i/>
          <w:iCs/>
          <w:color w:val="000000"/>
          <w:sz w:val="24"/>
          <w:szCs w:val="24"/>
        </w:rPr>
        <w:t>Rules Engine</w:t>
      </w:r>
      <w:r w:rsidRPr="00884E11">
        <w:rPr>
          <w:rFonts w:eastAsia="Times New Roman" w:cstheme="minorHAnsi"/>
          <w:color w:val="000000"/>
          <w:sz w:val="24"/>
          <w:szCs w:val="24"/>
        </w:rPr>
        <w:t xml:space="preserve"> and a shared multi-company behavioral pattern repository to analyze and detect insider trading activity. The model also uses probability based on past occurrences to determine the legitimacy of the event.</w:t>
      </w:r>
    </w:p>
    <w:p w:rsidR="00577FC5" w:rsidRPr="00884E11" w:rsidRDefault="00577FC5" w:rsidP="001A2C73">
      <w:pPr>
        <w:spacing w:after="0" w:line="240" w:lineRule="auto"/>
        <w:jc w:val="both"/>
        <w:rPr>
          <w:rFonts w:eastAsia="Times New Roman" w:cstheme="minorHAnsi"/>
          <w:sz w:val="24"/>
          <w:szCs w:val="24"/>
        </w:rPr>
      </w:pPr>
    </w:p>
    <w:p w:rsidR="0009508A" w:rsidRPr="00884E11" w:rsidRDefault="0009508A" w:rsidP="001A2C73">
      <w:pPr>
        <w:spacing w:after="0" w:line="240" w:lineRule="auto"/>
        <w:jc w:val="both"/>
        <w:rPr>
          <w:rFonts w:eastAsia="Times New Roman" w:cstheme="minorHAnsi"/>
          <w:sz w:val="24"/>
          <w:szCs w:val="24"/>
        </w:rPr>
      </w:pPr>
    </w:p>
    <w:p w:rsidR="0009508A" w:rsidRPr="00884E11" w:rsidRDefault="0009508A" w:rsidP="001A2C73">
      <w:pPr>
        <w:spacing w:after="0" w:line="240" w:lineRule="auto"/>
        <w:jc w:val="both"/>
        <w:rPr>
          <w:rFonts w:eastAsia="Times New Roman" w:cstheme="minorHAnsi"/>
          <w:sz w:val="24"/>
          <w:szCs w:val="24"/>
        </w:rPr>
      </w:pPr>
    </w:p>
    <w:p w:rsidR="0009508A" w:rsidRPr="00884E11" w:rsidRDefault="0009508A" w:rsidP="001A2C73">
      <w:pPr>
        <w:spacing w:after="0" w:line="240" w:lineRule="auto"/>
        <w:jc w:val="both"/>
        <w:rPr>
          <w:rFonts w:eastAsia="Times New Roman" w:cstheme="minorHAnsi"/>
          <w:sz w:val="24"/>
          <w:szCs w:val="24"/>
        </w:rPr>
      </w:pPr>
    </w:p>
    <w:p w:rsidR="0009508A" w:rsidRPr="00884E11" w:rsidRDefault="0009508A" w:rsidP="001A2C73">
      <w:pPr>
        <w:spacing w:after="0" w:line="240" w:lineRule="auto"/>
        <w:jc w:val="both"/>
        <w:rPr>
          <w:rFonts w:eastAsia="Times New Roman" w:cstheme="minorHAnsi"/>
          <w:sz w:val="24"/>
          <w:szCs w:val="24"/>
        </w:rPr>
      </w:pPr>
    </w:p>
    <w:p w:rsidR="0009508A" w:rsidRPr="00884E11" w:rsidRDefault="0009508A" w:rsidP="001A2C73">
      <w:pPr>
        <w:spacing w:after="0" w:line="240" w:lineRule="auto"/>
        <w:jc w:val="both"/>
        <w:rPr>
          <w:rFonts w:eastAsia="Times New Roman" w:cstheme="minorHAnsi"/>
          <w:sz w:val="24"/>
          <w:szCs w:val="24"/>
        </w:rPr>
      </w:pPr>
    </w:p>
    <w:p w:rsidR="0009508A" w:rsidRPr="00884E11" w:rsidRDefault="0009508A" w:rsidP="001A2C73">
      <w:pPr>
        <w:spacing w:after="0" w:line="240" w:lineRule="auto"/>
        <w:jc w:val="both"/>
        <w:rPr>
          <w:rFonts w:eastAsia="Times New Roman" w:cstheme="minorHAnsi"/>
          <w:sz w:val="24"/>
          <w:szCs w:val="24"/>
        </w:rPr>
      </w:pPr>
    </w:p>
    <w:p w:rsidR="0009508A" w:rsidRPr="00884E11" w:rsidRDefault="0009508A" w:rsidP="001A2C73">
      <w:pPr>
        <w:spacing w:after="0" w:line="240" w:lineRule="auto"/>
        <w:jc w:val="both"/>
        <w:rPr>
          <w:rFonts w:eastAsia="Times New Roman" w:cstheme="minorHAnsi"/>
          <w:sz w:val="24"/>
          <w:szCs w:val="24"/>
        </w:rPr>
      </w:pPr>
    </w:p>
    <w:p w:rsidR="0009508A" w:rsidRPr="00884E11" w:rsidRDefault="0009508A" w:rsidP="001A2C73">
      <w:pPr>
        <w:spacing w:after="0" w:line="240" w:lineRule="auto"/>
        <w:jc w:val="both"/>
        <w:rPr>
          <w:rFonts w:eastAsia="Times New Roman" w:cstheme="minorHAnsi"/>
          <w:sz w:val="24"/>
          <w:szCs w:val="24"/>
        </w:rPr>
      </w:pPr>
    </w:p>
    <w:p w:rsidR="0009508A" w:rsidRPr="00884E11" w:rsidRDefault="0009508A" w:rsidP="001A2C73">
      <w:pPr>
        <w:spacing w:after="0" w:line="240" w:lineRule="auto"/>
        <w:jc w:val="both"/>
        <w:rPr>
          <w:rFonts w:eastAsia="Times New Roman" w:cstheme="minorHAnsi"/>
          <w:sz w:val="24"/>
          <w:szCs w:val="24"/>
        </w:rPr>
      </w:pPr>
    </w:p>
    <w:p w:rsidR="0009508A" w:rsidRPr="00884E11" w:rsidRDefault="0009508A" w:rsidP="001A2C73">
      <w:pPr>
        <w:spacing w:after="0" w:line="240" w:lineRule="auto"/>
        <w:jc w:val="both"/>
        <w:rPr>
          <w:rFonts w:eastAsia="Times New Roman" w:cstheme="minorHAnsi"/>
          <w:sz w:val="24"/>
          <w:szCs w:val="24"/>
        </w:rPr>
      </w:pPr>
    </w:p>
    <w:p w:rsidR="0009508A" w:rsidRPr="00884E11" w:rsidRDefault="0009508A" w:rsidP="001A2C73">
      <w:pPr>
        <w:spacing w:after="0" w:line="240" w:lineRule="auto"/>
        <w:jc w:val="both"/>
        <w:rPr>
          <w:rFonts w:eastAsia="Times New Roman" w:cstheme="minorHAnsi"/>
          <w:sz w:val="24"/>
          <w:szCs w:val="24"/>
        </w:rPr>
      </w:pPr>
    </w:p>
    <w:p w:rsidR="0009508A" w:rsidRPr="00884E11" w:rsidRDefault="0009508A" w:rsidP="001A2C73">
      <w:pPr>
        <w:spacing w:after="0" w:line="240" w:lineRule="auto"/>
        <w:jc w:val="both"/>
        <w:rPr>
          <w:rFonts w:eastAsia="Times New Roman" w:cstheme="minorHAnsi"/>
          <w:sz w:val="24"/>
          <w:szCs w:val="24"/>
        </w:rPr>
      </w:pPr>
    </w:p>
    <w:p w:rsidR="0009508A" w:rsidRPr="00884E11" w:rsidRDefault="0009508A" w:rsidP="001A2C73">
      <w:pPr>
        <w:spacing w:after="0" w:line="240" w:lineRule="auto"/>
        <w:jc w:val="both"/>
        <w:rPr>
          <w:rFonts w:eastAsia="Times New Roman" w:cstheme="minorHAnsi"/>
          <w:sz w:val="24"/>
          <w:szCs w:val="24"/>
        </w:rPr>
      </w:pPr>
    </w:p>
    <w:p w:rsidR="0009508A" w:rsidRPr="00884E11" w:rsidRDefault="0009508A" w:rsidP="001A2C73">
      <w:pPr>
        <w:spacing w:after="0" w:line="240" w:lineRule="auto"/>
        <w:jc w:val="both"/>
        <w:rPr>
          <w:rFonts w:eastAsia="Times New Roman" w:cstheme="minorHAnsi"/>
          <w:sz w:val="24"/>
          <w:szCs w:val="24"/>
        </w:rPr>
      </w:pPr>
    </w:p>
    <w:p w:rsidR="0009508A" w:rsidRPr="00884E11" w:rsidRDefault="0009508A" w:rsidP="001A2C73">
      <w:pPr>
        <w:spacing w:after="0" w:line="240" w:lineRule="auto"/>
        <w:jc w:val="both"/>
        <w:rPr>
          <w:rFonts w:eastAsia="Times New Roman" w:cstheme="minorHAnsi"/>
          <w:sz w:val="24"/>
          <w:szCs w:val="24"/>
        </w:rPr>
      </w:pPr>
    </w:p>
    <w:p w:rsidR="0009508A" w:rsidRPr="00884E11" w:rsidRDefault="0009508A" w:rsidP="001A2C73">
      <w:pPr>
        <w:spacing w:after="0" w:line="240" w:lineRule="auto"/>
        <w:jc w:val="both"/>
        <w:rPr>
          <w:rFonts w:eastAsia="Times New Roman" w:cstheme="minorHAnsi"/>
          <w:sz w:val="24"/>
          <w:szCs w:val="24"/>
        </w:rPr>
      </w:pPr>
    </w:p>
    <w:p w:rsidR="0009508A" w:rsidRPr="00884E11" w:rsidRDefault="0009508A" w:rsidP="001A2C73">
      <w:pPr>
        <w:spacing w:after="0" w:line="240" w:lineRule="auto"/>
        <w:jc w:val="both"/>
        <w:rPr>
          <w:rFonts w:eastAsia="Times New Roman" w:cstheme="minorHAnsi"/>
          <w:sz w:val="24"/>
          <w:szCs w:val="24"/>
        </w:rPr>
      </w:pPr>
    </w:p>
    <w:p w:rsidR="0009508A" w:rsidRPr="00884E11" w:rsidRDefault="0009508A" w:rsidP="001A2C73">
      <w:pPr>
        <w:spacing w:after="0" w:line="240" w:lineRule="auto"/>
        <w:jc w:val="both"/>
        <w:rPr>
          <w:rFonts w:eastAsia="Times New Roman" w:cstheme="minorHAnsi"/>
          <w:sz w:val="24"/>
          <w:szCs w:val="24"/>
        </w:rPr>
      </w:pPr>
    </w:p>
    <w:p w:rsidR="0009508A" w:rsidRPr="00884E11" w:rsidRDefault="0009508A" w:rsidP="001A2C73">
      <w:pPr>
        <w:spacing w:after="0" w:line="240" w:lineRule="auto"/>
        <w:jc w:val="both"/>
        <w:rPr>
          <w:rFonts w:eastAsia="Times New Roman" w:cstheme="minorHAnsi"/>
          <w:sz w:val="24"/>
          <w:szCs w:val="24"/>
        </w:rPr>
      </w:pPr>
    </w:p>
    <w:p w:rsidR="0009508A" w:rsidRPr="00884E11" w:rsidRDefault="0009508A" w:rsidP="001A2C73">
      <w:pPr>
        <w:spacing w:after="0" w:line="240" w:lineRule="auto"/>
        <w:jc w:val="both"/>
        <w:rPr>
          <w:rFonts w:eastAsia="Times New Roman" w:cstheme="minorHAnsi"/>
          <w:sz w:val="24"/>
          <w:szCs w:val="24"/>
        </w:rPr>
      </w:pPr>
    </w:p>
    <w:p w:rsidR="0009508A" w:rsidRPr="00884E11" w:rsidRDefault="0009508A" w:rsidP="001A2C73">
      <w:pPr>
        <w:spacing w:after="0" w:line="240" w:lineRule="auto"/>
        <w:jc w:val="both"/>
        <w:rPr>
          <w:rFonts w:eastAsia="Times New Roman" w:cstheme="minorHAnsi"/>
          <w:sz w:val="24"/>
          <w:szCs w:val="24"/>
        </w:rPr>
      </w:pPr>
    </w:p>
    <w:p w:rsidR="0009508A" w:rsidRPr="00884E11" w:rsidRDefault="0009508A" w:rsidP="001A2C73">
      <w:pPr>
        <w:spacing w:after="0" w:line="240" w:lineRule="auto"/>
        <w:jc w:val="both"/>
        <w:rPr>
          <w:rFonts w:eastAsia="Times New Roman" w:cstheme="minorHAnsi"/>
          <w:sz w:val="24"/>
          <w:szCs w:val="24"/>
        </w:rPr>
      </w:pPr>
    </w:p>
    <w:p w:rsidR="0009508A" w:rsidRPr="00884E11" w:rsidRDefault="0009508A" w:rsidP="001A2C73">
      <w:pPr>
        <w:spacing w:after="0" w:line="240" w:lineRule="auto"/>
        <w:jc w:val="both"/>
        <w:rPr>
          <w:rFonts w:eastAsia="Times New Roman" w:cstheme="minorHAnsi"/>
          <w:sz w:val="24"/>
          <w:szCs w:val="24"/>
        </w:rPr>
      </w:pPr>
    </w:p>
    <w:p w:rsidR="0009508A" w:rsidRPr="00884E11" w:rsidRDefault="0009508A" w:rsidP="001A2C73">
      <w:pPr>
        <w:spacing w:after="0" w:line="240" w:lineRule="auto"/>
        <w:jc w:val="both"/>
        <w:rPr>
          <w:rFonts w:eastAsia="Times New Roman" w:cstheme="minorHAnsi"/>
          <w:sz w:val="24"/>
          <w:szCs w:val="24"/>
        </w:rPr>
      </w:pPr>
    </w:p>
    <w:p w:rsidR="0009508A" w:rsidRPr="00884E11" w:rsidRDefault="0009508A" w:rsidP="001A2C73">
      <w:pPr>
        <w:spacing w:after="0" w:line="240" w:lineRule="auto"/>
        <w:jc w:val="both"/>
        <w:rPr>
          <w:rFonts w:eastAsia="Times New Roman" w:cstheme="minorHAnsi"/>
          <w:sz w:val="24"/>
          <w:szCs w:val="24"/>
        </w:rPr>
      </w:pPr>
    </w:p>
    <w:p w:rsidR="0009508A" w:rsidRPr="00884E11" w:rsidRDefault="0009508A" w:rsidP="001A2C73">
      <w:pPr>
        <w:spacing w:after="0" w:line="240" w:lineRule="auto"/>
        <w:jc w:val="both"/>
        <w:rPr>
          <w:rFonts w:eastAsia="Times New Roman" w:cstheme="minorHAnsi"/>
          <w:sz w:val="24"/>
          <w:szCs w:val="24"/>
        </w:rPr>
      </w:pPr>
    </w:p>
    <w:p w:rsidR="0009508A" w:rsidRDefault="0009508A" w:rsidP="001A2C73">
      <w:pPr>
        <w:spacing w:after="0" w:line="240" w:lineRule="auto"/>
        <w:jc w:val="both"/>
        <w:rPr>
          <w:rFonts w:eastAsia="Times New Roman" w:cstheme="minorHAnsi"/>
          <w:sz w:val="24"/>
          <w:szCs w:val="24"/>
        </w:rPr>
      </w:pPr>
    </w:p>
    <w:p w:rsidR="006A607A" w:rsidRDefault="006A607A" w:rsidP="001A2C73">
      <w:pPr>
        <w:spacing w:after="0" w:line="240" w:lineRule="auto"/>
        <w:jc w:val="both"/>
        <w:rPr>
          <w:rFonts w:eastAsia="Times New Roman" w:cstheme="minorHAnsi"/>
          <w:sz w:val="24"/>
          <w:szCs w:val="24"/>
        </w:rPr>
      </w:pPr>
    </w:p>
    <w:p w:rsidR="006A607A" w:rsidRDefault="006A607A" w:rsidP="001A2C73">
      <w:pPr>
        <w:spacing w:after="0" w:line="240" w:lineRule="auto"/>
        <w:jc w:val="both"/>
        <w:rPr>
          <w:rFonts w:eastAsia="Times New Roman" w:cstheme="minorHAnsi"/>
          <w:sz w:val="24"/>
          <w:szCs w:val="24"/>
        </w:rPr>
      </w:pPr>
    </w:p>
    <w:p w:rsidR="006A607A" w:rsidRPr="00884E11" w:rsidRDefault="006A607A" w:rsidP="001A2C73">
      <w:pPr>
        <w:spacing w:after="0" w:line="240" w:lineRule="auto"/>
        <w:jc w:val="both"/>
        <w:rPr>
          <w:rFonts w:eastAsia="Times New Roman" w:cstheme="minorHAnsi"/>
          <w:sz w:val="24"/>
          <w:szCs w:val="24"/>
        </w:rPr>
      </w:pPr>
    </w:p>
    <w:p w:rsidR="00884E11" w:rsidRDefault="00884E11" w:rsidP="001A2C73">
      <w:pPr>
        <w:spacing w:after="0" w:line="240" w:lineRule="auto"/>
        <w:jc w:val="both"/>
        <w:rPr>
          <w:rFonts w:eastAsia="Times New Roman" w:cstheme="minorHAnsi"/>
          <w:sz w:val="24"/>
          <w:szCs w:val="24"/>
        </w:rPr>
      </w:pPr>
    </w:p>
    <w:p w:rsidR="00577FC5" w:rsidRPr="00884E11" w:rsidRDefault="00577FC5" w:rsidP="001A2C73">
      <w:pPr>
        <w:spacing w:after="0" w:line="240" w:lineRule="auto"/>
        <w:jc w:val="both"/>
        <w:rPr>
          <w:rFonts w:eastAsia="Times New Roman" w:cstheme="minorHAnsi"/>
          <w:sz w:val="26"/>
          <w:szCs w:val="26"/>
        </w:rPr>
      </w:pPr>
      <w:r w:rsidRPr="00884E11">
        <w:rPr>
          <w:rFonts w:eastAsia="Times New Roman" w:cstheme="minorHAnsi"/>
          <w:b/>
          <w:bCs/>
          <w:color w:val="000000"/>
          <w:sz w:val="26"/>
          <w:szCs w:val="26"/>
          <w:u w:val="single"/>
        </w:rPr>
        <w:t>PROBLEM STATEMENT</w:t>
      </w:r>
      <w:r w:rsidRPr="00884E11">
        <w:rPr>
          <w:rFonts w:eastAsia="Times New Roman" w:cstheme="minorHAnsi"/>
          <w:b/>
          <w:bCs/>
          <w:color w:val="000000"/>
          <w:sz w:val="26"/>
          <w:szCs w:val="26"/>
        </w:rPr>
        <w:t>:</w:t>
      </w:r>
    </w:p>
    <w:p w:rsidR="00577FC5" w:rsidRPr="00884E11" w:rsidRDefault="00577FC5" w:rsidP="001A2C73">
      <w:pPr>
        <w:spacing w:after="0" w:line="240" w:lineRule="auto"/>
        <w:jc w:val="both"/>
        <w:rPr>
          <w:rFonts w:eastAsia="Times New Roman" w:cstheme="minorHAnsi"/>
          <w:sz w:val="24"/>
          <w:szCs w:val="24"/>
        </w:rPr>
      </w:pPr>
      <w:r w:rsidRPr="00884E11">
        <w:rPr>
          <w:rFonts w:eastAsia="Times New Roman" w:cstheme="minorHAnsi"/>
          <w:color w:val="000000"/>
        </w:rPr>
        <w:t xml:space="preserve"> </w:t>
      </w:r>
    </w:p>
    <w:p w:rsidR="00577FC5" w:rsidRPr="00884E11" w:rsidRDefault="00577FC5" w:rsidP="0095611D">
      <w:pPr>
        <w:spacing w:after="0" w:line="240" w:lineRule="auto"/>
        <w:ind w:firstLine="720"/>
        <w:jc w:val="both"/>
        <w:rPr>
          <w:rFonts w:eastAsia="Times New Roman" w:cstheme="minorHAnsi"/>
          <w:sz w:val="24"/>
          <w:szCs w:val="24"/>
        </w:rPr>
      </w:pPr>
      <w:r w:rsidRPr="00884E11">
        <w:rPr>
          <w:rFonts w:eastAsia="Times New Roman" w:cstheme="minorHAnsi"/>
          <w:color w:val="000000"/>
          <w:sz w:val="24"/>
          <w:szCs w:val="24"/>
        </w:rPr>
        <w:t xml:space="preserve">Insider trading occurs when someone who has a </w:t>
      </w:r>
      <w:hyperlink r:id="rId8" w:history="1">
        <w:r w:rsidRPr="00884E11">
          <w:rPr>
            <w:rFonts w:eastAsia="Times New Roman" w:cstheme="minorHAnsi"/>
            <w:color w:val="000000"/>
            <w:sz w:val="24"/>
            <w:szCs w:val="24"/>
            <w:u w:val="single"/>
          </w:rPr>
          <w:t>fiduciary duty</w:t>
        </w:r>
      </w:hyperlink>
      <w:r w:rsidRPr="00884E11">
        <w:rPr>
          <w:rFonts w:eastAsia="Times New Roman" w:cstheme="minorHAnsi"/>
          <w:color w:val="000000"/>
          <w:sz w:val="24"/>
          <w:szCs w:val="24"/>
        </w:rPr>
        <w:t xml:space="preserve"> to another person, institution, corporation, partnership, firm, or entity makes an investment decision based upon information related to that fiduciary duty that is not available to the general public. This insider information allows them to profit in some cases</w:t>
      </w:r>
      <w:r w:rsidR="007E16DA" w:rsidRPr="00884E11">
        <w:rPr>
          <w:rFonts w:eastAsia="Times New Roman" w:cstheme="minorHAnsi"/>
          <w:color w:val="000000"/>
          <w:sz w:val="24"/>
          <w:szCs w:val="24"/>
        </w:rPr>
        <w:t xml:space="preserve"> </w:t>
      </w:r>
      <w:r w:rsidRPr="00884E11">
        <w:rPr>
          <w:rFonts w:eastAsia="Times New Roman" w:cstheme="minorHAnsi"/>
          <w:color w:val="000000"/>
          <w:sz w:val="24"/>
          <w:szCs w:val="24"/>
        </w:rPr>
        <w:t xml:space="preserve">and </w:t>
      </w:r>
      <w:hyperlink r:id="rId9" w:history="1">
        <w:r w:rsidRPr="00884E11">
          <w:rPr>
            <w:rFonts w:eastAsia="Times New Roman" w:cstheme="minorHAnsi"/>
            <w:color w:val="000000"/>
            <w:sz w:val="24"/>
            <w:szCs w:val="24"/>
            <w:u w:val="single"/>
          </w:rPr>
          <w:t>avoid</w:t>
        </w:r>
      </w:hyperlink>
      <w:r w:rsidRPr="00884E11">
        <w:rPr>
          <w:rFonts w:eastAsia="Times New Roman" w:cstheme="minorHAnsi"/>
          <w:color w:val="000000"/>
          <w:sz w:val="24"/>
          <w:szCs w:val="24"/>
        </w:rPr>
        <w:t xml:space="preserve"> loss in others. (In the Martha Stewart/ImClone scandal, the latter happened to be the case.)</w:t>
      </w:r>
    </w:p>
    <w:p w:rsidR="00577FC5" w:rsidRPr="00884E11" w:rsidRDefault="00577FC5" w:rsidP="001A2C73">
      <w:pPr>
        <w:spacing w:after="0" w:line="240" w:lineRule="auto"/>
        <w:rPr>
          <w:rFonts w:eastAsia="Times New Roman" w:cstheme="minorHAnsi"/>
          <w:sz w:val="24"/>
          <w:szCs w:val="24"/>
        </w:rPr>
      </w:pPr>
    </w:p>
    <w:p w:rsidR="00577FC5" w:rsidRPr="00884E11" w:rsidRDefault="00577FC5" w:rsidP="001A2C73">
      <w:pPr>
        <w:spacing w:after="0" w:line="240" w:lineRule="auto"/>
        <w:jc w:val="both"/>
        <w:rPr>
          <w:rFonts w:eastAsia="Times New Roman" w:cstheme="minorHAnsi"/>
          <w:sz w:val="24"/>
          <w:szCs w:val="24"/>
        </w:rPr>
      </w:pPr>
      <w:r w:rsidRPr="00884E11">
        <w:rPr>
          <w:rFonts w:eastAsia="Times New Roman" w:cstheme="minorHAnsi"/>
          <w:color w:val="000000"/>
          <w:sz w:val="24"/>
          <w:szCs w:val="24"/>
        </w:rPr>
        <w:t>Insider trading can also arise in cases where no fiduciary duty is present but another crime has been committed, such as corporate espionage.  For example, an organized crime ring that infiltrated certain financial or legal institutions to systematically gain access to and exploit non-public information, perhaps through the use of computer viruses or recording devices, might be found guilty of insider trading among other charges for the related crimes.</w:t>
      </w:r>
    </w:p>
    <w:p w:rsidR="00577FC5" w:rsidRPr="00884E11" w:rsidRDefault="00577FC5" w:rsidP="001A2C73">
      <w:pPr>
        <w:spacing w:after="0" w:line="240" w:lineRule="auto"/>
        <w:rPr>
          <w:rFonts w:eastAsia="Times New Roman" w:cstheme="minorHAnsi"/>
          <w:sz w:val="24"/>
          <w:szCs w:val="24"/>
        </w:rPr>
      </w:pPr>
    </w:p>
    <w:p w:rsidR="00577FC5" w:rsidRPr="00884E11" w:rsidRDefault="00577FC5" w:rsidP="001A2C73">
      <w:pPr>
        <w:spacing w:after="0" w:line="240" w:lineRule="auto"/>
        <w:jc w:val="both"/>
        <w:rPr>
          <w:rFonts w:eastAsia="Times New Roman" w:cstheme="minorHAnsi"/>
          <w:sz w:val="24"/>
          <w:szCs w:val="24"/>
        </w:rPr>
      </w:pPr>
      <w:r w:rsidRPr="00884E11">
        <w:rPr>
          <w:rFonts w:eastAsia="Times New Roman" w:cstheme="minorHAnsi"/>
          <w:color w:val="000000"/>
          <w:sz w:val="24"/>
          <w:szCs w:val="24"/>
        </w:rPr>
        <w:t xml:space="preserve">Insider trading was not considered illegal at the beginning of the twentieth century; in fact, a Supreme Court ruling once called it a “perk” of being an executive. After the excesses of the 1920s, the subsequent decade of </w:t>
      </w:r>
      <w:hyperlink r:id="rId10" w:history="1">
        <w:r w:rsidRPr="00884E11">
          <w:rPr>
            <w:rFonts w:eastAsia="Times New Roman" w:cstheme="minorHAnsi"/>
            <w:color w:val="000000"/>
            <w:sz w:val="24"/>
            <w:szCs w:val="24"/>
            <w:u w:val="single"/>
          </w:rPr>
          <w:t>deleveraging</w:t>
        </w:r>
      </w:hyperlink>
      <w:r w:rsidRPr="00884E11">
        <w:rPr>
          <w:rFonts w:eastAsia="Times New Roman" w:cstheme="minorHAnsi"/>
          <w:color w:val="000000"/>
          <w:sz w:val="24"/>
          <w:szCs w:val="24"/>
        </w:rPr>
        <w:t>, and the resulting shift in public opinion, it was banned, with serious penalties being imposed on those who engaged in the practice.</w:t>
      </w:r>
    </w:p>
    <w:p w:rsidR="00577FC5" w:rsidRPr="00884E11" w:rsidRDefault="00577FC5" w:rsidP="001A2C73">
      <w:pPr>
        <w:spacing w:after="0" w:line="240" w:lineRule="auto"/>
        <w:rPr>
          <w:rFonts w:eastAsia="Times New Roman" w:cstheme="minorHAnsi"/>
          <w:sz w:val="26"/>
          <w:szCs w:val="26"/>
        </w:rPr>
      </w:pPr>
    </w:p>
    <w:p w:rsidR="00577FC5" w:rsidRPr="00884E11" w:rsidRDefault="00577FC5" w:rsidP="001A2C73">
      <w:pPr>
        <w:spacing w:after="0" w:line="240" w:lineRule="auto"/>
        <w:jc w:val="both"/>
        <w:rPr>
          <w:rFonts w:eastAsia="Times New Roman" w:cstheme="minorHAnsi"/>
          <w:sz w:val="26"/>
          <w:szCs w:val="26"/>
        </w:rPr>
      </w:pPr>
      <w:r w:rsidRPr="00884E11">
        <w:rPr>
          <w:rFonts w:eastAsia="Times New Roman" w:cstheme="minorHAnsi"/>
          <w:b/>
          <w:bCs/>
          <w:color w:val="000000"/>
          <w:sz w:val="26"/>
          <w:szCs w:val="26"/>
          <w:u w:val="single"/>
        </w:rPr>
        <w:t>EXISTING SOLUTIONS</w:t>
      </w:r>
      <w:r w:rsidRPr="00884E11">
        <w:rPr>
          <w:rFonts w:eastAsia="Times New Roman" w:cstheme="minorHAnsi"/>
          <w:b/>
          <w:bCs/>
          <w:color w:val="000000"/>
          <w:sz w:val="26"/>
          <w:szCs w:val="26"/>
        </w:rPr>
        <w:t>:</w:t>
      </w:r>
    </w:p>
    <w:p w:rsidR="00577FC5" w:rsidRPr="00884E11" w:rsidRDefault="00577FC5" w:rsidP="001A2C73">
      <w:pPr>
        <w:spacing w:after="0" w:line="240" w:lineRule="auto"/>
        <w:rPr>
          <w:rFonts w:eastAsia="Times New Roman" w:cstheme="minorHAnsi"/>
          <w:sz w:val="24"/>
          <w:szCs w:val="24"/>
        </w:rPr>
      </w:pPr>
    </w:p>
    <w:p w:rsidR="001F5F71" w:rsidRPr="00884E11" w:rsidRDefault="00577FC5" w:rsidP="001A2C73">
      <w:pPr>
        <w:spacing w:after="240" w:line="240" w:lineRule="auto"/>
        <w:jc w:val="both"/>
        <w:rPr>
          <w:rFonts w:eastAsia="Times New Roman" w:cstheme="minorHAnsi"/>
          <w:color w:val="000000"/>
          <w:sz w:val="24"/>
          <w:szCs w:val="24"/>
        </w:rPr>
      </w:pPr>
      <w:r w:rsidRPr="00884E11">
        <w:rPr>
          <w:rFonts w:eastAsia="Times New Roman" w:cstheme="minorHAnsi"/>
          <w:color w:val="000000"/>
          <w:sz w:val="24"/>
          <w:szCs w:val="24"/>
        </w:rPr>
        <w:t>Insider trading is a threat that will always exist. The very nature of the crime dictates that it is a difficult one to eliminate. Inside information can be used intentionally by those who wish to deceive and defraud for personal gain. But it can also be shared innocently by those who may not realise the consequences of their actions until it is too late.</w:t>
      </w:r>
    </w:p>
    <w:p w:rsidR="001A2C73" w:rsidRPr="00884E11" w:rsidRDefault="00577FC5" w:rsidP="001A2C73">
      <w:pPr>
        <w:spacing w:after="240" w:line="240" w:lineRule="auto"/>
        <w:jc w:val="both"/>
        <w:rPr>
          <w:rFonts w:eastAsia="Times New Roman" w:cstheme="minorHAnsi"/>
          <w:color w:val="000000"/>
          <w:sz w:val="24"/>
          <w:szCs w:val="24"/>
        </w:rPr>
      </w:pPr>
      <w:r w:rsidRPr="00884E11">
        <w:rPr>
          <w:rFonts w:eastAsia="Times New Roman" w:cstheme="minorHAnsi"/>
          <w:color w:val="000000"/>
          <w:sz w:val="24"/>
          <w:szCs w:val="24"/>
        </w:rPr>
        <w:t>There are two key steps every organization can take to help combat the threat of insider trading.</w:t>
      </w:r>
    </w:p>
    <w:p w:rsidR="00577FC5" w:rsidRPr="00884E11" w:rsidRDefault="00577FC5" w:rsidP="001A2C73">
      <w:pPr>
        <w:numPr>
          <w:ilvl w:val="0"/>
          <w:numId w:val="1"/>
        </w:numPr>
        <w:spacing w:after="240" w:line="240" w:lineRule="auto"/>
        <w:jc w:val="both"/>
        <w:textAlignment w:val="baseline"/>
        <w:rPr>
          <w:rFonts w:eastAsia="Times New Roman" w:cstheme="minorHAnsi"/>
          <w:b/>
          <w:bCs/>
          <w:color w:val="000000"/>
          <w:sz w:val="24"/>
          <w:szCs w:val="24"/>
        </w:rPr>
      </w:pPr>
      <w:r w:rsidRPr="00884E11">
        <w:rPr>
          <w:rFonts w:eastAsia="Times New Roman" w:cstheme="minorHAnsi"/>
          <w:b/>
          <w:bCs/>
          <w:color w:val="000000"/>
          <w:sz w:val="24"/>
          <w:szCs w:val="24"/>
        </w:rPr>
        <w:t>Communication:</w:t>
      </w:r>
    </w:p>
    <w:p w:rsidR="007A7523" w:rsidRPr="00884E11" w:rsidRDefault="00577FC5" w:rsidP="001A2C73">
      <w:pPr>
        <w:spacing w:after="240" w:line="240" w:lineRule="auto"/>
        <w:jc w:val="both"/>
        <w:rPr>
          <w:rFonts w:eastAsia="Times New Roman" w:cstheme="minorHAnsi"/>
          <w:sz w:val="24"/>
          <w:szCs w:val="24"/>
        </w:rPr>
      </w:pPr>
      <w:r w:rsidRPr="00884E11">
        <w:rPr>
          <w:rFonts w:eastAsia="Times New Roman" w:cstheme="minorHAnsi"/>
          <w:color w:val="000000"/>
          <w:sz w:val="24"/>
          <w:szCs w:val="24"/>
        </w:rPr>
        <w:t>Regular communicating with employees about the threat of fraudulent activities such as insider trading is essential.</w:t>
      </w:r>
    </w:p>
    <w:p w:rsidR="00577FC5" w:rsidRPr="00884E11" w:rsidRDefault="00577FC5" w:rsidP="001A2C73">
      <w:pPr>
        <w:spacing w:after="240" w:line="240" w:lineRule="auto"/>
        <w:jc w:val="both"/>
        <w:rPr>
          <w:rFonts w:eastAsia="Times New Roman" w:cstheme="minorHAnsi"/>
          <w:sz w:val="24"/>
          <w:szCs w:val="24"/>
        </w:rPr>
      </w:pPr>
      <w:r w:rsidRPr="00884E11">
        <w:rPr>
          <w:rFonts w:eastAsia="Times New Roman" w:cstheme="minorHAnsi"/>
          <w:color w:val="000000"/>
          <w:sz w:val="24"/>
          <w:szCs w:val="24"/>
        </w:rPr>
        <w:t>This can be done through:</w:t>
      </w:r>
    </w:p>
    <w:p w:rsidR="00577FC5" w:rsidRPr="00884E11" w:rsidRDefault="00577FC5" w:rsidP="001A2C73">
      <w:pPr>
        <w:numPr>
          <w:ilvl w:val="0"/>
          <w:numId w:val="19"/>
        </w:numPr>
        <w:spacing w:after="0" w:line="240" w:lineRule="auto"/>
        <w:jc w:val="both"/>
        <w:textAlignment w:val="baseline"/>
        <w:rPr>
          <w:rFonts w:eastAsia="Times New Roman" w:cstheme="minorHAnsi"/>
          <w:color w:val="000000"/>
          <w:sz w:val="24"/>
          <w:szCs w:val="24"/>
        </w:rPr>
      </w:pPr>
      <w:r w:rsidRPr="00884E11">
        <w:rPr>
          <w:rFonts w:eastAsia="Times New Roman" w:cstheme="minorHAnsi"/>
          <w:color w:val="000000"/>
          <w:sz w:val="24"/>
          <w:szCs w:val="24"/>
        </w:rPr>
        <w:t>Implementation of compliance policies which outline what every employee needs to know about insider trading and other crimes and what their legal obligations are.</w:t>
      </w:r>
    </w:p>
    <w:p w:rsidR="0009508A" w:rsidRPr="00112BB6" w:rsidRDefault="00577FC5" w:rsidP="00884E11">
      <w:pPr>
        <w:numPr>
          <w:ilvl w:val="0"/>
          <w:numId w:val="19"/>
        </w:numPr>
        <w:spacing w:after="240" w:line="240" w:lineRule="auto"/>
        <w:jc w:val="both"/>
        <w:textAlignment w:val="baseline"/>
        <w:rPr>
          <w:rFonts w:eastAsia="Times New Roman" w:cstheme="minorHAnsi"/>
          <w:color w:val="000000"/>
          <w:sz w:val="24"/>
          <w:szCs w:val="24"/>
        </w:rPr>
      </w:pPr>
      <w:r w:rsidRPr="00884E11">
        <w:rPr>
          <w:rFonts w:eastAsia="Times New Roman" w:cstheme="minorHAnsi"/>
          <w:color w:val="000000"/>
          <w:sz w:val="24"/>
          <w:szCs w:val="24"/>
        </w:rPr>
        <w:t>Designating a compliance officer – each of your compliance policies should identify a compliance officer whom employees can raise any queries, suspicions or concerns about insider trading and other issues.</w:t>
      </w:r>
      <w:r w:rsidRPr="00884E11">
        <w:rPr>
          <w:rFonts w:eastAsia="Times New Roman" w:cstheme="minorHAnsi"/>
          <w:sz w:val="24"/>
          <w:szCs w:val="24"/>
        </w:rPr>
        <w:t> </w:t>
      </w:r>
    </w:p>
    <w:p w:rsidR="00112BB6" w:rsidRDefault="00112BB6" w:rsidP="00112BB6">
      <w:pPr>
        <w:spacing w:after="240" w:line="240" w:lineRule="auto"/>
        <w:jc w:val="both"/>
        <w:textAlignment w:val="baseline"/>
        <w:rPr>
          <w:rFonts w:eastAsia="Times New Roman" w:cstheme="minorHAnsi"/>
          <w:color w:val="000000"/>
          <w:sz w:val="24"/>
          <w:szCs w:val="24"/>
        </w:rPr>
      </w:pPr>
    </w:p>
    <w:p w:rsidR="00112BB6" w:rsidRPr="00884E11" w:rsidRDefault="00112BB6" w:rsidP="00112BB6">
      <w:pPr>
        <w:spacing w:after="240" w:line="240" w:lineRule="auto"/>
        <w:jc w:val="both"/>
        <w:textAlignment w:val="baseline"/>
        <w:rPr>
          <w:rFonts w:eastAsia="Times New Roman" w:cstheme="minorHAnsi"/>
          <w:color w:val="000000"/>
          <w:sz w:val="24"/>
          <w:szCs w:val="24"/>
        </w:rPr>
      </w:pPr>
    </w:p>
    <w:p w:rsidR="00577FC5" w:rsidRPr="00884E11" w:rsidRDefault="00577FC5" w:rsidP="001A2C73">
      <w:pPr>
        <w:numPr>
          <w:ilvl w:val="0"/>
          <w:numId w:val="3"/>
        </w:numPr>
        <w:spacing w:after="240" w:line="240" w:lineRule="auto"/>
        <w:jc w:val="both"/>
        <w:textAlignment w:val="baseline"/>
        <w:rPr>
          <w:rFonts w:eastAsia="Times New Roman" w:cstheme="minorHAnsi"/>
          <w:b/>
          <w:bCs/>
          <w:color w:val="000000"/>
          <w:sz w:val="24"/>
          <w:szCs w:val="24"/>
        </w:rPr>
      </w:pPr>
      <w:r w:rsidRPr="00884E11">
        <w:rPr>
          <w:rFonts w:eastAsia="Times New Roman" w:cstheme="minorHAnsi"/>
          <w:b/>
          <w:bCs/>
          <w:color w:val="000000"/>
          <w:sz w:val="24"/>
          <w:szCs w:val="24"/>
        </w:rPr>
        <w:t>Education &amp; Training:</w:t>
      </w:r>
    </w:p>
    <w:p w:rsidR="00577FC5" w:rsidRPr="00884E11" w:rsidRDefault="00577FC5" w:rsidP="001A2C73">
      <w:pPr>
        <w:spacing w:after="240" w:line="240" w:lineRule="auto"/>
        <w:jc w:val="both"/>
        <w:rPr>
          <w:rFonts w:eastAsia="Times New Roman" w:cstheme="minorHAnsi"/>
          <w:sz w:val="24"/>
          <w:szCs w:val="24"/>
        </w:rPr>
      </w:pPr>
      <w:r w:rsidRPr="00884E11">
        <w:rPr>
          <w:rFonts w:eastAsia="Times New Roman" w:cstheme="minorHAnsi"/>
          <w:color w:val="000000"/>
          <w:sz w:val="24"/>
          <w:szCs w:val="24"/>
        </w:rPr>
        <w:t>Regular education is something which underpins the success of any business. And when it comes to matters of compliance and ethics programs, awareness training plays a vital role.</w:t>
      </w:r>
    </w:p>
    <w:p w:rsidR="00577FC5" w:rsidRPr="00884E11" w:rsidRDefault="00577FC5" w:rsidP="001A2C73">
      <w:pPr>
        <w:spacing w:after="240" w:line="240" w:lineRule="auto"/>
        <w:jc w:val="both"/>
        <w:rPr>
          <w:rFonts w:eastAsia="Times New Roman" w:cstheme="minorHAnsi"/>
          <w:sz w:val="24"/>
          <w:szCs w:val="24"/>
        </w:rPr>
      </w:pPr>
      <w:r w:rsidRPr="00884E11">
        <w:rPr>
          <w:rFonts w:eastAsia="Times New Roman" w:cstheme="minorHAnsi"/>
          <w:color w:val="000000"/>
          <w:sz w:val="24"/>
          <w:szCs w:val="24"/>
        </w:rPr>
        <w:t>Changing regulations in every industry is making training increasingly more important. Consequently, every organization should run mandatory compliance training on an annual basis for employees at every level. Training certifications that confirm training attendance and familiarity with the terms of the compliance policy should be required.</w:t>
      </w:r>
    </w:p>
    <w:p w:rsidR="00577FC5" w:rsidRPr="00884E11" w:rsidRDefault="00577FC5" w:rsidP="001A2C73">
      <w:pPr>
        <w:spacing w:after="240" w:line="240" w:lineRule="auto"/>
        <w:jc w:val="both"/>
        <w:rPr>
          <w:rFonts w:eastAsia="Times New Roman" w:cstheme="minorHAnsi"/>
          <w:sz w:val="24"/>
          <w:szCs w:val="24"/>
        </w:rPr>
      </w:pPr>
      <w:r w:rsidRPr="00884E11">
        <w:rPr>
          <w:rFonts w:eastAsia="Times New Roman" w:cstheme="minorHAnsi"/>
          <w:color w:val="000000"/>
          <w:sz w:val="24"/>
          <w:szCs w:val="24"/>
        </w:rPr>
        <w:t>Many organizations are choosing to use engaging and innovative new methods of training for employees. Advances in technology over the past decade have meant that an abundance of training types now exist which make the learning experience a more enjoyable and effective one for employees.</w:t>
      </w:r>
    </w:p>
    <w:p w:rsidR="00577FC5" w:rsidRPr="00884E11" w:rsidRDefault="00577FC5" w:rsidP="001A2C73">
      <w:pPr>
        <w:numPr>
          <w:ilvl w:val="0"/>
          <w:numId w:val="4"/>
        </w:numPr>
        <w:spacing w:after="240" w:line="240" w:lineRule="auto"/>
        <w:jc w:val="both"/>
        <w:textAlignment w:val="baseline"/>
        <w:rPr>
          <w:rFonts w:eastAsia="Times New Roman" w:cstheme="minorHAnsi"/>
          <w:b/>
          <w:bCs/>
          <w:color w:val="000000"/>
          <w:sz w:val="24"/>
          <w:szCs w:val="24"/>
        </w:rPr>
      </w:pPr>
      <w:r w:rsidRPr="00884E11">
        <w:rPr>
          <w:rFonts w:eastAsia="Times New Roman" w:cstheme="minorHAnsi"/>
          <w:b/>
          <w:bCs/>
          <w:color w:val="000000"/>
          <w:sz w:val="24"/>
          <w:szCs w:val="24"/>
        </w:rPr>
        <w:t>Insider Trading Software:</w:t>
      </w:r>
    </w:p>
    <w:p w:rsidR="00577FC5" w:rsidRPr="00884E11" w:rsidRDefault="00194B2F" w:rsidP="001A2C73">
      <w:pPr>
        <w:spacing w:after="0" w:line="240" w:lineRule="auto"/>
        <w:jc w:val="both"/>
        <w:rPr>
          <w:rFonts w:eastAsia="Times New Roman" w:cstheme="minorHAnsi"/>
          <w:sz w:val="24"/>
          <w:szCs w:val="24"/>
        </w:rPr>
      </w:pPr>
      <w:hyperlink r:id="rId11" w:history="1">
        <w:r w:rsidR="00577FC5" w:rsidRPr="00884E11">
          <w:rPr>
            <w:rFonts w:eastAsia="Times New Roman" w:cstheme="minorHAnsi"/>
            <w:color w:val="1155CC"/>
            <w:sz w:val="24"/>
            <w:szCs w:val="24"/>
            <w:u w:val="single"/>
            <w:shd w:val="clear" w:color="auto" w:fill="FFFFFF"/>
          </w:rPr>
          <w:t>Vigilanté</w:t>
        </w:r>
      </w:hyperlink>
      <w:r w:rsidR="00577FC5" w:rsidRPr="00884E11">
        <w:rPr>
          <w:rFonts w:eastAsia="Times New Roman" w:cstheme="minorHAnsi"/>
          <w:color w:val="000000"/>
          <w:sz w:val="24"/>
          <w:szCs w:val="24"/>
          <w:shd w:val="clear" w:color="auto" w:fill="FFFFFF"/>
        </w:rPr>
        <w:t xml:space="preserve"> is a web based application which helps the Compliance Officer to centrally manage, track and follow up on all compliances pertaining to Insider Trading. It allows the Compliance Officer to set up its trading policy, announce opening and closing of trading windows, provide pre clearance approvals based on prescribed limits, capture trade details and also initial and periodic holdings of insiders. This helps the Compliance Officer to generate all reports at a single click.</w:t>
      </w:r>
      <w:r w:rsidR="00577FC5" w:rsidRPr="00884E11">
        <w:rPr>
          <w:rFonts w:eastAsia="Times New Roman" w:cstheme="minorHAnsi"/>
          <w:color w:val="000000"/>
          <w:sz w:val="24"/>
          <w:szCs w:val="24"/>
        </w:rPr>
        <w:t xml:space="preserve"> </w:t>
      </w:r>
    </w:p>
    <w:p w:rsidR="00577FC5" w:rsidRPr="00884E11" w:rsidRDefault="00577FC5" w:rsidP="001A2C73">
      <w:pPr>
        <w:spacing w:after="0" w:line="240" w:lineRule="auto"/>
        <w:rPr>
          <w:rFonts w:eastAsia="Times New Roman" w:cstheme="minorHAnsi"/>
          <w:sz w:val="24"/>
          <w:szCs w:val="24"/>
        </w:rPr>
      </w:pPr>
    </w:p>
    <w:p w:rsidR="00577FC5" w:rsidRPr="00884E11" w:rsidRDefault="00577FC5" w:rsidP="001A2C73">
      <w:pPr>
        <w:spacing w:after="0" w:line="240" w:lineRule="auto"/>
        <w:jc w:val="both"/>
        <w:rPr>
          <w:rFonts w:eastAsia="Times New Roman" w:cstheme="minorHAnsi"/>
          <w:sz w:val="24"/>
          <w:szCs w:val="24"/>
        </w:rPr>
      </w:pPr>
      <w:r w:rsidRPr="00884E11">
        <w:rPr>
          <w:rFonts w:eastAsia="Times New Roman" w:cstheme="minorHAnsi"/>
          <w:color w:val="000000"/>
          <w:sz w:val="24"/>
          <w:szCs w:val="24"/>
        </w:rPr>
        <w:t xml:space="preserve">Apart from </w:t>
      </w:r>
      <w:hyperlink r:id="rId12" w:history="1">
        <w:r w:rsidRPr="00884E11">
          <w:rPr>
            <w:rFonts w:eastAsia="Times New Roman" w:cstheme="minorHAnsi"/>
            <w:color w:val="1155CC"/>
            <w:sz w:val="24"/>
            <w:szCs w:val="24"/>
            <w:u w:val="single"/>
            <w:shd w:val="clear" w:color="auto" w:fill="FFFFFF"/>
          </w:rPr>
          <w:t>Vigilanté</w:t>
        </w:r>
      </w:hyperlink>
      <w:r w:rsidRPr="00884E11">
        <w:rPr>
          <w:rFonts w:eastAsia="Times New Roman" w:cstheme="minorHAnsi"/>
          <w:color w:val="000000"/>
          <w:sz w:val="24"/>
          <w:szCs w:val="24"/>
          <w:shd w:val="clear" w:color="auto" w:fill="FFFFFF"/>
        </w:rPr>
        <w:t xml:space="preserve"> there are many more insider trading softwares such as </w:t>
      </w:r>
    </w:p>
    <w:p w:rsidR="00577FC5" w:rsidRPr="00884E11" w:rsidRDefault="00194B2F" w:rsidP="001A2C73">
      <w:pPr>
        <w:spacing w:after="0" w:line="240" w:lineRule="auto"/>
        <w:jc w:val="both"/>
        <w:rPr>
          <w:rFonts w:eastAsia="Times New Roman" w:cstheme="minorHAnsi"/>
          <w:sz w:val="24"/>
          <w:szCs w:val="24"/>
        </w:rPr>
      </w:pPr>
      <w:hyperlink r:id="rId13" w:history="1">
        <w:r w:rsidR="00577FC5" w:rsidRPr="00884E11">
          <w:rPr>
            <w:rFonts w:eastAsia="Times New Roman" w:cstheme="minorHAnsi"/>
            <w:color w:val="1155CC"/>
            <w:sz w:val="24"/>
            <w:szCs w:val="24"/>
            <w:u w:val="single"/>
            <w:shd w:val="clear" w:color="auto" w:fill="FFFFFF"/>
          </w:rPr>
          <w:t>BasisCode Insider Trading Manager™</w:t>
        </w:r>
      </w:hyperlink>
      <w:r w:rsidR="00577FC5" w:rsidRPr="00884E11">
        <w:rPr>
          <w:rFonts w:eastAsia="Times New Roman" w:cstheme="minorHAnsi"/>
          <w:color w:val="000000"/>
          <w:sz w:val="24"/>
          <w:szCs w:val="24"/>
          <w:shd w:val="clear" w:color="auto" w:fill="FFFFFF"/>
        </w:rPr>
        <w:t xml:space="preserve">, </w:t>
      </w:r>
      <w:hyperlink r:id="rId14" w:history="1">
        <w:r w:rsidR="00577FC5" w:rsidRPr="00884E11">
          <w:rPr>
            <w:rFonts w:eastAsia="Times New Roman" w:cstheme="minorHAnsi"/>
            <w:color w:val="1155CC"/>
            <w:sz w:val="24"/>
            <w:szCs w:val="24"/>
            <w:u w:val="single"/>
            <w:shd w:val="clear" w:color="auto" w:fill="FFFFFF"/>
          </w:rPr>
          <w:t>Uberall PracticeLeague's Corporate Legal</w:t>
        </w:r>
      </w:hyperlink>
      <w:r w:rsidR="00577FC5" w:rsidRPr="00884E11">
        <w:rPr>
          <w:rFonts w:eastAsia="Times New Roman" w:cstheme="minorHAnsi"/>
          <w:color w:val="000000"/>
          <w:sz w:val="24"/>
          <w:szCs w:val="24"/>
          <w:shd w:val="clear" w:color="auto" w:fill="FFFFFF"/>
        </w:rPr>
        <w:t>, etc</w:t>
      </w:r>
    </w:p>
    <w:p w:rsidR="00577FC5" w:rsidRPr="00884E11" w:rsidRDefault="00577FC5" w:rsidP="001A2C73">
      <w:pPr>
        <w:spacing w:after="0" w:line="240" w:lineRule="auto"/>
        <w:jc w:val="both"/>
        <w:rPr>
          <w:rFonts w:eastAsia="Times New Roman" w:cstheme="minorHAnsi"/>
          <w:color w:val="000000"/>
          <w:sz w:val="24"/>
          <w:szCs w:val="24"/>
          <w:shd w:val="clear" w:color="auto" w:fill="FFFFFF"/>
        </w:rPr>
      </w:pPr>
      <w:r w:rsidRPr="00884E11">
        <w:rPr>
          <w:rFonts w:eastAsia="Times New Roman" w:cstheme="minorHAnsi"/>
          <w:color w:val="000000"/>
          <w:sz w:val="24"/>
          <w:szCs w:val="24"/>
          <w:shd w:val="clear" w:color="auto" w:fill="FFFFFF"/>
        </w:rPr>
        <w:t>that help in monitoring and detecting insider trading activity in an organization.</w:t>
      </w:r>
    </w:p>
    <w:p w:rsidR="00577FC5" w:rsidRDefault="00577FC5" w:rsidP="001A2C73">
      <w:pPr>
        <w:spacing w:after="0" w:line="240" w:lineRule="auto"/>
        <w:jc w:val="both"/>
        <w:rPr>
          <w:rFonts w:eastAsia="Times New Roman" w:cstheme="minorHAnsi"/>
          <w:sz w:val="26"/>
          <w:szCs w:val="26"/>
        </w:rPr>
      </w:pPr>
    </w:p>
    <w:p w:rsidR="00442126" w:rsidRPr="00884E11" w:rsidRDefault="00442126" w:rsidP="001A2C73">
      <w:pPr>
        <w:spacing w:after="0" w:line="240" w:lineRule="auto"/>
        <w:jc w:val="both"/>
        <w:rPr>
          <w:rFonts w:eastAsia="Times New Roman" w:cstheme="minorHAnsi"/>
          <w:sz w:val="26"/>
          <w:szCs w:val="26"/>
        </w:rPr>
      </w:pPr>
    </w:p>
    <w:p w:rsidR="00442126" w:rsidRDefault="00442126" w:rsidP="00442126">
      <w:pPr>
        <w:spacing w:after="0" w:line="240" w:lineRule="auto"/>
        <w:jc w:val="both"/>
        <w:rPr>
          <w:rFonts w:eastAsia="Times New Roman" w:cstheme="minorHAnsi"/>
          <w:b/>
          <w:bCs/>
          <w:color w:val="000000"/>
          <w:sz w:val="26"/>
          <w:szCs w:val="26"/>
          <w:u w:val="single"/>
        </w:rPr>
      </w:pPr>
      <w:r>
        <w:rPr>
          <w:rFonts w:eastAsia="Times New Roman" w:cstheme="minorHAnsi"/>
          <w:b/>
          <w:bCs/>
          <w:color w:val="000000"/>
          <w:sz w:val="26"/>
          <w:szCs w:val="26"/>
          <w:u w:val="single"/>
        </w:rPr>
        <w:t>UNIQUNESS OF IDEA:</w:t>
      </w:r>
    </w:p>
    <w:p w:rsidR="00442126" w:rsidRDefault="00442126" w:rsidP="00442126">
      <w:pPr>
        <w:spacing w:after="0" w:line="240" w:lineRule="auto"/>
        <w:jc w:val="both"/>
        <w:rPr>
          <w:rFonts w:eastAsia="Times New Roman" w:cstheme="minorHAnsi"/>
          <w:sz w:val="24"/>
          <w:szCs w:val="24"/>
        </w:rPr>
      </w:pPr>
    </w:p>
    <w:p w:rsidR="00442126" w:rsidRPr="00442126" w:rsidRDefault="00442126" w:rsidP="00442126">
      <w:pPr>
        <w:numPr>
          <w:ilvl w:val="0"/>
          <w:numId w:val="25"/>
        </w:numPr>
        <w:spacing w:after="0" w:line="480" w:lineRule="auto"/>
        <w:jc w:val="both"/>
        <w:rPr>
          <w:rFonts w:eastAsia="Times New Roman" w:cstheme="minorHAnsi"/>
          <w:sz w:val="24"/>
          <w:szCs w:val="24"/>
        </w:rPr>
      </w:pPr>
      <w:r w:rsidRPr="00442126">
        <w:rPr>
          <w:rFonts w:eastAsia="Times New Roman" w:cstheme="minorHAnsi"/>
          <w:sz w:val="24"/>
          <w:szCs w:val="24"/>
          <w:lang w:val="en-IN"/>
        </w:rPr>
        <w:t>Rules Engine</w:t>
      </w:r>
    </w:p>
    <w:p w:rsidR="00442126" w:rsidRPr="00442126" w:rsidRDefault="00442126" w:rsidP="00442126">
      <w:pPr>
        <w:numPr>
          <w:ilvl w:val="0"/>
          <w:numId w:val="25"/>
        </w:numPr>
        <w:spacing w:after="0" w:line="480" w:lineRule="auto"/>
        <w:jc w:val="both"/>
        <w:rPr>
          <w:rFonts w:eastAsia="Times New Roman" w:cstheme="minorHAnsi"/>
          <w:sz w:val="24"/>
          <w:szCs w:val="24"/>
        </w:rPr>
      </w:pPr>
      <w:r w:rsidRPr="00442126">
        <w:rPr>
          <w:rFonts w:eastAsia="Times New Roman" w:cstheme="minorHAnsi"/>
          <w:sz w:val="24"/>
          <w:szCs w:val="24"/>
          <w:lang w:val="en-IN"/>
        </w:rPr>
        <w:t>Rule Ranking / Precedence</w:t>
      </w:r>
    </w:p>
    <w:p w:rsidR="00442126" w:rsidRPr="00442126" w:rsidRDefault="00442126" w:rsidP="00442126">
      <w:pPr>
        <w:numPr>
          <w:ilvl w:val="0"/>
          <w:numId w:val="25"/>
        </w:numPr>
        <w:spacing w:after="0" w:line="480" w:lineRule="auto"/>
        <w:jc w:val="both"/>
        <w:rPr>
          <w:rFonts w:eastAsia="Times New Roman" w:cstheme="minorHAnsi"/>
          <w:sz w:val="24"/>
          <w:szCs w:val="24"/>
        </w:rPr>
      </w:pPr>
      <w:r w:rsidRPr="00442126">
        <w:rPr>
          <w:rFonts w:eastAsia="Times New Roman" w:cstheme="minorHAnsi"/>
          <w:sz w:val="24"/>
          <w:szCs w:val="24"/>
          <w:lang w:val="en-IN"/>
        </w:rPr>
        <w:t>Probability of Legitimacy</w:t>
      </w:r>
    </w:p>
    <w:p w:rsidR="00442126" w:rsidRPr="00442126" w:rsidRDefault="00442126" w:rsidP="00442126">
      <w:pPr>
        <w:numPr>
          <w:ilvl w:val="0"/>
          <w:numId w:val="25"/>
        </w:numPr>
        <w:spacing w:after="0" w:line="480" w:lineRule="auto"/>
        <w:jc w:val="both"/>
        <w:rPr>
          <w:rFonts w:eastAsia="Times New Roman" w:cstheme="minorHAnsi"/>
          <w:sz w:val="24"/>
          <w:szCs w:val="24"/>
        </w:rPr>
      </w:pPr>
      <w:r w:rsidRPr="00442126">
        <w:rPr>
          <w:rFonts w:eastAsia="Times New Roman" w:cstheme="minorHAnsi"/>
          <w:sz w:val="24"/>
          <w:szCs w:val="24"/>
          <w:lang w:val="en-IN"/>
        </w:rPr>
        <w:t>Multi-Company Behavioural Pattern Repository</w:t>
      </w:r>
    </w:p>
    <w:p w:rsidR="00442126" w:rsidRPr="00442126" w:rsidRDefault="00442126" w:rsidP="00442126">
      <w:pPr>
        <w:numPr>
          <w:ilvl w:val="0"/>
          <w:numId w:val="25"/>
        </w:numPr>
        <w:spacing w:after="0" w:line="480" w:lineRule="auto"/>
        <w:jc w:val="both"/>
        <w:rPr>
          <w:rFonts w:eastAsia="Times New Roman" w:cstheme="minorHAnsi"/>
          <w:sz w:val="24"/>
          <w:szCs w:val="24"/>
        </w:rPr>
      </w:pPr>
      <w:r w:rsidRPr="00442126">
        <w:rPr>
          <w:rFonts w:eastAsia="Times New Roman" w:cstheme="minorHAnsi"/>
          <w:sz w:val="24"/>
          <w:szCs w:val="24"/>
          <w:lang w:val="en-IN"/>
        </w:rPr>
        <w:t>Open Source Repository</w:t>
      </w:r>
    </w:p>
    <w:p w:rsidR="00442126" w:rsidRPr="00884E11" w:rsidRDefault="00442126" w:rsidP="00442126">
      <w:pPr>
        <w:spacing w:after="0" w:line="240" w:lineRule="auto"/>
        <w:jc w:val="both"/>
        <w:rPr>
          <w:rFonts w:eastAsia="Times New Roman" w:cstheme="minorHAnsi"/>
          <w:sz w:val="24"/>
          <w:szCs w:val="24"/>
        </w:rPr>
      </w:pPr>
    </w:p>
    <w:p w:rsidR="00EF341D" w:rsidRDefault="00EF341D" w:rsidP="001A2C73">
      <w:pPr>
        <w:spacing w:after="0" w:line="240" w:lineRule="auto"/>
        <w:jc w:val="both"/>
        <w:rPr>
          <w:rFonts w:eastAsia="Times New Roman" w:cstheme="minorHAnsi"/>
          <w:sz w:val="26"/>
          <w:szCs w:val="26"/>
        </w:rPr>
      </w:pPr>
    </w:p>
    <w:p w:rsidR="00EF341D" w:rsidRDefault="00EF341D" w:rsidP="001A2C73">
      <w:pPr>
        <w:spacing w:after="0" w:line="240" w:lineRule="auto"/>
        <w:jc w:val="both"/>
        <w:rPr>
          <w:rFonts w:eastAsia="Times New Roman" w:cstheme="minorHAnsi"/>
          <w:sz w:val="26"/>
          <w:szCs w:val="26"/>
        </w:rPr>
      </w:pPr>
    </w:p>
    <w:p w:rsidR="00577FC5" w:rsidRPr="00884E11" w:rsidRDefault="00577FC5" w:rsidP="001A2C73">
      <w:pPr>
        <w:spacing w:after="0" w:line="240" w:lineRule="auto"/>
        <w:jc w:val="both"/>
        <w:rPr>
          <w:rFonts w:eastAsia="Times New Roman" w:cstheme="minorHAnsi"/>
          <w:sz w:val="24"/>
          <w:szCs w:val="24"/>
        </w:rPr>
      </w:pPr>
      <w:r w:rsidRPr="00884E11">
        <w:rPr>
          <w:rFonts w:eastAsia="Times New Roman" w:cstheme="minorHAnsi"/>
          <w:b/>
          <w:bCs/>
          <w:color w:val="000000"/>
          <w:sz w:val="26"/>
          <w:szCs w:val="26"/>
          <w:u w:val="single"/>
        </w:rPr>
        <w:lastRenderedPageBreak/>
        <w:t>PROJECT TEST CASES &amp; RULE SETS</w:t>
      </w:r>
      <w:r w:rsidRPr="00884E11">
        <w:rPr>
          <w:rFonts w:eastAsia="Times New Roman" w:cstheme="minorHAnsi"/>
          <w:b/>
          <w:bCs/>
          <w:color w:val="000000"/>
          <w:sz w:val="26"/>
          <w:szCs w:val="26"/>
        </w:rPr>
        <w:t>:</w:t>
      </w:r>
    </w:p>
    <w:p w:rsidR="00577FC5" w:rsidRPr="00884E11" w:rsidRDefault="00577FC5" w:rsidP="001A2C73">
      <w:pPr>
        <w:spacing w:after="0" w:line="240" w:lineRule="auto"/>
        <w:rPr>
          <w:rFonts w:eastAsia="Times New Roman" w:cstheme="minorHAnsi"/>
          <w:sz w:val="24"/>
          <w:szCs w:val="24"/>
        </w:rPr>
      </w:pPr>
    </w:p>
    <w:p w:rsidR="00577FC5" w:rsidRPr="00884E11" w:rsidRDefault="00577FC5" w:rsidP="001A2C73">
      <w:pPr>
        <w:numPr>
          <w:ilvl w:val="0"/>
          <w:numId w:val="5"/>
        </w:numPr>
        <w:spacing w:after="0" w:line="240" w:lineRule="auto"/>
        <w:jc w:val="both"/>
        <w:textAlignment w:val="baseline"/>
        <w:rPr>
          <w:rFonts w:eastAsia="Times New Roman" w:cstheme="minorHAnsi"/>
          <w:b/>
          <w:bCs/>
          <w:color w:val="000000"/>
          <w:sz w:val="24"/>
          <w:szCs w:val="24"/>
        </w:rPr>
      </w:pPr>
      <w:r w:rsidRPr="00884E11">
        <w:rPr>
          <w:rFonts w:eastAsia="Times New Roman" w:cstheme="minorHAnsi"/>
          <w:b/>
          <w:bCs/>
          <w:color w:val="000000"/>
          <w:sz w:val="24"/>
          <w:szCs w:val="24"/>
        </w:rPr>
        <w:t>Benchmark Tests:</w:t>
      </w:r>
    </w:p>
    <w:p w:rsidR="00577FC5" w:rsidRPr="000D355C" w:rsidRDefault="00577FC5" w:rsidP="001A2C73">
      <w:pPr>
        <w:numPr>
          <w:ilvl w:val="1"/>
          <w:numId w:val="5"/>
        </w:numPr>
        <w:spacing w:after="0" w:line="240" w:lineRule="auto"/>
        <w:jc w:val="both"/>
        <w:textAlignment w:val="baseline"/>
        <w:rPr>
          <w:rFonts w:eastAsia="Times New Roman" w:cstheme="minorHAnsi"/>
          <w:b/>
          <w:bCs/>
          <w:color w:val="000000" w:themeColor="text1"/>
          <w:sz w:val="24"/>
          <w:szCs w:val="24"/>
        </w:rPr>
      </w:pPr>
      <w:r w:rsidRPr="000D355C">
        <w:rPr>
          <w:rFonts w:eastAsia="Times New Roman" w:cstheme="minorHAnsi"/>
          <w:color w:val="000000" w:themeColor="text1"/>
          <w:sz w:val="24"/>
          <w:szCs w:val="24"/>
        </w:rPr>
        <w:t>If any transaction type was executed within 15 days of a company merger or acquisition (M&amp;A) announcement, then generate a case for analysis.</w:t>
      </w:r>
    </w:p>
    <w:p w:rsidR="00577FC5" w:rsidRPr="000D355C" w:rsidRDefault="00577FC5" w:rsidP="001A2C73">
      <w:pPr>
        <w:numPr>
          <w:ilvl w:val="1"/>
          <w:numId w:val="5"/>
        </w:numPr>
        <w:spacing w:after="0" w:line="240" w:lineRule="auto"/>
        <w:jc w:val="both"/>
        <w:textAlignment w:val="baseline"/>
        <w:rPr>
          <w:rFonts w:eastAsia="Times New Roman" w:cstheme="minorHAnsi"/>
          <w:color w:val="000000" w:themeColor="text1"/>
          <w:sz w:val="24"/>
          <w:szCs w:val="24"/>
        </w:rPr>
      </w:pPr>
      <w:r w:rsidRPr="000D355C">
        <w:rPr>
          <w:rFonts w:eastAsia="Times New Roman" w:cstheme="minorHAnsi"/>
          <w:color w:val="000000" w:themeColor="text1"/>
          <w:sz w:val="24"/>
          <w:szCs w:val="24"/>
        </w:rPr>
        <w:t>If any transaction type was executed within 15 days of a</w:t>
      </w:r>
      <w:r w:rsidR="001A12F7" w:rsidRPr="000D355C">
        <w:rPr>
          <w:rFonts w:eastAsia="Times New Roman" w:cstheme="minorHAnsi"/>
          <w:color w:val="000000" w:themeColor="text1"/>
          <w:sz w:val="24"/>
          <w:szCs w:val="24"/>
        </w:rPr>
        <w:t xml:space="preserve"> major</w:t>
      </w:r>
      <w:r w:rsidRPr="000D355C">
        <w:rPr>
          <w:rFonts w:eastAsia="Times New Roman" w:cstheme="minorHAnsi"/>
          <w:color w:val="000000" w:themeColor="text1"/>
          <w:sz w:val="24"/>
          <w:szCs w:val="24"/>
        </w:rPr>
        <w:t xml:space="preserve"> corporate announcement, then generate a case for analysis.</w:t>
      </w:r>
      <w:r w:rsidR="0062541E" w:rsidRPr="000D355C">
        <w:rPr>
          <w:rFonts w:eastAsia="Times New Roman" w:cstheme="minorHAnsi"/>
          <w:color w:val="000000" w:themeColor="text1"/>
          <w:sz w:val="24"/>
          <w:szCs w:val="24"/>
        </w:rPr>
        <w:t xml:space="preserve"> </w:t>
      </w:r>
      <w:r w:rsidR="00B17710" w:rsidRPr="000D355C">
        <w:rPr>
          <w:rFonts w:eastAsia="Times New Roman" w:cstheme="minorHAnsi"/>
          <w:color w:val="000000" w:themeColor="text1"/>
          <w:sz w:val="24"/>
          <w:szCs w:val="24"/>
        </w:rPr>
        <w:t>(announcement</w:t>
      </w:r>
      <w:r w:rsidR="00896FC5" w:rsidRPr="000D355C">
        <w:rPr>
          <w:rFonts w:eastAsia="Times New Roman" w:cstheme="minorHAnsi"/>
          <w:color w:val="000000" w:themeColor="text1"/>
          <w:sz w:val="24"/>
          <w:szCs w:val="24"/>
        </w:rPr>
        <w:t xml:space="preserve"> </w:t>
      </w:r>
      <w:r w:rsidR="0062541E" w:rsidRPr="000D355C">
        <w:rPr>
          <w:rFonts w:eastAsia="Times New Roman" w:cstheme="minorHAnsi"/>
          <w:color w:val="000000" w:themeColor="text1"/>
          <w:sz w:val="24"/>
          <w:szCs w:val="24"/>
        </w:rPr>
        <w:t>criticality &gt;= 5)</w:t>
      </w:r>
    </w:p>
    <w:p w:rsidR="00577FC5" w:rsidRPr="000D355C" w:rsidRDefault="00577FC5" w:rsidP="001A2C73">
      <w:pPr>
        <w:spacing w:after="0" w:line="240" w:lineRule="auto"/>
        <w:ind w:left="720"/>
        <w:jc w:val="both"/>
        <w:textAlignment w:val="baseline"/>
        <w:rPr>
          <w:rFonts w:eastAsia="Times New Roman" w:cstheme="minorHAnsi"/>
          <w:color w:val="000000" w:themeColor="text1"/>
          <w:sz w:val="24"/>
          <w:szCs w:val="24"/>
        </w:rPr>
      </w:pPr>
    </w:p>
    <w:p w:rsidR="00577FC5" w:rsidRPr="000D355C" w:rsidRDefault="00577FC5" w:rsidP="001A2C73">
      <w:pPr>
        <w:spacing w:after="0" w:line="240" w:lineRule="auto"/>
        <w:rPr>
          <w:rFonts w:eastAsia="Times New Roman" w:cstheme="minorHAnsi"/>
          <w:color w:val="000000" w:themeColor="text1"/>
          <w:sz w:val="24"/>
          <w:szCs w:val="24"/>
        </w:rPr>
      </w:pPr>
    </w:p>
    <w:p w:rsidR="00577FC5" w:rsidRPr="000D355C" w:rsidRDefault="00577FC5" w:rsidP="001A2C73">
      <w:pPr>
        <w:numPr>
          <w:ilvl w:val="0"/>
          <w:numId w:val="6"/>
        </w:numPr>
        <w:spacing w:after="0" w:line="240" w:lineRule="auto"/>
        <w:jc w:val="both"/>
        <w:textAlignment w:val="baseline"/>
        <w:rPr>
          <w:rFonts w:eastAsia="Times New Roman" w:cstheme="minorHAnsi"/>
          <w:b/>
          <w:bCs/>
          <w:color w:val="000000" w:themeColor="text1"/>
          <w:sz w:val="24"/>
          <w:szCs w:val="24"/>
        </w:rPr>
      </w:pPr>
      <w:r w:rsidRPr="000D355C">
        <w:rPr>
          <w:rFonts w:eastAsia="Times New Roman" w:cstheme="minorHAnsi"/>
          <w:b/>
          <w:bCs/>
          <w:color w:val="000000" w:themeColor="text1"/>
          <w:sz w:val="24"/>
          <w:szCs w:val="24"/>
        </w:rPr>
        <w:t>Critical Tests:</w:t>
      </w:r>
    </w:p>
    <w:p w:rsidR="00577FC5" w:rsidRPr="000D355C" w:rsidRDefault="00577FC5" w:rsidP="001A2C73">
      <w:pPr>
        <w:numPr>
          <w:ilvl w:val="1"/>
          <w:numId w:val="6"/>
        </w:numPr>
        <w:spacing w:after="0" w:line="240" w:lineRule="auto"/>
        <w:jc w:val="both"/>
        <w:textAlignment w:val="baseline"/>
        <w:rPr>
          <w:rFonts w:eastAsia="Times New Roman" w:cstheme="minorHAnsi"/>
          <w:color w:val="000000" w:themeColor="text1"/>
          <w:sz w:val="24"/>
          <w:szCs w:val="24"/>
        </w:rPr>
      </w:pPr>
      <w:r w:rsidRPr="000D355C">
        <w:rPr>
          <w:rFonts w:eastAsia="Times New Roman" w:cstheme="minorHAnsi"/>
          <w:color w:val="000000" w:themeColor="text1"/>
          <w:sz w:val="24"/>
          <w:szCs w:val="24"/>
        </w:rPr>
        <w:t>If a "buy" transaction type was executed within 15 days of a subsequent 10%-day stock price move upward, then generate a case for analysis</w:t>
      </w:r>
    </w:p>
    <w:p w:rsidR="00577FC5" w:rsidRPr="000D355C" w:rsidRDefault="00577FC5" w:rsidP="001A2C73">
      <w:pPr>
        <w:numPr>
          <w:ilvl w:val="1"/>
          <w:numId w:val="6"/>
        </w:numPr>
        <w:spacing w:after="0" w:line="240" w:lineRule="auto"/>
        <w:jc w:val="both"/>
        <w:textAlignment w:val="baseline"/>
        <w:rPr>
          <w:rFonts w:eastAsia="Times New Roman" w:cstheme="minorHAnsi"/>
          <w:color w:val="000000" w:themeColor="text1"/>
          <w:sz w:val="24"/>
          <w:szCs w:val="24"/>
        </w:rPr>
      </w:pPr>
      <w:r w:rsidRPr="000D355C">
        <w:rPr>
          <w:rFonts w:eastAsia="Times New Roman" w:cstheme="minorHAnsi"/>
          <w:color w:val="000000" w:themeColor="text1"/>
          <w:sz w:val="24"/>
          <w:szCs w:val="24"/>
        </w:rPr>
        <w:t>If a "buy" transaction type was executed within 15 days of a subsequent 20% stock price move upward over 7-days, then generate a case for analysis.</w:t>
      </w:r>
    </w:p>
    <w:p w:rsidR="00577FC5" w:rsidRPr="000D355C" w:rsidRDefault="00577FC5" w:rsidP="001A2C73">
      <w:pPr>
        <w:numPr>
          <w:ilvl w:val="1"/>
          <w:numId w:val="6"/>
        </w:numPr>
        <w:spacing w:after="0" w:line="240" w:lineRule="auto"/>
        <w:jc w:val="both"/>
        <w:textAlignment w:val="baseline"/>
        <w:rPr>
          <w:rFonts w:eastAsia="Times New Roman" w:cstheme="minorHAnsi"/>
          <w:color w:val="000000" w:themeColor="text1"/>
          <w:sz w:val="24"/>
          <w:szCs w:val="24"/>
        </w:rPr>
      </w:pPr>
      <w:r w:rsidRPr="000D355C">
        <w:rPr>
          <w:rFonts w:eastAsia="Times New Roman" w:cstheme="minorHAnsi"/>
          <w:color w:val="000000" w:themeColor="text1"/>
          <w:sz w:val="24"/>
          <w:szCs w:val="24"/>
        </w:rPr>
        <w:t>If a "short" or "sell" transaction type was executed within 15 days of a subsequent 10%-day stock price move downward, then generate a case for analysis.</w:t>
      </w:r>
    </w:p>
    <w:p w:rsidR="00577FC5" w:rsidRPr="000D355C" w:rsidRDefault="00577FC5" w:rsidP="001A2C73">
      <w:pPr>
        <w:numPr>
          <w:ilvl w:val="1"/>
          <w:numId w:val="6"/>
        </w:numPr>
        <w:spacing w:after="0" w:line="240" w:lineRule="auto"/>
        <w:jc w:val="both"/>
        <w:textAlignment w:val="baseline"/>
        <w:rPr>
          <w:rFonts w:eastAsia="Times New Roman" w:cstheme="minorHAnsi"/>
          <w:color w:val="000000" w:themeColor="text1"/>
          <w:sz w:val="24"/>
          <w:szCs w:val="24"/>
        </w:rPr>
      </w:pPr>
      <w:r w:rsidRPr="000D355C">
        <w:rPr>
          <w:rFonts w:eastAsia="Times New Roman" w:cstheme="minorHAnsi"/>
          <w:color w:val="000000" w:themeColor="text1"/>
          <w:sz w:val="24"/>
          <w:szCs w:val="24"/>
        </w:rPr>
        <w:t>If a "short" or "sell" transaction type was executed within 15 days of a subsequent 20% stock price move downward over 7-days, then generate a case for analysis.</w:t>
      </w:r>
    </w:p>
    <w:p w:rsidR="00577FC5" w:rsidRPr="000D355C" w:rsidRDefault="00577FC5" w:rsidP="001A2C73">
      <w:pPr>
        <w:spacing w:after="0" w:line="240" w:lineRule="auto"/>
        <w:rPr>
          <w:rFonts w:eastAsia="Times New Roman" w:cstheme="minorHAnsi"/>
          <w:color w:val="000000" w:themeColor="text1"/>
          <w:sz w:val="24"/>
          <w:szCs w:val="24"/>
        </w:rPr>
      </w:pPr>
    </w:p>
    <w:p w:rsidR="00577FC5" w:rsidRPr="000D355C" w:rsidRDefault="00577FC5" w:rsidP="001A2C73">
      <w:pPr>
        <w:numPr>
          <w:ilvl w:val="0"/>
          <w:numId w:val="7"/>
        </w:numPr>
        <w:spacing w:after="0" w:line="240" w:lineRule="auto"/>
        <w:jc w:val="both"/>
        <w:textAlignment w:val="baseline"/>
        <w:rPr>
          <w:rFonts w:eastAsia="Times New Roman" w:cstheme="minorHAnsi"/>
          <w:b/>
          <w:bCs/>
          <w:color w:val="000000" w:themeColor="text1"/>
          <w:sz w:val="24"/>
          <w:szCs w:val="24"/>
        </w:rPr>
      </w:pPr>
      <w:r w:rsidRPr="000D355C">
        <w:rPr>
          <w:rFonts w:eastAsia="Times New Roman" w:cstheme="minorHAnsi"/>
          <w:b/>
          <w:bCs/>
          <w:color w:val="000000" w:themeColor="text1"/>
          <w:sz w:val="24"/>
          <w:szCs w:val="24"/>
        </w:rPr>
        <w:t>Major Tests:</w:t>
      </w:r>
    </w:p>
    <w:p w:rsidR="00577FC5" w:rsidRPr="000D355C" w:rsidRDefault="00577FC5" w:rsidP="001A2C73">
      <w:pPr>
        <w:numPr>
          <w:ilvl w:val="1"/>
          <w:numId w:val="7"/>
        </w:numPr>
        <w:spacing w:after="0" w:line="240" w:lineRule="auto"/>
        <w:jc w:val="both"/>
        <w:textAlignment w:val="baseline"/>
        <w:rPr>
          <w:rFonts w:eastAsia="Times New Roman" w:cstheme="minorHAnsi"/>
          <w:color w:val="000000" w:themeColor="text1"/>
          <w:sz w:val="24"/>
          <w:szCs w:val="24"/>
        </w:rPr>
      </w:pPr>
      <w:r w:rsidRPr="000D355C">
        <w:rPr>
          <w:rFonts w:eastAsia="Times New Roman" w:cstheme="minorHAnsi"/>
          <w:color w:val="000000" w:themeColor="text1"/>
          <w:sz w:val="24"/>
          <w:szCs w:val="24"/>
        </w:rPr>
        <w:t xml:space="preserve">If more than 5 </w:t>
      </w:r>
      <w:r w:rsidR="007E16DA" w:rsidRPr="000D355C">
        <w:rPr>
          <w:rFonts w:eastAsia="Times New Roman" w:cstheme="minorHAnsi"/>
          <w:color w:val="000000" w:themeColor="text1"/>
          <w:sz w:val="24"/>
          <w:szCs w:val="24"/>
        </w:rPr>
        <w:t>separate</w:t>
      </w:r>
      <w:r w:rsidRPr="000D355C">
        <w:rPr>
          <w:rFonts w:eastAsia="Times New Roman" w:cstheme="minorHAnsi"/>
          <w:color w:val="000000" w:themeColor="text1"/>
          <w:sz w:val="24"/>
          <w:szCs w:val="24"/>
        </w:rPr>
        <w:t xml:space="preserve"> transactions of any type were executed withi</w:t>
      </w:r>
      <w:r w:rsidR="008B3FAE" w:rsidRPr="000D355C">
        <w:rPr>
          <w:rFonts w:eastAsia="Times New Roman" w:cstheme="minorHAnsi"/>
          <w:color w:val="000000" w:themeColor="text1"/>
          <w:sz w:val="24"/>
          <w:szCs w:val="24"/>
        </w:rPr>
        <w:t>n a single portfolio within a 7-</w:t>
      </w:r>
      <w:r w:rsidRPr="000D355C">
        <w:rPr>
          <w:rFonts w:eastAsia="Times New Roman" w:cstheme="minorHAnsi"/>
          <w:color w:val="000000" w:themeColor="text1"/>
          <w:sz w:val="24"/>
          <w:szCs w:val="24"/>
        </w:rPr>
        <w:t>day timeframe</w:t>
      </w:r>
      <w:r w:rsidR="00FE2D6E">
        <w:rPr>
          <w:rFonts w:eastAsia="Times New Roman" w:cstheme="minorHAnsi"/>
          <w:color w:val="000000" w:themeColor="text1"/>
          <w:sz w:val="24"/>
          <w:szCs w:val="24"/>
        </w:rPr>
        <w:t xml:space="preserve"> for the same </w:t>
      </w:r>
      <w:bookmarkStart w:id="0" w:name="_GoBack"/>
      <w:bookmarkEnd w:id="0"/>
      <w:r w:rsidR="00FE2D6E">
        <w:rPr>
          <w:rFonts w:eastAsia="Times New Roman" w:cstheme="minorHAnsi"/>
          <w:color w:val="000000" w:themeColor="text1"/>
          <w:sz w:val="24"/>
          <w:szCs w:val="24"/>
        </w:rPr>
        <w:t>stock</w:t>
      </w:r>
      <w:r w:rsidRPr="000D355C">
        <w:rPr>
          <w:rFonts w:eastAsia="Times New Roman" w:cstheme="minorHAnsi"/>
          <w:color w:val="000000" w:themeColor="text1"/>
          <w:sz w:val="24"/>
          <w:szCs w:val="24"/>
        </w:rPr>
        <w:t>, then generate a case for analysis.</w:t>
      </w:r>
    </w:p>
    <w:p w:rsidR="00577FC5" w:rsidRPr="000D355C" w:rsidRDefault="00577FC5" w:rsidP="001A2C73">
      <w:pPr>
        <w:numPr>
          <w:ilvl w:val="1"/>
          <w:numId w:val="7"/>
        </w:numPr>
        <w:spacing w:after="0" w:line="240" w:lineRule="auto"/>
        <w:jc w:val="both"/>
        <w:textAlignment w:val="baseline"/>
        <w:rPr>
          <w:rFonts w:eastAsia="Times New Roman" w:cstheme="minorHAnsi"/>
          <w:color w:val="000000" w:themeColor="text1"/>
          <w:sz w:val="24"/>
          <w:szCs w:val="24"/>
        </w:rPr>
      </w:pPr>
      <w:r w:rsidRPr="000D355C">
        <w:rPr>
          <w:rFonts w:eastAsia="Times New Roman" w:cstheme="minorHAnsi"/>
          <w:color w:val="000000" w:themeColor="text1"/>
          <w:sz w:val="24"/>
          <w:szCs w:val="24"/>
        </w:rPr>
        <w:t>If a transaction dollar amount is more than 10% of the portfolio's size (in $), then generate a case for analysis.</w:t>
      </w:r>
    </w:p>
    <w:p w:rsidR="00577FC5" w:rsidRDefault="00577FC5" w:rsidP="001A2C73">
      <w:pPr>
        <w:numPr>
          <w:ilvl w:val="1"/>
          <w:numId w:val="7"/>
        </w:numPr>
        <w:spacing w:after="0" w:line="240" w:lineRule="auto"/>
        <w:jc w:val="both"/>
        <w:textAlignment w:val="baseline"/>
        <w:rPr>
          <w:rFonts w:eastAsia="Times New Roman" w:cstheme="minorHAnsi"/>
          <w:color w:val="000000" w:themeColor="text1"/>
          <w:sz w:val="24"/>
          <w:szCs w:val="24"/>
        </w:rPr>
      </w:pPr>
      <w:r w:rsidRPr="000D355C">
        <w:rPr>
          <w:rFonts w:eastAsia="Times New Roman" w:cstheme="minorHAnsi"/>
          <w:color w:val="000000" w:themeColor="text1"/>
          <w:sz w:val="24"/>
          <w:szCs w:val="24"/>
        </w:rPr>
        <w:t>If a portfolio manager transacted outside his/her's investment specialty twice in the same day, then generate a case for analysis.</w:t>
      </w:r>
    </w:p>
    <w:p w:rsidR="000D355C" w:rsidRPr="000D355C" w:rsidRDefault="000D355C" w:rsidP="000D355C">
      <w:pPr>
        <w:numPr>
          <w:ilvl w:val="1"/>
          <w:numId w:val="7"/>
        </w:numPr>
        <w:spacing w:after="0" w:line="240" w:lineRule="auto"/>
        <w:jc w:val="both"/>
        <w:textAlignment w:val="baseline"/>
        <w:rPr>
          <w:rFonts w:eastAsia="Times New Roman" w:cstheme="minorHAnsi"/>
          <w:sz w:val="24"/>
          <w:szCs w:val="24"/>
        </w:rPr>
      </w:pPr>
      <w:r w:rsidRPr="000D355C">
        <w:rPr>
          <w:rFonts w:eastAsia="Times New Roman" w:cstheme="minorHAnsi"/>
          <w:sz w:val="24"/>
          <w:szCs w:val="24"/>
        </w:rPr>
        <w:t>If a portfolio manager executed more than 3 trades outside his/her default exchange, then generate a case for analysis.</w:t>
      </w:r>
    </w:p>
    <w:p w:rsidR="000D355C" w:rsidRPr="000D355C" w:rsidRDefault="000D355C" w:rsidP="000D355C">
      <w:pPr>
        <w:spacing w:after="0" w:line="240" w:lineRule="auto"/>
        <w:jc w:val="both"/>
        <w:textAlignment w:val="baseline"/>
        <w:rPr>
          <w:rFonts w:eastAsia="Times New Roman" w:cstheme="minorHAnsi"/>
          <w:color w:val="000000" w:themeColor="text1"/>
          <w:sz w:val="24"/>
          <w:szCs w:val="24"/>
        </w:rPr>
      </w:pPr>
    </w:p>
    <w:p w:rsidR="000D355C" w:rsidRDefault="000D355C" w:rsidP="000D355C">
      <w:pPr>
        <w:spacing w:after="0" w:line="240" w:lineRule="auto"/>
        <w:jc w:val="both"/>
        <w:textAlignment w:val="baseline"/>
        <w:rPr>
          <w:rFonts w:eastAsia="Times New Roman" w:cstheme="minorHAnsi"/>
          <w:color w:val="C00000"/>
          <w:sz w:val="24"/>
          <w:szCs w:val="24"/>
        </w:rPr>
      </w:pPr>
    </w:p>
    <w:p w:rsidR="000D355C" w:rsidRPr="000D355C" w:rsidRDefault="000D355C" w:rsidP="000D355C">
      <w:pPr>
        <w:numPr>
          <w:ilvl w:val="1"/>
          <w:numId w:val="7"/>
        </w:numPr>
        <w:spacing w:after="0" w:line="240" w:lineRule="auto"/>
        <w:jc w:val="both"/>
        <w:textAlignment w:val="baseline"/>
        <w:rPr>
          <w:rFonts w:eastAsia="Times New Roman" w:cstheme="minorHAnsi"/>
          <w:color w:val="C00000"/>
          <w:sz w:val="24"/>
          <w:szCs w:val="24"/>
        </w:rPr>
      </w:pPr>
      <w:r w:rsidRPr="000D355C">
        <w:rPr>
          <w:rFonts w:eastAsia="Times New Roman" w:cstheme="minorHAnsi"/>
          <w:color w:val="C00000"/>
          <w:sz w:val="24"/>
          <w:szCs w:val="24"/>
        </w:rPr>
        <w:t>If a "short" was executed on a security within an industry where there is a secondary position for in the portfolio, then generate a case for analysis.</w:t>
      </w:r>
    </w:p>
    <w:p w:rsidR="00577FC5" w:rsidRPr="000D355C" w:rsidRDefault="00577FC5" w:rsidP="001A2C73">
      <w:pPr>
        <w:numPr>
          <w:ilvl w:val="1"/>
          <w:numId w:val="7"/>
        </w:numPr>
        <w:spacing w:after="0" w:line="240" w:lineRule="auto"/>
        <w:jc w:val="both"/>
        <w:textAlignment w:val="baseline"/>
        <w:rPr>
          <w:rFonts w:eastAsia="Times New Roman" w:cstheme="minorHAnsi"/>
          <w:color w:val="C00000"/>
          <w:sz w:val="24"/>
          <w:szCs w:val="24"/>
        </w:rPr>
      </w:pPr>
      <w:r w:rsidRPr="000D355C">
        <w:rPr>
          <w:rFonts w:eastAsia="Times New Roman" w:cstheme="minorHAnsi"/>
          <w:color w:val="C00000"/>
          <w:sz w:val="24"/>
          <w:szCs w:val="24"/>
        </w:rPr>
        <w:t>If a portfolio manager transacted on an individual security within 3 or more portfolios on the same day, then generate a case for analysis.</w:t>
      </w:r>
    </w:p>
    <w:p w:rsidR="00577FC5" w:rsidRPr="000D355C" w:rsidRDefault="00577FC5" w:rsidP="001A2C73">
      <w:pPr>
        <w:numPr>
          <w:ilvl w:val="1"/>
          <w:numId w:val="7"/>
        </w:numPr>
        <w:spacing w:after="0" w:line="240" w:lineRule="auto"/>
        <w:jc w:val="both"/>
        <w:textAlignment w:val="baseline"/>
        <w:rPr>
          <w:rFonts w:eastAsia="Times New Roman" w:cstheme="minorHAnsi"/>
          <w:color w:val="C00000"/>
          <w:sz w:val="24"/>
          <w:szCs w:val="24"/>
        </w:rPr>
      </w:pPr>
      <w:r w:rsidRPr="000D355C">
        <w:rPr>
          <w:rFonts w:eastAsia="Times New Roman" w:cstheme="minorHAnsi"/>
          <w:color w:val="C00000"/>
          <w:sz w:val="24"/>
          <w:szCs w:val="24"/>
        </w:rPr>
        <w:t>If a portfolio manager transacted on a security within the same industry of a disclosed conflict of interest company, then generate a case for analysis.</w:t>
      </w:r>
    </w:p>
    <w:p w:rsidR="00646D89" w:rsidRPr="000D355C" w:rsidRDefault="00577FC5" w:rsidP="000D355C">
      <w:pPr>
        <w:numPr>
          <w:ilvl w:val="1"/>
          <w:numId w:val="7"/>
        </w:numPr>
        <w:spacing w:after="0" w:line="240" w:lineRule="auto"/>
        <w:jc w:val="both"/>
        <w:textAlignment w:val="baseline"/>
        <w:rPr>
          <w:rFonts w:eastAsia="Times New Roman" w:cstheme="minorHAnsi"/>
          <w:color w:val="C00000"/>
          <w:sz w:val="24"/>
          <w:szCs w:val="24"/>
        </w:rPr>
      </w:pPr>
      <w:r w:rsidRPr="000D355C">
        <w:rPr>
          <w:rFonts w:eastAsia="Times New Roman" w:cstheme="minorHAnsi"/>
          <w:color w:val="C00000"/>
          <w:sz w:val="24"/>
          <w:szCs w:val="24"/>
        </w:rPr>
        <w:t>If a portfolio manager transacted on a security under an MNPI trade restriction by another portfolio manager, then generate a case for analysis.</w:t>
      </w:r>
    </w:p>
    <w:p w:rsidR="00AD66F5" w:rsidRPr="000D355C" w:rsidRDefault="00AD66F5" w:rsidP="00AD66F5">
      <w:pPr>
        <w:numPr>
          <w:ilvl w:val="1"/>
          <w:numId w:val="7"/>
        </w:numPr>
        <w:spacing w:after="0" w:line="240" w:lineRule="auto"/>
        <w:jc w:val="both"/>
        <w:textAlignment w:val="baseline"/>
        <w:rPr>
          <w:rFonts w:eastAsia="Times New Roman" w:cstheme="minorHAnsi"/>
          <w:color w:val="C00000"/>
          <w:sz w:val="24"/>
          <w:szCs w:val="24"/>
        </w:rPr>
      </w:pPr>
      <w:r w:rsidRPr="000D355C">
        <w:rPr>
          <w:rFonts w:eastAsia="Times New Roman" w:cstheme="minorHAnsi"/>
          <w:color w:val="C00000"/>
          <w:sz w:val="24"/>
          <w:szCs w:val="24"/>
        </w:rPr>
        <w:t>If a position's share size reaches more than 10% of a security's outstanding shares, then generate a case for analysis.</w:t>
      </w:r>
    </w:p>
    <w:p w:rsidR="00646D89" w:rsidRPr="00884E11" w:rsidRDefault="00646D89" w:rsidP="000D355C">
      <w:pPr>
        <w:spacing w:after="0" w:line="240" w:lineRule="auto"/>
        <w:ind w:left="1080"/>
        <w:jc w:val="both"/>
        <w:textAlignment w:val="baseline"/>
        <w:rPr>
          <w:rFonts w:eastAsia="Times New Roman" w:cstheme="minorHAnsi"/>
          <w:color w:val="000000"/>
          <w:sz w:val="24"/>
          <w:szCs w:val="24"/>
        </w:rPr>
      </w:pPr>
    </w:p>
    <w:p w:rsidR="00577FC5" w:rsidRPr="00884E11" w:rsidRDefault="00577FC5" w:rsidP="001A2C73">
      <w:pPr>
        <w:spacing w:after="240" w:line="240" w:lineRule="auto"/>
        <w:rPr>
          <w:rFonts w:eastAsia="Times New Roman" w:cstheme="minorHAnsi"/>
          <w:sz w:val="24"/>
          <w:szCs w:val="24"/>
        </w:rPr>
      </w:pPr>
    </w:p>
    <w:p w:rsidR="001A2C73" w:rsidRDefault="001A2C73" w:rsidP="001A2C73">
      <w:pPr>
        <w:spacing w:after="0" w:line="240" w:lineRule="auto"/>
        <w:jc w:val="both"/>
        <w:rPr>
          <w:rFonts w:eastAsia="Times New Roman" w:cstheme="minorHAnsi"/>
          <w:sz w:val="24"/>
          <w:szCs w:val="24"/>
        </w:rPr>
      </w:pPr>
    </w:p>
    <w:p w:rsidR="00112BB6" w:rsidRPr="00884E11" w:rsidRDefault="00112BB6" w:rsidP="001A2C73">
      <w:pPr>
        <w:spacing w:after="0" w:line="240" w:lineRule="auto"/>
        <w:jc w:val="both"/>
        <w:rPr>
          <w:rFonts w:eastAsia="Times New Roman" w:cstheme="minorHAnsi"/>
          <w:b/>
          <w:bCs/>
          <w:color w:val="000000"/>
          <w:sz w:val="26"/>
          <w:szCs w:val="26"/>
          <w:u w:val="single"/>
        </w:rPr>
      </w:pPr>
    </w:p>
    <w:p w:rsidR="00577FC5" w:rsidRPr="00E3748D" w:rsidRDefault="00577FC5" w:rsidP="001A2C73">
      <w:pPr>
        <w:spacing w:after="0" w:line="240" w:lineRule="auto"/>
        <w:jc w:val="both"/>
        <w:rPr>
          <w:rFonts w:eastAsia="Times New Roman" w:cstheme="minorHAnsi"/>
          <w:sz w:val="27"/>
          <w:szCs w:val="27"/>
        </w:rPr>
      </w:pPr>
      <w:r w:rsidRPr="00E3748D">
        <w:rPr>
          <w:rFonts w:eastAsia="Times New Roman" w:cstheme="minorHAnsi"/>
          <w:b/>
          <w:bCs/>
          <w:color w:val="000000"/>
          <w:sz w:val="27"/>
          <w:szCs w:val="27"/>
          <w:u w:val="single"/>
        </w:rPr>
        <w:t>TEAM INFORMATION</w:t>
      </w:r>
      <w:r w:rsidRPr="00E3748D">
        <w:rPr>
          <w:rFonts w:eastAsia="Times New Roman" w:cstheme="minorHAnsi"/>
          <w:b/>
          <w:bCs/>
          <w:color w:val="000000"/>
          <w:sz w:val="27"/>
          <w:szCs w:val="27"/>
        </w:rPr>
        <w:t>:</w:t>
      </w:r>
    </w:p>
    <w:p w:rsidR="00577FC5" w:rsidRPr="00884E11" w:rsidRDefault="00577FC5" w:rsidP="001A2C73">
      <w:pPr>
        <w:spacing w:after="0" w:line="240" w:lineRule="auto"/>
        <w:rPr>
          <w:rFonts w:eastAsia="Times New Roman" w:cstheme="minorHAnsi"/>
          <w:sz w:val="24"/>
          <w:szCs w:val="24"/>
        </w:rPr>
      </w:pPr>
    </w:p>
    <w:p w:rsidR="00577FC5" w:rsidRPr="00E3748D" w:rsidRDefault="00577FC5" w:rsidP="001A2C73">
      <w:pPr>
        <w:numPr>
          <w:ilvl w:val="0"/>
          <w:numId w:val="8"/>
        </w:numPr>
        <w:spacing w:after="0" w:line="240" w:lineRule="auto"/>
        <w:jc w:val="both"/>
        <w:textAlignment w:val="baseline"/>
        <w:rPr>
          <w:rFonts w:eastAsia="Times New Roman" w:cstheme="minorHAnsi"/>
          <w:b/>
          <w:bCs/>
          <w:color w:val="000000"/>
          <w:sz w:val="26"/>
          <w:szCs w:val="26"/>
        </w:rPr>
      </w:pPr>
      <w:r w:rsidRPr="00E3748D">
        <w:rPr>
          <w:rFonts w:eastAsia="Times New Roman" w:cstheme="minorHAnsi"/>
          <w:b/>
          <w:bCs/>
          <w:color w:val="000000"/>
          <w:sz w:val="26"/>
          <w:szCs w:val="26"/>
        </w:rPr>
        <w:t>Christy Joseph Anoop</w:t>
      </w:r>
    </w:p>
    <w:p w:rsidR="00577FC5" w:rsidRPr="00E3748D" w:rsidRDefault="00577FC5" w:rsidP="001A2C73">
      <w:pPr>
        <w:numPr>
          <w:ilvl w:val="1"/>
          <w:numId w:val="8"/>
        </w:numPr>
        <w:spacing w:after="0"/>
        <w:jc w:val="both"/>
        <w:textAlignment w:val="baseline"/>
        <w:rPr>
          <w:rFonts w:eastAsia="Times New Roman" w:cstheme="minorHAnsi"/>
          <w:color w:val="000000"/>
          <w:sz w:val="26"/>
          <w:szCs w:val="26"/>
        </w:rPr>
      </w:pPr>
      <w:r w:rsidRPr="00E3748D">
        <w:rPr>
          <w:rFonts w:eastAsia="Times New Roman" w:cstheme="minorHAnsi"/>
          <w:i/>
          <w:iCs/>
          <w:color w:val="000000"/>
          <w:sz w:val="26"/>
          <w:szCs w:val="26"/>
        </w:rPr>
        <w:t>Role &amp; Responsibility</w:t>
      </w:r>
      <w:r w:rsidRPr="00E3748D">
        <w:rPr>
          <w:rFonts w:eastAsia="Times New Roman" w:cstheme="minorHAnsi"/>
          <w:color w:val="000000"/>
          <w:sz w:val="26"/>
          <w:szCs w:val="26"/>
        </w:rPr>
        <w:t>: UI development and Project Formulation</w:t>
      </w:r>
    </w:p>
    <w:p w:rsidR="00577FC5" w:rsidRPr="00E3748D" w:rsidRDefault="00577FC5" w:rsidP="001A2C73">
      <w:pPr>
        <w:numPr>
          <w:ilvl w:val="1"/>
          <w:numId w:val="8"/>
        </w:numPr>
        <w:spacing w:after="0"/>
        <w:jc w:val="both"/>
        <w:textAlignment w:val="baseline"/>
        <w:rPr>
          <w:rFonts w:eastAsia="Times New Roman" w:cstheme="minorHAnsi"/>
          <w:color w:val="000000"/>
          <w:sz w:val="26"/>
          <w:szCs w:val="26"/>
        </w:rPr>
      </w:pPr>
      <w:r w:rsidRPr="00E3748D">
        <w:rPr>
          <w:rFonts w:eastAsia="Times New Roman" w:cstheme="minorHAnsi"/>
          <w:i/>
          <w:iCs/>
          <w:color w:val="000000"/>
          <w:sz w:val="26"/>
          <w:szCs w:val="26"/>
        </w:rPr>
        <w:t>Background</w:t>
      </w:r>
      <w:r w:rsidRPr="00E3748D">
        <w:rPr>
          <w:rFonts w:eastAsia="Times New Roman" w:cstheme="minorHAnsi"/>
          <w:color w:val="000000"/>
          <w:sz w:val="26"/>
          <w:szCs w:val="26"/>
        </w:rPr>
        <w:t xml:space="preserve">: Application Development and Data analysis </w:t>
      </w:r>
    </w:p>
    <w:p w:rsidR="00577FC5" w:rsidRPr="00E3748D" w:rsidRDefault="00577FC5" w:rsidP="001A2C73">
      <w:pPr>
        <w:spacing w:after="0" w:line="240" w:lineRule="auto"/>
        <w:ind w:left="1440"/>
        <w:jc w:val="both"/>
        <w:textAlignment w:val="baseline"/>
        <w:rPr>
          <w:rFonts w:eastAsia="Times New Roman" w:cstheme="minorHAnsi"/>
          <w:color w:val="000000"/>
          <w:sz w:val="26"/>
          <w:szCs w:val="26"/>
        </w:rPr>
      </w:pPr>
    </w:p>
    <w:p w:rsidR="00577FC5" w:rsidRPr="00E3748D" w:rsidRDefault="00577FC5" w:rsidP="001A2C73">
      <w:pPr>
        <w:numPr>
          <w:ilvl w:val="0"/>
          <w:numId w:val="8"/>
        </w:numPr>
        <w:spacing w:after="0" w:line="240" w:lineRule="auto"/>
        <w:jc w:val="both"/>
        <w:textAlignment w:val="baseline"/>
        <w:rPr>
          <w:rFonts w:eastAsia="Times New Roman" w:cstheme="minorHAnsi"/>
          <w:b/>
          <w:bCs/>
          <w:color w:val="000000"/>
          <w:sz w:val="26"/>
          <w:szCs w:val="26"/>
        </w:rPr>
      </w:pPr>
      <w:r w:rsidRPr="00E3748D">
        <w:rPr>
          <w:rFonts w:eastAsia="Times New Roman" w:cstheme="minorHAnsi"/>
          <w:b/>
          <w:bCs/>
          <w:color w:val="000000"/>
          <w:sz w:val="26"/>
          <w:szCs w:val="26"/>
        </w:rPr>
        <w:t>Faris Sumadi</w:t>
      </w:r>
    </w:p>
    <w:p w:rsidR="00577FC5" w:rsidRPr="00E3748D" w:rsidRDefault="00577FC5" w:rsidP="001A2C73">
      <w:pPr>
        <w:numPr>
          <w:ilvl w:val="1"/>
          <w:numId w:val="8"/>
        </w:numPr>
        <w:spacing w:after="0"/>
        <w:jc w:val="both"/>
        <w:textAlignment w:val="baseline"/>
        <w:rPr>
          <w:rFonts w:eastAsia="Times New Roman" w:cstheme="minorHAnsi"/>
          <w:color w:val="000000"/>
          <w:sz w:val="26"/>
          <w:szCs w:val="26"/>
        </w:rPr>
      </w:pPr>
      <w:r w:rsidRPr="00E3748D">
        <w:rPr>
          <w:rFonts w:eastAsia="Times New Roman" w:cstheme="minorHAnsi"/>
          <w:i/>
          <w:iCs/>
          <w:color w:val="000000"/>
          <w:sz w:val="26"/>
          <w:szCs w:val="26"/>
        </w:rPr>
        <w:t>Role &amp; Responsibility</w:t>
      </w:r>
      <w:r w:rsidRPr="00E3748D">
        <w:rPr>
          <w:rFonts w:eastAsia="Times New Roman" w:cstheme="minorHAnsi"/>
          <w:color w:val="000000"/>
          <w:sz w:val="26"/>
          <w:szCs w:val="26"/>
        </w:rPr>
        <w:t>: Finance expertise and SQL development</w:t>
      </w:r>
    </w:p>
    <w:p w:rsidR="00577FC5" w:rsidRPr="00E3748D" w:rsidRDefault="00577FC5" w:rsidP="001A2C73">
      <w:pPr>
        <w:numPr>
          <w:ilvl w:val="1"/>
          <w:numId w:val="8"/>
        </w:numPr>
        <w:spacing w:after="0"/>
        <w:jc w:val="both"/>
        <w:textAlignment w:val="baseline"/>
        <w:rPr>
          <w:rFonts w:eastAsia="Times New Roman" w:cstheme="minorHAnsi"/>
          <w:color w:val="000000"/>
          <w:sz w:val="26"/>
          <w:szCs w:val="26"/>
        </w:rPr>
      </w:pPr>
      <w:r w:rsidRPr="00E3748D">
        <w:rPr>
          <w:rFonts w:eastAsia="Times New Roman" w:cstheme="minorHAnsi"/>
          <w:i/>
          <w:iCs/>
          <w:color w:val="000000"/>
          <w:sz w:val="26"/>
          <w:szCs w:val="26"/>
        </w:rPr>
        <w:t>Background</w:t>
      </w:r>
      <w:r w:rsidRPr="00E3748D">
        <w:rPr>
          <w:rFonts w:eastAsia="Times New Roman" w:cstheme="minorHAnsi"/>
          <w:color w:val="000000"/>
          <w:sz w:val="26"/>
          <w:szCs w:val="26"/>
        </w:rPr>
        <w:t>: Financial Technology</w:t>
      </w:r>
    </w:p>
    <w:p w:rsidR="00577FC5" w:rsidRPr="00E3748D" w:rsidRDefault="00577FC5" w:rsidP="001A2C73">
      <w:pPr>
        <w:spacing w:after="0" w:line="240" w:lineRule="auto"/>
        <w:ind w:left="1440"/>
        <w:jc w:val="both"/>
        <w:textAlignment w:val="baseline"/>
        <w:rPr>
          <w:rFonts w:eastAsia="Times New Roman" w:cstheme="minorHAnsi"/>
          <w:color w:val="000000"/>
          <w:sz w:val="26"/>
          <w:szCs w:val="26"/>
        </w:rPr>
      </w:pPr>
    </w:p>
    <w:p w:rsidR="00577FC5" w:rsidRPr="00E3748D" w:rsidRDefault="00577FC5" w:rsidP="001A2C73">
      <w:pPr>
        <w:numPr>
          <w:ilvl w:val="0"/>
          <w:numId w:val="8"/>
        </w:numPr>
        <w:spacing w:after="0" w:line="240" w:lineRule="auto"/>
        <w:jc w:val="both"/>
        <w:textAlignment w:val="baseline"/>
        <w:rPr>
          <w:rFonts w:eastAsia="Times New Roman" w:cstheme="minorHAnsi"/>
          <w:b/>
          <w:bCs/>
          <w:color w:val="000000"/>
          <w:sz w:val="26"/>
          <w:szCs w:val="26"/>
        </w:rPr>
      </w:pPr>
      <w:r w:rsidRPr="00E3748D">
        <w:rPr>
          <w:rFonts w:eastAsia="Times New Roman" w:cstheme="minorHAnsi"/>
          <w:b/>
          <w:bCs/>
          <w:color w:val="000000"/>
          <w:sz w:val="26"/>
          <w:szCs w:val="26"/>
        </w:rPr>
        <w:t>Ashwin Madhu</w:t>
      </w:r>
    </w:p>
    <w:p w:rsidR="00577FC5" w:rsidRPr="00E3748D" w:rsidRDefault="00577FC5" w:rsidP="001A2C73">
      <w:pPr>
        <w:numPr>
          <w:ilvl w:val="1"/>
          <w:numId w:val="8"/>
        </w:numPr>
        <w:spacing w:after="0"/>
        <w:jc w:val="both"/>
        <w:textAlignment w:val="baseline"/>
        <w:rPr>
          <w:rFonts w:eastAsia="Times New Roman" w:cstheme="minorHAnsi"/>
          <w:color w:val="000000"/>
          <w:sz w:val="26"/>
          <w:szCs w:val="26"/>
        </w:rPr>
      </w:pPr>
      <w:r w:rsidRPr="00E3748D">
        <w:rPr>
          <w:rFonts w:eastAsia="Times New Roman" w:cstheme="minorHAnsi"/>
          <w:i/>
          <w:iCs/>
          <w:color w:val="000000"/>
          <w:sz w:val="26"/>
          <w:szCs w:val="26"/>
        </w:rPr>
        <w:t>Role &amp; Responsibility</w:t>
      </w:r>
      <w:r w:rsidRPr="00E3748D">
        <w:rPr>
          <w:rFonts w:eastAsia="Times New Roman" w:cstheme="minorHAnsi"/>
          <w:color w:val="000000"/>
          <w:sz w:val="26"/>
          <w:szCs w:val="26"/>
        </w:rPr>
        <w:t>:</w:t>
      </w:r>
      <w:r w:rsidR="000E0975" w:rsidRPr="00E3748D">
        <w:rPr>
          <w:rFonts w:eastAsia="Times New Roman" w:cstheme="minorHAnsi"/>
          <w:color w:val="000000"/>
          <w:sz w:val="26"/>
          <w:szCs w:val="26"/>
        </w:rPr>
        <w:t xml:space="preserve"> </w:t>
      </w:r>
      <w:r w:rsidR="005255EB">
        <w:rPr>
          <w:rFonts w:eastAsia="Times New Roman" w:cstheme="minorHAnsi"/>
          <w:color w:val="000000"/>
          <w:sz w:val="26"/>
          <w:szCs w:val="26"/>
        </w:rPr>
        <w:t>Trading Expertise SQL development</w:t>
      </w:r>
    </w:p>
    <w:p w:rsidR="00577FC5" w:rsidRPr="00E3748D" w:rsidRDefault="00577FC5" w:rsidP="001A2C73">
      <w:pPr>
        <w:numPr>
          <w:ilvl w:val="1"/>
          <w:numId w:val="8"/>
        </w:numPr>
        <w:spacing w:after="0"/>
        <w:jc w:val="both"/>
        <w:textAlignment w:val="baseline"/>
        <w:rPr>
          <w:rFonts w:eastAsia="Times New Roman" w:cstheme="minorHAnsi"/>
          <w:color w:val="000000"/>
          <w:sz w:val="26"/>
          <w:szCs w:val="26"/>
        </w:rPr>
      </w:pPr>
      <w:r w:rsidRPr="00E3748D">
        <w:rPr>
          <w:rFonts w:eastAsia="Times New Roman" w:cstheme="minorHAnsi"/>
          <w:i/>
          <w:iCs/>
          <w:color w:val="000000"/>
          <w:sz w:val="26"/>
          <w:szCs w:val="26"/>
        </w:rPr>
        <w:t>Background</w:t>
      </w:r>
      <w:r w:rsidRPr="00E3748D">
        <w:rPr>
          <w:rFonts w:eastAsia="Times New Roman" w:cstheme="minorHAnsi"/>
          <w:color w:val="000000"/>
          <w:sz w:val="26"/>
          <w:szCs w:val="26"/>
        </w:rPr>
        <w:t xml:space="preserve">: </w:t>
      </w:r>
      <w:r w:rsidR="005255EB">
        <w:rPr>
          <w:rFonts w:eastAsia="Times New Roman" w:cstheme="minorHAnsi"/>
          <w:color w:val="000000"/>
          <w:sz w:val="26"/>
          <w:szCs w:val="26"/>
        </w:rPr>
        <w:t>Business Operations</w:t>
      </w:r>
    </w:p>
    <w:p w:rsidR="00577FC5" w:rsidRPr="00E3748D" w:rsidRDefault="00577FC5" w:rsidP="001A2C73">
      <w:pPr>
        <w:spacing w:after="0" w:line="240" w:lineRule="auto"/>
        <w:ind w:left="1440"/>
        <w:jc w:val="both"/>
        <w:textAlignment w:val="baseline"/>
        <w:rPr>
          <w:rFonts w:eastAsia="Times New Roman" w:cstheme="minorHAnsi"/>
          <w:color w:val="000000"/>
          <w:sz w:val="26"/>
          <w:szCs w:val="26"/>
        </w:rPr>
      </w:pPr>
    </w:p>
    <w:p w:rsidR="00577FC5" w:rsidRPr="00E3748D" w:rsidRDefault="00577FC5" w:rsidP="001A2C73">
      <w:pPr>
        <w:numPr>
          <w:ilvl w:val="0"/>
          <w:numId w:val="8"/>
        </w:numPr>
        <w:spacing w:after="0" w:line="240" w:lineRule="auto"/>
        <w:jc w:val="both"/>
        <w:textAlignment w:val="baseline"/>
        <w:rPr>
          <w:rFonts w:eastAsia="Times New Roman" w:cstheme="minorHAnsi"/>
          <w:b/>
          <w:bCs/>
          <w:color w:val="000000"/>
          <w:sz w:val="26"/>
          <w:szCs w:val="26"/>
        </w:rPr>
      </w:pPr>
      <w:r w:rsidRPr="00E3748D">
        <w:rPr>
          <w:rFonts w:eastAsia="Times New Roman" w:cstheme="minorHAnsi"/>
          <w:b/>
          <w:bCs/>
          <w:color w:val="000000"/>
          <w:sz w:val="26"/>
          <w:szCs w:val="26"/>
        </w:rPr>
        <w:t>Yuzhe Li</w:t>
      </w:r>
    </w:p>
    <w:p w:rsidR="00577FC5" w:rsidRPr="00E3748D" w:rsidRDefault="00577FC5" w:rsidP="001A2C73">
      <w:pPr>
        <w:numPr>
          <w:ilvl w:val="1"/>
          <w:numId w:val="8"/>
        </w:numPr>
        <w:spacing w:after="0"/>
        <w:jc w:val="both"/>
        <w:textAlignment w:val="baseline"/>
        <w:rPr>
          <w:rFonts w:eastAsia="Times New Roman" w:cstheme="minorHAnsi"/>
          <w:color w:val="000000"/>
          <w:sz w:val="26"/>
          <w:szCs w:val="26"/>
        </w:rPr>
      </w:pPr>
      <w:r w:rsidRPr="00E3748D">
        <w:rPr>
          <w:rFonts w:eastAsia="Times New Roman" w:cstheme="minorHAnsi"/>
          <w:i/>
          <w:iCs/>
          <w:color w:val="000000"/>
          <w:sz w:val="26"/>
          <w:szCs w:val="26"/>
        </w:rPr>
        <w:t>Role &amp; Responsibility</w:t>
      </w:r>
      <w:r w:rsidRPr="00E3748D">
        <w:rPr>
          <w:rFonts w:eastAsia="Times New Roman" w:cstheme="minorHAnsi"/>
          <w:color w:val="000000"/>
          <w:sz w:val="26"/>
          <w:szCs w:val="26"/>
        </w:rPr>
        <w:t xml:space="preserve">: Establish </w:t>
      </w:r>
      <w:r w:rsidR="00202370" w:rsidRPr="00E3748D">
        <w:rPr>
          <w:rFonts w:eastAsia="Times New Roman" w:cstheme="minorHAnsi"/>
          <w:color w:val="000000"/>
          <w:sz w:val="26"/>
          <w:szCs w:val="26"/>
        </w:rPr>
        <w:t>M</w:t>
      </w:r>
      <w:r w:rsidRPr="00E3748D">
        <w:rPr>
          <w:rFonts w:eastAsia="Times New Roman" w:cstheme="minorHAnsi"/>
          <w:color w:val="000000"/>
          <w:sz w:val="26"/>
          <w:szCs w:val="26"/>
        </w:rPr>
        <w:t>ySQL table and develop table connection</w:t>
      </w:r>
    </w:p>
    <w:p w:rsidR="00577FC5" w:rsidRPr="00E3748D" w:rsidRDefault="00577FC5" w:rsidP="001A2C73">
      <w:pPr>
        <w:numPr>
          <w:ilvl w:val="1"/>
          <w:numId w:val="8"/>
        </w:numPr>
        <w:spacing w:after="0"/>
        <w:jc w:val="both"/>
        <w:textAlignment w:val="baseline"/>
        <w:rPr>
          <w:rFonts w:eastAsia="Times New Roman" w:cstheme="minorHAnsi"/>
          <w:color w:val="000000"/>
          <w:sz w:val="26"/>
          <w:szCs w:val="26"/>
        </w:rPr>
      </w:pPr>
      <w:r w:rsidRPr="00E3748D">
        <w:rPr>
          <w:rFonts w:eastAsia="Times New Roman" w:cstheme="minorHAnsi"/>
          <w:i/>
          <w:iCs/>
          <w:color w:val="000000"/>
          <w:sz w:val="26"/>
          <w:szCs w:val="26"/>
        </w:rPr>
        <w:t>Background</w:t>
      </w:r>
      <w:r w:rsidRPr="00E3748D">
        <w:rPr>
          <w:rFonts w:eastAsia="Times New Roman" w:cstheme="minorHAnsi"/>
          <w:color w:val="000000"/>
          <w:sz w:val="26"/>
          <w:szCs w:val="26"/>
        </w:rPr>
        <w:t>: Database Development</w:t>
      </w:r>
    </w:p>
    <w:p w:rsidR="00577FC5" w:rsidRPr="00E3748D" w:rsidRDefault="00577FC5" w:rsidP="001A2C73">
      <w:pPr>
        <w:spacing w:after="0" w:line="240" w:lineRule="auto"/>
        <w:ind w:left="1440"/>
        <w:jc w:val="both"/>
        <w:textAlignment w:val="baseline"/>
        <w:rPr>
          <w:rFonts w:eastAsia="Times New Roman" w:cstheme="minorHAnsi"/>
          <w:color w:val="000000"/>
          <w:sz w:val="26"/>
          <w:szCs w:val="26"/>
        </w:rPr>
      </w:pPr>
    </w:p>
    <w:p w:rsidR="00577FC5" w:rsidRPr="00E3748D" w:rsidRDefault="00577FC5" w:rsidP="001A2C73">
      <w:pPr>
        <w:numPr>
          <w:ilvl w:val="0"/>
          <w:numId w:val="8"/>
        </w:numPr>
        <w:spacing w:after="0" w:line="240" w:lineRule="auto"/>
        <w:jc w:val="both"/>
        <w:textAlignment w:val="baseline"/>
        <w:rPr>
          <w:rFonts w:eastAsia="Times New Roman" w:cstheme="minorHAnsi"/>
          <w:b/>
          <w:bCs/>
          <w:color w:val="000000"/>
          <w:sz w:val="26"/>
          <w:szCs w:val="26"/>
        </w:rPr>
      </w:pPr>
      <w:r w:rsidRPr="00E3748D">
        <w:rPr>
          <w:rFonts w:eastAsia="Times New Roman" w:cstheme="minorHAnsi"/>
          <w:b/>
          <w:bCs/>
          <w:color w:val="000000"/>
          <w:sz w:val="26"/>
          <w:szCs w:val="26"/>
        </w:rPr>
        <w:t>Sindhu Raghavendra</w:t>
      </w:r>
    </w:p>
    <w:p w:rsidR="00577FC5" w:rsidRPr="00E3748D" w:rsidRDefault="00577FC5" w:rsidP="001A2C73">
      <w:pPr>
        <w:numPr>
          <w:ilvl w:val="1"/>
          <w:numId w:val="8"/>
        </w:numPr>
        <w:spacing w:after="0"/>
        <w:jc w:val="both"/>
        <w:textAlignment w:val="baseline"/>
        <w:rPr>
          <w:rFonts w:eastAsia="Times New Roman" w:cstheme="minorHAnsi"/>
          <w:color w:val="000000"/>
          <w:sz w:val="26"/>
          <w:szCs w:val="26"/>
        </w:rPr>
      </w:pPr>
      <w:r w:rsidRPr="00E3748D">
        <w:rPr>
          <w:rFonts w:eastAsia="Times New Roman" w:cstheme="minorHAnsi"/>
          <w:i/>
          <w:iCs/>
          <w:color w:val="000000"/>
          <w:sz w:val="26"/>
          <w:szCs w:val="26"/>
        </w:rPr>
        <w:t>Role &amp; Responsibility</w:t>
      </w:r>
      <w:r w:rsidRPr="00E3748D">
        <w:rPr>
          <w:rFonts w:eastAsia="Times New Roman" w:cstheme="minorHAnsi"/>
          <w:color w:val="000000"/>
          <w:sz w:val="26"/>
          <w:szCs w:val="26"/>
        </w:rPr>
        <w:t>:</w:t>
      </w:r>
      <w:r w:rsidR="00202370" w:rsidRPr="00E3748D">
        <w:rPr>
          <w:rFonts w:eastAsia="Times New Roman" w:cstheme="minorHAnsi"/>
          <w:color w:val="000000"/>
          <w:sz w:val="26"/>
          <w:szCs w:val="26"/>
        </w:rPr>
        <w:t xml:space="preserve"> UI designing</w:t>
      </w:r>
    </w:p>
    <w:p w:rsidR="00577FC5" w:rsidRPr="00E3748D" w:rsidRDefault="00577FC5" w:rsidP="001A2C73">
      <w:pPr>
        <w:numPr>
          <w:ilvl w:val="1"/>
          <w:numId w:val="8"/>
        </w:numPr>
        <w:spacing w:after="0"/>
        <w:jc w:val="both"/>
        <w:textAlignment w:val="baseline"/>
        <w:rPr>
          <w:rFonts w:eastAsia="Times New Roman" w:cstheme="minorHAnsi"/>
          <w:color w:val="000000"/>
          <w:sz w:val="26"/>
          <w:szCs w:val="26"/>
        </w:rPr>
      </w:pPr>
      <w:r w:rsidRPr="00E3748D">
        <w:rPr>
          <w:rFonts w:eastAsia="Times New Roman" w:cstheme="minorHAnsi"/>
          <w:i/>
          <w:iCs/>
          <w:color w:val="000000"/>
          <w:sz w:val="26"/>
          <w:szCs w:val="26"/>
        </w:rPr>
        <w:t>Background</w:t>
      </w:r>
      <w:r w:rsidRPr="00E3748D">
        <w:rPr>
          <w:rFonts w:eastAsia="Times New Roman" w:cstheme="minorHAnsi"/>
          <w:color w:val="000000"/>
          <w:sz w:val="26"/>
          <w:szCs w:val="26"/>
        </w:rPr>
        <w:t xml:space="preserve">: </w:t>
      </w:r>
      <w:r w:rsidR="00202370" w:rsidRPr="00E3748D">
        <w:rPr>
          <w:rFonts w:eastAsia="Times New Roman" w:cstheme="minorHAnsi"/>
          <w:color w:val="000000"/>
          <w:sz w:val="26"/>
          <w:szCs w:val="26"/>
        </w:rPr>
        <w:t>Technology Consultant in Storage domain</w:t>
      </w:r>
    </w:p>
    <w:p w:rsidR="001A2C73" w:rsidRDefault="00577FC5" w:rsidP="00884E11">
      <w:pPr>
        <w:spacing w:after="240" w:line="240" w:lineRule="auto"/>
        <w:rPr>
          <w:rFonts w:eastAsia="Times New Roman" w:cstheme="minorHAnsi"/>
          <w:sz w:val="24"/>
          <w:szCs w:val="24"/>
        </w:rPr>
      </w:pPr>
      <w:r w:rsidRPr="00884E11">
        <w:rPr>
          <w:rFonts w:eastAsia="Times New Roman" w:cstheme="minorHAnsi"/>
          <w:sz w:val="24"/>
          <w:szCs w:val="24"/>
        </w:rPr>
        <w:br/>
      </w:r>
      <w:r w:rsidRPr="00884E11">
        <w:rPr>
          <w:rFonts w:eastAsia="Times New Roman" w:cstheme="minorHAnsi"/>
          <w:sz w:val="24"/>
          <w:szCs w:val="24"/>
        </w:rPr>
        <w:br/>
      </w:r>
      <w:r w:rsidRPr="00884E11">
        <w:rPr>
          <w:rFonts w:eastAsia="Times New Roman" w:cstheme="minorHAnsi"/>
          <w:sz w:val="24"/>
          <w:szCs w:val="24"/>
        </w:rPr>
        <w:br/>
      </w:r>
      <w:r w:rsidRPr="00884E11">
        <w:rPr>
          <w:rFonts w:eastAsia="Times New Roman" w:cstheme="minorHAnsi"/>
          <w:sz w:val="24"/>
          <w:szCs w:val="24"/>
        </w:rPr>
        <w:br/>
      </w:r>
      <w:r w:rsidRPr="00884E11">
        <w:rPr>
          <w:rFonts w:eastAsia="Times New Roman" w:cstheme="minorHAnsi"/>
          <w:sz w:val="24"/>
          <w:szCs w:val="24"/>
        </w:rPr>
        <w:br/>
      </w:r>
      <w:r w:rsidRPr="00884E11">
        <w:rPr>
          <w:rFonts w:eastAsia="Times New Roman" w:cstheme="minorHAnsi"/>
          <w:sz w:val="24"/>
          <w:szCs w:val="24"/>
        </w:rPr>
        <w:br/>
      </w:r>
      <w:r w:rsidRPr="00884E11">
        <w:rPr>
          <w:rFonts w:eastAsia="Times New Roman" w:cstheme="minorHAnsi"/>
          <w:sz w:val="24"/>
          <w:szCs w:val="24"/>
        </w:rPr>
        <w:br/>
      </w:r>
    </w:p>
    <w:p w:rsidR="00112BB6" w:rsidRDefault="00112BB6" w:rsidP="00112BB6">
      <w:pPr>
        <w:spacing w:after="0" w:line="240" w:lineRule="auto"/>
        <w:jc w:val="both"/>
        <w:rPr>
          <w:rFonts w:eastAsia="Times New Roman" w:cstheme="minorHAnsi"/>
          <w:b/>
          <w:bCs/>
          <w:color w:val="000000"/>
          <w:sz w:val="26"/>
          <w:szCs w:val="26"/>
          <w:u w:val="single"/>
        </w:rPr>
      </w:pPr>
    </w:p>
    <w:p w:rsidR="00112BB6" w:rsidRDefault="00112BB6" w:rsidP="00112BB6">
      <w:pPr>
        <w:spacing w:after="0" w:line="240" w:lineRule="auto"/>
        <w:jc w:val="both"/>
        <w:rPr>
          <w:rFonts w:eastAsia="Times New Roman" w:cstheme="minorHAnsi"/>
          <w:b/>
          <w:bCs/>
          <w:color w:val="000000"/>
          <w:sz w:val="26"/>
          <w:szCs w:val="26"/>
          <w:u w:val="single"/>
        </w:rPr>
      </w:pPr>
    </w:p>
    <w:p w:rsidR="00112BB6" w:rsidRDefault="00112BB6" w:rsidP="00112BB6">
      <w:pPr>
        <w:spacing w:after="0" w:line="240" w:lineRule="auto"/>
        <w:jc w:val="both"/>
        <w:rPr>
          <w:rFonts w:eastAsia="Times New Roman" w:cstheme="minorHAnsi"/>
          <w:b/>
          <w:bCs/>
          <w:color w:val="000000"/>
          <w:sz w:val="26"/>
          <w:szCs w:val="26"/>
          <w:u w:val="single"/>
        </w:rPr>
      </w:pPr>
    </w:p>
    <w:p w:rsidR="00112BB6" w:rsidRDefault="00112BB6" w:rsidP="00112BB6">
      <w:pPr>
        <w:spacing w:after="0" w:line="240" w:lineRule="auto"/>
        <w:jc w:val="both"/>
        <w:rPr>
          <w:rFonts w:eastAsia="Times New Roman" w:cstheme="minorHAnsi"/>
          <w:b/>
          <w:bCs/>
          <w:color w:val="000000"/>
          <w:sz w:val="26"/>
          <w:szCs w:val="26"/>
          <w:u w:val="single"/>
        </w:rPr>
      </w:pPr>
    </w:p>
    <w:p w:rsidR="00112BB6" w:rsidRDefault="00112BB6" w:rsidP="00112BB6">
      <w:pPr>
        <w:spacing w:after="0" w:line="240" w:lineRule="auto"/>
        <w:jc w:val="both"/>
        <w:rPr>
          <w:rFonts w:eastAsia="Times New Roman" w:cstheme="minorHAnsi"/>
          <w:b/>
          <w:bCs/>
          <w:color w:val="000000"/>
          <w:sz w:val="26"/>
          <w:szCs w:val="26"/>
          <w:u w:val="single"/>
        </w:rPr>
      </w:pPr>
    </w:p>
    <w:p w:rsidR="00112BB6" w:rsidRDefault="00112BB6" w:rsidP="00112BB6">
      <w:pPr>
        <w:spacing w:after="0" w:line="240" w:lineRule="auto"/>
        <w:jc w:val="both"/>
        <w:rPr>
          <w:rFonts w:eastAsia="Times New Roman" w:cstheme="minorHAnsi"/>
          <w:b/>
          <w:bCs/>
          <w:color w:val="000000"/>
          <w:sz w:val="26"/>
          <w:szCs w:val="26"/>
          <w:u w:val="single"/>
        </w:rPr>
      </w:pPr>
    </w:p>
    <w:p w:rsidR="00112BB6" w:rsidRDefault="00112BB6" w:rsidP="00112BB6">
      <w:pPr>
        <w:spacing w:after="0" w:line="240" w:lineRule="auto"/>
        <w:jc w:val="both"/>
        <w:rPr>
          <w:rFonts w:eastAsia="Times New Roman" w:cstheme="minorHAnsi"/>
          <w:b/>
          <w:bCs/>
          <w:color w:val="000000"/>
          <w:sz w:val="26"/>
          <w:szCs w:val="26"/>
          <w:u w:val="single"/>
        </w:rPr>
      </w:pPr>
    </w:p>
    <w:p w:rsidR="00112BB6" w:rsidRDefault="00112BB6" w:rsidP="00112BB6">
      <w:pPr>
        <w:spacing w:after="0" w:line="240" w:lineRule="auto"/>
        <w:jc w:val="both"/>
        <w:rPr>
          <w:rFonts w:eastAsia="Times New Roman" w:cstheme="minorHAnsi"/>
          <w:b/>
          <w:bCs/>
          <w:color w:val="000000"/>
          <w:sz w:val="26"/>
          <w:szCs w:val="26"/>
          <w:u w:val="single"/>
        </w:rPr>
      </w:pPr>
    </w:p>
    <w:p w:rsidR="00884E11" w:rsidRPr="00112BB6" w:rsidRDefault="00112BB6" w:rsidP="00112BB6">
      <w:pPr>
        <w:spacing w:after="0" w:line="240" w:lineRule="auto"/>
        <w:jc w:val="both"/>
        <w:rPr>
          <w:rFonts w:eastAsia="Times New Roman" w:cstheme="minorHAnsi"/>
          <w:sz w:val="26"/>
          <w:szCs w:val="26"/>
        </w:rPr>
      </w:pPr>
      <w:r w:rsidRPr="00884E11">
        <w:rPr>
          <w:rFonts w:eastAsia="Times New Roman" w:cstheme="minorHAnsi"/>
          <w:b/>
          <w:bCs/>
          <w:color w:val="000000"/>
          <w:sz w:val="26"/>
          <w:szCs w:val="26"/>
          <w:u w:val="single"/>
        </w:rPr>
        <w:t>TOP LEVEL DIAGRAM</w:t>
      </w:r>
      <w:r w:rsidRPr="00884E11">
        <w:rPr>
          <w:rFonts w:eastAsia="Times New Roman" w:cstheme="minorHAnsi"/>
          <w:b/>
          <w:bCs/>
          <w:color w:val="000000"/>
          <w:sz w:val="26"/>
          <w:szCs w:val="26"/>
        </w:rPr>
        <w:t>: (Abstract Hand Sketch)</w:t>
      </w:r>
    </w:p>
    <w:p w:rsidR="00577FC5" w:rsidRPr="00884E11" w:rsidRDefault="00D93986" w:rsidP="001A2C73">
      <w:pPr>
        <w:spacing w:after="0" w:line="240" w:lineRule="auto"/>
        <w:rPr>
          <w:rFonts w:eastAsia="Times New Roman" w:cstheme="minorHAnsi"/>
          <w:sz w:val="24"/>
          <w:szCs w:val="24"/>
        </w:rPr>
      </w:pPr>
      <w:r w:rsidRPr="00884E11">
        <w:rPr>
          <w:rFonts w:eastAsia="Times New Roman" w:cstheme="minorHAnsi"/>
          <w:b/>
          <w:bCs/>
          <w:noProof/>
          <w:color w:val="000000"/>
          <w:sz w:val="28"/>
          <w:szCs w:val="28"/>
        </w:rPr>
        <w:lastRenderedPageBreak/>
        <w:drawing>
          <wp:anchor distT="0" distB="0" distL="114300" distR="114300" simplePos="0" relativeHeight="251658240" behindDoc="0" locked="0" layoutInCell="1" allowOverlap="1">
            <wp:simplePos x="0" y="0"/>
            <wp:positionH relativeFrom="margin">
              <wp:posOffset>172720</wp:posOffset>
            </wp:positionH>
            <wp:positionV relativeFrom="paragraph">
              <wp:posOffset>158750</wp:posOffset>
            </wp:positionV>
            <wp:extent cx="5858510" cy="7383780"/>
            <wp:effectExtent l="19050" t="19050" r="27940" b="26670"/>
            <wp:wrapThrough wrapText="bothSides">
              <wp:wrapPolygon edited="0">
                <wp:start x="-70" y="-56"/>
                <wp:lineTo x="-70" y="21622"/>
                <wp:lineTo x="21633" y="21622"/>
                <wp:lineTo x="21633" y="-56"/>
                <wp:lineTo x="-70" y="-56"/>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5">
                      <a:extLst>
                        <a:ext uri="{28A0092B-C50C-407E-A947-70E740481C1C}">
                          <a14:useLocalDpi xmlns:a14="http://schemas.microsoft.com/office/drawing/2010/main" val="0"/>
                        </a:ext>
                      </a:extLst>
                    </a:blip>
                    <a:srcRect t="3724" b="1770"/>
                    <a:stretch/>
                  </pic:blipFill>
                  <pic:spPr bwMode="auto">
                    <a:xfrm>
                      <a:off x="0" y="0"/>
                      <a:ext cx="5858510" cy="7383780"/>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577FC5" w:rsidRPr="00884E11" w:rsidRDefault="00577FC5" w:rsidP="001A2C73">
      <w:pPr>
        <w:spacing w:after="0" w:line="240" w:lineRule="auto"/>
        <w:jc w:val="both"/>
        <w:rPr>
          <w:rFonts w:eastAsia="Times New Roman" w:cstheme="minorHAnsi"/>
          <w:b/>
          <w:bCs/>
          <w:color w:val="000000"/>
          <w:sz w:val="28"/>
          <w:szCs w:val="28"/>
          <w:u w:val="single"/>
        </w:rPr>
      </w:pPr>
    </w:p>
    <w:p w:rsidR="00577FC5" w:rsidRPr="00884E11" w:rsidRDefault="00577FC5" w:rsidP="001A2C73">
      <w:pPr>
        <w:spacing w:after="0" w:line="240" w:lineRule="auto"/>
        <w:jc w:val="both"/>
        <w:rPr>
          <w:rFonts w:eastAsia="Times New Roman" w:cstheme="minorHAnsi"/>
          <w:b/>
          <w:bCs/>
          <w:color w:val="000000"/>
          <w:sz w:val="28"/>
          <w:szCs w:val="28"/>
          <w:u w:val="single"/>
        </w:rPr>
      </w:pPr>
    </w:p>
    <w:p w:rsidR="00D93986" w:rsidRPr="00884E11" w:rsidRDefault="00D93986" w:rsidP="001A2C73">
      <w:pPr>
        <w:spacing w:after="0" w:line="240" w:lineRule="auto"/>
        <w:jc w:val="both"/>
        <w:rPr>
          <w:rFonts w:eastAsia="Times New Roman" w:cstheme="minorHAnsi"/>
          <w:b/>
          <w:bCs/>
          <w:color w:val="000000"/>
          <w:sz w:val="26"/>
          <w:szCs w:val="26"/>
          <w:u w:val="single"/>
        </w:rPr>
      </w:pPr>
    </w:p>
    <w:p w:rsidR="00D93986" w:rsidRPr="00884E11" w:rsidRDefault="00D93986" w:rsidP="001A2C73">
      <w:pPr>
        <w:spacing w:after="0" w:line="240" w:lineRule="auto"/>
        <w:jc w:val="both"/>
        <w:rPr>
          <w:rFonts w:eastAsia="Times New Roman" w:cstheme="minorHAnsi"/>
          <w:b/>
          <w:bCs/>
          <w:color w:val="000000"/>
          <w:sz w:val="26"/>
          <w:szCs w:val="26"/>
          <w:u w:val="single"/>
        </w:rPr>
      </w:pPr>
    </w:p>
    <w:p w:rsidR="00D93986" w:rsidRPr="00884E11" w:rsidRDefault="00D93986" w:rsidP="001A2C73">
      <w:pPr>
        <w:spacing w:after="0" w:line="240" w:lineRule="auto"/>
        <w:jc w:val="both"/>
        <w:rPr>
          <w:rFonts w:eastAsia="Times New Roman" w:cstheme="minorHAnsi"/>
          <w:b/>
          <w:bCs/>
          <w:color w:val="000000"/>
          <w:sz w:val="26"/>
          <w:szCs w:val="26"/>
          <w:u w:val="single"/>
        </w:rPr>
      </w:pPr>
    </w:p>
    <w:p w:rsidR="00D93986" w:rsidRPr="00884E11" w:rsidRDefault="00D93986" w:rsidP="001A2C73">
      <w:pPr>
        <w:spacing w:after="0" w:line="240" w:lineRule="auto"/>
        <w:jc w:val="both"/>
        <w:rPr>
          <w:rFonts w:eastAsia="Times New Roman" w:cstheme="minorHAnsi"/>
          <w:b/>
          <w:bCs/>
          <w:color w:val="000000"/>
          <w:sz w:val="26"/>
          <w:szCs w:val="26"/>
          <w:u w:val="single"/>
        </w:rPr>
      </w:pPr>
    </w:p>
    <w:p w:rsidR="00D93986" w:rsidRPr="00884E11" w:rsidRDefault="00D93986" w:rsidP="001A2C73">
      <w:pPr>
        <w:spacing w:after="0" w:line="240" w:lineRule="auto"/>
        <w:jc w:val="both"/>
        <w:rPr>
          <w:rFonts w:eastAsia="Times New Roman" w:cstheme="minorHAnsi"/>
          <w:b/>
          <w:bCs/>
          <w:color w:val="000000"/>
          <w:sz w:val="26"/>
          <w:szCs w:val="26"/>
          <w:u w:val="single"/>
        </w:rPr>
      </w:pPr>
    </w:p>
    <w:p w:rsidR="00D93986" w:rsidRPr="00884E11" w:rsidRDefault="00D93986" w:rsidP="001A2C73">
      <w:pPr>
        <w:spacing w:after="0" w:line="240" w:lineRule="auto"/>
        <w:jc w:val="both"/>
        <w:rPr>
          <w:rFonts w:eastAsia="Times New Roman" w:cstheme="minorHAnsi"/>
          <w:b/>
          <w:bCs/>
          <w:color w:val="000000"/>
          <w:sz w:val="26"/>
          <w:szCs w:val="26"/>
          <w:u w:val="single"/>
        </w:rPr>
      </w:pPr>
    </w:p>
    <w:p w:rsidR="00D93986" w:rsidRPr="00884E11" w:rsidRDefault="00D93986" w:rsidP="001A2C73">
      <w:pPr>
        <w:spacing w:after="0" w:line="240" w:lineRule="auto"/>
        <w:jc w:val="both"/>
        <w:rPr>
          <w:rFonts w:eastAsia="Times New Roman" w:cstheme="minorHAnsi"/>
          <w:b/>
          <w:bCs/>
          <w:color w:val="000000"/>
          <w:sz w:val="26"/>
          <w:szCs w:val="26"/>
          <w:u w:val="single"/>
        </w:rPr>
      </w:pPr>
    </w:p>
    <w:p w:rsidR="00D93986" w:rsidRPr="00884E11" w:rsidRDefault="00D93986" w:rsidP="001A2C73">
      <w:pPr>
        <w:spacing w:after="0" w:line="240" w:lineRule="auto"/>
        <w:jc w:val="both"/>
        <w:rPr>
          <w:rFonts w:eastAsia="Times New Roman" w:cstheme="minorHAnsi"/>
          <w:b/>
          <w:bCs/>
          <w:color w:val="000000"/>
          <w:sz w:val="26"/>
          <w:szCs w:val="26"/>
          <w:u w:val="single"/>
        </w:rPr>
      </w:pPr>
    </w:p>
    <w:p w:rsidR="00D93986" w:rsidRPr="00884E11" w:rsidRDefault="00D93986" w:rsidP="001A2C73">
      <w:pPr>
        <w:spacing w:after="0" w:line="240" w:lineRule="auto"/>
        <w:jc w:val="both"/>
        <w:rPr>
          <w:rFonts w:eastAsia="Times New Roman" w:cstheme="minorHAnsi"/>
          <w:b/>
          <w:bCs/>
          <w:color w:val="000000"/>
          <w:sz w:val="26"/>
          <w:szCs w:val="26"/>
          <w:u w:val="single"/>
        </w:rPr>
      </w:pPr>
    </w:p>
    <w:p w:rsidR="00D93986" w:rsidRPr="00884E11" w:rsidRDefault="00D93986" w:rsidP="001A2C73">
      <w:pPr>
        <w:spacing w:after="0" w:line="240" w:lineRule="auto"/>
        <w:jc w:val="both"/>
        <w:rPr>
          <w:rFonts w:eastAsia="Times New Roman" w:cstheme="minorHAnsi"/>
          <w:b/>
          <w:bCs/>
          <w:color w:val="000000"/>
          <w:sz w:val="26"/>
          <w:szCs w:val="26"/>
          <w:u w:val="single"/>
        </w:rPr>
      </w:pPr>
    </w:p>
    <w:p w:rsidR="00D93986" w:rsidRPr="00884E11" w:rsidRDefault="00D93986" w:rsidP="001A2C73">
      <w:pPr>
        <w:spacing w:after="0" w:line="240" w:lineRule="auto"/>
        <w:jc w:val="both"/>
        <w:rPr>
          <w:rFonts w:eastAsia="Times New Roman" w:cstheme="minorHAnsi"/>
          <w:b/>
          <w:bCs/>
          <w:color w:val="000000"/>
          <w:sz w:val="26"/>
          <w:szCs w:val="26"/>
          <w:u w:val="single"/>
        </w:rPr>
      </w:pPr>
    </w:p>
    <w:p w:rsidR="00D93986" w:rsidRPr="00884E11" w:rsidRDefault="00D93986" w:rsidP="001A2C73">
      <w:pPr>
        <w:spacing w:after="0" w:line="240" w:lineRule="auto"/>
        <w:jc w:val="both"/>
        <w:rPr>
          <w:rFonts w:eastAsia="Times New Roman" w:cstheme="minorHAnsi"/>
          <w:b/>
          <w:bCs/>
          <w:color w:val="000000"/>
          <w:sz w:val="26"/>
          <w:szCs w:val="26"/>
          <w:u w:val="single"/>
        </w:rPr>
      </w:pPr>
    </w:p>
    <w:p w:rsidR="00D93986" w:rsidRPr="00884E11" w:rsidRDefault="00D93986" w:rsidP="001A2C73">
      <w:pPr>
        <w:spacing w:after="0" w:line="240" w:lineRule="auto"/>
        <w:jc w:val="both"/>
        <w:rPr>
          <w:rFonts w:eastAsia="Times New Roman" w:cstheme="minorHAnsi"/>
          <w:b/>
          <w:bCs/>
          <w:color w:val="000000"/>
          <w:sz w:val="26"/>
          <w:szCs w:val="26"/>
          <w:u w:val="single"/>
        </w:rPr>
      </w:pPr>
    </w:p>
    <w:p w:rsidR="00D93986" w:rsidRPr="00884E11" w:rsidRDefault="00D93986" w:rsidP="001A2C73">
      <w:pPr>
        <w:spacing w:after="0" w:line="240" w:lineRule="auto"/>
        <w:jc w:val="both"/>
        <w:rPr>
          <w:rFonts w:eastAsia="Times New Roman" w:cstheme="minorHAnsi"/>
          <w:b/>
          <w:bCs/>
          <w:color w:val="000000"/>
          <w:sz w:val="26"/>
          <w:szCs w:val="26"/>
          <w:u w:val="single"/>
        </w:rPr>
      </w:pPr>
    </w:p>
    <w:p w:rsidR="00D93986" w:rsidRPr="00884E11" w:rsidRDefault="00D93986" w:rsidP="001A2C73">
      <w:pPr>
        <w:spacing w:after="0" w:line="240" w:lineRule="auto"/>
        <w:jc w:val="both"/>
        <w:rPr>
          <w:rFonts w:eastAsia="Times New Roman" w:cstheme="minorHAnsi"/>
          <w:b/>
          <w:bCs/>
          <w:color w:val="000000"/>
          <w:sz w:val="26"/>
          <w:szCs w:val="26"/>
          <w:u w:val="single"/>
        </w:rPr>
      </w:pPr>
    </w:p>
    <w:p w:rsidR="00D93986" w:rsidRPr="00884E11" w:rsidRDefault="00D93986" w:rsidP="001A2C73">
      <w:pPr>
        <w:spacing w:after="0" w:line="240" w:lineRule="auto"/>
        <w:jc w:val="both"/>
        <w:rPr>
          <w:rFonts w:eastAsia="Times New Roman" w:cstheme="minorHAnsi"/>
          <w:b/>
          <w:bCs/>
          <w:color w:val="000000"/>
          <w:sz w:val="26"/>
          <w:szCs w:val="26"/>
          <w:u w:val="single"/>
        </w:rPr>
      </w:pPr>
    </w:p>
    <w:p w:rsidR="00D93986" w:rsidRPr="00884E11" w:rsidRDefault="00D93986" w:rsidP="001A2C73">
      <w:pPr>
        <w:spacing w:after="0" w:line="240" w:lineRule="auto"/>
        <w:jc w:val="both"/>
        <w:rPr>
          <w:rFonts w:eastAsia="Times New Roman" w:cstheme="minorHAnsi"/>
          <w:b/>
          <w:bCs/>
          <w:color w:val="000000"/>
          <w:sz w:val="26"/>
          <w:szCs w:val="26"/>
          <w:u w:val="single"/>
        </w:rPr>
      </w:pPr>
    </w:p>
    <w:p w:rsidR="00D93986" w:rsidRPr="00884E11" w:rsidRDefault="00D93986" w:rsidP="001A2C73">
      <w:pPr>
        <w:spacing w:after="0" w:line="240" w:lineRule="auto"/>
        <w:jc w:val="both"/>
        <w:rPr>
          <w:rFonts w:eastAsia="Times New Roman" w:cstheme="minorHAnsi"/>
          <w:b/>
          <w:bCs/>
          <w:color w:val="000000"/>
          <w:sz w:val="26"/>
          <w:szCs w:val="26"/>
          <w:u w:val="single"/>
        </w:rPr>
      </w:pPr>
    </w:p>
    <w:p w:rsidR="00D93986" w:rsidRPr="00884E11" w:rsidRDefault="00D93986" w:rsidP="001A2C73">
      <w:pPr>
        <w:spacing w:after="0" w:line="240" w:lineRule="auto"/>
        <w:jc w:val="both"/>
        <w:rPr>
          <w:rFonts w:eastAsia="Times New Roman" w:cstheme="minorHAnsi"/>
          <w:b/>
          <w:bCs/>
          <w:color w:val="000000"/>
          <w:sz w:val="26"/>
          <w:szCs w:val="26"/>
          <w:u w:val="single"/>
        </w:rPr>
      </w:pPr>
    </w:p>
    <w:p w:rsidR="00D93986" w:rsidRPr="00884E11" w:rsidRDefault="00D93986" w:rsidP="001A2C73">
      <w:pPr>
        <w:spacing w:after="0" w:line="240" w:lineRule="auto"/>
        <w:jc w:val="both"/>
        <w:rPr>
          <w:rFonts w:eastAsia="Times New Roman" w:cstheme="minorHAnsi"/>
          <w:b/>
          <w:bCs/>
          <w:color w:val="000000"/>
          <w:sz w:val="26"/>
          <w:szCs w:val="26"/>
          <w:u w:val="single"/>
        </w:rPr>
      </w:pPr>
    </w:p>
    <w:p w:rsidR="00D93986" w:rsidRPr="00884E11" w:rsidRDefault="00D93986" w:rsidP="001A2C73">
      <w:pPr>
        <w:spacing w:after="0" w:line="240" w:lineRule="auto"/>
        <w:jc w:val="both"/>
        <w:rPr>
          <w:rFonts w:eastAsia="Times New Roman" w:cstheme="minorHAnsi"/>
          <w:b/>
          <w:bCs/>
          <w:color w:val="000000"/>
          <w:sz w:val="26"/>
          <w:szCs w:val="26"/>
          <w:u w:val="single"/>
        </w:rPr>
      </w:pPr>
    </w:p>
    <w:p w:rsidR="00D93986" w:rsidRPr="00884E11" w:rsidRDefault="00D93986" w:rsidP="001A2C73">
      <w:pPr>
        <w:spacing w:after="0" w:line="240" w:lineRule="auto"/>
        <w:jc w:val="both"/>
        <w:rPr>
          <w:rFonts w:eastAsia="Times New Roman" w:cstheme="minorHAnsi"/>
          <w:b/>
          <w:bCs/>
          <w:color w:val="000000"/>
          <w:sz w:val="26"/>
          <w:szCs w:val="26"/>
          <w:u w:val="single"/>
        </w:rPr>
      </w:pPr>
    </w:p>
    <w:p w:rsidR="00D93986" w:rsidRPr="00884E11" w:rsidRDefault="00D93986" w:rsidP="001A2C73">
      <w:pPr>
        <w:spacing w:after="0" w:line="240" w:lineRule="auto"/>
        <w:jc w:val="both"/>
        <w:rPr>
          <w:rFonts w:eastAsia="Times New Roman" w:cstheme="minorHAnsi"/>
          <w:b/>
          <w:bCs/>
          <w:color w:val="000000"/>
          <w:sz w:val="26"/>
          <w:szCs w:val="26"/>
          <w:u w:val="single"/>
        </w:rPr>
      </w:pPr>
    </w:p>
    <w:p w:rsidR="00D93986" w:rsidRPr="00884E11" w:rsidRDefault="00D93986" w:rsidP="001A2C73">
      <w:pPr>
        <w:spacing w:after="0" w:line="240" w:lineRule="auto"/>
        <w:jc w:val="both"/>
        <w:rPr>
          <w:rFonts w:eastAsia="Times New Roman" w:cstheme="minorHAnsi"/>
          <w:b/>
          <w:bCs/>
          <w:color w:val="000000"/>
          <w:sz w:val="26"/>
          <w:szCs w:val="26"/>
          <w:u w:val="single"/>
        </w:rPr>
      </w:pPr>
      <w:r w:rsidRPr="00884E11">
        <w:rPr>
          <w:rFonts w:eastAsia="Times New Roman" w:cstheme="minorHAnsi"/>
          <w:b/>
          <w:bCs/>
          <w:color w:val="000000"/>
          <w:sz w:val="26"/>
          <w:szCs w:val="26"/>
          <w:u w:val="single"/>
        </w:rPr>
        <w:t xml:space="preserve">  </w:t>
      </w:r>
    </w:p>
    <w:p w:rsidR="00D93986" w:rsidRPr="00884E11" w:rsidRDefault="00D93986" w:rsidP="001A2C73">
      <w:pPr>
        <w:spacing w:after="0" w:line="240" w:lineRule="auto"/>
        <w:jc w:val="both"/>
        <w:rPr>
          <w:rFonts w:eastAsia="Times New Roman" w:cstheme="minorHAnsi"/>
          <w:b/>
          <w:bCs/>
          <w:color w:val="000000"/>
          <w:sz w:val="26"/>
          <w:szCs w:val="26"/>
          <w:u w:val="single"/>
        </w:rPr>
      </w:pPr>
    </w:p>
    <w:p w:rsidR="00D93986" w:rsidRPr="00884E11" w:rsidRDefault="00D93986" w:rsidP="001A2C73">
      <w:pPr>
        <w:spacing w:after="0" w:line="240" w:lineRule="auto"/>
        <w:jc w:val="both"/>
        <w:rPr>
          <w:rFonts w:eastAsia="Times New Roman" w:cstheme="minorHAnsi"/>
          <w:b/>
          <w:bCs/>
          <w:color w:val="000000"/>
          <w:sz w:val="26"/>
          <w:szCs w:val="26"/>
          <w:u w:val="single"/>
        </w:rPr>
      </w:pPr>
    </w:p>
    <w:p w:rsidR="00D93986" w:rsidRPr="00884E11" w:rsidRDefault="00D93986" w:rsidP="001A2C73">
      <w:pPr>
        <w:spacing w:after="0" w:line="240" w:lineRule="auto"/>
        <w:jc w:val="both"/>
        <w:rPr>
          <w:rFonts w:eastAsia="Times New Roman" w:cstheme="minorHAnsi"/>
          <w:b/>
          <w:bCs/>
          <w:color w:val="000000"/>
          <w:sz w:val="26"/>
          <w:szCs w:val="26"/>
          <w:u w:val="single"/>
        </w:rPr>
      </w:pPr>
    </w:p>
    <w:p w:rsidR="00D93986" w:rsidRPr="00884E11" w:rsidRDefault="00D93986" w:rsidP="001A2C73">
      <w:pPr>
        <w:spacing w:after="0" w:line="240" w:lineRule="auto"/>
        <w:jc w:val="both"/>
        <w:rPr>
          <w:rFonts w:eastAsia="Times New Roman" w:cstheme="minorHAnsi"/>
          <w:b/>
          <w:bCs/>
          <w:color w:val="000000"/>
          <w:sz w:val="26"/>
          <w:szCs w:val="26"/>
          <w:u w:val="single"/>
        </w:rPr>
      </w:pPr>
    </w:p>
    <w:p w:rsidR="00D93986" w:rsidRPr="00884E11" w:rsidRDefault="00D93986" w:rsidP="001A2C73">
      <w:pPr>
        <w:spacing w:after="0" w:line="240" w:lineRule="auto"/>
        <w:jc w:val="both"/>
        <w:rPr>
          <w:rFonts w:eastAsia="Times New Roman" w:cstheme="minorHAnsi"/>
          <w:b/>
          <w:bCs/>
          <w:color w:val="000000"/>
          <w:sz w:val="26"/>
          <w:szCs w:val="26"/>
          <w:u w:val="single"/>
        </w:rPr>
      </w:pPr>
    </w:p>
    <w:p w:rsidR="00D93986" w:rsidRPr="00884E11" w:rsidRDefault="00D93986" w:rsidP="001A2C73">
      <w:pPr>
        <w:rPr>
          <w:rFonts w:eastAsia="Times New Roman" w:cstheme="minorHAnsi"/>
          <w:b/>
          <w:bCs/>
          <w:color w:val="000000"/>
          <w:sz w:val="26"/>
          <w:szCs w:val="26"/>
          <w:u w:val="single"/>
        </w:rPr>
      </w:pPr>
    </w:p>
    <w:p w:rsidR="00D93986" w:rsidRPr="00884E11" w:rsidRDefault="00D93986" w:rsidP="001A2C73">
      <w:pPr>
        <w:spacing w:after="0" w:line="240" w:lineRule="auto"/>
        <w:jc w:val="both"/>
        <w:rPr>
          <w:rFonts w:eastAsia="Times New Roman" w:cstheme="minorHAnsi"/>
          <w:b/>
          <w:bCs/>
          <w:color w:val="000000"/>
          <w:sz w:val="26"/>
          <w:szCs w:val="26"/>
          <w:u w:val="single"/>
        </w:rPr>
      </w:pPr>
    </w:p>
    <w:p w:rsidR="00D93986" w:rsidRPr="00884E11" w:rsidRDefault="00D93986" w:rsidP="001A2C73">
      <w:pPr>
        <w:spacing w:after="0" w:line="240" w:lineRule="auto"/>
        <w:jc w:val="both"/>
        <w:rPr>
          <w:rFonts w:eastAsia="Times New Roman" w:cstheme="minorHAnsi"/>
          <w:b/>
          <w:bCs/>
          <w:color w:val="000000"/>
          <w:sz w:val="26"/>
          <w:szCs w:val="26"/>
          <w:u w:val="single"/>
        </w:rPr>
      </w:pPr>
    </w:p>
    <w:p w:rsidR="00D93986" w:rsidRPr="00884E11" w:rsidRDefault="00D93986" w:rsidP="001A2C73">
      <w:pPr>
        <w:spacing w:after="0" w:line="240" w:lineRule="auto"/>
        <w:jc w:val="both"/>
        <w:rPr>
          <w:rFonts w:eastAsia="Times New Roman" w:cstheme="minorHAnsi"/>
          <w:b/>
          <w:bCs/>
          <w:color w:val="000000"/>
          <w:sz w:val="26"/>
          <w:szCs w:val="26"/>
          <w:u w:val="single"/>
        </w:rPr>
      </w:pPr>
    </w:p>
    <w:p w:rsidR="00D93986" w:rsidRPr="00884E11" w:rsidRDefault="00D93986" w:rsidP="001A2C73">
      <w:pPr>
        <w:spacing w:after="0" w:line="240" w:lineRule="auto"/>
        <w:jc w:val="both"/>
        <w:rPr>
          <w:rFonts w:eastAsia="Times New Roman" w:cstheme="minorHAnsi"/>
          <w:b/>
          <w:bCs/>
          <w:color w:val="000000"/>
          <w:sz w:val="26"/>
          <w:szCs w:val="26"/>
          <w:u w:val="single"/>
        </w:rPr>
      </w:pPr>
    </w:p>
    <w:p w:rsidR="00D93986" w:rsidRPr="00884E11" w:rsidRDefault="00D93986" w:rsidP="001A2C73">
      <w:pPr>
        <w:spacing w:after="0" w:line="240" w:lineRule="auto"/>
        <w:jc w:val="both"/>
        <w:rPr>
          <w:rFonts w:eastAsia="Times New Roman" w:cstheme="minorHAnsi"/>
          <w:b/>
          <w:bCs/>
          <w:color w:val="000000"/>
          <w:sz w:val="26"/>
          <w:szCs w:val="26"/>
          <w:u w:val="single"/>
        </w:rPr>
      </w:pPr>
      <w:r w:rsidRPr="00884E11">
        <w:rPr>
          <w:rFonts w:eastAsia="Times New Roman" w:cstheme="minorHAnsi"/>
          <w:b/>
          <w:bCs/>
          <w:noProof/>
          <w:color w:val="000000"/>
          <w:sz w:val="26"/>
          <w:szCs w:val="26"/>
          <w:u w:val="single"/>
        </w:rPr>
        <w:lastRenderedPageBreak/>
        <w:drawing>
          <wp:anchor distT="0" distB="0" distL="114300" distR="114300" simplePos="0" relativeHeight="251660288" behindDoc="0" locked="0" layoutInCell="1" allowOverlap="1" wp14:anchorId="5A2C9E4A" wp14:editId="7CC1554B">
            <wp:simplePos x="0" y="0"/>
            <wp:positionH relativeFrom="margin">
              <wp:posOffset>159327</wp:posOffset>
            </wp:positionH>
            <wp:positionV relativeFrom="paragraph">
              <wp:posOffset>168332</wp:posOffset>
            </wp:positionV>
            <wp:extent cx="6203270" cy="8049491"/>
            <wp:effectExtent l="19050" t="19050" r="26670" b="27940"/>
            <wp:wrapThrough wrapText="bothSides">
              <wp:wrapPolygon edited="0">
                <wp:start x="-66" y="-51"/>
                <wp:lineTo x="-66" y="21624"/>
                <wp:lineTo x="21627" y="21624"/>
                <wp:lineTo x="21627" y="-51"/>
                <wp:lineTo x="-66" y="-51"/>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6">
                      <a:extLst>
                        <a:ext uri="{28A0092B-C50C-407E-A947-70E740481C1C}">
                          <a14:useLocalDpi xmlns:a14="http://schemas.microsoft.com/office/drawing/2010/main" val="0"/>
                        </a:ext>
                      </a:extLst>
                    </a:blip>
                    <a:srcRect t="2696"/>
                    <a:stretch/>
                  </pic:blipFill>
                  <pic:spPr bwMode="auto">
                    <a:xfrm>
                      <a:off x="0" y="0"/>
                      <a:ext cx="6203270" cy="8049491"/>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577FC5" w:rsidRPr="00884E11" w:rsidRDefault="00577FC5" w:rsidP="001A2C73">
      <w:pPr>
        <w:spacing w:after="0" w:line="240" w:lineRule="auto"/>
        <w:jc w:val="both"/>
        <w:rPr>
          <w:rFonts w:eastAsia="Times New Roman" w:cstheme="minorHAnsi"/>
          <w:b/>
          <w:bCs/>
          <w:color w:val="000000"/>
          <w:sz w:val="26"/>
          <w:szCs w:val="26"/>
          <w:u w:val="single"/>
        </w:rPr>
      </w:pPr>
      <w:r w:rsidRPr="00884E11">
        <w:rPr>
          <w:rFonts w:eastAsia="Times New Roman" w:cstheme="minorHAnsi"/>
          <w:b/>
          <w:bCs/>
          <w:color w:val="000000"/>
          <w:sz w:val="26"/>
          <w:szCs w:val="26"/>
          <w:u w:val="single"/>
        </w:rPr>
        <w:lastRenderedPageBreak/>
        <w:t>ASSUMPTIONS &amp; CONSTRAINTS:</w:t>
      </w:r>
    </w:p>
    <w:p w:rsidR="00577FC5" w:rsidRPr="00884E11" w:rsidRDefault="00577FC5" w:rsidP="001A2C73">
      <w:pPr>
        <w:spacing w:after="240" w:line="240" w:lineRule="auto"/>
        <w:rPr>
          <w:rFonts w:eastAsia="Times New Roman" w:cstheme="minorHAnsi"/>
          <w:sz w:val="24"/>
          <w:szCs w:val="24"/>
        </w:rPr>
      </w:pPr>
    </w:p>
    <w:p w:rsidR="00AB45CF" w:rsidRPr="00884E11" w:rsidRDefault="00AB45CF" w:rsidP="001A2C73">
      <w:pPr>
        <w:spacing w:after="0" w:line="240" w:lineRule="auto"/>
        <w:ind w:firstLine="720"/>
        <w:jc w:val="both"/>
        <w:rPr>
          <w:rFonts w:eastAsia="Times New Roman" w:cstheme="minorHAnsi"/>
          <w:sz w:val="24"/>
          <w:szCs w:val="24"/>
        </w:rPr>
      </w:pPr>
      <w:r w:rsidRPr="00884E11">
        <w:rPr>
          <w:rFonts w:eastAsia="Times New Roman" w:cstheme="minorHAnsi"/>
          <w:color w:val="000000"/>
          <w:sz w:val="24"/>
          <w:szCs w:val="24"/>
        </w:rPr>
        <w:t>This project assumes that companies and data repositories will agree to integrate into our application; this is essential in order for our rule engine to query effectively. The data has to be uniform, complete, and maintained from an integration perspective; otherwise results would produce faulty insider trading cases for analysis to review.</w:t>
      </w:r>
    </w:p>
    <w:p w:rsidR="00AB45CF" w:rsidRPr="00884E11" w:rsidRDefault="00AB45CF" w:rsidP="001A2C73">
      <w:pPr>
        <w:spacing w:after="0" w:line="240" w:lineRule="auto"/>
        <w:rPr>
          <w:rFonts w:eastAsia="Times New Roman" w:cstheme="minorHAnsi"/>
          <w:sz w:val="24"/>
          <w:szCs w:val="24"/>
        </w:rPr>
      </w:pPr>
    </w:p>
    <w:p w:rsidR="00AB45CF" w:rsidRPr="00884E11" w:rsidRDefault="00AB45CF" w:rsidP="001A2C73">
      <w:pPr>
        <w:spacing w:after="0" w:line="240" w:lineRule="auto"/>
        <w:ind w:firstLine="720"/>
        <w:jc w:val="both"/>
        <w:rPr>
          <w:rFonts w:eastAsia="Times New Roman" w:cstheme="minorHAnsi"/>
          <w:sz w:val="24"/>
          <w:szCs w:val="24"/>
        </w:rPr>
      </w:pPr>
      <w:r w:rsidRPr="00884E11">
        <w:rPr>
          <w:rFonts w:eastAsia="Times New Roman" w:cstheme="minorHAnsi"/>
          <w:color w:val="000000"/>
          <w:sz w:val="24"/>
          <w:szCs w:val="24"/>
        </w:rPr>
        <w:t xml:space="preserve">We are considering building a component displaying verified insider trading cases for analysts to reference. These may be used to enhance the rule engine based on evolving patterns. A constraint here is that external companies will be restrictive in what they share due to privacy concerns. </w:t>
      </w:r>
    </w:p>
    <w:p w:rsidR="00AB45CF" w:rsidRPr="00884E11" w:rsidRDefault="00AB45CF" w:rsidP="001A2C73">
      <w:pPr>
        <w:spacing w:after="0" w:line="240" w:lineRule="auto"/>
        <w:rPr>
          <w:rFonts w:eastAsia="Times New Roman" w:cstheme="minorHAnsi"/>
          <w:sz w:val="24"/>
          <w:szCs w:val="24"/>
        </w:rPr>
      </w:pPr>
    </w:p>
    <w:p w:rsidR="00AB45CF" w:rsidRPr="00884E11" w:rsidRDefault="00AB45CF" w:rsidP="001A2C73">
      <w:pPr>
        <w:spacing w:after="0" w:line="240" w:lineRule="auto"/>
        <w:ind w:firstLine="720"/>
        <w:jc w:val="both"/>
        <w:rPr>
          <w:rFonts w:eastAsia="Times New Roman" w:cstheme="minorHAnsi"/>
          <w:sz w:val="24"/>
          <w:szCs w:val="24"/>
        </w:rPr>
      </w:pPr>
      <w:r w:rsidRPr="00884E11">
        <w:rPr>
          <w:rFonts w:eastAsia="Times New Roman" w:cstheme="minorHAnsi"/>
          <w:color w:val="000000"/>
          <w:sz w:val="24"/>
          <w:szCs w:val="24"/>
        </w:rPr>
        <w:t>Initially we will assume potential insider trading cases all need to be analyzed/reviewed by analysts via a user interface. However, there will be a discussion on whether our rule engine serves as a decision tool or a decision aid. Regardless, our product will display the probability of a case being a true instance of insider trading based on the significance of the rule in the rule engine.</w:t>
      </w:r>
    </w:p>
    <w:p w:rsidR="00577FC5" w:rsidRPr="00884E11" w:rsidRDefault="00577FC5" w:rsidP="001A2C73">
      <w:pPr>
        <w:spacing w:after="0" w:line="240" w:lineRule="auto"/>
        <w:rPr>
          <w:rFonts w:eastAsia="Times New Roman" w:cstheme="minorHAnsi"/>
          <w:sz w:val="26"/>
          <w:szCs w:val="26"/>
        </w:rPr>
      </w:pPr>
    </w:p>
    <w:p w:rsidR="004B4FDE" w:rsidRPr="00884E11" w:rsidRDefault="004B4FDE" w:rsidP="001A2C73">
      <w:pPr>
        <w:spacing w:after="0" w:line="240" w:lineRule="auto"/>
        <w:rPr>
          <w:rFonts w:eastAsia="Times New Roman" w:cstheme="minorHAnsi"/>
          <w:sz w:val="26"/>
          <w:szCs w:val="26"/>
        </w:rPr>
      </w:pPr>
    </w:p>
    <w:p w:rsidR="00577FC5" w:rsidRPr="00884E11" w:rsidRDefault="00577FC5" w:rsidP="001A2C73">
      <w:pPr>
        <w:spacing w:after="0" w:line="240" w:lineRule="auto"/>
        <w:jc w:val="both"/>
        <w:rPr>
          <w:rFonts w:eastAsia="Times New Roman" w:cstheme="minorHAnsi"/>
          <w:sz w:val="26"/>
          <w:szCs w:val="26"/>
        </w:rPr>
      </w:pPr>
      <w:r w:rsidRPr="00884E11">
        <w:rPr>
          <w:rFonts w:eastAsia="Times New Roman" w:cstheme="minorHAnsi"/>
          <w:b/>
          <w:bCs/>
          <w:color w:val="000000"/>
          <w:sz w:val="26"/>
          <w:szCs w:val="26"/>
          <w:u w:val="single"/>
        </w:rPr>
        <w:t>INTEGRATED MASTERS SCHEDULE:</w:t>
      </w:r>
    </w:p>
    <w:p w:rsidR="00577FC5" w:rsidRPr="00884E11" w:rsidRDefault="00577FC5" w:rsidP="001A2C73">
      <w:pPr>
        <w:spacing w:after="0" w:line="240" w:lineRule="auto"/>
        <w:rPr>
          <w:rFonts w:eastAsia="Times New Roman" w:cstheme="minorHAnsi"/>
          <w:sz w:val="24"/>
          <w:szCs w:val="24"/>
        </w:rPr>
      </w:pPr>
    </w:p>
    <w:p w:rsidR="004A3E4E" w:rsidRPr="00884E11" w:rsidRDefault="004A3E4E" w:rsidP="001A2C73">
      <w:pPr>
        <w:numPr>
          <w:ilvl w:val="0"/>
          <w:numId w:val="15"/>
        </w:numPr>
        <w:spacing w:after="0" w:line="240" w:lineRule="auto"/>
        <w:jc w:val="both"/>
        <w:textAlignment w:val="baseline"/>
        <w:rPr>
          <w:rFonts w:eastAsia="Times New Roman" w:cstheme="minorHAnsi"/>
          <w:i/>
          <w:iCs/>
          <w:color w:val="000000"/>
          <w:sz w:val="24"/>
          <w:szCs w:val="24"/>
        </w:rPr>
      </w:pPr>
      <w:r w:rsidRPr="00884E11">
        <w:rPr>
          <w:rFonts w:eastAsia="Times New Roman" w:cstheme="minorHAnsi"/>
          <w:i/>
          <w:iCs/>
          <w:color w:val="000000"/>
          <w:sz w:val="24"/>
          <w:szCs w:val="24"/>
          <w:u w:val="single"/>
        </w:rPr>
        <w:t>September 2018</w:t>
      </w:r>
      <w:r w:rsidRPr="00884E11">
        <w:rPr>
          <w:rFonts w:eastAsia="Times New Roman" w:cstheme="minorHAnsi"/>
          <w:i/>
          <w:iCs/>
          <w:color w:val="000000"/>
          <w:sz w:val="24"/>
          <w:szCs w:val="24"/>
        </w:rPr>
        <w:t>:</w:t>
      </w:r>
      <w:r w:rsidRPr="00884E11">
        <w:rPr>
          <w:rFonts w:eastAsia="Times New Roman" w:cstheme="minorHAnsi"/>
          <w:i/>
          <w:iCs/>
          <w:color w:val="000000"/>
          <w:sz w:val="24"/>
          <w:szCs w:val="24"/>
        </w:rPr>
        <w:tab/>
      </w:r>
    </w:p>
    <w:p w:rsidR="004A3E4E" w:rsidRPr="00884E11" w:rsidRDefault="004A3E4E" w:rsidP="001A2C73">
      <w:pPr>
        <w:numPr>
          <w:ilvl w:val="1"/>
          <w:numId w:val="15"/>
        </w:numPr>
        <w:spacing w:after="0"/>
        <w:jc w:val="both"/>
        <w:textAlignment w:val="baseline"/>
        <w:rPr>
          <w:rFonts w:eastAsia="Times New Roman" w:cstheme="minorHAnsi"/>
          <w:color w:val="000000"/>
          <w:sz w:val="24"/>
          <w:szCs w:val="24"/>
        </w:rPr>
      </w:pPr>
      <w:r w:rsidRPr="00884E11">
        <w:rPr>
          <w:rFonts w:eastAsia="Times New Roman" w:cstheme="minorHAnsi"/>
          <w:color w:val="000000"/>
          <w:sz w:val="24"/>
          <w:szCs w:val="24"/>
        </w:rPr>
        <w:t>Project Abstract Proposal</w:t>
      </w:r>
    </w:p>
    <w:p w:rsidR="004A3E4E" w:rsidRPr="00884E11" w:rsidRDefault="004A3E4E" w:rsidP="001A2C73">
      <w:pPr>
        <w:numPr>
          <w:ilvl w:val="1"/>
          <w:numId w:val="15"/>
        </w:numPr>
        <w:spacing w:after="0"/>
        <w:jc w:val="both"/>
        <w:textAlignment w:val="baseline"/>
        <w:rPr>
          <w:rFonts w:eastAsia="Times New Roman" w:cstheme="minorHAnsi"/>
          <w:color w:val="000000"/>
          <w:sz w:val="24"/>
          <w:szCs w:val="24"/>
        </w:rPr>
      </w:pPr>
      <w:r w:rsidRPr="00884E11">
        <w:rPr>
          <w:rFonts w:eastAsia="Times New Roman" w:cstheme="minorHAnsi"/>
          <w:color w:val="000000"/>
          <w:sz w:val="24"/>
          <w:szCs w:val="24"/>
        </w:rPr>
        <w:t xml:space="preserve">Project Formulation </w:t>
      </w:r>
    </w:p>
    <w:p w:rsidR="004A3E4E" w:rsidRPr="00884E11" w:rsidRDefault="004A3E4E" w:rsidP="001A2C73">
      <w:pPr>
        <w:numPr>
          <w:ilvl w:val="1"/>
          <w:numId w:val="15"/>
        </w:numPr>
        <w:spacing w:after="0"/>
        <w:jc w:val="both"/>
        <w:textAlignment w:val="baseline"/>
        <w:rPr>
          <w:rFonts w:eastAsia="Times New Roman" w:cstheme="minorHAnsi"/>
          <w:color w:val="000000"/>
          <w:sz w:val="24"/>
          <w:szCs w:val="24"/>
        </w:rPr>
      </w:pPr>
      <w:r w:rsidRPr="00884E11">
        <w:rPr>
          <w:rFonts w:eastAsia="Times New Roman" w:cstheme="minorHAnsi"/>
          <w:color w:val="000000"/>
          <w:sz w:val="24"/>
          <w:szCs w:val="24"/>
        </w:rPr>
        <w:t>Role Designation</w:t>
      </w:r>
    </w:p>
    <w:p w:rsidR="004A3E4E" w:rsidRPr="00884E11" w:rsidRDefault="004A3E4E" w:rsidP="001A2C73">
      <w:pPr>
        <w:numPr>
          <w:ilvl w:val="1"/>
          <w:numId w:val="15"/>
        </w:numPr>
        <w:spacing w:after="0"/>
        <w:jc w:val="both"/>
        <w:textAlignment w:val="baseline"/>
        <w:rPr>
          <w:rFonts w:eastAsia="Times New Roman" w:cstheme="minorHAnsi"/>
          <w:color w:val="000000"/>
          <w:sz w:val="24"/>
          <w:szCs w:val="24"/>
        </w:rPr>
      </w:pPr>
      <w:r w:rsidRPr="00884E11">
        <w:rPr>
          <w:rFonts w:eastAsia="Times New Roman" w:cstheme="minorHAnsi"/>
          <w:color w:val="000000"/>
          <w:sz w:val="24"/>
          <w:szCs w:val="24"/>
        </w:rPr>
        <w:t>Basic Rules Formulation</w:t>
      </w:r>
    </w:p>
    <w:p w:rsidR="004A3E4E" w:rsidRPr="00884E11" w:rsidRDefault="004A3E4E" w:rsidP="001A2C73">
      <w:pPr>
        <w:spacing w:after="0" w:line="240" w:lineRule="auto"/>
        <w:rPr>
          <w:rFonts w:eastAsia="Times New Roman" w:cstheme="minorHAnsi"/>
          <w:sz w:val="24"/>
          <w:szCs w:val="24"/>
        </w:rPr>
      </w:pPr>
    </w:p>
    <w:p w:rsidR="004A3E4E" w:rsidRPr="00884E11" w:rsidRDefault="004A3E4E" w:rsidP="001A2C73">
      <w:pPr>
        <w:numPr>
          <w:ilvl w:val="0"/>
          <w:numId w:val="16"/>
        </w:numPr>
        <w:spacing w:after="0" w:line="240" w:lineRule="auto"/>
        <w:jc w:val="both"/>
        <w:textAlignment w:val="baseline"/>
        <w:rPr>
          <w:rFonts w:eastAsia="Times New Roman" w:cstheme="minorHAnsi"/>
          <w:i/>
          <w:iCs/>
          <w:color w:val="000000"/>
          <w:sz w:val="24"/>
          <w:szCs w:val="24"/>
        </w:rPr>
      </w:pPr>
      <w:r w:rsidRPr="00884E11">
        <w:rPr>
          <w:rFonts w:eastAsia="Times New Roman" w:cstheme="minorHAnsi"/>
          <w:i/>
          <w:iCs/>
          <w:color w:val="000000"/>
          <w:sz w:val="24"/>
          <w:szCs w:val="24"/>
          <w:u w:val="single"/>
        </w:rPr>
        <w:t>October 2018</w:t>
      </w:r>
      <w:r w:rsidRPr="00884E11">
        <w:rPr>
          <w:rFonts w:eastAsia="Times New Roman" w:cstheme="minorHAnsi"/>
          <w:i/>
          <w:iCs/>
          <w:color w:val="000000"/>
          <w:sz w:val="24"/>
          <w:szCs w:val="24"/>
        </w:rPr>
        <w:t>:</w:t>
      </w:r>
    </w:p>
    <w:p w:rsidR="004A3E4E" w:rsidRPr="00884E11" w:rsidRDefault="004A3E4E" w:rsidP="001A2C73">
      <w:pPr>
        <w:numPr>
          <w:ilvl w:val="1"/>
          <w:numId w:val="16"/>
        </w:numPr>
        <w:spacing w:after="0"/>
        <w:jc w:val="both"/>
        <w:textAlignment w:val="baseline"/>
        <w:rPr>
          <w:rFonts w:eastAsia="Times New Roman" w:cstheme="minorHAnsi"/>
          <w:color w:val="000000"/>
          <w:sz w:val="24"/>
          <w:szCs w:val="24"/>
        </w:rPr>
      </w:pPr>
      <w:r w:rsidRPr="00884E11">
        <w:rPr>
          <w:rFonts w:eastAsia="Times New Roman" w:cstheme="minorHAnsi"/>
          <w:color w:val="000000"/>
          <w:sz w:val="24"/>
          <w:szCs w:val="24"/>
        </w:rPr>
        <w:t>ERD Development</w:t>
      </w:r>
    </w:p>
    <w:p w:rsidR="004A3E4E" w:rsidRPr="00884E11" w:rsidRDefault="004A3E4E" w:rsidP="001A2C73">
      <w:pPr>
        <w:numPr>
          <w:ilvl w:val="1"/>
          <w:numId w:val="16"/>
        </w:numPr>
        <w:spacing w:after="0"/>
        <w:jc w:val="both"/>
        <w:textAlignment w:val="baseline"/>
        <w:rPr>
          <w:rFonts w:eastAsia="Times New Roman" w:cstheme="minorHAnsi"/>
          <w:color w:val="000000"/>
          <w:sz w:val="24"/>
          <w:szCs w:val="24"/>
        </w:rPr>
      </w:pPr>
      <w:r w:rsidRPr="00884E11">
        <w:rPr>
          <w:rFonts w:eastAsia="Times New Roman" w:cstheme="minorHAnsi"/>
          <w:color w:val="000000"/>
          <w:sz w:val="24"/>
          <w:szCs w:val="24"/>
        </w:rPr>
        <w:t>Activity Diagram Development</w:t>
      </w:r>
    </w:p>
    <w:p w:rsidR="004A3E4E" w:rsidRPr="00884E11" w:rsidRDefault="004A3E4E" w:rsidP="001A2C73">
      <w:pPr>
        <w:numPr>
          <w:ilvl w:val="1"/>
          <w:numId w:val="16"/>
        </w:numPr>
        <w:spacing w:after="0"/>
        <w:jc w:val="both"/>
        <w:textAlignment w:val="baseline"/>
        <w:rPr>
          <w:rFonts w:eastAsia="Times New Roman" w:cstheme="minorHAnsi"/>
          <w:color w:val="000000"/>
          <w:sz w:val="24"/>
          <w:szCs w:val="24"/>
        </w:rPr>
      </w:pPr>
      <w:r w:rsidRPr="00884E11">
        <w:rPr>
          <w:rFonts w:eastAsia="Times New Roman" w:cstheme="minorHAnsi"/>
          <w:color w:val="000000"/>
          <w:sz w:val="24"/>
          <w:szCs w:val="24"/>
        </w:rPr>
        <w:t>UI Design Prototyping</w:t>
      </w:r>
    </w:p>
    <w:p w:rsidR="004A3E4E" w:rsidRPr="00884E11" w:rsidRDefault="004A3E4E" w:rsidP="001A2C73">
      <w:pPr>
        <w:numPr>
          <w:ilvl w:val="1"/>
          <w:numId w:val="16"/>
        </w:numPr>
        <w:spacing w:after="0"/>
        <w:jc w:val="both"/>
        <w:textAlignment w:val="baseline"/>
        <w:rPr>
          <w:rFonts w:eastAsia="Times New Roman" w:cstheme="minorHAnsi"/>
          <w:color w:val="000000"/>
          <w:sz w:val="24"/>
          <w:szCs w:val="24"/>
        </w:rPr>
      </w:pPr>
      <w:r w:rsidRPr="00884E11">
        <w:rPr>
          <w:rFonts w:eastAsia="Times New Roman" w:cstheme="minorHAnsi"/>
          <w:color w:val="000000"/>
          <w:sz w:val="24"/>
          <w:szCs w:val="24"/>
        </w:rPr>
        <w:t>Research on Data Sources</w:t>
      </w:r>
    </w:p>
    <w:p w:rsidR="004A3E4E" w:rsidRPr="00884E11" w:rsidRDefault="004A3E4E" w:rsidP="001A2C73">
      <w:pPr>
        <w:numPr>
          <w:ilvl w:val="1"/>
          <w:numId w:val="16"/>
        </w:numPr>
        <w:spacing w:after="0"/>
        <w:jc w:val="both"/>
        <w:textAlignment w:val="baseline"/>
        <w:rPr>
          <w:rFonts w:eastAsia="Times New Roman" w:cstheme="minorHAnsi"/>
          <w:color w:val="000000"/>
          <w:sz w:val="24"/>
          <w:szCs w:val="24"/>
        </w:rPr>
      </w:pPr>
      <w:r w:rsidRPr="00884E11">
        <w:rPr>
          <w:rFonts w:eastAsia="Times New Roman" w:cstheme="minorHAnsi"/>
          <w:color w:val="000000"/>
          <w:sz w:val="24"/>
          <w:szCs w:val="24"/>
        </w:rPr>
        <w:t>Rules Formulation</w:t>
      </w:r>
    </w:p>
    <w:p w:rsidR="004A3E4E" w:rsidRPr="00884E11" w:rsidRDefault="004A3E4E" w:rsidP="001A2C73">
      <w:pPr>
        <w:numPr>
          <w:ilvl w:val="1"/>
          <w:numId w:val="16"/>
        </w:numPr>
        <w:spacing w:after="0"/>
        <w:jc w:val="both"/>
        <w:textAlignment w:val="baseline"/>
        <w:rPr>
          <w:rFonts w:eastAsia="Times New Roman" w:cstheme="minorHAnsi"/>
          <w:color w:val="000000"/>
          <w:sz w:val="24"/>
          <w:szCs w:val="24"/>
        </w:rPr>
      </w:pPr>
      <w:r w:rsidRPr="00884E11">
        <w:rPr>
          <w:rFonts w:eastAsia="Times New Roman" w:cstheme="minorHAnsi"/>
          <w:color w:val="000000"/>
          <w:sz w:val="24"/>
          <w:szCs w:val="24"/>
        </w:rPr>
        <w:t xml:space="preserve">Backend &amp; DB Implementation </w:t>
      </w:r>
    </w:p>
    <w:p w:rsidR="004A3E4E" w:rsidRPr="00884E11" w:rsidRDefault="004A3E4E" w:rsidP="001A2C73">
      <w:pPr>
        <w:spacing w:after="240" w:line="240" w:lineRule="auto"/>
        <w:rPr>
          <w:rFonts w:eastAsia="Times New Roman" w:cstheme="minorHAnsi"/>
          <w:sz w:val="24"/>
          <w:szCs w:val="24"/>
        </w:rPr>
      </w:pPr>
    </w:p>
    <w:p w:rsidR="004A3E4E" w:rsidRPr="00884E11" w:rsidRDefault="004A3E4E" w:rsidP="001A2C73">
      <w:pPr>
        <w:numPr>
          <w:ilvl w:val="0"/>
          <w:numId w:val="17"/>
        </w:numPr>
        <w:spacing w:after="0" w:line="240" w:lineRule="auto"/>
        <w:jc w:val="both"/>
        <w:textAlignment w:val="baseline"/>
        <w:rPr>
          <w:rFonts w:eastAsia="Times New Roman" w:cstheme="minorHAnsi"/>
          <w:i/>
          <w:iCs/>
          <w:color w:val="000000"/>
          <w:sz w:val="24"/>
          <w:szCs w:val="24"/>
        </w:rPr>
      </w:pPr>
      <w:r w:rsidRPr="00884E11">
        <w:rPr>
          <w:rFonts w:eastAsia="Times New Roman" w:cstheme="minorHAnsi"/>
          <w:i/>
          <w:iCs/>
          <w:color w:val="000000"/>
          <w:sz w:val="24"/>
          <w:szCs w:val="24"/>
          <w:u w:val="single"/>
        </w:rPr>
        <w:t>November 2018</w:t>
      </w:r>
      <w:r w:rsidRPr="00884E11">
        <w:rPr>
          <w:rFonts w:eastAsia="Times New Roman" w:cstheme="minorHAnsi"/>
          <w:i/>
          <w:iCs/>
          <w:color w:val="000000"/>
          <w:sz w:val="24"/>
          <w:szCs w:val="24"/>
        </w:rPr>
        <w:t>:</w:t>
      </w:r>
    </w:p>
    <w:p w:rsidR="004A3E4E" w:rsidRPr="00884E11" w:rsidRDefault="004A3E4E" w:rsidP="001A2C73">
      <w:pPr>
        <w:numPr>
          <w:ilvl w:val="1"/>
          <w:numId w:val="17"/>
        </w:numPr>
        <w:spacing w:after="0"/>
        <w:jc w:val="both"/>
        <w:textAlignment w:val="baseline"/>
        <w:rPr>
          <w:rFonts w:eastAsia="Times New Roman" w:cstheme="minorHAnsi"/>
          <w:color w:val="000000"/>
          <w:sz w:val="24"/>
          <w:szCs w:val="24"/>
        </w:rPr>
      </w:pPr>
      <w:r w:rsidRPr="00884E11">
        <w:rPr>
          <w:rFonts w:eastAsia="Times New Roman" w:cstheme="minorHAnsi"/>
          <w:color w:val="000000"/>
          <w:sz w:val="24"/>
          <w:szCs w:val="24"/>
        </w:rPr>
        <w:t>Start of Project backend development</w:t>
      </w:r>
    </w:p>
    <w:p w:rsidR="004A3E4E" w:rsidRPr="00884E11" w:rsidRDefault="004A3E4E" w:rsidP="001A2C73">
      <w:pPr>
        <w:numPr>
          <w:ilvl w:val="1"/>
          <w:numId w:val="17"/>
        </w:numPr>
        <w:spacing w:after="0"/>
        <w:jc w:val="both"/>
        <w:textAlignment w:val="baseline"/>
        <w:rPr>
          <w:rFonts w:eastAsia="Times New Roman" w:cstheme="minorHAnsi"/>
          <w:color w:val="000000"/>
          <w:sz w:val="24"/>
          <w:szCs w:val="24"/>
        </w:rPr>
      </w:pPr>
      <w:r w:rsidRPr="00884E11">
        <w:rPr>
          <w:rFonts w:eastAsia="Times New Roman" w:cstheme="minorHAnsi"/>
          <w:color w:val="000000"/>
          <w:sz w:val="24"/>
          <w:szCs w:val="24"/>
        </w:rPr>
        <w:t>Parallel prototyping of UI to meet user requirements</w:t>
      </w:r>
    </w:p>
    <w:p w:rsidR="004A3E4E" w:rsidRPr="00884E11" w:rsidRDefault="004A3E4E" w:rsidP="001A2C73">
      <w:pPr>
        <w:numPr>
          <w:ilvl w:val="1"/>
          <w:numId w:val="17"/>
        </w:numPr>
        <w:spacing w:after="0"/>
        <w:jc w:val="both"/>
        <w:textAlignment w:val="baseline"/>
        <w:rPr>
          <w:rFonts w:eastAsia="Times New Roman" w:cstheme="minorHAnsi"/>
          <w:color w:val="000000"/>
          <w:sz w:val="24"/>
          <w:szCs w:val="24"/>
        </w:rPr>
      </w:pPr>
      <w:r w:rsidRPr="00884E11">
        <w:rPr>
          <w:rFonts w:eastAsia="Times New Roman" w:cstheme="minorHAnsi"/>
          <w:color w:val="000000"/>
          <w:sz w:val="24"/>
          <w:szCs w:val="24"/>
        </w:rPr>
        <w:t>Initial integration of Frontend and Back End</w:t>
      </w:r>
    </w:p>
    <w:p w:rsidR="008A64B1" w:rsidRDefault="004A3E4E" w:rsidP="008A64B1">
      <w:pPr>
        <w:numPr>
          <w:ilvl w:val="1"/>
          <w:numId w:val="17"/>
        </w:numPr>
        <w:spacing w:after="0"/>
        <w:jc w:val="both"/>
        <w:textAlignment w:val="baseline"/>
        <w:rPr>
          <w:rFonts w:eastAsia="Times New Roman" w:cstheme="minorHAnsi"/>
          <w:color w:val="000000"/>
          <w:sz w:val="24"/>
          <w:szCs w:val="24"/>
        </w:rPr>
      </w:pPr>
      <w:r w:rsidRPr="00884E11">
        <w:rPr>
          <w:rFonts w:eastAsia="Times New Roman" w:cstheme="minorHAnsi"/>
          <w:color w:val="000000"/>
          <w:sz w:val="24"/>
          <w:szCs w:val="24"/>
        </w:rPr>
        <w:t xml:space="preserve">Rules Tweaking &amp; Modification </w:t>
      </w:r>
    </w:p>
    <w:p w:rsidR="00EC2F7B" w:rsidRDefault="004A3E4E" w:rsidP="008A64B1">
      <w:pPr>
        <w:numPr>
          <w:ilvl w:val="1"/>
          <w:numId w:val="17"/>
        </w:numPr>
        <w:spacing w:after="0"/>
        <w:jc w:val="both"/>
        <w:textAlignment w:val="baseline"/>
        <w:rPr>
          <w:rFonts w:eastAsia="Times New Roman" w:cstheme="minorHAnsi"/>
          <w:color w:val="000000"/>
          <w:sz w:val="24"/>
          <w:szCs w:val="24"/>
        </w:rPr>
      </w:pPr>
      <w:r w:rsidRPr="008A64B1">
        <w:rPr>
          <w:rFonts w:eastAsia="Times New Roman" w:cstheme="minorHAnsi"/>
          <w:color w:val="000000"/>
          <w:sz w:val="24"/>
          <w:szCs w:val="24"/>
        </w:rPr>
        <w:t>UI Implementatio</w:t>
      </w:r>
      <w:r w:rsidR="001A2C73" w:rsidRPr="008A64B1">
        <w:rPr>
          <w:rFonts w:eastAsia="Times New Roman" w:cstheme="minorHAnsi"/>
          <w:color w:val="000000"/>
          <w:sz w:val="24"/>
          <w:szCs w:val="24"/>
        </w:rPr>
        <w:t>n</w:t>
      </w:r>
    </w:p>
    <w:p w:rsidR="008A64B1" w:rsidRPr="008A64B1" w:rsidRDefault="008A64B1" w:rsidP="008A64B1">
      <w:pPr>
        <w:spacing w:after="0"/>
        <w:jc w:val="both"/>
        <w:textAlignment w:val="baseline"/>
        <w:rPr>
          <w:rFonts w:eastAsia="Times New Roman" w:cstheme="minorHAnsi"/>
          <w:color w:val="000000"/>
          <w:sz w:val="24"/>
          <w:szCs w:val="24"/>
        </w:rPr>
      </w:pPr>
    </w:p>
    <w:p w:rsidR="004A3E4E" w:rsidRPr="00884E11" w:rsidRDefault="004A3E4E" w:rsidP="001A2C73">
      <w:pPr>
        <w:numPr>
          <w:ilvl w:val="0"/>
          <w:numId w:val="18"/>
        </w:numPr>
        <w:spacing w:after="0" w:line="240" w:lineRule="auto"/>
        <w:jc w:val="both"/>
        <w:textAlignment w:val="baseline"/>
        <w:rPr>
          <w:rFonts w:eastAsia="Times New Roman" w:cstheme="minorHAnsi"/>
          <w:i/>
          <w:iCs/>
          <w:color w:val="000000"/>
          <w:sz w:val="24"/>
          <w:szCs w:val="24"/>
        </w:rPr>
      </w:pPr>
      <w:r w:rsidRPr="00884E11">
        <w:rPr>
          <w:rFonts w:eastAsia="Times New Roman" w:cstheme="minorHAnsi"/>
          <w:i/>
          <w:iCs/>
          <w:color w:val="000000"/>
          <w:sz w:val="24"/>
          <w:szCs w:val="24"/>
          <w:u w:val="single"/>
        </w:rPr>
        <w:lastRenderedPageBreak/>
        <w:t>December 2018</w:t>
      </w:r>
      <w:r w:rsidRPr="00884E11">
        <w:rPr>
          <w:rFonts w:eastAsia="Times New Roman" w:cstheme="minorHAnsi"/>
          <w:i/>
          <w:iCs/>
          <w:color w:val="000000"/>
          <w:sz w:val="24"/>
          <w:szCs w:val="24"/>
        </w:rPr>
        <w:t>:</w:t>
      </w:r>
    </w:p>
    <w:p w:rsidR="004A3E4E" w:rsidRPr="00884E11" w:rsidRDefault="004A3E4E" w:rsidP="001A2C73">
      <w:pPr>
        <w:numPr>
          <w:ilvl w:val="1"/>
          <w:numId w:val="18"/>
        </w:numPr>
        <w:spacing w:after="0"/>
        <w:jc w:val="both"/>
        <w:textAlignment w:val="baseline"/>
        <w:rPr>
          <w:rFonts w:eastAsia="Times New Roman" w:cstheme="minorHAnsi"/>
          <w:color w:val="000000"/>
          <w:sz w:val="24"/>
          <w:szCs w:val="24"/>
        </w:rPr>
      </w:pPr>
      <w:r w:rsidRPr="00884E11">
        <w:rPr>
          <w:rFonts w:eastAsia="Times New Roman" w:cstheme="minorHAnsi"/>
          <w:color w:val="000000"/>
          <w:sz w:val="24"/>
          <w:szCs w:val="24"/>
        </w:rPr>
        <w:t>User Feedback</w:t>
      </w:r>
    </w:p>
    <w:p w:rsidR="004A3E4E" w:rsidRPr="00884E11" w:rsidRDefault="004A3E4E" w:rsidP="001A2C73">
      <w:pPr>
        <w:numPr>
          <w:ilvl w:val="1"/>
          <w:numId w:val="18"/>
        </w:numPr>
        <w:spacing w:after="0"/>
        <w:jc w:val="both"/>
        <w:textAlignment w:val="baseline"/>
        <w:rPr>
          <w:rFonts w:eastAsia="Times New Roman" w:cstheme="minorHAnsi"/>
          <w:color w:val="000000"/>
          <w:sz w:val="24"/>
          <w:szCs w:val="24"/>
        </w:rPr>
      </w:pPr>
      <w:r w:rsidRPr="00884E11">
        <w:rPr>
          <w:rFonts w:eastAsia="Times New Roman" w:cstheme="minorHAnsi"/>
          <w:color w:val="000000"/>
          <w:sz w:val="24"/>
          <w:szCs w:val="24"/>
        </w:rPr>
        <w:t>UI &amp; Backend polishing based on user Feedback</w:t>
      </w:r>
    </w:p>
    <w:p w:rsidR="004A3E4E" w:rsidRPr="00884E11" w:rsidRDefault="004A3E4E" w:rsidP="001A2C73">
      <w:pPr>
        <w:numPr>
          <w:ilvl w:val="1"/>
          <w:numId w:val="18"/>
        </w:numPr>
        <w:spacing w:after="0"/>
        <w:jc w:val="both"/>
        <w:textAlignment w:val="baseline"/>
        <w:rPr>
          <w:rFonts w:eastAsia="Times New Roman" w:cstheme="minorHAnsi"/>
          <w:color w:val="000000"/>
          <w:sz w:val="24"/>
          <w:szCs w:val="24"/>
        </w:rPr>
      </w:pPr>
      <w:r w:rsidRPr="00884E11">
        <w:rPr>
          <w:rFonts w:eastAsia="Times New Roman" w:cstheme="minorHAnsi"/>
          <w:color w:val="000000"/>
          <w:sz w:val="24"/>
          <w:szCs w:val="24"/>
        </w:rPr>
        <w:t>Develop Sales pitch</w:t>
      </w:r>
    </w:p>
    <w:p w:rsidR="004A3E4E" w:rsidRPr="00884E11" w:rsidRDefault="004A3E4E" w:rsidP="001A2C73">
      <w:pPr>
        <w:numPr>
          <w:ilvl w:val="1"/>
          <w:numId w:val="18"/>
        </w:numPr>
        <w:spacing w:after="0"/>
        <w:jc w:val="both"/>
        <w:textAlignment w:val="baseline"/>
        <w:rPr>
          <w:rFonts w:eastAsia="Times New Roman" w:cstheme="minorHAnsi"/>
          <w:color w:val="000000"/>
          <w:sz w:val="24"/>
          <w:szCs w:val="24"/>
        </w:rPr>
      </w:pPr>
      <w:r w:rsidRPr="00884E11">
        <w:rPr>
          <w:rFonts w:eastAsia="Times New Roman" w:cstheme="minorHAnsi"/>
          <w:color w:val="000000"/>
          <w:sz w:val="24"/>
          <w:szCs w:val="24"/>
        </w:rPr>
        <w:t>Showcase &amp; present Idea</w:t>
      </w:r>
    </w:p>
    <w:p w:rsidR="004A3E4E" w:rsidRPr="00884E11" w:rsidRDefault="004A3E4E" w:rsidP="001A2C73">
      <w:pPr>
        <w:spacing w:after="0" w:line="240" w:lineRule="auto"/>
        <w:rPr>
          <w:rFonts w:eastAsia="Times New Roman" w:cstheme="minorHAnsi"/>
          <w:sz w:val="24"/>
          <w:szCs w:val="24"/>
        </w:rPr>
      </w:pPr>
    </w:p>
    <w:p w:rsidR="00577FC5" w:rsidRPr="00884E11" w:rsidRDefault="00577FC5" w:rsidP="001A2C73">
      <w:pPr>
        <w:spacing w:after="0" w:line="240" w:lineRule="auto"/>
        <w:rPr>
          <w:rFonts w:eastAsia="Times New Roman" w:cstheme="minorHAnsi"/>
          <w:sz w:val="24"/>
          <w:szCs w:val="24"/>
        </w:rPr>
      </w:pPr>
    </w:p>
    <w:p w:rsidR="00577FC5" w:rsidRPr="00884E11" w:rsidRDefault="00577FC5" w:rsidP="001A2C73">
      <w:pPr>
        <w:spacing w:after="0" w:line="240" w:lineRule="auto"/>
        <w:jc w:val="both"/>
        <w:rPr>
          <w:rFonts w:eastAsia="Times New Roman" w:cstheme="minorHAnsi"/>
          <w:sz w:val="26"/>
          <w:szCs w:val="26"/>
        </w:rPr>
      </w:pPr>
      <w:r w:rsidRPr="00884E11">
        <w:rPr>
          <w:rFonts w:eastAsia="Times New Roman" w:cstheme="minorHAnsi"/>
          <w:b/>
          <w:bCs/>
          <w:color w:val="000000"/>
          <w:sz w:val="26"/>
          <w:szCs w:val="26"/>
          <w:u w:val="single"/>
        </w:rPr>
        <w:t>REFERENCES:</w:t>
      </w:r>
    </w:p>
    <w:p w:rsidR="00577FC5" w:rsidRPr="00884E11" w:rsidRDefault="00577FC5" w:rsidP="001A2C73">
      <w:pPr>
        <w:spacing w:after="0" w:line="240" w:lineRule="auto"/>
        <w:rPr>
          <w:rFonts w:eastAsia="Times New Roman" w:cstheme="minorHAnsi"/>
          <w:sz w:val="24"/>
          <w:szCs w:val="24"/>
        </w:rPr>
      </w:pPr>
    </w:p>
    <w:p w:rsidR="00577FC5" w:rsidRPr="00884E11" w:rsidRDefault="00194B2F" w:rsidP="0009508A">
      <w:pPr>
        <w:numPr>
          <w:ilvl w:val="0"/>
          <w:numId w:val="24"/>
        </w:numPr>
        <w:spacing w:after="0" w:line="360" w:lineRule="auto"/>
        <w:jc w:val="both"/>
        <w:textAlignment w:val="baseline"/>
        <w:rPr>
          <w:rFonts w:eastAsia="Times New Roman" w:cstheme="minorHAnsi"/>
          <w:color w:val="000000"/>
          <w:sz w:val="24"/>
          <w:szCs w:val="24"/>
        </w:rPr>
      </w:pPr>
      <w:hyperlink r:id="rId17" w:history="1">
        <w:r w:rsidR="00577FC5" w:rsidRPr="00884E11">
          <w:rPr>
            <w:rFonts w:eastAsia="Times New Roman" w:cstheme="minorHAnsi"/>
            <w:color w:val="1155CC"/>
            <w:sz w:val="24"/>
            <w:szCs w:val="24"/>
            <w:u w:val="single"/>
          </w:rPr>
          <w:t>https://www.thebalance.com/what-is-insider-trading-and-why-is-it-illegal-356337</w:t>
        </w:r>
      </w:hyperlink>
    </w:p>
    <w:p w:rsidR="00577FC5" w:rsidRPr="00884E11" w:rsidRDefault="00194B2F" w:rsidP="0009508A">
      <w:pPr>
        <w:numPr>
          <w:ilvl w:val="0"/>
          <w:numId w:val="24"/>
        </w:numPr>
        <w:spacing w:after="0" w:line="360" w:lineRule="auto"/>
        <w:jc w:val="both"/>
        <w:textAlignment w:val="baseline"/>
        <w:rPr>
          <w:rFonts w:eastAsia="Times New Roman" w:cstheme="minorHAnsi"/>
          <w:color w:val="000000"/>
          <w:sz w:val="24"/>
          <w:szCs w:val="24"/>
        </w:rPr>
      </w:pPr>
      <w:hyperlink r:id="rId18" w:history="1">
        <w:r w:rsidR="00577FC5" w:rsidRPr="00884E11">
          <w:rPr>
            <w:rFonts w:eastAsia="Times New Roman" w:cstheme="minorHAnsi"/>
            <w:color w:val="1155CC"/>
            <w:sz w:val="24"/>
            <w:szCs w:val="24"/>
            <w:u w:val="single"/>
          </w:rPr>
          <w:t>https://www.youtube.com/watch?v=2BtawLeS5fM</w:t>
        </w:r>
      </w:hyperlink>
    </w:p>
    <w:p w:rsidR="00577FC5" w:rsidRPr="00884E11" w:rsidRDefault="00194B2F" w:rsidP="0009508A">
      <w:pPr>
        <w:numPr>
          <w:ilvl w:val="0"/>
          <w:numId w:val="24"/>
        </w:numPr>
        <w:spacing w:after="0" w:line="360" w:lineRule="auto"/>
        <w:jc w:val="both"/>
        <w:textAlignment w:val="baseline"/>
        <w:rPr>
          <w:rFonts w:eastAsia="Times New Roman" w:cstheme="minorHAnsi"/>
          <w:color w:val="000000"/>
          <w:sz w:val="24"/>
          <w:szCs w:val="24"/>
        </w:rPr>
      </w:pPr>
      <w:hyperlink r:id="rId19" w:history="1">
        <w:r w:rsidR="00577FC5" w:rsidRPr="00884E11">
          <w:rPr>
            <w:rFonts w:eastAsia="Times New Roman" w:cstheme="minorHAnsi"/>
            <w:color w:val="1155CC"/>
            <w:sz w:val="24"/>
            <w:szCs w:val="24"/>
            <w:u w:val="single"/>
          </w:rPr>
          <w:t>https://www.investopedia.com/ask/answers/what-exactly-is-insider-trading/</w:t>
        </w:r>
      </w:hyperlink>
    </w:p>
    <w:p w:rsidR="00577FC5" w:rsidRPr="00884E11" w:rsidRDefault="00194B2F" w:rsidP="0009508A">
      <w:pPr>
        <w:numPr>
          <w:ilvl w:val="0"/>
          <w:numId w:val="24"/>
        </w:numPr>
        <w:spacing w:after="0" w:line="360" w:lineRule="auto"/>
        <w:jc w:val="both"/>
        <w:textAlignment w:val="baseline"/>
        <w:rPr>
          <w:rFonts w:eastAsia="Times New Roman" w:cstheme="minorHAnsi"/>
          <w:color w:val="000000"/>
          <w:sz w:val="24"/>
          <w:szCs w:val="24"/>
        </w:rPr>
      </w:pPr>
      <w:hyperlink r:id="rId20" w:history="1">
        <w:r w:rsidR="00577FC5" w:rsidRPr="00884E11">
          <w:rPr>
            <w:rFonts w:eastAsia="Times New Roman" w:cstheme="minorHAnsi"/>
            <w:color w:val="1155CC"/>
            <w:sz w:val="24"/>
            <w:szCs w:val="24"/>
            <w:u w:val="single"/>
          </w:rPr>
          <w:t>https://interactiveservices.com/latest-news/insider-trading-the-threat-the-solution/</w:t>
        </w:r>
      </w:hyperlink>
    </w:p>
    <w:p w:rsidR="00577FC5" w:rsidRPr="00884E11" w:rsidRDefault="00194B2F" w:rsidP="0009508A">
      <w:pPr>
        <w:numPr>
          <w:ilvl w:val="0"/>
          <w:numId w:val="24"/>
        </w:numPr>
        <w:spacing w:after="0" w:line="360" w:lineRule="auto"/>
        <w:jc w:val="both"/>
        <w:textAlignment w:val="baseline"/>
        <w:rPr>
          <w:rFonts w:eastAsia="Times New Roman" w:cstheme="minorHAnsi"/>
          <w:color w:val="000000"/>
          <w:sz w:val="24"/>
          <w:szCs w:val="24"/>
        </w:rPr>
      </w:pPr>
      <w:hyperlink r:id="rId21" w:history="1">
        <w:r w:rsidR="00577FC5" w:rsidRPr="00884E11">
          <w:rPr>
            <w:rFonts w:eastAsia="Times New Roman" w:cstheme="minorHAnsi"/>
            <w:color w:val="1155CC"/>
            <w:sz w:val="24"/>
            <w:szCs w:val="24"/>
            <w:u w:val="single"/>
          </w:rPr>
          <w:t>http://www.insider-trade.com/</w:t>
        </w:r>
      </w:hyperlink>
    </w:p>
    <w:p w:rsidR="00577FC5" w:rsidRPr="00884E11" w:rsidRDefault="00577FC5" w:rsidP="0009508A">
      <w:pPr>
        <w:numPr>
          <w:ilvl w:val="0"/>
          <w:numId w:val="24"/>
        </w:numPr>
        <w:spacing w:after="0" w:line="360" w:lineRule="auto"/>
        <w:jc w:val="both"/>
        <w:textAlignment w:val="baseline"/>
        <w:rPr>
          <w:rFonts w:eastAsia="Times New Roman" w:cstheme="minorHAnsi"/>
          <w:color w:val="000000"/>
          <w:sz w:val="24"/>
          <w:szCs w:val="24"/>
        </w:rPr>
      </w:pPr>
      <w:r w:rsidRPr="00884E11">
        <w:rPr>
          <w:rFonts w:eastAsia="Times New Roman" w:cstheme="minorHAnsi"/>
          <w:color w:val="000000"/>
          <w:sz w:val="24"/>
          <w:szCs w:val="24"/>
        </w:rPr>
        <w:t>Deanna Caputo, Marcus Maloof &amp; Gregory Stephens, “</w:t>
      </w:r>
      <w:r w:rsidRPr="00884E11">
        <w:rPr>
          <w:rFonts w:eastAsia="Times New Roman" w:cstheme="minorHAnsi"/>
          <w:i/>
          <w:iCs/>
          <w:color w:val="000000"/>
          <w:sz w:val="24"/>
          <w:szCs w:val="24"/>
        </w:rPr>
        <w:t>Detecting Insider Theft of Trade Secrets</w:t>
      </w:r>
      <w:r w:rsidRPr="00884E11">
        <w:rPr>
          <w:rFonts w:eastAsia="Times New Roman" w:cstheme="minorHAnsi"/>
          <w:color w:val="000000"/>
          <w:sz w:val="24"/>
          <w:szCs w:val="24"/>
        </w:rPr>
        <w:t>” , 2018, pp. 14 - 21</w:t>
      </w:r>
    </w:p>
    <w:p w:rsidR="00577FC5" w:rsidRPr="00884E11" w:rsidRDefault="00194B2F" w:rsidP="0009508A">
      <w:pPr>
        <w:numPr>
          <w:ilvl w:val="0"/>
          <w:numId w:val="24"/>
        </w:numPr>
        <w:spacing w:after="0" w:line="360" w:lineRule="auto"/>
        <w:jc w:val="both"/>
        <w:textAlignment w:val="baseline"/>
        <w:rPr>
          <w:rFonts w:eastAsia="Times New Roman" w:cstheme="minorHAnsi"/>
          <w:color w:val="000000"/>
          <w:sz w:val="24"/>
          <w:szCs w:val="24"/>
        </w:rPr>
      </w:pPr>
      <w:hyperlink r:id="rId22" w:history="1">
        <w:r w:rsidR="00577FC5" w:rsidRPr="00884E11">
          <w:rPr>
            <w:rFonts w:eastAsia="Times New Roman" w:cstheme="minorHAnsi"/>
            <w:color w:val="1155CC"/>
            <w:sz w:val="24"/>
            <w:szCs w:val="24"/>
            <w:u w:val="single"/>
          </w:rPr>
          <w:t>https://www.investopedia.com/articles/investing/021815/how-sec-tracks-insider-trading.asp</w:t>
        </w:r>
      </w:hyperlink>
    </w:p>
    <w:p w:rsidR="00E9478C" w:rsidRPr="00884E11" w:rsidRDefault="00E9478C" w:rsidP="001A2C73">
      <w:pPr>
        <w:rPr>
          <w:rFonts w:cstheme="minorHAnsi"/>
        </w:rPr>
      </w:pPr>
    </w:p>
    <w:sectPr w:rsidR="00E9478C" w:rsidRPr="00884E11" w:rsidSect="007A7523">
      <w:headerReference w:type="even" r:id="rId23"/>
      <w:headerReference w:type="default" r:id="rId24"/>
      <w:footerReference w:type="default" r:id="rId25"/>
      <w:headerReference w:type="first" r:id="rId26"/>
      <w:pgSz w:w="12240" w:h="15840"/>
      <w:pgMar w:top="1440" w:right="1080" w:bottom="1440" w:left="1080" w:header="720" w:footer="720" w:gutter="0"/>
      <w:pgBorders w:offsetFrom="page">
        <w:top w:val="single" w:sz="2" w:space="24" w:color="auto"/>
        <w:left w:val="single" w:sz="2" w:space="24" w:color="auto"/>
        <w:bottom w:val="single" w:sz="2" w:space="24" w:color="auto"/>
        <w:right w:val="single" w:sz="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94B2F" w:rsidRDefault="00194B2F" w:rsidP="00BE5CCA">
      <w:pPr>
        <w:spacing w:after="0" w:line="240" w:lineRule="auto"/>
      </w:pPr>
      <w:r>
        <w:separator/>
      </w:r>
    </w:p>
  </w:endnote>
  <w:endnote w:type="continuationSeparator" w:id="0">
    <w:p w:rsidR="00194B2F" w:rsidRDefault="00194B2F" w:rsidP="00BE5C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2609552"/>
      <w:docPartObj>
        <w:docPartGallery w:val="Page Numbers (Bottom of Page)"/>
        <w:docPartUnique/>
      </w:docPartObj>
    </w:sdtPr>
    <w:sdtEndPr>
      <w:rPr>
        <w:noProof/>
      </w:rPr>
    </w:sdtEndPr>
    <w:sdtContent>
      <w:p w:rsidR="0009508A" w:rsidRDefault="0009508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09508A" w:rsidRDefault="000950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94B2F" w:rsidRDefault="00194B2F" w:rsidP="00BE5CCA">
      <w:pPr>
        <w:spacing w:after="0" w:line="240" w:lineRule="auto"/>
      </w:pPr>
      <w:r>
        <w:separator/>
      </w:r>
    </w:p>
  </w:footnote>
  <w:footnote w:type="continuationSeparator" w:id="0">
    <w:p w:rsidR="00194B2F" w:rsidRDefault="00194B2F" w:rsidP="00BE5C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5CCA" w:rsidRDefault="00577FC5">
    <w:pPr>
      <w:pStyle w:val="Header"/>
    </w:pPr>
    <w:r>
      <w:rPr>
        <w:noProof/>
      </w:rPr>
      <w:drawing>
        <wp:anchor distT="0" distB="0" distL="114300" distR="114300" simplePos="0" relativeHeight="251656704" behindDoc="1" locked="0" layoutInCell="0" allowOverlap="1">
          <wp:simplePos x="0" y="0"/>
          <wp:positionH relativeFrom="margin">
            <wp:align>center</wp:align>
          </wp:positionH>
          <wp:positionV relativeFrom="margin">
            <wp:align>center</wp:align>
          </wp:positionV>
          <wp:extent cx="5941060" cy="4556125"/>
          <wp:effectExtent l="0" t="0" r="2540" b="0"/>
          <wp:wrapNone/>
          <wp:docPr id="4" name="Picture 4" descr="Use Restriction.water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se Restriction.watermark"/>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5941060" cy="455612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5CCA" w:rsidRDefault="00577FC5">
    <w:pPr>
      <w:pStyle w:val="Header"/>
    </w:pPr>
    <w:r>
      <w:rPr>
        <w:noProof/>
      </w:rPr>
      <w:drawing>
        <wp:anchor distT="0" distB="0" distL="114300" distR="114300" simplePos="0" relativeHeight="251657728" behindDoc="1" locked="0" layoutInCell="0" allowOverlap="1">
          <wp:simplePos x="0" y="0"/>
          <wp:positionH relativeFrom="margin">
            <wp:align>center</wp:align>
          </wp:positionH>
          <wp:positionV relativeFrom="margin">
            <wp:align>center</wp:align>
          </wp:positionV>
          <wp:extent cx="5941060" cy="4556125"/>
          <wp:effectExtent l="0" t="0" r="2540" b="0"/>
          <wp:wrapNone/>
          <wp:docPr id="3" name="Picture 3" descr="Use Restriction.water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se Restriction.watermark"/>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5941060" cy="455612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5CCA" w:rsidRDefault="00194B2F">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 o:spid="_x0000_s2058" type="#_x0000_t75" style="position:absolute;margin-left:0;margin-top:0;width:467.8pt;height:358.75pt;z-index:-251657728;mso-position-horizontal:center;mso-position-horizontal-relative:margin;mso-position-vertical:center;mso-position-vertical-relative:margin" o:allowincell="f">
          <v:imagedata r:id="rId1" o:title="Use Restriction"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82BD3"/>
    <w:multiLevelType w:val="multilevel"/>
    <w:tmpl w:val="DCF64946"/>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C74069"/>
    <w:multiLevelType w:val="multilevel"/>
    <w:tmpl w:val="729C5080"/>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956D68"/>
    <w:multiLevelType w:val="multilevel"/>
    <w:tmpl w:val="E4729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657BD0"/>
    <w:multiLevelType w:val="multilevel"/>
    <w:tmpl w:val="46162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6C46F9"/>
    <w:multiLevelType w:val="hybridMultilevel"/>
    <w:tmpl w:val="21BC6AFE"/>
    <w:lvl w:ilvl="0" w:tplc="05783B30">
      <w:start w:val="1"/>
      <w:numFmt w:val="bullet"/>
      <w:lvlText w:val="•"/>
      <w:lvlJc w:val="left"/>
      <w:pPr>
        <w:tabs>
          <w:tab w:val="num" w:pos="720"/>
        </w:tabs>
        <w:ind w:left="720" w:hanging="360"/>
      </w:pPr>
      <w:rPr>
        <w:rFonts w:ascii="Arial" w:hAnsi="Arial" w:hint="default"/>
      </w:rPr>
    </w:lvl>
    <w:lvl w:ilvl="1" w:tplc="27C05F88" w:tentative="1">
      <w:start w:val="1"/>
      <w:numFmt w:val="bullet"/>
      <w:lvlText w:val="•"/>
      <w:lvlJc w:val="left"/>
      <w:pPr>
        <w:tabs>
          <w:tab w:val="num" w:pos="1440"/>
        </w:tabs>
        <w:ind w:left="1440" w:hanging="360"/>
      </w:pPr>
      <w:rPr>
        <w:rFonts w:ascii="Arial" w:hAnsi="Arial" w:hint="default"/>
      </w:rPr>
    </w:lvl>
    <w:lvl w:ilvl="2" w:tplc="3D845F00" w:tentative="1">
      <w:start w:val="1"/>
      <w:numFmt w:val="bullet"/>
      <w:lvlText w:val="•"/>
      <w:lvlJc w:val="left"/>
      <w:pPr>
        <w:tabs>
          <w:tab w:val="num" w:pos="2160"/>
        </w:tabs>
        <w:ind w:left="2160" w:hanging="360"/>
      </w:pPr>
      <w:rPr>
        <w:rFonts w:ascii="Arial" w:hAnsi="Arial" w:hint="default"/>
      </w:rPr>
    </w:lvl>
    <w:lvl w:ilvl="3" w:tplc="F6081E70" w:tentative="1">
      <w:start w:val="1"/>
      <w:numFmt w:val="bullet"/>
      <w:lvlText w:val="•"/>
      <w:lvlJc w:val="left"/>
      <w:pPr>
        <w:tabs>
          <w:tab w:val="num" w:pos="2880"/>
        </w:tabs>
        <w:ind w:left="2880" w:hanging="360"/>
      </w:pPr>
      <w:rPr>
        <w:rFonts w:ascii="Arial" w:hAnsi="Arial" w:hint="default"/>
      </w:rPr>
    </w:lvl>
    <w:lvl w:ilvl="4" w:tplc="303E2E2A" w:tentative="1">
      <w:start w:val="1"/>
      <w:numFmt w:val="bullet"/>
      <w:lvlText w:val="•"/>
      <w:lvlJc w:val="left"/>
      <w:pPr>
        <w:tabs>
          <w:tab w:val="num" w:pos="3600"/>
        </w:tabs>
        <w:ind w:left="3600" w:hanging="360"/>
      </w:pPr>
      <w:rPr>
        <w:rFonts w:ascii="Arial" w:hAnsi="Arial" w:hint="default"/>
      </w:rPr>
    </w:lvl>
    <w:lvl w:ilvl="5" w:tplc="62C21056" w:tentative="1">
      <w:start w:val="1"/>
      <w:numFmt w:val="bullet"/>
      <w:lvlText w:val="•"/>
      <w:lvlJc w:val="left"/>
      <w:pPr>
        <w:tabs>
          <w:tab w:val="num" w:pos="4320"/>
        </w:tabs>
        <w:ind w:left="4320" w:hanging="360"/>
      </w:pPr>
      <w:rPr>
        <w:rFonts w:ascii="Arial" w:hAnsi="Arial" w:hint="default"/>
      </w:rPr>
    </w:lvl>
    <w:lvl w:ilvl="6" w:tplc="0A4C42C4" w:tentative="1">
      <w:start w:val="1"/>
      <w:numFmt w:val="bullet"/>
      <w:lvlText w:val="•"/>
      <w:lvlJc w:val="left"/>
      <w:pPr>
        <w:tabs>
          <w:tab w:val="num" w:pos="5040"/>
        </w:tabs>
        <w:ind w:left="5040" w:hanging="360"/>
      </w:pPr>
      <w:rPr>
        <w:rFonts w:ascii="Arial" w:hAnsi="Arial" w:hint="default"/>
      </w:rPr>
    </w:lvl>
    <w:lvl w:ilvl="7" w:tplc="C57471CE" w:tentative="1">
      <w:start w:val="1"/>
      <w:numFmt w:val="bullet"/>
      <w:lvlText w:val="•"/>
      <w:lvlJc w:val="left"/>
      <w:pPr>
        <w:tabs>
          <w:tab w:val="num" w:pos="5760"/>
        </w:tabs>
        <w:ind w:left="5760" w:hanging="360"/>
      </w:pPr>
      <w:rPr>
        <w:rFonts w:ascii="Arial" w:hAnsi="Arial" w:hint="default"/>
      </w:rPr>
    </w:lvl>
    <w:lvl w:ilvl="8" w:tplc="8A08DF8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B9C325E"/>
    <w:multiLevelType w:val="multilevel"/>
    <w:tmpl w:val="0F7A1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D64A42"/>
    <w:multiLevelType w:val="multilevel"/>
    <w:tmpl w:val="26C246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D61596"/>
    <w:multiLevelType w:val="multilevel"/>
    <w:tmpl w:val="83B8AE58"/>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D0177C"/>
    <w:multiLevelType w:val="multilevel"/>
    <w:tmpl w:val="4984CC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2C5F23"/>
    <w:multiLevelType w:val="multilevel"/>
    <w:tmpl w:val="096A7E92"/>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A991BC3"/>
    <w:multiLevelType w:val="multilevel"/>
    <w:tmpl w:val="71D0C73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1DC37AD"/>
    <w:multiLevelType w:val="multilevel"/>
    <w:tmpl w:val="37A4EEBE"/>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3C3419"/>
    <w:multiLevelType w:val="multilevel"/>
    <w:tmpl w:val="AE24238C"/>
    <w:lvl w:ilvl="0">
      <w:start w:val="1"/>
      <w:numFmt w:val="upp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C225CAA"/>
    <w:multiLevelType w:val="multilevel"/>
    <w:tmpl w:val="779055F8"/>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2093270"/>
    <w:multiLevelType w:val="multilevel"/>
    <w:tmpl w:val="5CA82CA4"/>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4E56C06"/>
    <w:multiLevelType w:val="multilevel"/>
    <w:tmpl w:val="FBE40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FC16A6"/>
    <w:multiLevelType w:val="multilevel"/>
    <w:tmpl w:val="25CA1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962F6F"/>
    <w:multiLevelType w:val="multilevel"/>
    <w:tmpl w:val="C9A8A860"/>
    <w:lvl w:ilvl="0">
      <w:start w:val="1"/>
      <w:numFmt w:val="upp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D982429"/>
    <w:multiLevelType w:val="multilevel"/>
    <w:tmpl w:val="D6889FF0"/>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1A2219F"/>
    <w:multiLevelType w:val="hybridMultilevel"/>
    <w:tmpl w:val="226CD12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9CA0B60"/>
    <w:multiLevelType w:val="multilevel"/>
    <w:tmpl w:val="2500BA1C"/>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B995CB4"/>
    <w:multiLevelType w:val="multilevel"/>
    <w:tmpl w:val="4AD08A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BC10127"/>
    <w:multiLevelType w:val="multilevel"/>
    <w:tmpl w:val="E3361F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C7F5E2A"/>
    <w:multiLevelType w:val="multilevel"/>
    <w:tmpl w:val="99B08C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E4D1C4D"/>
    <w:multiLevelType w:val="hybridMultilevel"/>
    <w:tmpl w:val="DCE24BB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3"/>
  </w:num>
  <w:num w:numId="3">
    <w:abstractNumId w:val="5"/>
  </w:num>
  <w:num w:numId="4">
    <w:abstractNumId w:val="15"/>
  </w:num>
  <w:num w:numId="5">
    <w:abstractNumId w:val="21"/>
  </w:num>
  <w:num w:numId="6">
    <w:abstractNumId w:val="6"/>
  </w:num>
  <w:num w:numId="7">
    <w:abstractNumId w:val="23"/>
  </w:num>
  <w:num w:numId="8">
    <w:abstractNumId w:val="8"/>
  </w:num>
  <w:num w:numId="9">
    <w:abstractNumId w:val="10"/>
  </w:num>
  <w:num w:numId="10">
    <w:abstractNumId w:val="13"/>
    <w:lvlOverride w:ilvl="0">
      <w:lvl w:ilvl="0">
        <w:numFmt w:val="decimal"/>
        <w:lvlText w:val="%1."/>
        <w:lvlJc w:val="left"/>
      </w:lvl>
    </w:lvlOverride>
  </w:num>
  <w:num w:numId="11">
    <w:abstractNumId w:val="7"/>
    <w:lvlOverride w:ilvl="0">
      <w:lvl w:ilvl="0">
        <w:numFmt w:val="decimal"/>
        <w:lvlText w:val="%1."/>
        <w:lvlJc w:val="left"/>
      </w:lvl>
    </w:lvlOverride>
  </w:num>
  <w:num w:numId="12">
    <w:abstractNumId w:val="20"/>
    <w:lvlOverride w:ilvl="0">
      <w:lvl w:ilvl="0">
        <w:numFmt w:val="decimal"/>
        <w:lvlText w:val="%1."/>
        <w:lvlJc w:val="left"/>
      </w:lvl>
    </w:lvlOverride>
  </w:num>
  <w:num w:numId="13">
    <w:abstractNumId w:val="9"/>
    <w:lvlOverride w:ilvl="0">
      <w:lvl w:ilvl="0">
        <w:numFmt w:val="decimal"/>
        <w:lvlText w:val="%1."/>
        <w:lvlJc w:val="left"/>
      </w:lvl>
    </w:lvlOverride>
  </w:num>
  <w:num w:numId="14">
    <w:abstractNumId w:val="2"/>
    <w:lvlOverride w:ilvl="0">
      <w:lvl w:ilvl="0">
        <w:numFmt w:val="upperRoman"/>
        <w:lvlText w:val="%1."/>
        <w:lvlJc w:val="right"/>
      </w:lvl>
    </w:lvlOverride>
  </w:num>
  <w:num w:numId="15">
    <w:abstractNumId w:val="22"/>
  </w:num>
  <w:num w:numId="16">
    <w:abstractNumId w:val="14"/>
    <w:lvlOverride w:ilvl="0">
      <w:lvl w:ilvl="0">
        <w:numFmt w:val="decimal"/>
        <w:lvlText w:val="%1."/>
        <w:lvlJc w:val="left"/>
      </w:lvl>
    </w:lvlOverride>
  </w:num>
  <w:num w:numId="17">
    <w:abstractNumId w:val="18"/>
    <w:lvlOverride w:ilvl="0">
      <w:lvl w:ilvl="0">
        <w:numFmt w:val="decimal"/>
        <w:lvlText w:val="%1."/>
        <w:lvlJc w:val="left"/>
      </w:lvl>
    </w:lvlOverride>
  </w:num>
  <w:num w:numId="18">
    <w:abstractNumId w:val="1"/>
    <w:lvlOverride w:ilvl="0">
      <w:lvl w:ilvl="0">
        <w:numFmt w:val="decimal"/>
        <w:lvlText w:val="%1."/>
        <w:lvlJc w:val="left"/>
      </w:lvl>
    </w:lvlOverride>
  </w:num>
  <w:num w:numId="19">
    <w:abstractNumId w:val="11"/>
  </w:num>
  <w:num w:numId="20">
    <w:abstractNumId w:val="19"/>
  </w:num>
  <w:num w:numId="21">
    <w:abstractNumId w:val="24"/>
  </w:num>
  <w:num w:numId="22">
    <w:abstractNumId w:val="17"/>
  </w:num>
  <w:num w:numId="23">
    <w:abstractNumId w:val="12"/>
  </w:num>
  <w:num w:numId="24">
    <w:abstractNumId w:val="0"/>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59"/>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78C"/>
    <w:rsid w:val="0009508A"/>
    <w:rsid w:val="000D355C"/>
    <w:rsid w:val="000E0975"/>
    <w:rsid w:val="00112BB6"/>
    <w:rsid w:val="001948B5"/>
    <w:rsid w:val="00194B2F"/>
    <w:rsid w:val="001A12F7"/>
    <w:rsid w:val="001A2C73"/>
    <w:rsid w:val="001C1D1E"/>
    <w:rsid w:val="001F5F71"/>
    <w:rsid w:val="002001AE"/>
    <w:rsid w:val="00200822"/>
    <w:rsid w:val="00202370"/>
    <w:rsid w:val="00210D89"/>
    <w:rsid w:val="0022262A"/>
    <w:rsid w:val="002E757C"/>
    <w:rsid w:val="00307C02"/>
    <w:rsid w:val="00331693"/>
    <w:rsid w:val="003D6258"/>
    <w:rsid w:val="00400E3B"/>
    <w:rsid w:val="00426278"/>
    <w:rsid w:val="00431D4E"/>
    <w:rsid w:val="00442126"/>
    <w:rsid w:val="0049709F"/>
    <w:rsid w:val="004A3E4E"/>
    <w:rsid w:val="004B4FDE"/>
    <w:rsid w:val="005255EB"/>
    <w:rsid w:val="0056733E"/>
    <w:rsid w:val="00577FC5"/>
    <w:rsid w:val="005D15A6"/>
    <w:rsid w:val="005E53DD"/>
    <w:rsid w:val="005F2D4F"/>
    <w:rsid w:val="005F3197"/>
    <w:rsid w:val="00613B99"/>
    <w:rsid w:val="0062541E"/>
    <w:rsid w:val="00646D89"/>
    <w:rsid w:val="00680AC9"/>
    <w:rsid w:val="006A607A"/>
    <w:rsid w:val="00783F60"/>
    <w:rsid w:val="00784E1A"/>
    <w:rsid w:val="007A7523"/>
    <w:rsid w:val="007E16DA"/>
    <w:rsid w:val="008003C0"/>
    <w:rsid w:val="008830E8"/>
    <w:rsid w:val="00884E11"/>
    <w:rsid w:val="00896FC5"/>
    <w:rsid w:val="008A64B1"/>
    <w:rsid w:val="008B3FAE"/>
    <w:rsid w:val="00905914"/>
    <w:rsid w:val="0095611D"/>
    <w:rsid w:val="009E6778"/>
    <w:rsid w:val="00A8743C"/>
    <w:rsid w:val="00AB04D8"/>
    <w:rsid w:val="00AB45CF"/>
    <w:rsid w:val="00AC22E8"/>
    <w:rsid w:val="00AD66F5"/>
    <w:rsid w:val="00B17710"/>
    <w:rsid w:val="00B35911"/>
    <w:rsid w:val="00B7250D"/>
    <w:rsid w:val="00BB3F61"/>
    <w:rsid w:val="00BC5BD4"/>
    <w:rsid w:val="00BE5CCA"/>
    <w:rsid w:val="00C60BB7"/>
    <w:rsid w:val="00C74A73"/>
    <w:rsid w:val="00C9272F"/>
    <w:rsid w:val="00CC74DD"/>
    <w:rsid w:val="00D4274E"/>
    <w:rsid w:val="00D4330B"/>
    <w:rsid w:val="00D57380"/>
    <w:rsid w:val="00D93986"/>
    <w:rsid w:val="00DB65D8"/>
    <w:rsid w:val="00DE7C26"/>
    <w:rsid w:val="00E14C21"/>
    <w:rsid w:val="00E3372F"/>
    <w:rsid w:val="00E3748D"/>
    <w:rsid w:val="00E7458C"/>
    <w:rsid w:val="00E9478C"/>
    <w:rsid w:val="00EC2F7B"/>
    <w:rsid w:val="00EF341D"/>
    <w:rsid w:val="00F07C76"/>
    <w:rsid w:val="00F50435"/>
    <w:rsid w:val="00FE2D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1"/>
    </o:shapelayout>
  </w:shapeDefaults>
  <w:decimalSymbol w:val="."/>
  <w:listSeparator w:val=","/>
  <w14:docId w14:val="1CC296AA"/>
  <w15:docId w15:val="{5D58A1A6-BD80-4176-A263-46820EF00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5C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5CCA"/>
  </w:style>
  <w:style w:type="paragraph" w:styleId="Footer">
    <w:name w:val="footer"/>
    <w:basedOn w:val="Normal"/>
    <w:link w:val="FooterChar"/>
    <w:uiPriority w:val="99"/>
    <w:unhideWhenUsed/>
    <w:rsid w:val="00BE5C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5CCA"/>
  </w:style>
  <w:style w:type="paragraph" w:styleId="NormalWeb">
    <w:name w:val="Normal (Web)"/>
    <w:basedOn w:val="Normal"/>
    <w:uiPriority w:val="99"/>
    <w:semiHidden/>
    <w:unhideWhenUsed/>
    <w:rsid w:val="00577FC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77FC5"/>
    <w:rPr>
      <w:color w:val="0000FF"/>
      <w:u w:val="single"/>
    </w:rPr>
  </w:style>
  <w:style w:type="character" w:customStyle="1" w:styleId="apple-tab-span">
    <w:name w:val="apple-tab-span"/>
    <w:basedOn w:val="DefaultParagraphFont"/>
    <w:rsid w:val="00577FC5"/>
  </w:style>
  <w:style w:type="paragraph" w:styleId="ListParagraph">
    <w:name w:val="List Paragraph"/>
    <w:basedOn w:val="Normal"/>
    <w:uiPriority w:val="34"/>
    <w:qFormat/>
    <w:rsid w:val="007E16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7656208">
      <w:bodyDiv w:val="1"/>
      <w:marLeft w:val="0"/>
      <w:marRight w:val="0"/>
      <w:marTop w:val="0"/>
      <w:marBottom w:val="0"/>
      <w:divBdr>
        <w:top w:val="none" w:sz="0" w:space="0" w:color="auto"/>
        <w:left w:val="none" w:sz="0" w:space="0" w:color="auto"/>
        <w:bottom w:val="none" w:sz="0" w:space="0" w:color="auto"/>
        <w:right w:val="none" w:sz="0" w:space="0" w:color="auto"/>
      </w:divBdr>
      <w:divsChild>
        <w:div w:id="1944067518">
          <w:marLeft w:val="360"/>
          <w:marRight w:val="0"/>
          <w:marTop w:val="200"/>
          <w:marBottom w:val="0"/>
          <w:divBdr>
            <w:top w:val="none" w:sz="0" w:space="0" w:color="auto"/>
            <w:left w:val="none" w:sz="0" w:space="0" w:color="auto"/>
            <w:bottom w:val="none" w:sz="0" w:space="0" w:color="auto"/>
            <w:right w:val="none" w:sz="0" w:space="0" w:color="auto"/>
          </w:divBdr>
        </w:div>
        <w:div w:id="1477645576">
          <w:marLeft w:val="360"/>
          <w:marRight w:val="0"/>
          <w:marTop w:val="200"/>
          <w:marBottom w:val="0"/>
          <w:divBdr>
            <w:top w:val="none" w:sz="0" w:space="0" w:color="auto"/>
            <w:left w:val="none" w:sz="0" w:space="0" w:color="auto"/>
            <w:bottom w:val="none" w:sz="0" w:space="0" w:color="auto"/>
            <w:right w:val="none" w:sz="0" w:space="0" w:color="auto"/>
          </w:divBdr>
        </w:div>
        <w:div w:id="794710918">
          <w:marLeft w:val="360"/>
          <w:marRight w:val="0"/>
          <w:marTop w:val="200"/>
          <w:marBottom w:val="0"/>
          <w:divBdr>
            <w:top w:val="none" w:sz="0" w:space="0" w:color="auto"/>
            <w:left w:val="none" w:sz="0" w:space="0" w:color="auto"/>
            <w:bottom w:val="none" w:sz="0" w:space="0" w:color="auto"/>
            <w:right w:val="none" w:sz="0" w:space="0" w:color="auto"/>
          </w:divBdr>
        </w:div>
        <w:div w:id="49891260">
          <w:marLeft w:val="360"/>
          <w:marRight w:val="0"/>
          <w:marTop w:val="200"/>
          <w:marBottom w:val="0"/>
          <w:divBdr>
            <w:top w:val="none" w:sz="0" w:space="0" w:color="auto"/>
            <w:left w:val="none" w:sz="0" w:space="0" w:color="auto"/>
            <w:bottom w:val="none" w:sz="0" w:space="0" w:color="auto"/>
            <w:right w:val="none" w:sz="0" w:space="0" w:color="auto"/>
          </w:divBdr>
        </w:div>
        <w:div w:id="717245412">
          <w:marLeft w:val="360"/>
          <w:marRight w:val="0"/>
          <w:marTop w:val="200"/>
          <w:marBottom w:val="0"/>
          <w:divBdr>
            <w:top w:val="none" w:sz="0" w:space="0" w:color="auto"/>
            <w:left w:val="none" w:sz="0" w:space="0" w:color="auto"/>
            <w:bottom w:val="none" w:sz="0" w:space="0" w:color="auto"/>
            <w:right w:val="none" w:sz="0" w:space="0" w:color="auto"/>
          </w:divBdr>
        </w:div>
      </w:divsChild>
    </w:div>
    <w:div w:id="462892067">
      <w:bodyDiv w:val="1"/>
      <w:marLeft w:val="0"/>
      <w:marRight w:val="0"/>
      <w:marTop w:val="0"/>
      <w:marBottom w:val="0"/>
      <w:divBdr>
        <w:top w:val="none" w:sz="0" w:space="0" w:color="auto"/>
        <w:left w:val="none" w:sz="0" w:space="0" w:color="auto"/>
        <w:bottom w:val="none" w:sz="0" w:space="0" w:color="auto"/>
        <w:right w:val="none" w:sz="0" w:space="0" w:color="auto"/>
      </w:divBdr>
    </w:div>
    <w:div w:id="673412901">
      <w:bodyDiv w:val="1"/>
      <w:marLeft w:val="0"/>
      <w:marRight w:val="0"/>
      <w:marTop w:val="0"/>
      <w:marBottom w:val="0"/>
      <w:divBdr>
        <w:top w:val="none" w:sz="0" w:space="0" w:color="auto"/>
        <w:left w:val="none" w:sz="0" w:space="0" w:color="auto"/>
        <w:bottom w:val="none" w:sz="0" w:space="0" w:color="auto"/>
        <w:right w:val="none" w:sz="0" w:space="0" w:color="auto"/>
      </w:divBdr>
    </w:div>
    <w:div w:id="1414551297">
      <w:bodyDiv w:val="1"/>
      <w:marLeft w:val="0"/>
      <w:marRight w:val="0"/>
      <w:marTop w:val="0"/>
      <w:marBottom w:val="0"/>
      <w:divBdr>
        <w:top w:val="none" w:sz="0" w:space="0" w:color="auto"/>
        <w:left w:val="none" w:sz="0" w:space="0" w:color="auto"/>
        <w:bottom w:val="none" w:sz="0" w:space="0" w:color="auto"/>
        <w:right w:val="none" w:sz="0" w:space="0" w:color="auto"/>
      </w:divBdr>
    </w:div>
    <w:div w:id="1594892509">
      <w:bodyDiv w:val="1"/>
      <w:marLeft w:val="0"/>
      <w:marRight w:val="0"/>
      <w:marTop w:val="0"/>
      <w:marBottom w:val="0"/>
      <w:divBdr>
        <w:top w:val="none" w:sz="0" w:space="0" w:color="auto"/>
        <w:left w:val="none" w:sz="0" w:space="0" w:color="auto"/>
        <w:bottom w:val="none" w:sz="0" w:space="0" w:color="auto"/>
        <w:right w:val="none" w:sz="0" w:space="0" w:color="auto"/>
      </w:divBdr>
      <w:divsChild>
        <w:div w:id="429743135">
          <w:marLeft w:val="360"/>
          <w:marRight w:val="0"/>
          <w:marTop w:val="200"/>
          <w:marBottom w:val="0"/>
          <w:divBdr>
            <w:top w:val="none" w:sz="0" w:space="0" w:color="auto"/>
            <w:left w:val="none" w:sz="0" w:space="0" w:color="auto"/>
            <w:bottom w:val="none" w:sz="0" w:space="0" w:color="auto"/>
            <w:right w:val="none" w:sz="0" w:space="0" w:color="auto"/>
          </w:divBdr>
        </w:div>
        <w:div w:id="681933909">
          <w:marLeft w:val="360"/>
          <w:marRight w:val="0"/>
          <w:marTop w:val="200"/>
          <w:marBottom w:val="0"/>
          <w:divBdr>
            <w:top w:val="none" w:sz="0" w:space="0" w:color="auto"/>
            <w:left w:val="none" w:sz="0" w:space="0" w:color="auto"/>
            <w:bottom w:val="none" w:sz="0" w:space="0" w:color="auto"/>
            <w:right w:val="none" w:sz="0" w:space="0" w:color="auto"/>
          </w:divBdr>
        </w:div>
        <w:div w:id="781727772">
          <w:marLeft w:val="360"/>
          <w:marRight w:val="0"/>
          <w:marTop w:val="200"/>
          <w:marBottom w:val="0"/>
          <w:divBdr>
            <w:top w:val="none" w:sz="0" w:space="0" w:color="auto"/>
            <w:left w:val="none" w:sz="0" w:space="0" w:color="auto"/>
            <w:bottom w:val="none" w:sz="0" w:space="0" w:color="auto"/>
            <w:right w:val="none" w:sz="0" w:space="0" w:color="auto"/>
          </w:divBdr>
        </w:div>
        <w:div w:id="391462506">
          <w:marLeft w:val="360"/>
          <w:marRight w:val="0"/>
          <w:marTop w:val="200"/>
          <w:marBottom w:val="0"/>
          <w:divBdr>
            <w:top w:val="none" w:sz="0" w:space="0" w:color="auto"/>
            <w:left w:val="none" w:sz="0" w:space="0" w:color="auto"/>
            <w:bottom w:val="none" w:sz="0" w:space="0" w:color="auto"/>
            <w:right w:val="none" w:sz="0" w:space="0" w:color="auto"/>
          </w:divBdr>
        </w:div>
        <w:div w:id="684862276">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balance.com/the-fiduciary-duty-for-investors-357219" TargetMode="External"/><Relationship Id="rId13" Type="http://schemas.openxmlformats.org/officeDocument/2006/relationships/hyperlink" Target="http://basiscode.com/solutions/insider-trading/" TargetMode="External"/><Relationship Id="rId18" Type="http://schemas.openxmlformats.org/officeDocument/2006/relationships/hyperlink" Target="https://www.youtube.com/watch?v=2BtawLeS5fM" TargetMode="External"/><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hyperlink" Target="http://www.insider-trade.com/" TargetMode="External"/><Relationship Id="rId7" Type="http://schemas.openxmlformats.org/officeDocument/2006/relationships/endnotes" Target="endnotes.xml"/><Relationship Id="rId12" Type="http://schemas.openxmlformats.org/officeDocument/2006/relationships/hyperlink" Target="http://www.insider-trade.com/" TargetMode="External"/><Relationship Id="rId17" Type="http://schemas.openxmlformats.org/officeDocument/2006/relationships/hyperlink" Target="https://www.thebalance.com/what-is-insider-trading-and-why-is-it-illegal-356337"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hyperlink" Target="https://interactiveservices.com/latest-news/insider-trading-the-threat-the-solu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nsider-trade.com/" TargetMode="Externa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1.jpeg"/><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hyperlink" Target="https://www.thebalance.com/what-does-deleveraging-mean-357641" TargetMode="External"/><Relationship Id="rId19" Type="http://schemas.openxmlformats.org/officeDocument/2006/relationships/hyperlink" Target="https://www.investopedia.com/ask/answers/what-exactly-is-insider-trading/" TargetMode="External"/><Relationship Id="rId4" Type="http://schemas.openxmlformats.org/officeDocument/2006/relationships/settings" Target="settings.xml"/><Relationship Id="rId9" Type="http://schemas.openxmlformats.org/officeDocument/2006/relationships/hyperlink" Target="https://www.thebalance.com/investments-new-investors-should-avoid-357226" TargetMode="External"/><Relationship Id="rId14" Type="http://schemas.openxmlformats.org/officeDocument/2006/relationships/hyperlink" Target="http://www.practiceleague.com/corporate-legal-department/insider-trading.html" TargetMode="External"/><Relationship Id="rId22" Type="http://schemas.openxmlformats.org/officeDocument/2006/relationships/hyperlink" Target="https://www.investopedia.com/articles/investing/021815/how-sec-tracks-insider-trading.asp"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6D048F-8D83-4E89-89C1-1A3CB86239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549</TotalTime>
  <Pages>10</Pages>
  <Words>1755</Words>
  <Characters>10006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Chai-ASUS</Company>
  <LinksUpToDate>false</LinksUpToDate>
  <CharactersWithSpaces>11738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Chaiyaporn Mutsalklisana</dc:creator>
  <cp:lastModifiedBy>Christy Joseph Anoop</cp:lastModifiedBy>
  <cp:revision>45</cp:revision>
  <dcterms:created xsi:type="dcterms:W3CDTF">2018-09-20T15:46:00Z</dcterms:created>
  <dcterms:modified xsi:type="dcterms:W3CDTF">2018-11-28T00:36:00Z</dcterms:modified>
</cp:coreProperties>
</file>