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60A" w:rsidRPr="006E5ADE" w:rsidRDefault="0034060A" w:rsidP="0034060A">
      <w:pPr>
        <w:pStyle w:val="Ttulodoartigo"/>
        <w:spacing w:after="0" w:line="240" w:lineRule="auto"/>
        <w:jc w:val="left"/>
        <w:rPr>
          <w:rFonts w:ascii="Times New Roman" w:hAnsi="Times New Roman" w:cs="Times New Roman"/>
          <w:bCs/>
          <w:color w:val="FF0000"/>
          <w:sz w:val="40"/>
          <w:szCs w:val="40"/>
          <w:highlight w:val="yellow"/>
        </w:rPr>
      </w:pPr>
    </w:p>
    <w:p w:rsidR="0034060A" w:rsidRPr="00A91AA3" w:rsidRDefault="0034060A" w:rsidP="0034060A">
      <w:pPr>
        <w:pStyle w:val="Ttulodoartigo"/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A91AA3">
        <w:rPr>
          <w:rFonts w:ascii="Times New Roman" w:hAnsi="Times New Roman" w:cs="Times New Roman"/>
          <w:bCs/>
          <w:sz w:val="32"/>
          <w:szCs w:val="32"/>
        </w:rPr>
        <w:t>Centro Paula Souza</w:t>
      </w:r>
    </w:p>
    <w:p w:rsidR="0034060A" w:rsidRPr="00A91AA3" w:rsidRDefault="0034060A" w:rsidP="0034060A">
      <w:pPr>
        <w:pStyle w:val="Ttulodoartigo"/>
        <w:spacing w:after="0" w:line="240" w:lineRule="auto"/>
        <w:rPr>
          <w:rFonts w:ascii="Times New Roman" w:hAnsi="Times New Roman" w:cs="Times New Roman"/>
        </w:rPr>
      </w:pPr>
      <w:proofErr w:type="spellStart"/>
      <w:r w:rsidRPr="00A91AA3">
        <w:rPr>
          <w:rFonts w:ascii="Times New Roman" w:hAnsi="Times New Roman" w:cs="Times New Roman"/>
          <w:bCs/>
          <w:sz w:val="24"/>
        </w:rPr>
        <w:t>Etec</w:t>
      </w:r>
      <w:proofErr w:type="spellEnd"/>
      <w:r w:rsidRPr="00A91AA3">
        <w:rPr>
          <w:rFonts w:ascii="Times New Roman" w:hAnsi="Times New Roman" w:cs="Times New Roman"/>
          <w:bCs/>
          <w:sz w:val="24"/>
        </w:rPr>
        <w:t xml:space="preserve"> Vasco </w:t>
      </w:r>
      <w:proofErr w:type="spellStart"/>
      <w:r w:rsidRPr="00A91AA3">
        <w:rPr>
          <w:rFonts w:ascii="Times New Roman" w:hAnsi="Times New Roman" w:cs="Times New Roman"/>
          <w:bCs/>
          <w:sz w:val="24"/>
        </w:rPr>
        <w:t>Antonio</w:t>
      </w:r>
      <w:proofErr w:type="spellEnd"/>
      <w:r w:rsidRPr="00A91AA3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A91AA3">
        <w:rPr>
          <w:rFonts w:ascii="Times New Roman" w:hAnsi="Times New Roman" w:cs="Times New Roman"/>
          <w:bCs/>
          <w:sz w:val="24"/>
        </w:rPr>
        <w:t>Venchiarutti</w:t>
      </w:r>
      <w:proofErr w:type="spellEnd"/>
      <w:r w:rsidRPr="00A91AA3">
        <w:rPr>
          <w:rFonts w:ascii="Times New Roman" w:hAnsi="Times New Roman" w:cs="Times New Roman"/>
          <w:bCs/>
          <w:sz w:val="24"/>
        </w:rPr>
        <w:t xml:space="preserve"> – Jundiaí - SP</w:t>
      </w:r>
    </w:p>
    <w:p w:rsidR="0034060A" w:rsidRPr="00A91AA3" w:rsidRDefault="0034060A" w:rsidP="0034060A">
      <w:pPr>
        <w:spacing w:after="0" w:line="240" w:lineRule="auto"/>
        <w:jc w:val="center"/>
        <w:rPr>
          <w:rFonts w:cs="Times New Roman"/>
        </w:rPr>
      </w:pPr>
      <w:r>
        <w:rPr>
          <w:rFonts w:cs="Times New Roman"/>
        </w:rPr>
        <w:t xml:space="preserve">Técnico em desenvolvimento de sistemas – </w:t>
      </w:r>
      <w:proofErr w:type="spellStart"/>
      <w:r>
        <w:rPr>
          <w:rFonts w:cs="Times New Roman"/>
        </w:rPr>
        <w:t>mai</w:t>
      </w:r>
      <w:proofErr w:type="spellEnd"/>
      <w:r>
        <w:rPr>
          <w:rFonts w:cs="Times New Roman"/>
        </w:rPr>
        <w:t>/2026</w:t>
      </w:r>
    </w:p>
    <w:p w:rsidR="0034060A" w:rsidRDefault="0034060A">
      <w:pPr>
        <w:rPr>
          <w:rFonts w:ascii="Times New Roman" w:hAnsi="Times New Roman" w:cs="Times New Roman"/>
          <w:b/>
          <w:sz w:val="32"/>
          <w:szCs w:val="32"/>
        </w:rPr>
      </w:pPr>
    </w:p>
    <w:p w:rsidR="0034060A" w:rsidRDefault="0034060A" w:rsidP="0034060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Nathan Gabriel Cabral da Silva</w:t>
      </w:r>
    </w:p>
    <w:p w:rsidR="0034060A" w:rsidRDefault="0034060A" w:rsidP="0034060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Ryan Vinicius Gomes</w:t>
      </w:r>
    </w:p>
    <w:p w:rsidR="0034060A" w:rsidRDefault="0034060A" w:rsidP="0034060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2°C¹</w:t>
      </w:r>
    </w:p>
    <w:p w:rsidR="00AA3B49" w:rsidRDefault="00AA3B49">
      <w:pPr>
        <w:rPr>
          <w:rFonts w:ascii="Times New Roman" w:hAnsi="Times New Roman" w:cs="Times New Roman"/>
          <w:sz w:val="24"/>
          <w:szCs w:val="24"/>
        </w:rPr>
      </w:pPr>
    </w:p>
    <w:p w:rsidR="00AA3B49" w:rsidRPr="00AA3B49" w:rsidRDefault="00AA3B49" w:rsidP="00AA3B4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A3B49">
        <w:rPr>
          <w:rFonts w:ascii="Times New Roman" w:hAnsi="Times New Roman" w:cs="Times New Roman"/>
          <w:b/>
          <w:sz w:val="32"/>
          <w:szCs w:val="32"/>
        </w:rPr>
        <w:t>Oriente Médio</w:t>
      </w:r>
    </w:p>
    <w:p w:rsidR="00AA3B49" w:rsidRDefault="00AA3B49" w:rsidP="00AA3B4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A3B49" w:rsidRDefault="00AA3B49" w:rsidP="00AA3B4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Screen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1: na página inicial é mostrado os motivos que iniciaram a guerra entre o Irã e os Estados Unidos </w:t>
      </w:r>
    </w:p>
    <w:p w:rsidR="00AA3B49" w:rsidRDefault="00AA3B49" w:rsidP="00AA3B49">
      <w:pPr>
        <w:jc w:val="both"/>
        <w:rPr>
          <w:rFonts w:ascii="Times New Roman" w:hAnsi="Times New Roman" w:cs="Times New Roman"/>
          <w:sz w:val="24"/>
          <w:szCs w:val="24"/>
        </w:rPr>
      </w:pPr>
      <w:r w:rsidRPr="00AA3B49"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7845259C" wp14:editId="524411B3">
            <wp:extent cx="5400040" cy="66319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3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B49" w:rsidRDefault="00AA3B49" w:rsidP="00AA3B4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A3B49" w:rsidRDefault="00AA3B49" w:rsidP="00AA3B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Código 1: código da </w:t>
      </w:r>
      <w:proofErr w:type="spellStart"/>
      <w:r>
        <w:rPr>
          <w:rFonts w:ascii="Times New Roman" w:hAnsi="Times New Roman" w:cs="Times New Roman"/>
          <w:sz w:val="24"/>
          <w:szCs w:val="24"/>
        </w:rPr>
        <w:t>screen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</w:t>
      </w:r>
      <w:r w:rsidR="0044613C">
        <w:rPr>
          <w:rFonts w:ascii="Times New Roman" w:hAnsi="Times New Roman" w:cs="Times New Roman"/>
          <w:sz w:val="24"/>
          <w:szCs w:val="24"/>
        </w:rPr>
        <w:t>.</w:t>
      </w:r>
    </w:p>
    <w:p w:rsidR="00AA3B49" w:rsidRDefault="0044613C" w:rsidP="00AA3B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25pt;height:390.75pt">
            <v:imagedata r:id="rId5" o:title="Captura de tela 2026-05-22 111807"/>
          </v:shape>
        </w:pict>
      </w:r>
    </w:p>
    <w:p w:rsidR="00AA3B49" w:rsidRDefault="00AA3B49" w:rsidP="00AA3B4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A3B49" w:rsidRDefault="00AA3B49" w:rsidP="00AA3B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Todos os códigos servem para que ao pressionar um dos botões haverá uma troca de tela.</w:t>
      </w:r>
    </w:p>
    <w:p w:rsidR="00AA3B49" w:rsidRDefault="00AA3B49" w:rsidP="00AA3B4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A5497" w:rsidRDefault="00AA3B49" w:rsidP="00AA3B4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Screen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 mostra um mapa do Irã e os países fronteiriços</w:t>
      </w:r>
      <w:r w:rsidR="0034060A">
        <w:rPr>
          <w:rFonts w:ascii="Times New Roman" w:hAnsi="Times New Roman" w:cs="Times New Roman"/>
          <w:sz w:val="24"/>
          <w:szCs w:val="24"/>
        </w:rPr>
        <w:t>.</w:t>
      </w:r>
    </w:p>
    <w:p w:rsidR="00AA3B49" w:rsidRDefault="0034060A" w:rsidP="00AA3B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.</w:t>
      </w:r>
      <w:r w:rsidR="00AA3B4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44613C">
        <w:rPr>
          <w:rFonts w:ascii="Times New Roman" w:hAnsi="Times New Roman" w:cs="Times New Roman"/>
          <w:sz w:val="24"/>
          <w:szCs w:val="24"/>
        </w:rPr>
        <w:pict>
          <v:shape id="_x0000_i1026" type="#_x0000_t75" style="width:338.25pt;height:591pt">
            <v:imagedata r:id="rId6" o:title="Captura de tela 2026-05-22 111703"/>
          </v:shape>
        </w:pict>
      </w:r>
    </w:p>
    <w:p w:rsidR="000B508C" w:rsidRDefault="000B508C" w:rsidP="00AA3B4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B508C" w:rsidRDefault="000B508C" w:rsidP="00AA3B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Código 2: </w:t>
      </w:r>
      <w:r w:rsidR="0044613C">
        <w:rPr>
          <w:rFonts w:ascii="Times New Roman" w:hAnsi="Times New Roman" w:cs="Times New Roman"/>
          <w:sz w:val="24"/>
          <w:szCs w:val="24"/>
        </w:rPr>
        <w:t xml:space="preserve">código da </w:t>
      </w:r>
      <w:proofErr w:type="spellStart"/>
      <w:r w:rsidR="0044613C">
        <w:rPr>
          <w:rFonts w:ascii="Times New Roman" w:hAnsi="Times New Roman" w:cs="Times New Roman"/>
          <w:sz w:val="24"/>
          <w:szCs w:val="24"/>
        </w:rPr>
        <w:t>screen</w:t>
      </w:r>
      <w:proofErr w:type="spellEnd"/>
      <w:r w:rsidR="0044613C">
        <w:rPr>
          <w:rFonts w:ascii="Times New Roman" w:hAnsi="Times New Roman" w:cs="Times New Roman"/>
          <w:sz w:val="24"/>
          <w:szCs w:val="24"/>
        </w:rPr>
        <w:t xml:space="preserve"> 2.</w:t>
      </w:r>
    </w:p>
    <w:p w:rsidR="000B508C" w:rsidRDefault="0044613C" w:rsidP="00AA3B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shape id="_x0000_i1027" type="#_x0000_t75" style="width:424.5pt;height:168.75pt">
            <v:imagedata r:id="rId7" o:title="Captura de tela 2026-05-22 111802"/>
          </v:shape>
        </w:pict>
      </w:r>
    </w:p>
    <w:p w:rsidR="000B508C" w:rsidRDefault="000B508C" w:rsidP="00AA3B4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A5497" w:rsidRDefault="001A5497" w:rsidP="00AA3B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Neste código ao pressionar o botão “Localização no </w:t>
      </w:r>
      <w:proofErr w:type="spellStart"/>
      <w:r>
        <w:rPr>
          <w:rFonts w:ascii="Times New Roman" w:hAnsi="Times New Roman" w:cs="Times New Roman"/>
          <w:sz w:val="24"/>
          <w:szCs w:val="24"/>
        </w:rPr>
        <w:t>Maps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”, ele vai redirecionar o usuário para o Google </w:t>
      </w:r>
      <w:proofErr w:type="spellStart"/>
      <w:r>
        <w:rPr>
          <w:rFonts w:ascii="Times New Roman" w:hAnsi="Times New Roman" w:cs="Times New Roman"/>
          <w:sz w:val="24"/>
          <w:szCs w:val="24"/>
        </w:rPr>
        <w:t>Maps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1A5497" w:rsidRDefault="001A5497" w:rsidP="00AA3B4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A5497" w:rsidRDefault="001A5497" w:rsidP="00AA3B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Economia: nesta página será mostrado os impactos econômicos que está guerra causou.</w:t>
      </w:r>
    </w:p>
    <w:p w:rsidR="001A5497" w:rsidRDefault="0044613C" w:rsidP="00AA3B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shape id="_x0000_i1028" type="#_x0000_t75" style="width:424.5pt;height:537.75pt">
            <v:imagedata r:id="rId8" o:title="Captura de tela 2026-05-22 111628"/>
          </v:shape>
        </w:pict>
      </w:r>
      <w:r>
        <w:rPr>
          <w:rFonts w:ascii="Times New Roman" w:hAnsi="Times New Roman" w:cs="Times New Roman"/>
          <w:sz w:val="24"/>
          <w:szCs w:val="24"/>
        </w:rPr>
        <w:lastRenderedPageBreak/>
        <w:pict>
          <v:shape id="_x0000_i1029" type="#_x0000_t75" style="width:337.5pt;height:509.25pt">
            <v:imagedata r:id="rId9" o:title="Captura de tela 2026-05-22 111644"/>
          </v:shape>
        </w:pict>
      </w:r>
    </w:p>
    <w:p w:rsidR="001A5497" w:rsidRDefault="001A5497" w:rsidP="00AA3B4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A5497" w:rsidRDefault="001A5497" w:rsidP="00AA3B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Código 3:</w:t>
      </w:r>
      <w:r w:rsidR="0044613C">
        <w:rPr>
          <w:rFonts w:ascii="Times New Roman" w:hAnsi="Times New Roman" w:cs="Times New Roman"/>
          <w:sz w:val="24"/>
          <w:szCs w:val="24"/>
        </w:rPr>
        <w:t xml:space="preserve"> código da </w:t>
      </w:r>
      <w:proofErr w:type="spellStart"/>
      <w:r w:rsidR="0044613C">
        <w:rPr>
          <w:rFonts w:ascii="Times New Roman" w:hAnsi="Times New Roman" w:cs="Times New Roman"/>
          <w:sz w:val="24"/>
          <w:szCs w:val="24"/>
        </w:rPr>
        <w:t>screen</w:t>
      </w:r>
      <w:proofErr w:type="spellEnd"/>
      <w:r w:rsidR="0044613C">
        <w:rPr>
          <w:rFonts w:ascii="Times New Roman" w:hAnsi="Times New Roman" w:cs="Times New Roman"/>
          <w:sz w:val="24"/>
          <w:szCs w:val="24"/>
        </w:rPr>
        <w:t xml:space="preserve"> 3.</w:t>
      </w:r>
    </w:p>
    <w:p w:rsidR="001A5497" w:rsidRDefault="0044613C" w:rsidP="00AA3B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shape id="_x0000_i1030" type="#_x0000_t75" style="width:425.25pt;height:243.75pt">
            <v:imagedata r:id="rId10" o:title="Captura de tela 2026-05-22 111817"/>
          </v:shape>
        </w:pict>
      </w:r>
    </w:p>
    <w:p w:rsidR="001A5497" w:rsidRDefault="001A5497" w:rsidP="00AA3B4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A5497" w:rsidRDefault="001A5497" w:rsidP="00AA3B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Neste código, ao pressionar o botão “assistir vídeo” o usuário será redirecionado para um vídeo no </w:t>
      </w:r>
      <w:proofErr w:type="spellStart"/>
      <w:r>
        <w:rPr>
          <w:rFonts w:ascii="Times New Roman" w:hAnsi="Times New Roman" w:cs="Times New Roman"/>
          <w:sz w:val="24"/>
          <w:szCs w:val="24"/>
        </w:rPr>
        <w:t>Youtube</w:t>
      </w:r>
      <w:proofErr w:type="spellEnd"/>
    </w:p>
    <w:p w:rsidR="001A5497" w:rsidRDefault="001A5497" w:rsidP="00AA3B4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A5497" w:rsidRDefault="001A5497" w:rsidP="00AA3B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Suporte: tem o intuito de oferecer ajuda ao usuário.</w:t>
      </w:r>
    </w:p>
    <w:p w:rsidR="001A5497" w:rsidRDefault="0044613C" w:rsidP="00AA3B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shape id="_x0000_i1031" type="#_x0000_t75" style="width:425.25pt;height:578.25pt">
            <v:imagedata r:id="rId11" o:title="Captura de tela 2026-05-22 111714"/>
          </v:shape>
        </w:pict>
      </w:r>
    </w:p>
    <w:p w:rsidR="001A5497" w:rsidRDefault="001A5497" w:rsidP="00AA3B4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A5497" w:rsidRPr="0044613C" w:rsidRDefault="001A5497" w:rsidP="00AA3B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Código 4:</w:t>
      </w:r>
      <w:r w:rsidR="0044613C">
        <w:rPr>
          <w:rFonts w:ascii="Times New Roman" w:hAnsi="Times New Roman" w:cs="Times New Roman"/>
          <w:sz w:val="24"/>
          <w:szCs w:val="24"/>
        </w:rPr>
        <w:t xml:space="preserve"> código da </w:t>
      </w:r>
      <w:proofErr w:type="spellStart"/>
      <w:r w:rsidR="0044613C">
        <w:rPr>
          <w:rFonts w:ascii="Times New Roman" w:hAnsi="Times New Roman" w:cs="Times New Roman"/>
          <w:sz w:val="24"/>
          <w:szCs w:val="24"/>
        </w:rPr>
        <w:t>screen</w:t>
      </w:r>
      <w:proofErr w:type="spellEnd"/>
      <w:r w:rsidR="0044613C">
        <w:rPr>
          <w:rFonts w:ascii="Times New Roman" w:hAnsi="Times New Roman" w:cs="Times New Roman"/>
          <w:sz w:val="24"/>
          <w:szCs w:val="24"/>
        </w:rPr>
        <w:t xml:space="preserve"> 4.</w:t>
      </w:r>
      <w:bookmarkStart w:id="0" w:name="_GoBack"/>
      <w:bookmarkEnd w:id="0"/>
    </w:p>
    <w:p w:rsidR="001A5497" w:rsidRDefault="0044613C" w:rsidP="00AA3B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shape id="_x0000_i1032" type="#_x0000_t75" style="width:424.5pt;height:213.75pt">
            <v:imagedata r:id="rId12" o:title="Captura de tela 2026-05-22 111745"/>
          </v:shape>
        </w:pict>
      </w:r>
    </w:p>
    <w:p w:rsidR="001A5497" w:rsidRDefault="001A5497" w:rsidP="00AA3B4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25446" w:rsidRPr="00225446" w:rsidRDefault="001A5497" w:rsidP="00AA3B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Neste código, ao pressionar o botão “Ligar para Suporte”,</w:t>
      </w:r>
      <w:r w:rsidR="00225446">
        <w:rPr>
          <w:rFonts w:ascii="Times New Roman" w:hAnsi="Times New Roman" w:cs="Times New Roman"/>
          <w:sz w:val="24"/>
          <w:szCs w:val="24"/>
        </w:rPr>
        <w:t xml:space="preserve"> o usuário ligará para alguém do suporte. Ao pressionar o botão “Enviar Mensagem”, o usuário irá enviar um </w:t>
      </w:r>
      <w:proofErr w:type="spellStart"/>
      <w:r w:rsidR="00225446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="00225446">
        <w:rPr>
          <w:rFonts w:ascii="Times New Roman" w:hAnsi="Times New Roman" w:cs="Times New Roman"/>
          <w:sz w:val="24"/>
          <w:szCs w:val="24"/>
        </w:rPr>
        <w:t xml:space="preserve"> para alguém do suporte.</w:t>
      </w:r>
    </w:p>
    <w:sectPr w:rsidR="00225446" w:rsidRPr="002254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Lohit Hind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B49"/>
    <w:rsid w:val="000B508C"/>
    <w:rsid w:val="001A5497"/>
    <w:rsid w:val="00225446"/>
    <w:rsid w:val="0034060A"/>
    <w:rsid w:val="0044613C"/>
    <w:rsid w:val="00AA3B49"/>
    <w:rsid w:val="00FA5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75C84B97"/>
  <w15:chartTrackingRefBased/>
  <w15:docId w15:val="{28D1A296-80D7-4128-9E4A-85C35E527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doartigo">
    <w:name w:val="Título do artigo"/>
    <w:basedOn w:val="Normal"/>
    <w:qFormat/>
    <w:rsid w:val="0034060A"/>
    <w:pPr>
      <w:widowControl w:val="0"/>
      <w:suppressAutoHyphens/>
      <w:overflowPunct w:val="0"/>
      <w:spacing w:after="60" w:line="276" w:lineRule="auto"/>
      <w:jc w:val="center"/>
    </w:pPr>
    <w:rPr>
      <w:rFonts w:ascii="Arial" w:eastAsia="Droid Sans Fallback" w:hAnsi="Arial" w:cs="Lohit Hindi"/>
      <w:b/>
      <w:color w:val="00000A"/>
      <w:sz w:val="36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177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2</cp:revision>
  <dcterms:created xsi:type="dcterms:W3CDTF">2026-05-22T14:18:00Z</dcterms:created>
  <dcterms:modified xsi:type="dcterms:W3CDTF">2026-05-22T15:08:00Z</dcterms:modified>
</cp:coreProperties>
</file>