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40E69E" w14:textId="5B827A16" w:rsidR="00050F26" w:rsidRPr="006627C2" w:rsidRDefault="007301D1">
      <w:pPr>
        <w:rPr>
          <w:b/>
          <w:bCs/>
          <w:lang w:val="en-US"/>
        </w:rPr>
      </w:pPr>
      <w:r w:rsidRPr="006627C2">
        <w:rPr>
          <w:b/>
          <w:bCs/>
          <w:lang w:val="en-US"/>
        </w:rPr>
        <w:t>Table S6</w:t>
      </w:r>
    </w:p>
    <w:p w14:paraId="08B2DC10" w14:textId="1FD0B030" w:rsidR="007301D1" w:rsidRPr="006E6DD9" w:rsidRDefault="007301D1">
      <w:pPr>
        <w:rPr>
          <w:i/>
          <w:iCs/>
          <w:lang w:val="en-US"/>
        </w:rPr>
      </w:pPr>
      <w:r w:rsidRPr="006E6DD9">
        <w:rPr>
          <w:i/>
          <w:iCs/>
          <w:lang w:val="en-US"/>
        </w:rPr>
        <w:t>Simple Phase Contrasts per Group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8"/>
        <w:gridCol w:w="2489"/>
        <w:gridCol w:w="1523"/>
        <w:gridCol w:w="1963"/>
        <w:gridCol w:w="1725"/>
      </w:tblGrid>
      <w:tr w:rsidR="006E6DD9" w14:paraId="40D986E2" w14:textId="77777777" w:rsidTr="003F3080">
        <w:tc>
          <w:tcPr>
            <w:tcW w:w="1128" w:type="dxa"/>
          </w:tcPr>
          <w:p w14:paraId="2A1C5DAA" w14:textId="77777777" w:rsidR="006E6DD9" w:rsidRPr="003F3080" w:rsidRDefault="006E6DD9">
            <w:pPr>
              <w:rPr>
                <w:b/>
                <w:bCs/>
                <w:lang w:val="en-US"/>
              </w:rPr>
            </w:pPr>
          </w:p>
        </w:tc>
        <w:tc>
          <w:tcPr>
            <w:tcW w:w="2489" w:type="dxa"/>
          </w:tcPr>
          <w:p w14:paraId="1D420991" w14:textId="77777777" w:rsidR="006E6DD9" w:rsidRPr="003F3080" w:rsidRDefault="006E6DD9">
            <w:pPr>
              <w:rPr>
                <w:b/>
                <w:bCs/>
                <w:lang w:val="en-US"/>
              </w:rPr>
            </w:pPr>
          </w:p>
        </w:tc>
        <w:tc>
          <w:tcPr>
            <w:tcW w:w="5211" w:type="dxa"/>
            <w:gridSpan w:val="3"/>
          </w:tcPr>
          <w:p w14:paraId="0732BF17" w14:textId="6B94746F" w:rsidR="006E6DD9" w:rsidRPr="003F3080" w:rsidRDefault="006E6DD9" w:rsidP="006E6DD9">
            <w:pPr>
              <w:jc w:val="center"/>
              <w:rPr>
                <w:b/>
                <w:bCs/>
                <w:lang w:val="en-US"/>
              </w:rPr>
            </w:pPr>
            <w:r w:rsidRPr="003F3080">
              <w:rPr>
                <w:b/>
                <w:bCs/>
                <w:lang w:val="en-US"/>
              </w:rPr>
              <w:t>Treatment</w:t>
            </w:r>
          </w:p>
        </w:tc>
      </w:tr>
      <w:tr w:rsidR="007301D1" w14:paraId="161E00FA" w14:textId="77777777" w:rsidTr="003F3080">
        <w:tc>
          <w:tcPr>
            <w:tcW w:w="1128" w:type="dxa"/>
          </w:tcPr>
          <w:p w14:paraId="74186869" w14:textId="2B620D04" w:rsidR="007301D1" w:rsidRPr="003F3080" w:rsidRDefault="006E6DD9">
            <w:pPr>
              <w:rPr>
                <w:b/>
                <w:bCs/>
                <w:lang w:val="en-US"/>
              </w:rPr>
            </w:pPr>
            <w:r w:rsidRPr="003F3080">
              <w:rPr>
                <w:b/>
                <w:bCs/>
                <w:lang w:val="en-US"/>
              </w:rPr>
              <w:t>Contrast</w:t>
            </w:r>
          </w:p>
        </w:tc>
        <w:tc>
          <w:tcPr>
            <w:tcW w:w="2489" w:type="dxa"/>
          </w:tcPr>
          <w:p w14:paraId="676A7BF4" w14:textId="6CAD3B8B" w:rsidR="007301D1" w:rsidRPr="003F3080" w:rsidRDefault="006E6DD9" w:rsidP="00A44E5C">
            <w:pPr>
              <w:jc w:val="center"/>
              <w:rPr>
                <w:b/>
                <w:bCs/>
                <w:lang w:val="en-US"/>
              </w:rPr>
            </w:pPr>
            <w:r w:rsidRPr="003F3080">
              <w:rPr>
                <w:b/>
                <w:bCs/>
                <w:lang w:val="en-US"/>
              </w:rPr>
              <w:t>Metric</w:t>
            </w:r>
          </w:p>
        </w:tc>
        <w:tc>
          <w:tcPr>
            <w:tcW w:w="1523" w:type="dxa"/>
          </w:tcPr>
          <w:p w14:paraId="7B222A8F" w14:textId="5D669DC5" w:rsidR="007301D1" w:rsidRPr="003F3080" w:rsidRDefault="006E6DD9" w:rsidP="00A44E5C">
            <w:pPr>
              <w:jc w:val="center"/>
              <w:rPr>
                <w:b/>
                <w:bCs/>
                <w:lang w:val="en-US"/>
              </w:rPr>
            </w:pPr>
            <w:r w:rsidRPr="003F3080">
              <w:rPr>
                <w:b/>
                <w:bCs/>
                <w:lang w:val="en-US"/>
              </w:rPr>
              <w:t>Vehicle</w:t>
            </w:r>
          </w:p>
        </w:tc>
        <w:tc>
          <w:tcPr>
            <w:tcW w:w="1963" w:type="dxa"/>
          </w:tcPr>
          <w:p w14:paraId="68C7B7DE" w14:textId="451B6DEF" w:rsidR="007301D1" w:rsidRPr="003F3080" w:rsidRDefault="006E6DD9" w:rsidP="00A44E5C">
            <w:pPr>
              <w:jc w:val="center"/>
              <w:rPr>
                <w:b/>
                <w:bCs/>
                <w:lang w:val="en-US"/>
              </w:rPr>
            </w:pPr>
            <w:r w:rsidRPr="003F3080">
              <w:rPr>
                <w:b/>
                <w:bCs/>
                <w:lang w:val="en-US"/>
              </w:rPr>
              <w:t>Methylphenidate</w:t>
            </w:r>
          </w:p>
        </w:tc>
        <w:tc>
          <w:tcPr>
            <w:tcW w:w="1725" w:type="dxa"/>
          </w:tcPr>
          <w:p w14:paraId="50E5ACAB" w14:textId="7E48F8EE" w:rsidR="007301D1" w:rsidRPr="003F3080" w:rsidRDefault="006E6DD9" w:rsidP="00A44E5C">
            <w:pPr>
              <w:jc w:val="center"/>
              <w:rPr>
                <w:b/>
                <w:bCs/>
                <w:lang w:val="en-US"/>
              </w:rPr>
            </w:pPr>
            <w:r w:rsidRPr="003F3080">
              <w:rPr>
                <w:b/>
                <w:bCs/>
                <w:lang w:val="en-US"/>
              </w:rPr>
              <w:t>Modafinil</w:t>
            </w:r>
          </w:p>
        </w:tc>
      </w:tr>
      <w:tr w:rsidR="007301D1" w14:paraId="1896ADDE" w14:textId="77777777" w:rsidTr="003F3080">
        <w:tc>
          <w:tcPr>
            <w:tcW w:w="1128" w:type="dxa"/>
            <w:vMerge w:val="restart"/>
            <w:textDirection w:val="btLr"/>
          </w:tcPr>
          <w:p w14:paraId="18C6CA2C" w14:textId="77777777" w:rsidR="006E6DD9" w:rsidRPr="003F3080" w:rsidRDefault="006E6DD9" w:rsidP="006E6DD9">
            <w:pPr>
              <w:ind w:left="113" w:right="113"/>
              <w:jc w:val="center"/>
              <w:rPr>
                <w:b/>
                <w:bCs/>
                <w:lang w:val="en-US"/>
              </w:rPr>
            </w:pPr>
          </w:p>
          <w:p w14:paraId="18183D08" w14:textId="4730089A" w:rsidR="007301D1" w:rsidRPr="003F3080" w:rsidRDefault="006E6DD9" w:rsidP="006E6DD9">
            <w:pPr>
              <w:ind w:left="113" w:right="113"/>
              <w:jc w:val="center"/>
              <w:rPr>
                <w:b/>
                <w:bCs/>
                <w:lang w:val="en-US"/>
              </w:rPr>
            </w:pPr>
            <w:r w:rsidRPr="003F3080">
              <w:rPr>
                <w:b/>
                <w:bCs/>
                <w:lang w:val="en-US"/>
              </w:rPr>
              <w:t>Baseline-Drug</w:t>
            </w:r>
          </w:p>
        </w:tc>
        <w:tc>
          <w:tcPr>
            <w:tcW w:w="2489" w:type="dxa"/>
          </w:tcPr>
          <w:p w14:paraId="74EA16F2" w14:textId="1DE5458C" w:rsidR="007301D1" w:rsidRDefault="003F3080">
            <w:pPr>
              <w:rPr>
                <w:lang w:val="en-US"/>
              </w:rPr>
            </w:pPr>
            <w:r>
              <w:rPr>
                <w:lang w:val="en-US"/>
              </w:rPr>
              <w:t>Rewards</w:t>
            </w:r>
          </w:p>
        </w:tc>
        <w:tc>
          <w:tcPr>
            <w:tcW w:w="1523" w:type="dxa"/>
          </w:tcPr>
          <w:p w14:paraId="537F4736" w14:textId="3B817F37" w:rsidR="007301D1" w:rsidRDefault="0067423C" w:rsidP="00D630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3.38*</w:t>
            </w:r>
          </w:p>
        </w:tc>
        <w:tc>
          <w:tcPr>
            <w:tcW w:w="1963" w:type="dxa"/>
          </w:tcPr>
          <w:p w14:paraId="54DBC1DA" w14:textId="43DE6571" w:rsidR="007301D1" w:rsidRDefault="004963FD" w:rsidP="00D630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3.96***</w:t>
            </w:r>
          </w:p>
        </w:tc>
        <w:tc>
          <w:tcPr>
            <w:tcW w:w="1725" w:type="dxa"/>
          </w:tcPr>
          <w:p w14:paraId="0DA89CDE" w14:textId="3D17E380" w:rsidR="007301D1" w:rsidRDefault="004B0AD2" w:rsidP="00D63097">
            <w:pPr>
              <w:jc w:val="center"/>
              <w:rPr>
                <w:lang w:val="en-US"/>
              </w:rPr>
            </w:pPr>
            <w:r w:rsidRPr="00D63097">
              <w:rPr>
                <w:color w:val="FF0000"/>
                <w:lang w:val="en-US"/>
              </w:rPr>
              <w:t>-3.15*</w:t>
            </w:r>
          </w:p>
        </w:tc>
      </w:tr>
      <w:tr w:rsidR="007301D1" w14:paraId="199C571B" w14:textId="77777777" w:rsidTr="003F3080">
        <w:tc>
          <w:tcPr>
            <w:tcW w:w="1128" w:type="dxa"/>
            <w:vMerge/>
          </w:tcPr>
          <w:p w14:paraId="6798E07B" w14:textId="77777777" w:rsidR="007301D1" w:rsidRPr="003F3080" w:rsidRDefault="007301D1">
            <w:pPr>
              <w:rPr>
                <w:b/>
                <w:bCs/>
                <w:lang w:val="en-US"/>
              </w:rPr>
            </w:pPr>
          </w:p>
        </w:tc>
        <w:tc>
          <w:tcPr>
            <w:tcW w:w="2489" w:type="dxa"/>
          </w:tcPr>
          <w:p w14:paraId="6EE8CFC8" w14:textId="6B1EE938" w:rsidR="007301D1" w:rsidRDefault="003F3080">
            <w:pPr>
              <w:rPr>
                <w:lang w:val="en-US"/>
              </w:rPr>
            </w:pPr>
            <w:r>
              <w:rPr>
                <w:lang w:val="en-US"/>
              </w:rPr>
              <w:t>Efficiency</w:t>
            </w:r>
          </w:p>
        </w:tc>
        <w:tc>
          <w:tcPr>
            <w:tcW w:w="1523" w:type="dxa"/>
          </w:tcPr>
          <w:p w14:paraId="74782A95" w14:textId="697CFB05" w:rsidR="007301D1" w:rsidRDefault="0067423C" w:rsidP="00D630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0.07*</w:t>
            </w:r>
          </w:p>
        </w:tc>
        <w:tc>
          <w:tcPr>
            <w:tcW w:w="1963" w:type="dxa"/>
          </w:tcPr>
          <w:p w14:paraId="41068AF1" w14:textId="03C13F6F" w:rsidR="007301D1" w:rsidRDefault="004963FD" w:rsidP="00D630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0.06</w:t>
            </w:r>
          </w:p>
        </w:tc>
        <w:tc>
          <w:tcPr>
            <w:tcW w:w="1725" w:type="dxa"/>
          </w:tcPr>
          <w:p w14:paraId="330D2049" w14:textId="2E5DFD86" w:rsidR="007301D1" w:rsidRDefault="004B0AD2" w:rsidP="00D63097">
            <w:pPr>
              <w:jc w:val="center"/>
              <w:rPr>
                <w:lang w:val="en-US"/>
              </w:rPr>
            </w:pPr>
            <w:r w:rsidRPr="00D63097">
              <w:rPr>
                <w:color w:val="FF0000"/>
                <w:lang w:val="en-US"/>
              </w:rPr>
              <w:t>-0.12**</w:t>
            </w:r>
          </w:p>
        </w:tc>
      </w:tr>
      <w:tr w:rsidR="007301D1" w14:paraId="447B4389" w14:textId="77777777" w:rsidTr="003F3080">
        <w:tc>
          <w:tcPr>
            <w:tcW w:w="1128" w:type="dxa"/>
            <w:vMerge/>
          </w:tcPr>
          <w:p w14:paraId="1DC65E55" w14:textId="77777777" w:rsidR="007301D1" w:rsidRPr="003F3080" w:rsidRDefault="007301D1">
            <w:pPr>
              <w:rPr>
                <w:b/>
                <w:bCs/>
                <w:lang w:val="en-US"/>
              </w:rPr>
            </w:pPr>
          </w:p>
        </w:tc>
        <w:tc>
          <w:tcPr>
            <w:tcW w:w="2489" w:type="dxa"/>
          </w:tcPr>
          <w:p w14:paraId="5E1DAD35" w14:textId="4F169127" w:rsidR="007301D1" w:rsidRDefault="003F3080">
            <w:pPr>
              <w:rPr>
                <w:lang w:val="en-US"/>
              </w:rPr>
            </w:pPr>
            <w:r>
              <w:rPr>
                <w:lang w:val="en-US"/>
              </w:rPr>
              <w:t>Burst ratio</w:t>
            </w:r>
          </w:p>
        </w:tc>
        <w:tc>
          <w:tcPr>
            <w:tcW w:w="1523" w:type="dxa"/>
          </w:tcPr>
          <w:p w14:paraId="338AAB4A" w14:textId="6C41AC94" w:rsidR="007301D1" w:rsidRPr="00D63097" w:rsidRDefault="0067423C" w:rsidP="00D63097">
            <w:pPr>
              <w:jc w:val="center"/>
              <w:rPr>
                <w:color w:val="FF0000"/>
                <w:lang w:val="en-US"/>
              </w:rPr>
            </w:pPr>
            <w:r w:rsidRPr="00D63097">
              <w:rPr>
                <w:color w:val="FF0000"/>
                <w:lang w:val="en-US"/>
              </w:rPr>
              <w:t>-0.02</w:t>
            </w:r>
          </w:p>
        </w:tc>
        <w:tc>
          <w:tcPr>
            <w:tcW w:w="1963" w:type="dxa"/>
          </w:tcPr>
          <w:p w14:paraId="69D9F1F9" w14:textId="008482DE" w:rsidR="007301D1" w:rsidRPr="00D63097" w:rsidRDefault="00AE6D72" w:rsidP="00D63097">
            <w:pPr>
              <w:jc w:val="center"/>
              <w:rPr>
                <w:color w:val="FF0000"/>
                <w:lang w:val="en-US"/>
              </w:rPr>
            </w:pPr>
            <w:r w:rsidRPr="00D63097">
              <w:rPr>
                <w:color w:val="FF0000"/>
                <w:lang w:val="en-US"/>
              </w:rPr>
              <w:t>-0.06</w:t>
            </w:r>
          </w:p>
        </w:tc>
        <w:tc>
          <w:tcPr>
            <w:tcW w:w="1725" w:type="dxa"/>
          </w:tcPr>
          <w:p w14:paraId="6924D138" w14:textId="14FC33EE" w:rsidR="007301D1" w:rsidRDefault="004B0AD2" w:rsidP="00D630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0.13**</w:t>
            </w:r>
          </w:p>
        </w:tc>
      </w:tr>
      <w:tr w:rsidR="007301D1" w14:paraId="13B36209" w14:textId="77777777" w:rsidTr="003F3080">
        <w:tc>
          <w:tcPr>
            <w:tcW w:w="1128" w:type="dxa"/>
            <w:vMerge/>
          </w:tcPr>
          <w:p w14:paraId="47DAB1B7" w14:textId="77777777" w:rsidR="007301D1" w:rsidRPr="003F3080" w:rsidRDefault="007301D1">
            <w:pPr>
              <w:rPr>
                <w:b/>
                <w:bCs/>
                <w:lang w:val="en-US"/>
              </w:rPr>
            </w:pPr>
          </w:p>
        </w:tc>
        <w:tc>
          <w:tcPr>
            <w:tcW w:w="2489" w:type="dxa"/>
          </w:tcPr>
          <w:p w14:paraId="2BE0963E" w14:textId="7B79CE0F" w:rsidR="007301D1" w:rsidRDefault="003F3080">
            <w:pPr>
              <w:rPr>
                <w:lang w:val="en-US"/>
              </w:rPr>
            </w:pPr>
            <w:r>
              <w:rPr>
                <w:lang w:val="en-US"/>
              </w:rPr>
              <w:t>Early Inhibitory Deficit</w:t>
            </w:r>
          </w:p>
        </w:tc>
        <w:tc>
          <w:tcPr>
            <w:tcW w:w="1523" w:type="dxa"/>
          </w:tcPr>
          <w:p w14:paraId="61F09D6A" w14:textId="413F6C67" w:rsidR="007301D1" w:rsidRPr="00D63097" w:rsidRDefault="0067423C" w:rsidP="00D63097">
            <w:pPr>
              <w:jc w:val="center"/>
              <w:rPr>
                <w:color w:val="FF0000"/>
                <w:lang w:val="en-US"/>
              </w:rPr>
            </w:pPr>
            <w:r w:rsidRPr="00D63097">
              <w:rPr>
                <w:color w:val="FF0000"/>
                <w:lang w:val="en-US"/>
              </w:rPr>
              <w:t>-0.04**</w:t>
            </w:r>
          </w:p>
        </w:tc>
        <w:tc>
          <w:tcPr>
            <w:tcW w:w="1963" w:type="dxa"/>
          </w:tcPr>
          <w:p w14:paraId="66D3E3FE" w14:textId="0632AC99" w:rsidR="007301D1" w:rsidRPr="00D63097" w:rsidRDefault="00AE6D72" w:rsidP="00D63097">
            <w:pPr>
              <w:jc w:val="center"/>
              <w:rPr>
                <w:color w:val="FF0000"/>
                <w:lang w:val="en-US"/>
              </w:rPr>
            </w:pPr>
            <w:r w:rsidRPr="00D63097">
              <w:rPr>
                <w:color w:val="FF0000"/>
                <w:lang w:val="en-US"/>
              </w:rPr>
              <w:t>-0.02</w:t>
            </w:r>
          </w:p>
        </w:tc>
        <w:tc>
          <w:tcPr>
            <w:tcW w:w="1725" w:type="dxa"/>
          </w:tcPr>
          <w:p w14:paraId="69DE641B" w14:textId="659E58B5" w:rsidR="007301D1" w:rsidRDefault="004B0AD2" w:rsidP="00D630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0.03*</w:t>
            </w:r>
          </w:p>
        </w:tc>
      </w:tr>
      <w:tr w:rsidR="007301D1" w14:paraId="171EDC74" w14:textId="77777777" w:rsidTr="003F3080">
        <w:tc>
          <w:tcPr>
            <w:tcW w:w="1128" w:type="dxa"/>
            <w:vMerge/>
          </w:tcPr>
          <w:p w14:paraId="63C4C145" w14:textId="77777777" w:rsidR="007301D1" w:rsidRPr="003F3080" w:rsidRDefault="007301D1">
            <w:pPr>
              <w:rPr>
                <w:b/>
                <w:bCs/>
                <w:lang w:val="en-US"/>
              </w:rPr>
            </w:pPr>
          </w:p>
        </w:tc>
        <w:tc>
          <w:tcPr>
            <w:tcW w:w="2489" w:type="dxa"/>
          </w:tcPr>
          <w:p w14:paraId="0E375148" w14:textId="57816F90" w:rsidR="007301D1" w:rsidRDefault="003F3080">
            <w:pPr>
              <w:rPr>
                <w:lang w:val="en-US"/>
              </w:rPr>
            </w:pPr>
            <w:r>
              <w:rPr>
                <w:lang w:val="en-US"/>
              </w:rPr>
              <w:t>Timed Peak</w:t>
            </w:r>
          </w:p>
        </w:tc>
        <w:tc>
          <w:tcPr>
            <w:tcW w:w="1523" w:type="dxa"/>
          </w:tcPr>
          <w:p w14:paraId="7B35E921" w14:textId="45B36F8C" w:rsidR="007301D1" w:rsidRDefault="0067423C" w:rsidP="00D630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0.03</w:t>
            </w:r>
          </w:p>
        </w:tc>
        <w:tc>
          <w:tcPr>
            <w:tcW w:w="1963" w:type="dxa"/>
          </w:tcPr>
          <w:p w14:paraId="5E3D9D1C" w14:textId="7ECB0406" w:rsidR="007301D1" w:rsidRDefault="00AE6D72" w:rsidP="00D630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0.04</w:t>
            </w:r>
          </w:p>
        </w:tc>
        <w:tc>
          <w:tcPr>
            <w:tcW w:w="1725" w:type="dxa"/>
          </w:tcPr>
          <w:p w14:paraId="7CC11A67" w14:textId="18817726" w:rsidR="007301D1" w:rsidRDefault="00981DE0" w:rsidP="00D63097">
            <w:pPr>
              <w:jc w:val="center"/>
              <w:rPr>
                <w:lang w:val="en-US"/>
              </w:rPr>
            </w:pPr>
            <w:r w:rsidRPr="00D63097">
              <w:rPr>
                <w:color w:val="FF0000"/>
                <w:lang w:val="en-US"/>
              </w:rPr>
              <w:t>-0.19</w:t>
            </w:r>
          </w:p>
        </w:tc>
      </w:tr>
      <w:tr w:rsidR="007301D1" w14:paraId="56AFC824" w14:textId="77777777" w:rsidTr="003F3080">
        <w:tc>
          <w:tcPr>
            <w:tcW w:w="1128" w:type="dxa"/>
            <w:vMerge/>
          </w:tcPr>
          <w:p w14:paraId="15FC0B83" w14:textId="77777777" w:rsidR="007301D1" w:rsidRPr="003F3080" w:rsidRDefault="007301D1">
            <w:pPr>
              <w:rPr>
                <w:b/>
                <w:bCs/>
                <w:lang w:val="en-US"/>
              </w:rPr>
            </w:pPr>
          </w:p>
        </w:tc>
        <w:tc>
          <w:tcPr>
            <w:tcW w:w="2489" w:type="dxa"/>
          </w:tcPr>
          <w:p w14:paraId="01524B01" w14:textId="2D8372C4" w:rsidR="007301D1" w:rsidRDefault="003F3080">
            <w:pPr>
              <w:rPr>
                <w:lang w:val="en-US"/>
              </w:rPr>
            </w:pPr>
            <w:r>
              <w:rPr>
                <w:lang w:val="en-US"/>
              </w:rPr>
              <w:t>Timing Spread</w:t>
            </w:r>
          </w:p>
        </w:tc>
        <w:tc>
          <w:tcPr>
            <w:tcW w:w="1523" w:type="dxa"/>
          </w:tcPr>
          <w:p w14:paraId="4D14117F" w14:textId="44F741EC" w:rsidR="007301D1" w:rsidRPr="00D63097" w:rsidRDefault="0067423C" w:rsidP="00D63097">
            <w:pPr>
              <w:jc w:val="center"/>
              <w:rPr>
                <w:color w:val="FF0000"/>
                <w:lang w:val="en-US"/>
              </w:rPr>
            </w:pPr>
            <w:r w:rsidRPr="00D63097">
              <w:rPr>
                <w:color w:val="FF0000"/>
                <w:lang w:val="en-US"/>
              </w:rPr>
              <w:t>-0.001</w:t>
            </w:r>
          </w:p>
        </w:tc>
        <w:tc>
          <w:tcPr>
            <w:tcW w:w="1963" w:type="dxa"/>
          </w:tcPr>
          <w:p w14:paraId="15F00E75" w14:textId="336C9D2A" w:rsidR="007301D1" w:rsidRPr="00D63097" w:rsidRDefault="00AE6D72" w:rsidP="00D63097">
            <w:pPr>
              <w:jc w:val="center"/>
              <w:rPr>
                <w:color w:val="FF0000"/>
                <w:lang w:val="en-US"/>
              </w:rPr>
            </w:pPr>
            <w:r w:rsidRPr="00D63097">
              <w:rPr>
                <w:color w:val="FF0000"/>
                <w:lang w:val="en-US"/>
              </w:rPr>
              <w:t>-0.01*</w:t>
            </w:r>
          </w:p>
        </w:tc>
        <w:tc>
          <w:tcPr>
            <w:tcW w:w="1725" w:type="dxa"/>
          </w:tcPr>
          <w:p w14:paraId="35674ADD" w14:textId="6027CA5A" w:rsidR="007301D1" w:rsidRDefault="00981DE0" w:rsidP="00D630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</w:tr>
      <w:tr w:rsidR="007301D1" w14:paraId="7365304C" w14:textId="77777777" w:rsidTr="003F3080">
        <w:tc>
          <w:tcPr>
            <w:tcW w:w="1128" w:type="dxa"/>
            <w:vMerge/>
          </w:tcPr>
          <w:p w14:paraId="309DEE56" w14:textId="77777777" w:rsidR="007301D1" w:rsidRPr="003F3080" w:rsidRDefault="007301D1">
            <w:pPr>
              <w:rPr>
                <w:b/>
                <w:bCs/>
                <w:lang w:val="en-US"/>
              </w:rPr>
            </w:pPr>
          </w:p>
        </w:tc>
        <w:tc>
          <w:tcPr>
            <w:tcW w:w="2489" w:type="dxa"/>
          </w:tcPr>
          <w:p w14:paraId="35CD2A3E" w14:textId="5CF12723" w:rsidR="007301D1" w:rsidRDefault="003F3080">
            <w:pPr>
              <w:rPr>
                <w:lang w:val="en-US"/>
              </w:rPr>
            </w:pPr>
            <w:r>
              <w:rPr>
                <w:lang w:val="en-US"/>
              </w:rPr>
              <w:t>Attentional Lapses</w:t>
            </w:r>
          </w:p>
        </w:tc>
        <w:tc>
          <w:tcPr>
            <w:tcW w:w="1523" w:type="dxa"/>
          </w:tcPr>
          <w:p w14:paraId="1ADA4D90" w14:textId="15489606" w:rsidR="007301D1" w:rsidRPr="00D63097" w:rsidRDefault="0067423C" w:rsidP="00D63097">
            <w:pPr>
              <w:jc w:val="center"/>
              <w:rPr>
                <w:color w:val="FF0000"/>
                <w:lang w:val="en-US"/>
              </w:rPr>
            </w:pPr>
            <w:r w:rsidRPr="00D63097">
              <w:rPr>
                <w:color w:val="FF0000"/>
                <w:lang w:val="en-US"/>
              </w:rPr>
              <w:t>-0.04</w:t>
            </w:r>
          </w:p>
        </w:tc>
        <w:tc>
          <w:tcPr>
            <w:tcW w:w="1963" w:type="dxa"/>
          </w:tcPr>
          <w:p w14:paraId="43DE5A44" w14:textId="6E2BEAF9" w:rsidR="007301D1" w:rsidRPr="00D63097" w:rsidRDefault="00AE6D72" w:rsidP="00D63097">
            <w:pPr>
              <w:jc w:val="center"/>
              <w:rPr>
                <w:color w:val="FF0000"/>
                <w:lang w:val="en-US"/>
              </w:rPr>
            </w:pPr>
            <w:r w:rsidRPr="00D63097">
              <w:rPr>
                <w:color w:val="FF0000"/>
                <w:lang w:val="en-US"/>
              </w:rPr>
              <w:t>-0.1</w:t>
            </w:r>
          </w:p>
        </w:tc>
        <w:tc>
          <w:tcPr>
            <w:tcW w:w="1725" w:type="dxa"/>
          </w:tcPr>
          <w:p w14:paraId="4439AB15" w14:textId="36257008" w:rsidR="007301D1" w:rsidRPr="00D63097" w:rsidRDefault="00981DE0" w:rsidP="00D63097">
            <w:pPr>
              <w:jc w:val="center"/>
              <w:rPr>
                <w:color w:val="FF0000"/>
                <w:lang w:val="en-US"/>
              </w:rPr>
            </w:pPr>
            <w:r w:rsidRPr="00D63097">
              <w:rPr>
                <w:color w:val="FF0000"/>
                <w:lang w:val="en-US"/>
              </w:rPr>
              <w:t>-0.02</w:t>
            </w:r>
          </w:p>
        </w:tc>
      </w:tr>
      <w:tr w:rsidR="003F3080" w14:paraId="7B1726B9" w14:textId="77777777" w:rsidTr="003F3080">
        <w:tc>
          <w:tcPr>
            <w:tcW w:w="1128" w:type="dxa"/>
            <w:vMerge w:val="restart"/>
            <w:textDirection w:val="btLr"/>
          </w:tcPr>
          <w:p w14:paraId="4B127A26" w14:textId="77777777" w:rsidR="003F3080" w:rsidRPr="003F3080" w:rsidRDefault="003F3080" w:rsidP="003F3080">
            <w:pPr>
              <w:ind w:left="113" w:right="113"/>
              <w:jc w:val="center"/>
              <w:rPr>
                <w:b/>
                <w:bCs/>
                <w:lang w:val="en-US"/>
              </w:rPr>
            </w:pPr>
          </w:p>
          <w:p w14:paraId="0BFAD47D" w14:textId="2915F987" w:rsidR="003F3080" w:rsidRPr="003F3080" w:rsidRDefault="003F3080" w:rsidP="003F3080">
            <w:pPr>
              <w:ind w:left="113" w:right="113"/>
              <w:jc w:val="center"/>
              <w:rPr>
                <w:b/>
                <w:bCs/>
                <w:lang w:val="en-US"/>
              </w:rPr>
            </w:pPr>
            <w:r w:rsidRPr="003F3080">
              <w:rPr>
                <w:b/>
                <w:bCs/>
                <w:lang w:val="en-US"/>
              </w:rPr>
              <w:t>Drug-Washout</w:t>
            </w:r>
          </w:p>
        </w:tc>
        <w:tc>
          <w:tcPr>
            <w:tcW w:w="2489" w:type="dxa"/>
          </w:tcPr>
          <w:p w14:paraId="30B68312" w14:textId="23099C57" w:rsidR="003F3080" w:rsidRDefault="003F3080" w:rsidP="003F3080">
            <w:pPr>
              <w:rPr>
                <w:lang w:val="en-US"/>
              </w:rPr>
            </w:pPr>
            <w:r>
              <w:rPr>
                <w:lang w:val="en-US"/>
              </w:rPr>
              <w:t>Rewards</w:t>
            </w:r>
          </w:p>
        </w:tc>
        <w:tc>
          <w:tcPr>
            <w:tcW w:w="1523" w:type="dxa"/>
          </w:tcPr>
          <w:p w14:paraId="64CF2433" w14:textId="0FC06BC7" w:rsidR="003F3080" w:rsidRPr="00D63097" w:rsidRDefault="0067423C" w:rsidP="00D63097">
            <w:pPr>
              <w:jc w:val="center"/>
              <w:rPr>
                <w:color w:val="FF0000"/>
                <w:lang w:val="en-US"/>
              </w:rPr>
            </w:pPr>
            <w:r w:rsidRPr="00D63097">
              <w:rPr>
                <w:color w:val="FF0000"/>
                <w:lang w:val="en-US"/>
              </w:rPr>
              <w:t>-1.21</w:t>
            </w:r>
          </w:p>
        </w:tc>
        <w:tc>
          <w:tcPr>
            <w:tcW w:w="1963" w:type="dxa"/>
          </w:tcPr>
          <w:p w14:paraId="79ACB07C" w14:textId="4C1B37AB" w:rsidR="003F3080" w:rsidRPr="00D63097" w:rsidRDefault="00AE6D72" w:rsidP="00D63097">
            <w:pPr>
              <w:jc w:val="center"/>
              <w:rPr>
                <w:color w:val="FF0000"/>
                <w:lang w:val="en-US"/>
              </w:rPr>
            </w:pPr>
            <w:r w:rsidRPr="00D63097">
              <w:rPr>
                <w:color w:val="FF0000"/>
                <w:lang w:val="en-US"/>
              </w:rPr>
              <w:t>-1.4</w:t>
            </w:r>
          </w:p>
        </w:tc>
        <w:tc>
          <w:tcPr>
            <w:tcW w:w="1725" w:type="dxa"/>
          </w:tcPr>
          <w:p w14:paraId="70FB7DD4" w14:textId="24E3C564" w:rsidR="003F3080" w:rsidRDefault="00981DE0" w:rsidP="00D63097">
            <w:pPr>
              <w:jc w:val="center"/>
              <w:rPr>
                <w:lang w:val="en-US"/>
              </w:rPr>
            </w:pPr>
            <w:r w:rsidRPr="00906BB6">
              <w:rPr>
                <w:lang w:val="en-US"/>
              </w:rPr>
              <w:t>2.02</w:t>
            </w:r>
          </w:p>
        </w:tc>
      </w:tr>
      <w:tr w:rsidR="003F3080" w14:paraId="64A8168B" w14:textId="77777777" w:rsidTr="003F3080">
        <w:tc>
          <w:tcPr>
            <w:tcW w:w="1128" w:type="dxa"/>
            <w:vMerge/>
          </w:tcPr>
          <w:p w14:paraId="42357906" w14:textId="77777777" w:rsidR="003F3080" w:rsidRPr="003F3080" w:rsidRDefault="003F3080" w:rsidP="003F3080">
            <w:pPr>
              <w:rPr>
                <w:b/>
                <w:bCs/>
                <w:lang w:val="en-US"/>
              </w:rPr>
            </w:pPr>
          </w:p>
        </w:tc>
        <w:tc>
          <w:tcPr>
            <w:tcW w:w="2489" w:type="dxa"/>
          </w:tcPr>
          <w:p w14:paraId="1870B1B9" w14:textId="42BF749F" w:rsidR="003F3080" w:rsidRDefault="003F3080" w:rsidP="003F3080">
            <w:pPr>
              <w:rPr>
                <w:lang w:val="en-US"/>
              </w:rPr>
            </w:pPr>
            <w:r>
              <w:rPr>
                <w:lang w:val="en-US"/>
              </w:rPr>
              <w:t>Efficiency</w:t>
            </w:r>
          </w:p>
        </w:tc>
        <w:tc>
          <w:tcPr>
            <w:tcW w:w="1523" w:type="dxa"/>
          </w:tcPr>
          <w:p w14:paraId="365ED82E" w14:textId="1E98B971" w:rsidR="003F3080" w:rsidRDefault="0067423C" w:rsidP="00D630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0.02</w:t>
            </w:r>
          </w:p>
        </w:tc>
        <w:tc>
          <w:tcPr>
            <w:tcW w:w="1963" w:type="dxa"/>
          </w:tcPr>
          <w:p w14:paraId="6F982B9C" w14:textId="0DE67EF7" w:rsidR="003F3080" w:rsidRDefault="00AE6D72" w:rsidP="00D63097">
            <w:pPr>
              <w:jc w:val="center"/>
              <w:rPr>
                <w:lang w:val="en-US"/>
              </w:rPr>
            </w:pPr>
            <w:r w:rsidRPr="00D63097">
              <w:rPr>
                <w:color w:val="FF0000"/>
                <w:lang w:val="en-US"/>
              </w:rPr>
              <w:t>-0.003</w:t>
            </w:r>
          </w:p>
        </w:tc>
        <w:tc>
          <w:tcPr>
            <w:tcW w:w="1725" w:type="dxa"/>
          </w:tcPr>
          <w:p w14:paraId="3BCDE3C7" w14:textId="2699D32B" w:rsidR="003F3080" w:rsidRDefault="00981DE0" w:rsidP="00D630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</w:tc>
      </w:tr>
      <w:tr w:rsidR="003F3080" w14:paraId="334818E7" w14:textId="77777777" w:rsidTr="003F3080">
        <w:tc>
          <w:tcPr>
            <w:tcW w:w="1128" w:type="dxa"/>
            <w:vMerge/>
          </w:tcPr>
          <w:p w14:paraId="1F75B6C1" w14:textId="77777777" w:rsidR="003F3080" w:rsidRPr="003F3080" w:rsidRDefault="003F3080" w:rsidP="003F3080">
            <w:pPr>
              <w:rPr>
                <w:b/>
                <w:bCs/>
                <w:lang w:val="en-US"/>
              </w:rPr>
            </w:pPr>
          </w:p>
        </w:tc>
        <w:tc>
          <w:tcPr>
            <w:tcW w:w="2489" w:type="dxa"/>
          </w:tcPr>
          <w:p w14:paraId="01F0BEF1" w14:textId="45E9C862" w:rsidR="003F3080" w:rsidRDefault="003F3080" w:rsidP="003F3080">
            <w:pPr>
              <w:rPr>
                <w:lang w:val="en-US"/>
              </w:rPr>
            </w:pPr>
            <w:r>
              <w:rPr>
                <w:lang w:val="en-US"/>
              </w:rPr>
              <w:t>Burst ratio</w:t>
            </w:r>
          </w:p>
        </w:tc>
        <w:tc>
          <w:tcPr>
            <w:tcW w:w="1523" w:type="dxa"/>
          </w:tcPr>
          <w:p w14:paraId="0BD9D934" w14:textId="6F409DAB" w:rsidR="003F3080" w:rsidRPr="00D63097" w:rsidRDefault="0067423C" w:rsidP="00D63097">
            <w:pPr>
              <w:jc w:val="center"/>
              <w:rPr>
                <w:color w:val="FF0000"/>
                <w:lang w:val="en-US"/>
              </w:rPr>
            </w:pPr>
            <w:r w:rsidRPr="00D63097">
              <w:rPr>
                <w:color w:val="FF0000"/>
                <w:lang w:val="en-US"/>
              </w:rPr>
              <w:t>-0.09*</w:t>
            </w:r>
          </w:p>
        </w:tc>
        <w:tc>
          <w:tcPr>
            <w:tcW w:w="1963" w:type="dxa"/>
          </w:tcPr>
          <w:p w14:paraId="3F6E5578" w14:textId="5B3E0065" w:rsidR="003F3080" w:rsidRPr="00D63097" w:rsidRDefault="00AE6D72" w:rsidP="00D63097">
            <w:pPr>
              <w:jc w:val="center"/>
              <w:rPr>
                <w:color w:val="FF0000"/>
                <w:lang w:val="en-US"/>
              </w:rPr>
            </w:pPr>
            <w:r w:rsidRPr="00D63097">
              <w:rPr>
                <w:color w:val="FF0000"/>
                <w:lang w:val="en-US"/>
              </w:rPr>
              <w:t>-0.04</w:t>
            </w:r>
          </w:p>
        </w:tc>
        <w:tc>
          <w:tcPr>
            <w:tcW w:w="1725" w:type="dxa"/>
          </w:tcPr>
          <w:p w14:paraId="06D1A232" w14:textId="14F26CEE" w:rsidR="003F3080" w:rsidRPr="00D63097" w:rsidRDefault="00981DE0" w:rsidP="00D63097">
            <w:pPr>
              <w:jc w:val="center"/>
              <w:rPr>
                <w:color w:val="FF0000"/>
                <w:lang w:val="en-US"/>
              </w:rPr>
            </w:pPr>
            <w:r w:rsidRPr="00D63097">
              <w:rPr>
                <w:color w:val="FF0000"/>
                <w:lang w:val="en-US"/>
              </w:rPr>
              <w:t>-0.08</w:t>
            </w:r>
          </w:p>
        </w:tc>
      </w:tr>
      <w:tr w:rsidR="003F3080" w14:paraId="01BD50E7" w14:textId="77777777" w:rsidTr="003F3080">
        <w:tc>
          <w:tcPr>
            <w:tcW w:w="1128" w:type="dxa"/>
            <w:vMerge/>
          </w:tcPr>
          <w:p w14:paraId="6FF02D5B" w14:textId="77777777" w:rsidR="003F3080" w:rsidRPr="003F3080" w:rsidRDefault="003F3080" w:rsidP="003F3080">
            <w:pPr>
              <w:rPr>
                <w:b/>
                <w:bCs/>
                <w:lang w:val="en-US"/>
              </w:rPr>
            </w:pPr>
          </w:p>
        </w:tc>
        <w:tc>
          <w:tcPr>
            <w:tcW w:w="2489" w:type="dxa"/>
          </w:tcPr>
          <w:p w14:paraId="6C08FB49" w14:textId="34B94286" w:rsidR="003F3080" w:rsidRDefault="003F3080" w:rsidP="003F3080">
            <w:pPr>
              <w:rPr>
                <w:lang w:val="en-US"/>
              </w:rPr>
            </w:pPr>
            <w:r>
              <w:rPr>
                <w:lang w:val="en-US"/>
              </w:rPr>
              <w:t>Early Inhibitory Deficit</w:t>
            </w:r>
          </w:p>
        </w:tc>
        <w:tc>
          <w:tcPr>
            <w:tcW w:w="1523" w:type="dxa"/>
          </w:tcPr>
          <w:p w14:paraId="2F9D09D8" w14:textId="4F1FC141" w:rsidR="003F3080" w:rsidRDefault="004C6ABE" w:rsidP="00D630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0.02</w:t>
            </w:r>
          </w:p>
        </w:tc>
        <w:tc>
          <w:tcPr>
            <w:tcW w:w="1963" w:type="dxa"/>
          </w:tcPr>
          <w:p w14:paraId="368F73B8" w14:textId="2DC3E19B" w:rsidR="003F3080" w:rsidRPr="00D63097" w:rsidRDefault="00AE6D72" w:rsidP="00D63097">
            <w:pPr>
              <w:jc w:val="center"/>
              <w:rPr>
                <w:color w:val="FF0000"/>
                <w:lang w:val="en-US"/>
              </w:rPr>
            </w:pPr>
            <w:r w:rsidRPr="00D63097">
              <w:rPr>
                <w:color w:val="FF0000"/>
                <w:lang w:val="en-US"/>
              </w:rPr>
              <w:t>-0.02</w:t>
            </w:r>
          </w:p>
        </w:tc>
        <w:tc>
          <w:tcPr>
            <w:tcW w:w="1725" w:type="dxa"/>
          </w:tcPr>
          <w:p w14:paraId="385721ED" w14:textId="5215088A" w:rsidR="003F3080" w:rsidRPr="00D63097" w:rsidRDefault="00981DE0" w:rsidP="00D63097">
            <w:pPr>
              <w:jc w:val="center"/>
              <w:rPr>
                <w:color w:val="FF0000"/>
                <w:lang w:val="en-US"/>
              </w:rPr>
            </w:pPr>
            <w:r w:rsidRPr="00D63097">
              <w:rPr>
                <w:color w:val="FF0000"/>
                <w:lang w:val="en-US"/>
              </w:rPr>
              <w:t>-0.03*</w:t>
            </w:r>
          </w:p>
        </w:tc>
      </w:tr>
      <w:tr w:rsidR="003F3080" w14:paraId="378B833C" w14:textId="77777777" w:rsidTr="003F3080">
        <w:tc>
          <w:tcPr>
            <w:tcW w:w="1128" w:type="dxa"/>
            <w:vMerge/>
          </w:tcPr>
          <w:p w14:paraId="56D54C30" w14:textId="77777777" w:rsidR="003F3080" w:rsidRPr="003F3080" w:rsidRDefault="003F3080" w:rsidP="003F3080">
            <w:pPr>
              <w:rPr>
                <w:b/>
                <w:bCs/>
                <w:lang w:val="en-US"/>
              </w:rPr>
            </w:pPr>
          </w:p>
        </w:tc>
        <w:tc>
          <w:tcPr>
            <w:tcW w:w="2489" w:type="dxa"/>
          </w:tcPr>
          <w:p w14:paraId="4FD8B5F7" w14:textId="4239F03D" w:rsidR="003F3080" w:rsidRDefault="003F3080" w:rsidP="003F3080">
            <w:pPr>
              <w:rPr>
                <w:lang w:val="en-US"/>
              </w:rPr>
            </w:pPr>
            <w:r>
              <w:rPr>
                <w:lang w:val="en-US"/>
              </w:rPr>
              <w:t>Timed Peak</w:t>
            </w:r>
          </w:p>
        </w:tc>
        <w:tc>
          <w:tcPr>
            <w:tcW w:w="1523" w:type="dxa"/>
          </w:tcPr>
          <w:p w14:paraId="47C99E1F" w14:textId="0764C34F" w:rsidR="003F3080" w:rsidRDefault="004C6ABE" w:rsidP="00D63097">
            <w:pPr>
              <w:jc w:val="center"/>
              <w:rPr>
                <w:lang w:val="en-US"/>
              </w:rPr>
            </w:pPr>
            <w:r w:rsidRPr="00D63097">
              <w:rPr>
                <w:color w:val="FF0000"/>
                <w:lang w:val="en-US"/>
              </w:rPr>
              <w:t>-0.11</w:t>
            </w:r>
          </w:p>
        </w:tc>
        <w:tc>
          <w:tcPr>
            <w:tcW w:w="1963" w:type="dxa"/>
          </w:tcPr>
          <w:p w14:paraId="1CC3D97D" w14:textId="74FF558B" w:rsidR="003F3080" w:rsidRDefault="00AE6D72" w:rsidP="00D630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0.07</w:t>
            </w:r>
          </w:p>
        </w:tc>
        <w:tc>
          <w:tcPr>
            <w:tcW w:w="1725" w:type="dxa"/>
          </w:tcPr>
          <w:p w14:paraId="207B5C2A" w14:textId="65FCFD32" w:rsidR="003F3080" w:rsidRDefault="00981DE0" w:rsidP="00D630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</w:tc>
      </w:tr>
      <w:tr w:rsidR="003F3080" w14:paraId="5A56A71C" w14:textId="77777777" w:rsidTr="003F3080">
        <w:tc>
          <w:tcPr>
            <w:tcW w:w="1128" w:type="dxa"/>
            <w:vMerge/>
          </w:tcPr>
          <w:p w14:paraId="7E3675AD" w14:textId="77777777" w:rsidR="003F3080" w:rsidRPr="003F3080" w:rsidRDefault="003F3080" w:rsidP="003F3080">
            <w:pPr>
              <w:rPr>
                <w:b/>
                <w:bCs/>
                <w:lang w:val="en-US"/>
              </w:rPr>
            </w:pPr>
          </w:p>
        </w:tc>
        <w:tc>
          <w:tcPr>
            <w:tcW w:w="2489" w:type="dxa"/>
          </w:tcPr>
          <w:p w14:paraId="0A4D68BC" w14:textId="43C21AAB" w:rsidR="003F3080" w:rsidRDefault="003F3080" w:rsidP="003F3080">
            <w:pPr>
              <w:rPr>
                <w:lang w:val="en-US"/>
              </w:rPr>
            </w:pPr>
            <w:r>
              <w:rPr>
                <w:lang w:val="en-US"/>
              </w:rPr>
              <w:t>Timing Spread</w:t>
            </w:r>
          </w:p>
        </w:tc>
        <w:tc>
          <w:tcPr>
            <w:tcW w:w="1523" w:type="dxa"/>
          </w:tcPr>
          <w:p w14:paraId="56B7A393" w14:textId="00003D6C" w:rsidR="003F3080" w:rsidRDefault="004C6ABE" w:rsidP="00D63097">
            <w:pPr>
              <w:jc w:val="center"/>
              <w:rPr>
                <w:lang w:val="en-US"/>
              </w:rPr>
            </w:pPr>
            <w:r w:rsidRPr="00D63097">
              <w:rPr>
                <w:color w:val="FF0000"/>
                <w:lang w:val="en-US"/>
              </w:rPr>
              <w:t>-0.002</w:t>
            </w:r>
          </w:p>
        </w:tc>
        <w:tc>
          <w:tcPr>
            <w:tcW w:w="1963" w:type="dxa"/>
          </w:tcPr>
          <w:p w14:paraId="5E0B2FD8" w14:textId="648E3714" w:rsidR="003F3080" w:rsidRDefault="0032158B" w:rsidP="00D630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0.004</w:t>
            </w:r>
          </w:p>
        </w:tc>
        <w:tc>
          <w:tcPr>
            <w:tcW w:w="1725" w:type="dxa"/>
          </w:tcPr>
          <w:p w14:paraId="6E374B75" w14:textId="2700563B" w:rsidR="003F3080" w:rsidRDefault="00981DE0" w:rsidP="00D63097">
            <w:pPr>
              <w:jc w:val="center"/>
              <w:rPr>
                <w:lang w:val="en-US"/>
              </w:rPr>
            </w:pPr>
            <w:r w:rsidRPr="00D63097">
              <w:rPr>
                <w:color w:val="FF0000"/>
                <w:lang w:val="en-US"/>
              </w:rPr>
              <w:t>-0.008</w:t>
            </w:r>
          </w:p>
        </w:tc>
      </w:tr>
      <w:tr w:rsidR="003F3080" w14:paraId="479C7F9F" w14:textId="77777777" w:rsidTr="003F3080">
        <w:tc>
          <w:tcPr>
            <w:tcW w:w="1128" w:type="dxa"/>
            <w:vMerge/>
          </w:tcPr>
          <w:p w14:paraId="4955D4AF" w14:textId="77777777" w:rsidR="003F3080" w:rsidRPr="003F3080" w:rsidRDefault="003F3080" w:rsidP="003F3080">
            <w:pPr>
              <w:rPr>
                <w:b/>
                <w:bCs/>
                <w:lang w:val="en-US"/>
              </w:rPr>
            </w:pPr>
          </w:p>
        </w:tc>
        <w:tc>
          <w:tcPr>
            <w:tcW w:w="2489" w:type="dxa"/>
          </w:tcPr>
          <w:p w14:paraId="7CCD0C8C" w14:textId="0885E90B" w:rsidR="003F3080" w:rsidRDefault="003F3080" w:rsidP="003F3080">
            <w:pPr>
              <w:rPr>
                <w:lang w:val="en-US"/>
              </w:rPr>
            </w:pPr>
            <w:r>
              <w:rPr>
                <w:lang w:val="en-US"/>
              </w:rPr>
              <w:t>Attentional Lapses</w:t>
            </w:r>
          </w:p>
        </w:tc>
        <w:tc>
          <w:tcPr>
            <w:tcW w:w="1523" w:type="dxa"/>
          </w:tcPr>
          <w:p w14:paraId="616741EE" w14:textId="65EC9356" w:rsidR="003F3080" w:rsidRDefault="004C6ABE" w:rsidP="00D630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0.02</w:t>
            </w:r>
          </w:p>
        </w:tc>
        <w:tc>
          <w:tcPr>
            <w:tcW w:w="1963" w:type="dxa"/>
          </w:tcPr>
          <w:p w14:paraId="51593707" w14:textId="0509573A" w:rsidR="003F3080" w:rsidRPr="00D63097" w:rsidRDefault="0032158B" w:rsidP="00D63097">
            <w:pPr>
              <w:jc w:val="center"/>
              <w:rPr>
                <w:color w:val="FF0000"/>
                <w:lang w:val="en-US"/>
              </w:rPr>
            </w:pPr>
            <w:r w:rsidRPr="00D63097">
              <w:rPr>
                <w:color w:val="FF0000"/>
                <w:lang w:val="en-US"/>
              </w:rPr>
              <w:t>-0.09</w:t>
            </w:r>
          </w:p>
        </w:tc>
        <w:tc>
          <w:tcPr>
            <w:tcW w:w="1725" w:type="dxa"/>
          </w:tcPr>
          <w:p w14:paraId="66A0F323" w14:textId="5A81B3E0" w:rsidR="003F3080" w:rsidRPr="00D63097" w:rsidRDefault="00981DE0" w:rsidP="00D63097">
            <w:pPr>
              <w:jc w:val="center"/>
              <w:rPr>
                <w:color w:val="FF0000"/>
                <w:lang w:val="en-US"/>
              </w:rPr>
            </w:pPr>
            <w:r w:rsidRPr="00D63097">
              <w:rPr>
                <w:color w:val="FF0000"/>
                <w:lang w:val="en-US"/>
              </w:rPr>
              <w:t>-0.28*</w:t>
            </w:r>
            <w:r w:rsidR="00E6222D" w:rsidRPr="00D63097">
              <w:rPr>
                <w:color w:val="FF0000"/>
                <w:lang w:val="en-US"/>
              </w:rPr>
              <w:t>*</w:t>
            </w:r>
          </w:p>
        </w:tc>
      </w:tr>
      <w:tr w:rsidR="003F3080" w14:paraId="4B32FF38" w14:textId="77777777" w:rsidTr="003F3080">
        <w:tc>
          <w:tcPr>
            <w:tcW w:w="1128" w:type="dxa"/>
            <w:vMerge w:val="restart"/>
            <w:textDirection w:val="btLr"/>
          </w:tcPr>
          <w:p w14:paraId="4074A761" w14:textId="77777777" w:rsidR="003F3080" w:rsidRPr="003F3080" w:rsidRDefault="003F3080" w:rsidP="003F3080">
            <w:pPr>
              <w:ind w:left="113" w:right="113"/>
              <w:jc w:val="center"/>
              <w:rPr>
                <w:b/>
                <w:bCs/>
                <w:lang w:val="en-US"/>
              </w:rPr>
            </w:pPr>
          </w:p>
          <w:p w14:paraId="59D8E4E8" w14:textId="5F0E3E30" w:rsidR="003F3080" w:rsidRPr="003F3080" w:rsidRDefault="003F3080" w:rsidP="003F3080">
            <w:pPr>
              <w:ind w:left="113" w:right="113"/>
              <w:jc w:val="center"/>
              <w:rPr>
                <w:b/>
                <w:bCs/>
                <w:lang w:val="en-US"/>
              </w:rPr>
            </w:pPr>
            <w:r w:rsidRPr="003F3080">
              <w:rPr>
                <w:b/>
                <w:bCs/>
                <w:lang w:val="en-US"/>
              </w:rPr>
              <w:t>Baseline-Washout</w:t>
            </w:r>
          </w:p>
        </w:tc>
        <w:tc>
          <w:tcPr>
            <w:tcW w:w="2489" w:type="dxa"/>
          </w:tcPr>
          <w:p w14:paraId="70D27291" w14:textId="1D8A1723" w:rsidR="003F3080" w:rsidRDefault="003F3080" w:rsidP="003F3080">
            <w:pPr>
              <w:rPr>
                <w:lang w:val="en-US"/>
              </w:rPr>
            </w:pPr>
            <w:r>
              <w:rPr>
                <w:lang w:val="en-US"/>
              </w:rPr>
              <w:t>Rewards</w:t>
            </w:r>
          </w:p>
        </w:tc>
        <w:tc>
          <w:tcPr>
            <w:tcW w:w="1523" w:type="dxa"/>
          </w:tcPr>
          <w:p w14:paraId="54822028" w14:textId="54292B7E" w:rsidR="003F3080" w:rsidRDefault="004C6ABE" w:rsidP="00D630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2.17</w:t>
            </w:r>
          </w:p>
        </w:tc>
        <w:tc>
          <w:tcPr>
            <w:tcW w:w="1963" w:type="dxa"/>
          </w:tcPr>
          <w:p w14:paraId="1F18858F" w14:textId="23E1D7C4" w:rsidR="003F3080" w:rsidRDefault="007E4B01" w:rsidP="00D63097">
            <w:pPr>
              <w:jc w:val="center"/>
              <w:rPr>
                <w:lang w:val="en-US"/>
              </w:rPr>
            </w:pPr>
            <w:r w:rsidRPr="00906BB6">
              <w:rPr>
                <w:lang w:val="en-US"/>
              </w:rPr>
              <w:t>2.6</w:t>
            </w:r>
            <w:r w:rsidR="00A22A48" w:rsidRPr="00906BB6">
              <w:rPr>
                <w:lang w:val="en-US"/>
              </w:rPr>
              <w:t>*</w:t>
            </w:r>
          </w:p>
        </w:tc>
        <w:tc>
          <w:tcPr>
            <w:tcW w:w="1725" w:type="dxa"/>
          </w:tcPr>
          <w:p w14:paraId="0AC88F6D" w14:textId="2E4E966C" w:rsidR="003F3080" w:rsidRDefault="00E6222D" w:rsidP="00D63097">
            <w:pPr>
              <w:jc w:val="center"/>
              <w:rPr>
                <w:lang w:val="en-US"/>
              </w:rPr>
            </w:pPr>
            <w:r w:rsidRPr="00D63097">
              <w:rPr>
                <w:color w:val="FF0000"/>
                <w:lang w:val="en-US"/>
              </w:rPr>
              <w:t>-1.21</w:t>
            </w:r>
          </w:p>
        </w:tc>
      </w:tr>
      <w:tr w:rsidR="003F3080" w14:paraId="3F2FECDE" w14:textId="77777777" w:rsidTr="003F3080">
        <w:tc>
          <w:tcPr>
            <w:tcW w:w="1128" w:type="dxa"/>
            <w:vMerge/>
          </w:tcPr>
          <w:p w14:paraId="7E75F124" w14:textId="77777777" w:rsidR="003F3080" w:rsidRDefault="003F3080" w:rsidP="003F3080">
            <w:pPr>
              <w:rPr>
                <w:lang w:val="en-US"/>
              </w:rPr>
            </w:pPr>
          </w:p>
        </w:tc>
        <w:tc>
          <w:tcPr>
            <w:tcW w:w="2489" w:type="dxa"/>
          </w:tcPr>
          <w:p w14:paraId="0DB0DE34" w14:textId="55A66AC9" w:rsidR="003F3080" w:rsidRDefault="003F3080" w:rsidP="003F3080">
            <w:pPr>
              <w:rPr>
                <w:lang w:val="en-US"/>
              </w:rPr>
            </w:pPr>
            <w:r>
              <w:rPr>
                <w:lang w:val="en-US"/>
              </w:rPr>
              <w:t>Efficiency</w:t>
            </w:r>
          </w:p>
        </w:tc>
        <w:tc>
          <w:tcPr>
            <w:tcW w:w="1523" w:type="dxa"/>
          </w:tcPr>
          <w:p w14:paraId="55492890" w14:textId="72FF1B9E" w:rsidR="003F3080" w:rsidRDefault="004C6ABE" w:rsidP="00D630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0.09*</w:t>
            </w:r>
          </w:p>
        </w:tc>
        <w:tc>
          <w:tcPr>
            <w:tcW w:w="1963" w:type="dxa"/>
          </w:tcPr>
          <w:p w14:paraId="72A5F493" w14:textId="5B445587" w:rsidR="003F3080" w:rsidRDefault="007E4B01" w:rsidP="00D630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0.06</w:t>
            </w:r>
          </w:p>
        </w:tc>
        <w:tc>
          <w:tcPr>
            <w:tcW w:w="1725" w:type="dxa"/>
          </w:tcPr>
          <w:p w14:paraId="63A4AA8E" w14:textId="6FF37DC6" w:rsidR="003F3080" w:rsidRDefault="00E6222D" w:rsidP="00D63097">
            <w:pPr>
              <w:jc w:val="center"/>
              <w:rPr>
                <w:lang w:val="en-US"/>
              </w:rPr>
            </w:pPr>
            <w:r w:rsidRPr="00D63097">
              <w:rPr>
                <w:color w:val="FF0000"/>
                <w:lang w:val="en-US"/>
              </w:rPr>
              <w:t>-0.07</w:t>
            </w:r>
          </w:p>
        </w:tc>
      </w:tr>
      <w:tr w:rsidR="003F3080" w14:paraId="5820615A" w14:textId="77777777" w:rsidTr="003F3080">
        <w:tc>
          <w:tcPr>
            <w:tcW w:w="1128" w:type="dxa"/>
            <w:vMerge/>
          </w:tcPr>
          <w:p w14:paraId="2C9ECDFA" w14:textId="77777777" w:rsidR="003F3080" w:rsidRDefault="003F3080" w:rsidP="003F3080">
            <w:pPr>
              <w:rPr>
                <w:lang w:val="en-US"/>
              </w:rPr>
            </w:pPr>
          </w:p>
        </w:tc>
        <w:tc>
          <w:tcPr>
            <w:tcW w:w="2489" w:type="dxa"/>
          </w:tcPr>
          <w:p w14:paraId="6350B4AD" w14:textId="6C5B8F63" w:rsidR="003F3080" w:rsidRDefault="003F3080" w:rsidP="003F3080">
            <w:pPr>
              <w:rPr>
                <w:lang w:val="en-US"/>
              </w:rPr>
            </w:pPr>
            <w:r>
              <w:rPr>
                <w:lang w:val="en-US"/>
              </w:rPr>
              <w:t>Burst ratio</w:t>
            </w:r>
          </w:p>
        </w:tc>
        <w:tc>
          <w:tcPr>
            <w:tcW w:w="1523" w:type="dxa"/>
          </w:tcPr>
          <w:p w14:paraId="2A304E47" w14:textId="0B3CB0C4" w:rsidR="003F3080" w:rsidRPr="00D63097" w:rsidRDefault="004C6ABE" w:rsidP="00D63097">
            <w:pPr>
              <w:jc w:val="center"/>
              <w:rPr>
                <w:color w:val="FF0000"/>
                <w:lang w:val="en-US"/>
              </w:rPr>
            </w:pPr>
            <w:r w:rsidRPr="00D63097">
              <w:rPr>
                <w:color w:val="FF0000"/>
                <w:lang w:val="en-US"/>
              </w:rPr>
              <w:t>-0.11*</w:t>
            </w:r>
          </w:p>
        </w:tc>
        <w:tc>
          <w:tcPr>
            <w:tcW w:w="1963" w:type="dxa"/>
          </w:tcPr>
          <w:p w14:paraId="1A37D62F" w14:textId="4178A58D" w:rsidR="003F3080" w:rsidRPr="00D63097" w:rsidRDefault="007E4B01" w:rsidP="00D63097">
            <w:pPr>
              <w:jc w:val="center"/>
              <w:rPr>
                <w:color w:val="FF0000"/>
                <w:lang w:val="en-US"/>
              </w:rPr>
            </w:pPr>
            <w:r w:rsidRPr="00D63097">
              <w:rPr>
                <w:color w:val="FF0000"/>
                <w:lang w:val="en-US"/>
              </w:rPr>
              <w:t>-0.11*</w:t>
            </w:r>
          </w:p>
        </w:tc>
        <w:tc>
          <w:tcPr>
            <w:tcW w:w="1725" w:type="dxa"/>
          </w:tcPr>
          <w:p w14:paraId="6B207B20" w14:textId="6AF02148" w:rsidR="003F3080" w:rsidRDefault="00E6222D" w:rsidP="00D630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</w:tc>
      </w:tr>
      <w:tr w:rsidR="003F3080" w14:paraId="425EF5D2" w14:textId="77777777" w:rsidTr="003F3080">
        <w:tc>
          <w:tcPr>
            <w:tcW w:w="1128" w:type="dxa"/>
            <w:vMerge/>
          </w:tcPr>
          <w:p w14:paraId="6D4394BB" w14:textId="77777777" w:rsidR="003F3080" w:rsidRDefault="003F3080" w:rsidP="003F3080">
            <w:pPr>
              <w:rPr>
                <w:lang w:val="en-US"/>
              </w:rPr>
            </w:pPr>
          </w:p>
        </w:tc>
        <w:tc>
          <w:tcPr>
            <w:tcW w:w="2489" w:type="dxa"/>
          </w:tcPr>
          <w:p w14:paraId="54ADBE5F" w14:textId="0F98B829" w:rsidR="003F3080" w:rsidRDefault="003F3080" w:rsidP="003F3080">
            <w:pPr>
              <w:rPr>
                <w:lang w:val="en-US"/>
              </w:rPr>
            </w:pPr>
            <w:r>
              <w:rPr>
                <w:lang w:val="en-US"/>
              </w:rPr>
              <w:t>Early Inhibitory Deficit</w:t>
            </w:r>
          </w:p>
        </w:tc>
        <w:tc>
          <w:tcPr>
            <w:tcW w:w="1523" w:type="dxa"/>
          </w:tcPr>
          <w:p w14:paraId="286D26D8" w14:textId="2B8D0F68" w:rsidR="003F3080" w:rsidRPr="00D63097" w:rsidRDefault="004C6ABE" w:rsidP="00D63097">
            <w:pPr>
              <w:jc w:val="center"/>
              <w:rPr>
                <w:color w:val="FF0000"/>
                <w:lang w:val="en-US"/>
              </w:rPr>
            </w:pPr>
            <w:r w:rsidRPr="00D63097">
              <w:rPr>
                <w:color w:val="FF0000"/>
                <w:lang w:val="en-US"/>
              </w:rPr>
              <w:t>-0.02</w:t>
            </w:r>
          </w:p>
        </w:tc>
        <w:tc>
          <w:tcPr>
            <w:tcW w:w="1963" w:type="dxa"/>
          </w:tcPr>
          <w:p w14:paraId="7E77E842" w14:textId="0919266C" w:rsidR="003F3080" w:rsidRPr="00D63097" w:rsidRDefault="007E4B01" w:rsidP="00D63097">
            <w:pPr>
              <w:jc w:val="center"/>
              <w:rPr>
                <w:color w:val="FF0000"/>
                <w:lang w:val="en-US"/>
              </w:rPr>
            </w:pPr>
            <w:r w:rsidRPr="00D63097">
              <w:rPr>
                <w:color w:val="FF0000"/>
                <w:lang w:val="en-US"/>
              </w:rPr>
              <w:t>-0.04*</w:t>
            </w:r>
            <w:r w:rsidR="004E78DD">
              <w:rPr>
                <w:color w:val="FF0000"/>
                <w:lang w:val="en-US"/>
              </w:rPr>
              <w:t>*</w:t>
            </w:r>
          </w:p>
        </w:tc>
        <w:tc>
          <w:tcPr>
            <w:tcW w:w="1725" w:type="dxa"/>
          </w:tcPr>
          <w:p w14:paraId="59162A3B" w14:textId="0587C102" w:rsidR="003F3080" w:rsidRDefault="00E6222D" w:rsidP="00D630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0.005</w:t>
            </w:r>
          </w:p>
        </w:tc>
      </w:tr>
      <w:tr w:rsidR="003F3080" w14:paraId="50E12F55" w14:textId="77777777" w:rsidTr="003F3080">
        <w:tc>
          <w:tcPr>
            <w:tcW w:w="1128" w:type="dxa"/>
            <w:vMerge/>
          </w:tcPr>
          <w:p w14:paraId="500951B4" w14:textId="77777777" w:rsidR="003F3080" w:rsidRDefault="003F3080" w:rsidP="003F3080">
            <w:pPr>
              <w:rPr>
                <w:lang w:val="en-US"/>
              </w:rPr>
            </w:pPr>
          </w:p>
        </w:tc>
        <w:tc>
          <w:tcPr>
            <w:tcW w:w="2489" w:type="dxa"/>
          </w:tcPr>
          <w:p w14:paraId="10904D1F" w14:textId="70DDC5A6" w:rsidR="003F3080" w:rsidRDefault="003F3080" w:rsidP="003F3080">
            <w:pPr>
              <w:rPr>
                <w:lang w:val="en-US"/>
              </w:rPr>
            </w:pPr>
            <w:r>
              <w:rPr>
                <w:lang w:val="en-US"/>
              </w:rPr>
              <w:t>Timed Peak</w:t>
            </w:r>
          </w:p>
        </w:tc>
        <w:tc>
          <w:tcPr>
            <w:tcW w:w="1523" w:type="dxa"/>
          </w:tcPr>
          <w:p w14:paraId="0AEB52DD" w14:textId="3936E5E2" w:rsidR="003F3080" w:rsidRPr="00D63097" w:rsidRDefault="004C6ABE" w:rsidP="00D63097">
            <w:pPr>
              <w:jc w:val="center"/>
              <w:rPr>
                <w:color w:val="FF0000"/>
                <w:lang w:val="en-US"/>
              </w:rPr>
            </w:pPr>
            <w:r w:rsidRPr="00D63097">
              <w:rPr>
                <w:color w:val="FF0000"/>
                <w:lang w:val="en-US"/>
              </w:rPr>
              <w:t>-0.08</w:t>
            </w:r>
          </w:p>
        </w:tc>
        <w:tc>
          <w:tcPr>
            <w:tcW w:w="1963" w:type="dxa"/>
          </w:tcPr>
          <w:p w14:paraId="00D6AF65" w14:textId="00D2A67E" w:rsidR="003F3080" w:rsidRDefault="007E4B01" w:rsidP="00D630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0.11</w:t>
            </w:r>
          </w:p>
        </w:tc>
        <w:tc>
          <w:tcPr>
            <w:tcW w:w="1725" w:type="dxa"/>
          </w:tcPr>
          <w:p w14:paraId="471377A1" w14:textId="14EA588A" w:rsidR="003F3080" w:rsidRDefault="00E6222D" w:rsidP="00D63097">
            <w:pPr>
              <w:jc w:val="center"/>
              <w:rPr>
                <w:lang w:val="en-US"/>
              </w:rPr>
            </w:pPr>
            <w:r w:rsidRPr="00D63097">
              <w:rPr>
                <w:color w:val="FF0000"/>
                <w:lang w:val="en-US"/>
              </w:rPr>
              <w:t>-0.14</w:t>
            </w:r>
          </w:p>
        </w:tc>
      </w:tr>
      <w:tr w:rsidR="003F3080" w14:paraId="4C0B0B03" w14:textId="77777777" w:rsidTr="003F3080">
        <w:tc>
          <w:tcPr>
            <w:tcW w:w="1128" w:type="dxa"/>
            <w:vMerge/>
          </w:tcPr>
          <w:p w14:paraId="22543E23" w14:textId="77777777" w:rsidR="003F3080" w:rsidRDefault="003F3080" w:rsidP="003F3080">
            <w:pPr>
              <w:rPr>
                <w:lang w:val="en-US"/>
              </w:rPr>
            </w:pPr>
          </w:p>
        </w:tc>
        <w:tc>
          <w:tcPr>
            <w:tcW w:w="2489" w:type="dxa"/>
          </w:tcPr>
          <w:p w14:paraId="14E099C3" w14:textId="06F45975" w:rsidR="003F3080" w:rsidRDefault="003F3080" w:rsidP="003F3080">
            <w:pPr>
              <w:rPr>
                <w:lang w:val="en-US"/>
              </w:rPr>
            </w:pPr>
            <w:r>
              <w:rPr>
                <w:lang w:val="en-US"/>
              </w:rPr>
              <w:t>Timing Spread</w:t>
            </w:r>
          </w:p>
        </w:tc>
        <w:tc>
          <w:tcPr>
            <w:tcW w:w="1523" w:type="dxa"/>
          </w:tcPr>
          <w:p w14:paraId="0777878A" w14:textId="537CD607" w:rsidR="003F3080" w:rsidRPr="00D63097" w:rsidRDefault="004C6ABE" w:rsidP="00D63097">
            <w:pPr>
              <w:jc w:val="center"/>
              <w:rPr>
                <w:color w:val="FF0000"/>
                <w:lang w:val="en-US"/>
              </w:rPr>
            </w:pPr>
            <w:r w:rsidRPr="00D63097">
              <w:rPr>
                <w:color w:val="FF0000"/>
                <w:lang w:val="en-US"/>
              </w:rPr>
              <w:t>-0.004</w:t>
            </w:r>
          </w:p>
        </w:tc>
        <w:tc>
          <w:tcPr>
            <w:tcW w:w="1963" w:type="dxa"/>
          </w:tcPr>
          <w:p w14:paraId="0F97675E" w14:textId="4D366E21" w:rsidR="003F3080" w:rsidRPr="00D63097" w:rsidRDefault="007E4B01" w:rsidP="00D63097">
            <w:pPr>
              <w:jc w:val="center"/>
              <w:rPr>
                <w:color w:val="FF0000"/>
                <w:lang w:val="en-US"/>
              </w:rPr>
            </w:pPr>
            <w:r w:rsidRPr="00D63097">
              <w:rPr>
                <w:color w:val="FF0000"/>
                <w:lang w:val="en-US"/>
              </w:rPr>
              <w:t>-0.009</w:t>
            </w:r>
          </w:p>
        </w:tc>
        <w:tc>
          <w:tcPr>
            <w:tcW w:w="1725" w:type="dxa"/>
          </w:tcPr>
          <w:p w14:paraId="3E653766" w14:textId="4CA103A8" w:rsidR="003F3080" w:rsidRDefault="00E6222D" w:rsidP="00D630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0.004</w:t>
            </w:r>
          </w:p>
        </w:tc>
      </w:tr>
      <w:tr w:rsidR="003F3080" w14:paraId="3B8EC87F" w14:textId="77777777" w:rsidTr="003F3080">
        <w:tc>
          <w:tcPr>
            <w:tcW w:w="1128" w:type="dxa"/>
            <w:vMerge/>
          </w:tcPr>
          <w:p w14:paraId="7CBEDCAF" w14:textId="77777777" w:rsidR="003F3080" w:rsidRDefault="003F3080" w:rsidP="003F3080">
            <w:pPr>
              <w:rPr>
                <w:lang w:val="en-US"/>
              </w:rPr>
            </w:pPr>
          </w:p>
        </w:tc>
        <w:tc>
          <w:tcPr>
            <w:tcW w:w="2489" w:type="dxa"/>
          </w:tcPr>
          <w:p w14:paraId="41251392" w14:textId="6718A38F" w:rsidR="003F3080" w:rsidRDefault="003F3080" w:rsidP="003F3080">
            <w:pPr>
              <w:rPr>
                <w:lang w:val="en-US"/>
              </w:rPr>
            </w:pPr>
            <w:r>
              <w:rPr>
                <w:lang w:val="en-US"/>
              </w:rPr>
              <w:t>Attentional Lapses</w:t>
            </w:r>
          </w:p>
        </w:tc>
        <w:tc>
          <w:tcPr>
            <w:tcW w:w="1523" w:type="dxa"/>
          </w:tcPr>
          <w:p w14:paraId="466C9464" w14:textId="2280701E" w:rsidR="003F3080" w:rsidRPr="00D63097" w:rsidRDefault="00D71A68" w:rsidP="00D63097">
            <w:pPr>
              <w:jc w:val="center"/>
              <w:rPr>
                <w:color w:val="FF0000"/>
                <w:lang w:val="en-US"/>
              </w:rPr>
            </w:pPr>
            <w:r w:rsidRPr="00D63097">
              <w:rPr>
                <w:color w:val="FF0000"/>
                <w:lang w:val="en-US"/>
              </w:rPr>
              <w:t>-0.02</w:t>
            </w:r>
          </w:p>
        </w:tc>
        <w:tc>
          <w:tcPr>
            <w:tcW w:w="1963" w:type="dxa"/>
          </w:tcPr>
          <w:p w14:paraId="4E859DB0" w14:textId="1656A135" w:rsidR="003F3080" w:rsidRPr="00D63097" w:rsidRDefault="007E4B01" w:rsidP="00D63097">
            <w:pPr>
              <w:jc w:val="center"/>
              <w:rPr>
                <w:color w:val="FF0000"/>
                <w:lang w:val="en-US"/>
              </w:rPr>
            </w:pPr>
            <w:r w:rsidRPr="00D63097">
              <w:rPr>
                <w:color w:val="FF0000"/>
                <w:lang w:val="en-US"/>
              </w:rPr>
              <w:t>-0.19</w:t>
            </w:r>
          </w:p>
        </w:tc>
        <w:tc>
          <w:tcPr>
            <w:tcW w:w="1725" w:type="dxa"/>
          </w:tcPr>
          <w:p w14:paraId="76FF4F36" w14:textId="5A55DA03" w:rsidR="003F3080" w:rsidRPr="00D63097" w:rsidRDefault="00E6222D" w:rsidP="00D63097">
            <w:pPr>
              <w:jc w:val="center"/>
              <w:rPr>
                <w:color w:val="FF0000"/>
                <w:lang w:val="en-US"/>
              </w:rPr>
            </w:pPr>
            <w:r w:rsidRPr="00D63097">
              <w:rPr>
                <w:color w:val="FF0000"/>
                <w:lang w:val="en-US"/>
              </w:rPr>
              <w:t>-0.3</w:t>
            </w:r>
            <w:r w:rsidR="00E47B23">
              <w:rPr>
                <w:color w:val="FF0000"/>
                <w:lang w:val="en-US"/>
              </w:rPr>
              <w:t>**</w:t>
            </w:r>
          </w:p>
        </w:tc>
      </w:tr>
    </w:tbl>
    <w:p w14:paraId="6BF33B2A" w14:textId="5A3B4B2C" w:rsidR="007301D1" w:rsidRPr="007301D1" w:rsidRDefault="0075403D">
      <w:pPr>
        <w:rPr>
          <w:lang w:val="en-US"/>
        </w:rPr>
      </w:pPr>
      <w:r w:rsidRPr="00A44E5C">
        <w:rPr>
          <w:i/>
          <w:iCs/>
          <w:lang w:val="en-US"/>
        </w:rPr>
        <w:t>Note</w:t>
      </w:r>
      <w:r w:rsidRPr="0075403D">
        <w:rPr>
          <w:lang w:val="en-US"/>
        </w:rPr>
        <w:t>. Each cell displays the slope of fixed effects for phase, with adjacent conventional symbology indicating significance levels (***: p &lt; 0.001, **: p &lt; 0.01, *: p &lt; 0.05). To aid comparison of effect signs, negative values are distinguished in red in color.</w:t>
      </w:r>
    </w:p>
    <w:p w14:paraId="33F9447A" w14:textId="77777777" w:rsidR="007301D1" w:rsidRPr="007301D1" w:rsidRDefault="007301D1">
      <w:pPr>
        <w:rPr>
          <w:lang w:val="en-US"/>
        </w:rPr>
      </w:pPr>
    </w:p>
    <w:sectPr w:rsidR="007301D1" w:rsidRPr="007301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32D"/>
    <w:rsid w:val="00050F26"/>
    <w:rsid w:val="00093F28"/>
    <w:rsid w:val="0023219E"/>
    <w:rsid w:val="0032158B"/>
    <w:rsid w:val="0032174B"/>
    <w:rsid w:val="003F3080"/>
    <w:rsid w:val="004963FD"/>
    <w:rsid w:val="004B0AD2"/>
    <w:rsid w:val="004C6ABE"/>
    <w:rsid w:val="004E78DD"/>
    <w:rsid w:val="006627C2"/>
    <w:rsid w:val="0067423C"/>
    <w:rsid w:val="006A30C2"/>
    <w:rsid w:val="006E6DD9"/>
    <w:rsid w:val="007301D1"/>
    <w:rsid w:val="0075403D"/>
    <w:rsid w:val="007819E0"/>
    <w:rsid w:val="007E4B01"/>
    <w:rsid w:val="008940A2"/>
    <w:rsid w:val="008B6771"/>
    <w:rsid w:val="00906BB6"/>
    <w:rsid w:val="00967ED2"/>
    <w:rsid w:val="00981DE0"/>
    <w:rsid w:val="00A22A48"/>
    <w:rsid w:val="00A44E5C"/>
    <w:rsid w:val="00AE6D72"/>
    <w:rsid w:val="00B3144D"/>
    <w:rsid w:val="00B86B4D"/>
    <w:rsid w:val="00D63097"/>
    <w:rsid w:val="00D71A68"/>
    <w:rsid w:val="00DB332D"/>
    <w:rsid w:val="00E47B23"/>
    <w:rsid w:val="00E6222D"/>
    <w:rsid w:val="00EC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85A5E"/>
  <w15:chartTrackingRefBased/>
  <w15:docId w15:val="{0F5A5DB3-3B51-48C8-80A6-3A0601168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33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B33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332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332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332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332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332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332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332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33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B33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332D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332D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332D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332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332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332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332D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B33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33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B332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B332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B332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B332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B332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B332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33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332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B332D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301D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1558</TotalTime>
  <Pages>1</Pages>
  <Words>175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SOSA SANCHEZ</dc:creator>
  <cp:keywords/>
  <dc:description/>
  <cp:lastModifiedBy>RODRIGO SOSA SANCHEZ</cp:lastModifiedBy>
  <cp:revision>15</cp:revision>
  <dcterms:created xsi:type="dcterms:W3CDTF">2024-11-30T12:08:00Z</dcterms:created>
  <dcterms:modified xsi:type="dcterms:W3CDTF">2024-12-03T00:19:00Z</dcterms:modified>
</cp:coreProperties>
</file>