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77777777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213FB213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Milestone 1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308B1B2B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Sunday, January 19,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667EA549" w:rsidR="00E858B2" w:rsidRPr="005D123A" w:rsidRDefault="00C747D4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1.0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Jack Sidrak</w:t>
            </w:r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Worked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00400F4C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Login/Main View</w:t>
                  </w:r>
                </w:p>
              </w:tc>
              <w:tc>
                <w:tcPr>
                  <w:tcW w:w="2610" w:type="dxa"/>
                </w:tcPr>
                <w:p w14:paraId="23BE0606" w14:textId="62CC11E8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4BF9E4BA" w14:textId="7F2FA233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4CC89786" w14:textId="5CF8C4C0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777C567A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Registration View</w:t>
                  </w:r>
                </w:p>
              </w:tc>
              <w:tc>
                <w:tcPr>
                  <w:tcW w:w="2610" w:type="dxa"/>
                </w:tcPr>
                <w:p w14:paraId="3B5B5206" w14:textId="71DB6DD7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966933C" w14:textId="0A11D6A2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2F2B4395" w14:textId="6963AC56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13F9205C" w14:textId="77777777" w:rsidTr="00032E71">
              <w:tc>
                <w:tcPr>
                  <w:tcW w:w="6835" w:type="dxa"/>
                </w:tcPr>
                <w:p w14:paraId="24CB5EA4" w14:textId="3EA9446D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Login Controller</w:t>
                  </w:r>
                </w:p>
              </w:tc>
              <w:tc>
                <w:tcPr>
                  <w:tcW w:w="2610" w:type="dxa"/>
                </w:tcPr>
                <w:p w14:paraId="28FA7A2B" w14:textId="2452DB92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2C2D8D21" w14:textId="6980AAF3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6A8BE5BB" w14:textId="2F036983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2EC40D9" w14:textId="77777777" w:rsidTr="00032E71">
              <w:tc>
                <w:tcPr>
                  <w:tcW w:w="6835" w:type="dxa"/>
                </w:tcPr>
                <w:p w14:paraId="575B32B3" w14:textId="063BC082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Login Fail View</w:t>
                  </w:r>
                </w:p>
              </w:tc>
              <w:tc>
                <w:tcPr>
                  <w:tcW w:w="2610" w:type="dxa"/>
                </w:tcPr>
                <w:p w14:paraId="60B4EF97" w14:textId="05BDB433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185869A5" w14:textId="59B6BCD3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12D9A71A" w14:textId="5276E29D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52024F32" w14:textId="77777777" w:rsidTr="00032E71">
              <w:tc>
                <w:tcPr>
                  <w:tcW w:w="6835" w:type="dxa"/>
                </w:tcPr>
                <w:p w14:paraId="7C80ABB5" w14:textId="74807BF9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Registration Fail View</w:t>
                  </w:r>
                </w:p>
              </w:tc>
              <w:tc>
                <w:tcPr>
                  <w:tcW w:w="2610" w:type="dxa"/>
                </w:tcPr>
                <w:p w14:paraId="6F4827A7" w14:textId="4A716F5C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E2616E6" w14:textId="082B2EE2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56493851" w14:textId="7BB23837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FFFB72C" w14:textId="77777777" w:rsidTr="00032E71">
              <w:tc>
                <w:tcPr>
                  <w:tcW w:w="6835" w:type="dxa"/>
                </w:tcPr>
                <w:p w14:paraId="3DA50DDA" w14:textId="0A8514E1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Login Success View</w:t>
                  </w:r>
                </w:p>
              </w:tc>
              <w:tc>
                <w:tcPr>
                  <w:tcW w:w="2610" w:type="dxa"/>
                </w:tcPr>
                <w:p w14:paraId="00113220" w14:textId="57413488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2EBCA581" w14:textId="7B8920D1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16262254" w14:textId="56BCE2D7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045C3748" w14:textId="77777777" w:rsidTr="00032E71">
              <w:tc>
                <w:tcPr>
                  <w:tcW w:w="6835" w:type="dxa"/>
                </w:tcPr>
                <w:p w14:paraId="2022F7D7" w14:textId="408E2D13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Deployment</w:t>
                  </w:r>
                </w:p>
              </w:tc>
              <w:tc>
                <w:tcPr>
                  <w:tcW w:w="2610" w:type="dxa"/>
                </w:tcPr>
                <w:p w14:paraId="788AB94F" w14:textId="2807566D" w:rsidR="00C747D4" w:rsidRPr="005D123A" w:rsidRDefault="001C1C02" w:rsidP="00C747D4">
                  <w:pPr>
                    <w:rPr>
                      <w:rFonts w:ascii="Times New Roman" w:hAnsi="Times New Roman" w:cs="Times New Roman"/>
                    </w:rPr>
                  </w:pPr>
                  <w:r w:rsidRPr="005D123A">
                    <w:rPr>
                      <w:rFonts w:ascii="Times New Roman" w:hAnsi="Times New Roman" w:cs="Times New Roman"/>
                    </w:rPr>
                    <w:t>Anthony/Jack/Roland</w:t>
                  </w:r>
                </w:p>
              </w:tc>
              <w:tc>
                <w:tcPr>
                  <w:tcW w:w="1260" w:type="dxa"/>
                </w:tcPr>
                <w:p w14:paraId="7CF41377" w14:textId="7C12617D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3A9BC187" w14:textId="050E4115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</w:tr>
            <w:tr w:rsidR="00C747D4" w:rsidRPr="005D123A" w14:paraId="41B6EC7F" w14:textId="77777777" w:rsidTr="00032E71">
              <w:tc>
                <w:tcPr>
                  <w:tcW w:w="6835" w:type="dxa"/>
                </w:tcPr>
                <w:p w14:paraId="60C17376" w14:textId="51D4B219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Security Services</w:t>
                  </w:r>
                  <w:r w:rsidRPr="005D123A">
                    <w:rPr>
                      <w:rFonts w:ascii="Times New Roman" w:hAnsi="Times New Roman" w:cs="Times New Roman"/>
                    </w:rPr>
                    <w:t xml:space="preserve"> </w:t>
                  </w:r>
                </w:p>
              </w:tc>
              <w:tc>
                <w:tcPr>
                  <w:tcW w:w="2610" w:type="dxa"/>
                </w:tcPr>
                <w:p w14:paraId="78775972" w14:textId="1EA84811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15AF539E" w14:textId="38E1767D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022788C7" w14:textId="3C8B69BC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50F27D39" w14:textId="77777777" w:rsidTr="00032E71">
              <w:tc>
                <w:tcPr>
                  <w:tcW w:w="6835" w:type="dxa"/>
                </w:tcPr>
                <w:p w14:paraId="219B9271" w14:textId="5C5FA6D3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Diagrams</w:t>
                  </w:r>
                </w:p>
              </w:tc>
              <w:tc>
                <w:tcPr>
                  <w:tcW w:w="2610" w:type="dxa"/>
                </w:tcPr>
                <w:p w14:paraId="684DBC69" w14:textId="4636C113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0941ED4D" w14:textId="3D99C999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41395EB1" w14:textId="4FD7C84D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14C5F2C4" w14:textId="77777777" w:rsidTr="00032E71">
              <w:tc>
                <w:tcPr>
                  <w:tcW w:w="6835" w:type="dxa"/>
                </w:tcPr>
                <w:p w14:paraId="01BAD425" w14:textId="021388FC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Design report</w:t>
                  </w:r>
                </w:p>
              </w:tc>
              <w:tc>
                <w:tcPr>
                  <w:tcW w:w="2610" w:type="dxa"/>
                </w:tcPr>
                <w:p w14:paraId="77693A26" w14:textId="697F78FD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1AE8B22E" w14:textId="5A517BE4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6C08482E" w14:textId="030ACEF2" w:rsidR="00C747D4" w:rsidRPr="005D123A" w:rsidRDefault="005D123A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5D123A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6D8DAEDE" w:rsidR="00C747D4" w:rsidRPr="005D123A" w:rsidRDefault="005D123A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 w:rsidRPr="005D123A">
                <w:rPr>
                  <w:rStyle w:val="Hyperlink"/>
                </w:rPr>
                <w:t>https://laravelprojectclc.herokuapp.com/</w:t>
              </w:r>
            </w:hyperlink>
            <w:r w:rsidRPr="005D123A">
              <w:t xml:space="preserve"> (no database set up yet)</w:t>
            </w:r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21918E8" w14:textId="164E5B8C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2400A57D" w14:textId="2CA82D01" w:rsidR="00AF1C6E" w:rsidRPr="005D123A" w:rsidRDefault="000B04EB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Go to: </w:t>
      </w:r>
      <w:hyperlink r:id="rId12" w:history="1">
        <w:r w:rsidR="005D123A" w:rsidRPr="005D123A">
          <w:rPr>
            <w:rStyle w:val="Hyperlink"/>
          </w:rPr>
          <w:t>https://laravelprojectclc.herokuapp.com/</w:t>
        </w:r>
      </w:hyperlink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562A6079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Laravel framework we created a login and registration page for a future networking site. Website features portions of bootstrap,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css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>, and html and will have a modern database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5CC38F72" w:rsidR="005D123A" w:rsidRP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Using MVC design for code reusability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and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to increase security, scalability, and flexibility and decrease code redundancy.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Mysqli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 xml:space="preserve"> database for ease of use. </w:t>
      </w:r>
    </w:p>
    <w:p w14:paraId="79EA217A" w14:textId="77777777" w:rsidR="00C1554E" w:rsidRPr="005D123A" w:rsidRDefault="00C1554E" w:rsidP="00C1554E">
      <w:pPr>
        <w:rPr>
          <w:rFonts w:ascii="Times New Roman" w:hAnsi="Times New Roman" w:cs="Times New Roman"/>
          <w:color w:val="2E74B5" w:themeColor="accent1" w:themeShade="BF"/>
        </w:rPr>
      </w:pPr>
    </w:p>
    <w:p w14:paraId="73BF7A6E" w14:textId="0200614F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09D08BAF" w14:textId="77777777" w:rsidR="000B04EB" w:rsidRPr="005D123A" w:rsidRDefault="000B04EB" w:rsidP="000B04EB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Folder.</w:t>
      </w:r>
    </w:p>
    <w:p w14:paraId="1666B7F1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364C17C" w14:textId="38335FE6" w:rsidR="00122153" w:rsidRPr="005D123A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DDL Scripts:</w:t>
      </w:r>
    </w:p>
    <w:p w14:paraId="0CD2B0AD" w14:textId="77777777" w:rsidR="000B04EB" w:rsidRPr="005D123A" w:rsidRDefault="000B04EB" w:rsidP="000B04EB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Folder.</w:t>
      </w:r>
    </w:p>
    <w:p w14:paraId="24FA8089" w14:textId="77777777" w:rsidR="00122153" w:rsidRPr="005D123A" w:rsidRDefault="00122153" w:rsidP="00122153">
      <w:pPr>
        <w:rPr>
          <w:rFonts w:ascii="Times New Roman" w:hAnsi="Times New Roman" w:cs="Times New Roman"/>
          <w:color w:val="2E74B5" w:themeColor="accent1" w:themeShade="BF"/>
        </w:rPr>
      </w:pPr>
    </w:p>
    <w:p w14:paraId="4A343FF4" w14:textId="7EF8F0CB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Sitemap Diagram:</w:t>
      </w:r>
    </w:p>
    <w:p w14:paraId="5186508D" w14:textId="01314EEA" w:rsidR="00B93F79" w:rsidRPr="005D123A" w:rsidRDefault="005D123A" w:rsidP="00B93F79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</w:t>
      </w:r>
    </w:p>
    <w:p w14:paraId="28CD140E" w14:textId="77777777" w:rsidR="00B93F79" w:rsidRPr="005D123A" w:rsidRDefault="00B93F79" w:rsidP="00B93F79">
      <w:pPr>
        <w:rPr>
          <w:rFonts w:ascii="Times New Roman" w:hAnsi="Times New Roman" w:cs="Times New Roman"/>
          <w:color w:val="2E74B5" w:themeColor="accent1" w:themeShade="BF"/>
        </w:rPr>
      </w:pPr>
      <w:bookmarkStart w:id="0" w:name="_GoBack"/>
      <w:bookmarkEnd w:id="0"/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Security Design:</w:t>
      </w:r>
    </w:p>
    <w:p w14:paraId="357FF559" w14:textId="39820E00" w:rsidR="004014D0" w:rsidRPr="005D123A" w:rsidRDefault="00757720" w:rsidP="004014D0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This section should outline the d</w:t>
      </w:r>
      <w:r w:rsidR="004014D0" w:rsidRPr="005D123A">
        <w:rPr>
          <w:rFonts w:ascii="Times New Roman" w:hAnsi="Times New Roman" w:cs="Times New Roman"/>
          <w:color w:val="2E74B5" w:themeColor="accent1" w:themeShade="BF"/>
        </w:rPr>
        <w:t xml:space="preserve">esign for how authentication and authorization was supported. This section should also contain </w:t>
      </w:r>
      <w:proofErr w:type="gramStart"/>
      <w:r w:rsidR="004014D0" w:rsidRPr="005D123A">
        <w:rPr>
          <w:rFonts w:ascii="Times New Roman" w:hAnsi="Times New Roman" w:cs="Times New Roman"/>
          <w:color w:val="2E74B5" w:themeColor="accent1" w:themeShade="BF"/>
        </w:rPr>
        <w:t>all of</w:t>
      </w:r>
      <w:proofErr w:type="gramEnd"/>
      <w:r w:rsidR="004014D0" w:rsidRPr="005D123A">
        <w:rPr>
          <w:rFonts w:ascii="Times New Roman" w:hAnsi="Times New Roman" w:cs="Times New Roman"/>
          <w:color w:val="2E74B5" w:themeColor="accent1" w:themeShade="BF"/>
        </w:rPr>
        <w:t xml:space="preserve"> the roles and privileges that are supported by the design.</w:t>
      </w:r>
    </w:p>
    <w:p w14:paraId="08F418C0" w14:textId="77777777" w:rsidR="004014D0" w:rsidRPr="005D123A" w:rsidRDefault="004014D0" w:rsidP="004014D0">
      <w:pPr>
        <w:rPr>
          <w:rFonts w:ascii="Times New Roman" w:hAnsi="Times New Roman" w:cs="Times New Roman"/>
          <w:color w:val="2E74B5" w:themeColor="accent1" w:themeShade="BF"/>
        </w:rPr>
      </w:pPr>
    </w:p>
    <w:p w14:paraId="02B53B69" w14:textId="27EC0901" w:rsidR="00757720" w:rsidRPr="005D123A" w:rsidRDefault="00B87B2C" w:rsidP="0075772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Third </w:t>
      </w:r>
      <w:r w:rsidR="00B742F2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Part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y</w:t>
      </w:r>
      <w:r w:rsidR="00757720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Interface Design:</w:t>
      </w:r>
    </w:p>
    <w:p w14:paraId="7DB4EC2E" w14:textId="12DD5896" w:rsidR="00757720" w:rsidRPr="005D123A" w:rsidRDefault="00757720" w:rsidP="00757720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This section should fully document 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 xml:space="preserve">any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third p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>arty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ervice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i</w:t>
      </w:r>
      <w:r w:rsidRPr="005D123A">
        <w:rPr>
          <w:rFonts w:ascii="Times New Roman" w:hAnsi="Times New Roman" w:cs="Times New Roman"/>
          <w:color w:val="2E74B5" w:themeColor="accent1" w:themeShade="BF"/>
        </w:rPr>
        <w:t>nterface API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>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, how to access the service, what parameters are required by the API, and the detailed JSON data format specification that could be used by a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third-</w:t>
      </w:r>
      <w:r w:rsidRPr="005D123A">
        <w:rPr>
          <w:rFonts w:ascii="Times New Roman" w:hAnsi="Times New Roman" w:cs="Times New Roman"/>
          <w:color w:val="2E74B5" w:themeColor="accent1" w:themeShade="BF"/>
        </w:rPr>
        <w:t>party developer to integrate with the service and API.</w:t>
      </w:r>
    </w:p>
    <w:p w14:paraId="4EA48F33" w14:textId="77777777" w:rsidR="00017BC9" w:rsidRPr="005D123A" w:rsidRDefault="00017BC9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18670495" w14:textId="2AD9AC34" w:rsidR="00F403BA" w:rsidRPr="005D123A" w:rsidRDefault="00F403BA" w:rsidP="00F403B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</w:p>
    <w:p w14:paraId="48CF7E4A" w14:textId="58E6B778" w:rsidR="00C64F74" w:rsidRPr="005D123A" w:rsidRDefault="000B04EB" w:rsidP="00C64F74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Folder.</w:t>
      </w:r>
    </w:p>
    <w:p w14:paraId="463F4AED" w14:textId="77777777" w:rsidR="00D804A6" w:rsidRPr="005D123A" w:rsidRDefault="00D804A6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1B4E66EC" w14:textId="02D29002" w:rsidR="00017BC9" w:rsidRPr="005D123A" w:rsidRDefault="00017BC9" w:rsidP="00017BC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 Interface Diagrams:</w:t>
      </w:r>
    </w:p>
    <w:p w14:paraId="29CF2E6C" w14:textId="2BF3856F" w:rsidR="005D123A" w:rsidRPr="005D123A" w:rsidRDefault="005D123A" w:rsidP="00017BC9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Wireframe in Diagram folder</w:t>
      </w:r>
    </w:p>
    <w:p w14:paraId="3852B5B6" w14:textId="77777777" w:rsidR="005D123A" w:rsidRPr="005D123A" w:rsidRDefault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br w:type="page"/>
      </w:r>
    </w:p>
    <w:p w14:paraId="62107208" w14:textId="77777777" w:rsidR="00017BC9" w:rsidRPr="005D123A" w:rsidRDefault="00017BC9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C34B20A" w14:textId="77777777" w:rsidR="00017BC9" w:rsidRPr="005D123A" w:rsidRDefault="00017BC9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DDF6A87" w14:textId="3C4451BD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Class Diagrams:</w:t>
      </w:r>
    </w:p>
    <w:p w14:paraId="4F0671B8" w14:textId="6323043C" w:rsidR="00AF1C6E" w:rsidRPr="005D123A" w:rsidRDefault="0052524C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Folder.</w:t>
      </w:r>
    </w:p>
    <w:p w14:paraId="45456DEB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317D9E0C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57B387B2" w14:textId="7A4444B1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7615C"/>
    <w:rsid w:val="001945FE"/>
    <w:rsid w:val="001C1C02"/>
    <w:rsid w:val="00201D7D"/>
    <w:rsid w:val="00203B28"/>
    <w:rsid w:val="00232432"/>
    <w:rsid w:val="00280D8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5798A"/>
    <w:rsid w:val="00487813"/>
    <w:rsid w:val="004972D3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756C"/>
    <w:rsid w:val="005A15FB"/>
    <w:rsid w:val="005C24D5"/>
    <w:rsid w:val="005D123A"/>
    <w:rsid w:val="005F1EDE"/>
    <w:rsid w:val="005F43D3"/>
    <w:rsid w:val="00616011"/>
    <w:rsid w:val="0062790B"/>
    <w:rsid w:val="0065268E"/>
    <w:rsid w:val="0066459A"/>
    <w:rsid w:val="0067285F"/>
    <w:rsid w:val="006D5696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6FAB"/>
    <w:rsid w:val="00885CFE"/>
    <w:rsid w:val="008A4D1E"/>
    <w:rsid w:val="008D038F"/>
    <w:rsid w:val="008F53D8"/>
    <w:rsid w:val="009058A0"/>
    <w:rsid w:val="00931352"/>
    <w:rsid w:val="00932482"/>
    <w:rsid w:val="00936F66"/>
    <w:rsid w:val="009B02B8"/>
    <w:rsid w:val="009B44E2"/>
    <w:rsid w:val="009B5AC2"/>
    <w:rsid w:val="00A34B54"/>
    <w:rsid w:val="00A763C9"/>
    <w:rsid w:val="00A9264F"/>
    <w:rsid w:val="00AC48AB"/>
    <w:rsid w:val="00AF1C6E"/>
    <w:rsid w:val="00AF6378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C1554E"/>
    <w:rsid w:val="00C42334"/>
    <w:rsid w:val="00C53C20"/>
    <w:rsid w:val="00C574AA"/>
    <w:rsid w:val="00C64F74"/>
    <w:rsid w:val="00C747D4"/>
    <w:rsid w:val="00C83E3A"/>
    <w:rsid w:val="00CC1454"/>
    <w:rsid w:val="00CD01AD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720C"/>
    <w:rsid w:val="00E15B9A"/>
    <w:rsid w:val="00E858B2"/>
    <w:rsid w:val="00E91B7D"/>
    <w:rsid w:val="00E97283"/>
    <w:rsid w:val="00EE3996"/>
    <w:rsid w:val="00EE5246"/>
    <w:rsid w:val="00EF0025"/>
    <w:rsid w:val="00EF0519"/>
    <w:rsid w:val="00F02A6A"/>
    <w:rsid w:val="00F11FB4"/>
    <w:rsid w:val="00F25B04"/>
    <w:rsid w:val="00F25BDB"/>
    <w:rsid w:val="00F303DE"/>
    <w:rsid w:val="00F363FD"/>
    <w:rsid w:val="00F403BA"/>
    <w:rsid w:val="00F415D3"/>
    <w:rsid w:val="00F51B7C"/>
    <w:rsid w:val="00FC25B7"/>
    <w:rsid w:val="00FD2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5" Type="http://schemas.openxmlformats.org/officeDocument/2006/relationships/customXml" Target="../customXml/item5.xml"/><Relationship Id="rId10" Type="http://schemas.openxmlformats.org/officeDocument/2006/relationships/hyperlink" Target="https://github.com/RSteinebrunner/LaravelProject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Props1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customXml/itemProps4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</Pages>
  <Words>339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Roland Steinebrunner</cp:lastModifiedBy>
  <cp:revision>8</cp:revision>
  <dcterms:created xsi:type="dcterms:W3CDTF">2020-01-20T02:06:00Z</dcterms:created>
  <dcterms:modified xsi:type="dcterms:W3CDTF">2020-01-20T05:18:00Z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