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5348" w:rsidRDefault="003E5348" w:rsidP="008A565A">
      <w:pPr>
        <w:jc w:val="center"/>
        <w:rPr>
          <w:b/>
        </w:rPr>
      </w:pPr>
      <w:r>
        <w:rPr>
          <w:rFonts w:eastAsiaTheme="minorEastAsia" w:cs="Times New Roman"/>
          <w:b/>
          <w:noProof/>
          <w:sz w:val="28"/>
        </w:rPr>
        <mc:AlternateContent>
          <mc:Choice Requires="wps">
            <w:drawing>
              <wp:anchor distT="0" distB="0" distL="114300" distR="114300" simplePos="0" relativeHeight="251659264" behindDoc="0" locked="0" layoutInCell="1" allowOverlap="1" wp14:anchorId="6536A3D6" wp14:editId="7C383FBA">
                <wp:simplePos x="0" y="0"/>
                <wp:positionH relativeFrom="margin">
                  <wp:align>left</wp:align>
                </wp:positionH>
                <wp:positionV relativeFrom="paragraph">
                  <wp:posOffset>38100</wp:posOffset>
                </wp:positionV>
                <wp:extent cx="5848350" cy="8105775"/>
                <wp:effectExtent l="38100" t="38100" r="76200" b="8572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350" cy="8105775"/>
                        </a:xfrm>
                        <a:prstGeom prst="rect">
                          <a:avLst/>
                        </a:prstGeom>
                        <a:noFill/>
                        <a:ln w="76200" cmpd="tri">
                          <a:solidFill>
                            <a:srgbClr val="808080"/>
                          </a:solidFill>
                          <a:miter lim="800000"/>
                          <a:headEnd/>
                          <a:tailEnd/>
                        </a:ln>
                        <a:effectLst>
                          <a:outerShdw dist="53882" dir="2700000" algn="ctr" rotWithShape="0">
                            <a:srgbClr val="C0C0C0"/>
                          </a:outerShdw>
                        </a:effectLst>
                        <a:extLst>
                          <a:ext uri="{909E8E84-426E-40DD-AFC4-6F175D3DCCD1}">
                            <a14:hiddenFill xmlns:a14="http://schemas.microsoft.com/office/drawing/2010/main">
                              <a:solidFill>
                                <a:srgbClr val="C0C0C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079997" id="Rectangle 2" o:spid="_x0000_s1026" style="position:absolute;margin-left:0;margin-top:3pt;width:460.5pt;height:63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" filled="f" fillcolor="silver" strokecolor="gray" strokeweight="6pt">
                <v:stroke linestyle="thickBetweenThin"/>
                <v:shadow on="t" color="silver" offset="3pt,3pt"/>
                <w10:wrap anchorx="margin"/>
              </v:rect>
            </w:pict>
          </mc:Fallback>
        </mc:AlternateContent>
      </w:r>
    </w:p>
    <w:p w:rsidR="00C851A1" w:rsidRPr="003E5348" w:rsidRDefault="00C851A1" w:rsidP="008A565A">
      <w:pPr>
        <w:jc w:val="center"/>
        <w:rPr>
          <w:b/>
          <w:sz w:val="32"/>
          <w:szCs w:val="32"/>
        </w:rPr>
      </w:pPr>
      <w:r w:rsidRPr="003E5348">
        <w:rPr>
          <w:b/>
          <w:sz w:val="32"/>
          <w:szCs w:val="32"/>
        </w:rPr>
        <w:t>HA NOI UNIVERSITY OF SCIENCE AND TECHNOLOGY</w:t>
      </w:r>
    </w:p>
    <w:p w:rsidR="00C851A1" w:rsidRDefault="00C851A1" w:rsidP="008A565A">
      <w:pPr>
        <w:jc w:val="center"/>
      </w:pPr>
    </w:p>
    <w:p w:rsidR="008A565A" w:rsidRDefault="000B121C" w:rsidP="008375A2">
      <w:pPr>
        <w:pStyle w:val="Title"/>
        <w:jc w:val="center"/>
        <w:rPr>
          <w:b/>
          <w:sz w:val="44"/>
          <w:szCs w:val="44"/>
        </w:rPr>
      </w:pPr>
      <w:r>
        <w:rPr>
          <w:noProof/>
        </w:rPr>
        <w:drawing>
          <wp:anchor distT="0" distB="0" distL="114300" distR="114300" simplePos="0" relativeHeight="251660288" behindDoc="0" locked="0" layoutInCell="1" allowOverlap="1">
            <wp:simplePos x="0" y="0"/>
            <wp:positionH relativeFrom="column">
              <wp:posOffset>2133600</wp:posOffset>
            </wp:positionH>
            <wp:positionV relativeFrom="paragraph">
              <wp:posOffset>-635</wp:posOffset>
            </wp:positionV>
            <wp:extent cx="1676400" cy="2497947"/>
            <wp:effectExtent l="0" t="0" r="0" b="0"/>
            <wp:wrapTopAndBottom/>
            <wp:docPr id="5" name="Picture 5" descr="Image result for bach kho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ach khoa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2497947"/>
                    </a:xfrm>
                    <a:prstGeom prst="rect">
                      <a:avLst/>
                    </a:prstGeom>
                    <a:noFill/>
                    <a:ln>
                      <a:noFill/>
                    </a:ln>
                  </pic:spPr>
                </pic:pic>
              </a:graphicData>
            </a:graphic>
          </wp:anchor>
        </w:drawing>
      </w:r>
    </w:p>
    <w:p w:rsidR="00C851A1" w:rsidRPr="008A565A" w:rsidRDefault="00C851A1" w:rsidP="00AB0ECD">
      <w:pPr>
        <w:pStyle w:val="Title"/>
        <w:jc w:val="center"/>
        <w:rPr>
          <w:b/>
          <w:sz w:val="44"/>
          <w:szCs w:val="44"/>
        </w:rPr>
      </w:pPr>
      <w:r w:rsidRPr="008A565A">
        <w:rPr>
          <w:b/>
          <w:sz w:val="44"/>
          <w:szCs w:val="44"/>
        </w:rPr>
        <w:t>NETWORK SOFTWARE ARCHITECTURE PROJECT</w:t>
      </w:r>
    </w:p>
    <w:p w:rsidR="00C851A1" w:rsidRDefault="004A256A" w:rsidP="008A565A">
      <w:pPr>
        <w:pStyle w:val="Title"/>
        <w:jc w:val="center"/>
        <w:rPr>
          <w:b/>
        </w:rPr>
      </w:pPr>
      <w:r w:rsidRPr="008A565A">
        <w:rPr>
          <w:b/>
        </w:rPr>
        <w:t>AUDIO SYSTEM</w:t>
      </w:r>
    </w:p>
    <w:p w:rsidR="008A565A" w:rsidRDefault="008A565A" w:rsidP="008A565A"/>
    <w:p w:rsidR="008A565A" w:rsidRPr="008A565A" w:rsidRDefault="008A565A" w:rsidP="008A565A"/>
    <w:p w:rsidR="00C851A1" w:rsidRDefault="00C851A1" w:rsidP="008A565A">
      <w:pPr>
        <w:ind w:left="3150"/>
      </w:pPr>
      <w:r w:rsidRPr="008A565A">
        <w:rPr>
          <w:b/>
        </w:rPr>
        <w:t>LECTURER:</w:t>
      </w:r>
      <w:r>
        <w:t xml:space="preserve"> </w:t>
      </w:r>
      <w:r w:rsidR="002C106E">
        <w:t>PHAM HUY HOANG</w:t>
      </w:r>
    </w:p>
    <w:p w:rsidR="00C851A1" w:rsidRDefault="00C851A1" w:rsidP="008A565A">
      <w:pPr>
        <w:ind w:left="3150"/>
      </w:pPr>
      <w:r w:rsidRPr="008A565A">
        <w:rPr>
          <w:b/>
        </w:rPr>
        <w:t xml:space="preserve">GROUP: </w:t>
      </w:r>
      <w:r w:rsidR="002F2117">
        <w:t>5</w:t>
      </w:r>
    </w:p>
    <w:p w:rsidR="00C851A1" w:rsidRDefault="00C851A1" w:rsidP="008A565A">
      <w:pPr>
        <w:ind w:left="3150"/>
      </w:pPr>
      <w:r>
        <w:t>CHU QUOC HUNG</w:t>
      </w:r>
    </w:p>
    <w:p w:rsidR="00C851A1" w:rsidRDefault="00C851A1" w:rsidP="008A565A">
      <w:pPr>
        <w:ind w:left="3150"/>
      </w:pPr>
      <w:r>
        <w:t>NGUYEN NGOC THANH</w:t>
      </w:r>
    </w:p>
    <w:p w:rsidR="00C851A1" w:rsidRDefault="00C851A1" w:rsidP="008A565A">
      <w:pPr>
        <w:ind w:left="3150"/>
      </w:pPr>
      <w:r>
        <w:t>NGUYEN DINH HAI NAM</w:t>
      </w:r>
    </w:p>
    <w:p w:rsidR="00E27948" w:rsidRDefault="00E27948" w:rsidP="008A565A">
      <w:pPr>
        <w:ind w:left="3150"/>
      </w:pPr>
    </w:p>
    <w:p w:rsidR="00E27948" w:rsidRDefault="00E27948" w:rsidP="008A565A">
      <w:pPr>
        <w:ind w:left="3150"/>
      </w:pPr>
    </w:p>
    <w:p w:rsidR="00E27948" w:rsidRDefault="00E27948" w:rsidP="008A565A">
      <w:pPr>
        <w:ind w:left="3150"/>
      </w:pPr>
    </w:p>
    <w:p w:rsidR="00E27948" w:rsidRPr="005F7BBB" w:rsidRDefault="00E27948" w:rsidP="005F7BBB">
      <w:pPr>
        <w:pStyle w:val="Title"/>
        <w:jc w:val="center"/>
        <w:rPr>
          <w:sz w:val="32"/>
          <w:szCs w:val="32"/>
        </w:rPr>
      </w:pPr>
      <w:r w:rsidRPr="005F7BBB">
        <w:rPr>
          <w:sz w:val="32"/>
          <w:szCs w:val="32"/>
        </w:rPr>
        <w:t>Hanoi, 7th October 2018</w:t>
      </w:r>
    </w:p>
    <w:p w:rsidR="00E27948" w:rsidRDefault="00E27948" w:rsidP="00E27948">
      <w:pPr>
        <w:ind w:left="3150"/>
        <w:jc w:val="center"/>
      </w:pPr>
    </w:p>
    <w:p w:rsidR="008F021A" w:rsidRDefault="00C851A1">
      <w:r>
        <w:br w:type="page"/>
      </w:r>
    </w:p>
    <w:sdt>
      <w:sdtPr>
        <w:id w:val="19628353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F021A" w:rsidRDefault="008F021A">
          <w:pPr>
            <w:pStyle w:val="TOCHeading"/>
          </w:pPr>
          <w:r>
            <w:t>Contents</w:t>
          </w:r>
        </w:p>
        <w:p w:rsidR="00A54006" w:rsidRDefault="008F021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6806261" w:history="1">
            <w:r w:rsidR="00A54006" w:rsidRPr="004A39A5">
              <w:rPr>
                <w:rStyle w:val="Hyperlink"/>
                <w:noProof/>
              </w:rPr>
              <w:t>I.</w:t>
            </w:r>
            <w:r w:rsidR="00A54006">
              <w:rPr>
                <w:rFonts w:eastAsiaTheme="minorEastAsia"/>
                <w:noProof/>
              </w:rPr>
              <w:tab/>
            </w:r>
            <w:r w:rsidR="00A54006" w:rsidRPr="004A39A5">
              <w:rPr>
                <w:rStyle w:val="Hyperlink"/>
                <w:noProof/>
              </w:rPr>
              <w:t>Introduction</w:t>
            </w:r>
            <w:r w:rsidR="00A54006">
              <w:rPr>
                <w:noProof/>
                <w:webHidden/>
              </w:rPr>
              <w:tab/>
            </w:r>
            <w:r w:rsidR="00A54006">
              <w:rPr>
                <w:noProof/>
                <w:webHidden/>
              </w:rPr>
              <w:fldChar w:fldCharType="begin"/>
            </w:r>
            <w:r w:rsidR="00A54006">
              <w:rPr>
                <w:noProof/>
                <w:webHidden/>
              </w:rPr>
              <w:instrText xml:space="preserve"> PAGEREF _Toc526806261 \h </w:instrText>
            </w:r>
            <w:r w:rsidR="00A54006">
              <w:rPr>
                <w:noProof/>
                <w:webHidden/>
              </w:rPr>
            </w:r>
            <w:r w:rsidR="00A54006">
              <w:rPr>
                <w:noProof/>
                <w:webHidden/>
              </w:rPr>
              <w:fldChar w:fldCharType="separate"/>
            </w:r>
            <w:r w:rsidR="00A54006">
              <w:rPr>
                <w:noProof/>
                <w:webHidden/>
              </w:rPr>
              <w:t>3</w:t>
            </w:r>
            <w:r w:rsidR="00A54006">
              <w:rPr>
                <w:noProof/>
                <w:webHidden/>
              </w:rPr>
              <w:fldChar w:fldCharType="end"/>
            </w:r>
          </w:hyperlink>
        </w:p>
        <w:p w:rsidR="00A54006" w:rsidRDefault="00A54006">
          <w:pPr>
            <w:pStyle w:val="TOC1"/>
            <w:tabs>
              <w:tab w:val="left" w:pos="440"/>
              <w:tab w:val="right" w:leader="dot" w:pos="9350"/>
            </w:tabs>
            <w:rPr>
              <w:rFonts w:eastAsiaTheme="minorEastAsia"/>
              <w:noProof/>
            </w:rPr>
          </w:pPr>
          <w:hyperlink w:anchor="_Toc526806262" w:history="1">
            <w:r w:rsidRPr="004A39A5">
              <w:rPr>
                <w:rStyle w:val="Hyperlink"/>
                <w:noProof/>
              </w:rPr>
              <w:t>II.</w:t>
            </w:r>
            <w:r>
              <w:rPr>
                <w:rFonts w:eastAsiaTheme="minorEastAsia"/>
                <w:noProof/>
              </w:rPr>
              <w:tab/>
            </w:r>
            <w:r w:rsidRPr="004A39A5">
              <w:rPr>
                <w:rStyle w:val="Hyperlink"/>
                <w:noProof/>
              </w:rPr>
              <w:t>UPnP technology</w:t>
            </w:r>
            <w:r>
              <w:rPr>
                <w:noProof/>
                <w:webHidden/>
              </w:rPr>
              <w:tab/>
            </w:r>
            <w:r>
              <w:rPr>
                <w:noProof/>
                <w:webHidden/>
              </w:rPr>
              <w:fldChar w:fldCharType="begin"/>
            </w:r>
            <w:r>
              <w:rPr>
                <w:noProof/>
                <w:webHidden/>
              </w:rPr>
              <w:instrText xml:space="preserve"> PAGEREF _Toc526806262 \h </w:instrText>
            </w:r>
            <w:r>
              <w:rPr>
                <w:noProof/>
                <w:webHidden/>
              </w:rPr>
            </w:r>
            <w:r>
              <w:rPr>
                <w:noProof/>
                <w:webHidden/>
              </w:rPr>
              <w:fldChar w:fldCharType="separate"/>
            </w:r>
            <w:r>
              <w:rPr>
                <w:noProof/>
                <w:webHidden/>
              </w:rPr>
              <w:t>3</w:t>
            </w:r>
            <w:r>
              <w:rPr>
                <w:noProof/>
                <w:webHidden/>
              </w:rPr>
              <w:fldChar w:fldCharType="end"/>
            </w:r>
          </w:hyperlink>
        </w:p>
        <w:p w:rsidR="00A54006" w:rsidRDefault="00A54006">
          <w:pPr>
            <w:pStyle w:val="TOC1"/>
            <w:tabs>
              <w:tab w:val="left" w:pos="660"/>
              <w:tab w:val="right" w:leader="dot" w:pos="9350"/>
            </w:tabs>
            <w:rPr>
              <w:rFonts w:eastAsiaTheme="minorEastAsia"/>
              <w:noProof/>
            </w:rPr>
          </w:pPr>
          <w:hyperlink w:anchor="_Toc526806263" w:history="1">
            <w:r w:rsidRPr="004A39A5">
              <w:rPr>
                <w:rStyle w:val="Hyperlink"/>
                <w:noProof/>
              </w:rPr>
              <w:t>III.</w:t>
            </w:r>
            <w:r>
              <w:rPr>
                <w:rFonts w:eastAsiaTheme="minorEastAsia"/>
                <w:noProof/>
              </w:rPr>
              <w:tab/>
            </w:r>
            <w:r w:rsidRPr="004A39A5">
              <w:rPr>
                <w:rStyle w:val="Hyperlink"/>
                <w:noProof/>
              </w:rPr>
              <w:t>Audio system functionalities</w:t>
            </w:r>
            <w:r>
              <w:rPr>
                <w:noProof/>
                <w:webHidden/>
              </w:rPr>
              <w:tab/>
            </w:r>
            <w:r>
              <w:rPr>
                <w:noProof/>
                <w:webHidden/>
              </w:rPr>
              <w:fldChar w:fldCharType="begin"/>
            </w:r>
            <w:r>
              <w:rPr>
                <w:noProof/>
                <w:webHidden/>
              </w:rPr>
              <w:instrText xml:space="preserve"> PAGEREF _Toc526806263 \h </w:instrText>
            </w:r>
            <w:r>
              <w:rPr>
                <w:noProof/>
                <w:webHidden/>
              </w:rPr>
            </w:r>
            <w:r>
              <w:rPr>
                <w:noProof/>
                <w:webHidden/>
              </w:rPr>
              <w:fldChar w:fldCharType="separate"/>
            </w:r>
            <w:r>
              <w:rPr>
                <w:noProof/>
                <w:webHidden/>
              </w:rPr>
              <w:t>4</w:t>
            </w:r>
            <w:r>
              <w:rPr>
                <w:noProof/>
                <w:webHidden/>
              </w:rPr>
              <w:fldChar w:fldCharType="end"/>
            </w:r>
          </w:hyperlink>
        </w:p>
        <w:p w:rsidR="00A54006" w:rsidRDefault="00A54006">
          <w:pPr>
            <w:pStyle w:val="TOC1"/>
            <w:tabs>
              <w:tab w:val="left" w:pos="660"/>
              <w:tab w:val="right" w:leader="dot" w:pos="9350"/>
            </w:tabs>
            <w:rPr>
              <w:rFonts w:eastAsiaTheme="minorEastAsia"/>
              <w:noProof/>
            </w:rPr>
          </w:pPr>
          <w:hyperlink w:anchor="_Toc526806264" w:history="1">
            <w:r w:rsidRPr="004A39A5">
              <w:rPr>
                <w:rStyle w:val="Hyperlink"/>
                <w:noProof/>
              </w:rPr>
              <w:t>IV.</w:t>
            </w:r>
            <w:r>
              <w:rPr>
                <w:rFonts w:eastAsiaTheme="minorEastAsia"/>
                <w:noProof/>
              </w:rPr>
              <w:tab/>
            </w:r>
            <w:r w:rsidRPr="004A39A5">
              <w:rPr>
                <w:rStyle w:val="Hyperlink"/>
                <w:noProof/>
              </w:rPr>
              <w:t>Audio system architecture</w:t>
            </w:r>
            <w:r>
              <w:rPr>
                <w:noProof/>
                <w:webHidden/>
              </w:rPr>
              <w:tab/>
            </w:r>
            <w:r>
              <w:rPr>
                <w:noProof/>
                <w:webHidden/>
              </w:rPr>
              <w:fldChar w:fldCharType="begin"/>
            </w:r>
            <w:r>
              <w:rPr>
                <w:noProof/>
                <w:webHidden/>
              </w:rPr>
              <w:instrText xml:space="preserve"> PAGEREF _Toc526806264 \h </w:instrText>
            </w:r>
            <w:r>
              <w:rPr>
                <w:noProof/>
                <w:webHidden/>
              </w:rPr>
            </w:r>
            <w:r>
              <w:rPr>
                <w:noProof/>
                <w:webHidden/>
              </w:rPr>
              <w:fldChar w:fldCharType="separate"/>
            </w:r>
            <w:r>
              <w:rPr>
                <w:noProof/>
                <w:webHidden/>
              </w:rPr>
              <w:t>5</w:t>
            </w:r>
            <w:r>
              <w:rPr>
                <w:noProof/>
                <w:webHidden/>
              </w:rPr>
              <w:fldChar w:fldCharType="end"/>
            </w:r>
          </w:hyperlink>
        </w:p>
        <w:p w:rsidR="00A54006" w:rsidRDefault="00A54006">
          <w:pPr>
            <w:pStyle w:val="TOC1"/>
            <w:tabs>
              <w:tab w:val="left" w:pos="440"/>
              <w:tab w:val="right" w:leader="dot" w:pos="9350"/>
            </w:tabs>
            <w:rPr>
              <w:rFonts w:eastAsiaTheme="minorEastAsia"/>
              <w:noProof/>
            </w:rPr>
          </w:pPr>
          <w:hyperlink w:anchor="_Toc526806265" w:history="1">
            <w:r w:rsidRPr="004A39A5">
              <w:rPr>
                <w:rStyle w:val="Hyperlink"/>
                <w:noProof/>
              </w:rPr>
              <w:t>V.</w:t>
            </w:r>
            <w:r>
              <w:rPr>
                <w:rFonts w:eastAsiaTheme="minorEastAsia"/>
                <w:noProof/>
              </w:rPr>
              <w:tab/>
            </w:r>
            <w:r w:rsidRPr="004A39A5">
              <w:rPr>
                <w:rStyle w:val="Hyperlink"/>
                <w:noProof/>
              </w:rPr>
              <w:t>Summary</w:t>
            </w:r>
            <w:r>
              <w:rPr>
                <w:noProof/>
                <w:webHidden/>
              </w:rPr>
              <w:tab/>
            </w:r>
            <w:r>
              <w:rPr>
                <w:noProof/>
                <w:webHidden/>
              </w:rPr>
              <w:fldChar w:fldCharType="begin"/>
            </w:r>
            <w:r>
              <w:rPr>
                <w:noProof/>
                <w:webHidden/>
              </w:rPr>
              <w:instrText xml:space="preserve"> PAGEREF _Toc526806265 \h </w:instrText>
            </w:r>
            <w:r>
              <w:rPr>
                <w:noProof/>
                <w:webHidden/>
              </w:rPr>
            </w:r>
            <w:r>
              <w:rPr>
                <w:noProof/>
                <w:webHidden/>
              </w:rPr>
              <w:fldChar w:fldCharType="separate"/>
            </w:r>
            <w:r>
              <w:rPr>
                <w:noProof/>
                <w:webHidden/>
              </w:rPr>
              <w:t>6</w:t>
            </w:r>
            <w:r>
              <w:rPr>
                <w:noProof/>
                <w:webHidden/>
              </w:rPr>
              <w:fldChar w:fldCharType="end"/>
            </w:r>
          </w:hyperlink>
        </w:p>
        <w:p w:rsidR="008F021A" w:rsidRDefault="008F021A">
          <w:r>
            <w:rPr>
              <w:b/>
              <w:bCs/>
              <w:noProof/>
            </w:rPr>
            <w:fldChar w:fldCharType="end"/>
          </w:r>
        </w:p>
      </w:sdtContent>
    </w:sdt>
    <w:p w:rsidR="002C106E" w:rsidRDefault="002C106E">
      <w:r>
        <w:br w:type="page"/>
      </w:r>
      <w:bookmarkStart w:id="0" w:name="_GoBack"/>
      <w:bookmarkEnd w:id="0"/>
    </w:p>
    <w:p w:rsidR="00C851A1" w:rsidRDefault="002C106E" w:rsidP="001D3048">
      <w:pPr>
        <w:pStyle w:val="Heading1"/>
        <w:numPr>
          <w:ilvl w:val="0"/>
          <w:numId w:val="6"/>
        </w:numPr>
      </w:pPr>
      <w:bookmarkStart w:id="1" w:name="_Toc526806261"/>
      <w:r>
        <w:lastRenderedPageBreak/>
        <w:t>Introduction</w:t>
      </w:r>
      <w:bookmarkEnd w:id="1"/>
    </w:p>
    <w:p w:rsidR="00BF30A4" w:rsidRDefault="0089610D" w:rsidP="00470840">
      <w:pPr>
        <w:pStyle w:val="ListParagraph"/>
        <w:numPr>
          <w:ilvl w:val="0"/>
          <w:numId w:val="5"/>
        </w:numPr>
      </w:pPr>
      <w:r>
        <w:t>The growth in number of physical devices, home appliances, and other items embedded with electronics, connectivity joining the network has leverage the need of standard, easy-to-setup networking protocol that allows those devices communicate with each other.</w:t>
      </w:r>
      <w:r w:rsidR="00F43E20">
        <w:t xml:space="preserve"> </w:t>
      </w:r>
      <w:r w:rsidR="00FE1609">
        <w:t>To meet these requirement</w:t>
      </w:r>
      <w:r w:rsidR="00B76848">
        <w:t>s</w:t>
      </w:r>
      <w:r w:rsidR="00FE1609">
        <w:t xml:space="preserve">, </w:t>
      </w:r>
      <w:r w:rsidR="0082798A">
        <w:t>Universal Plug and Play or UPnP in short has been developed</w:t>
      </w:r>
      <w:r w:rsidR="00B76848">
        <w:t>.</w:t>
      </w:r>
      <w:r w:rsidR="00955FEE">
        <w:t xml:space="preserve"> This protocol specifies a communication method that allows devices to join the networks and transfer</w:t>
      </w:r>
      <w:r w:rsidR="00861CA2">
        <w:t xml:space="preserve"> data</w:t>
      </w:r>
      <w:r w:rsidR="00B6657E">
        <w:t xml:space="preserve"> easily.</w:t>
      </w:r>
    </w:p>
    <w:p w:rsidR="00AD604B" w:rsidRDefault="00391AEC" w:rsidP="00BA1A6A">
      <w:pPr>
        <w:pStyle w:val="ListParagraph"/>
        <w:numPr>
          <w:ilvl w:val="0"/>
          <w:numId w:val="5"/>
        </w:numPr>
      </w:pPr>
      <w:r>
        <w:t>This report will discuss UPnP technology and</w:t>
      </w:r>
      <w:r w:rsidR="00F16884">
        <w:t xml:space="preserve"> its application in a simulated audio system</w:t>
      </w:r>
      <w:r w:rsidR="002D2EDE">
        <w:t>.</w:t>
      </w:r>
      <w:r w:rsidR="00613CEA">
        <w:t xml:space="preserve"> </w:t>
      </w:r>
      <w:r w:rsidR="00AD604B">
        <w:t xml:space="preserve">Next, the audio system functionalities and </w:t>
      </w:r>
      <w:r w:rsidR="000D6F46">
        <w:t>architect</w:t>
      </w:r>
      <w:r w:rsidR="0055701F">
        <w:t>ure will be reviewed in detail.</w:t>
      </w:r>
    </w:p>
    <w:p w:rsidR="00AA6034" w:rsidRDefault="00AF266E" w:rsidP="00013966">
      <w:pPr>
        <w:pStyle w:val="ListParagraph"/>
        <w:numPr>
          <w:ilvl w:val="0"/>
          <w:numId w:val="5"/>
        </w:numPr>
      </w:pPr>
      <w:r>
        <w:t>In this scenario, the simulated audio system will communicate with a control point in a same computer, but it will be the same when standing alone.</w:t>
      </w:r>
      <w:r w:rsidR="009E028C">
        <w:t xml:space="preserve"> </w:t>
      </w:r>
      <w:r w:rsidR="00F70F54">
        <w:t>Both audio system and the control point are coded using Java with the help of Cling and JavaFX libraries.</w:t>
      </w:r>
    </w:p>
    <w:p w:rsidR="00013966" w:rsidRDefault="00013966" w:rsidP="00013966">
      <w:pPr>
        <w:pStyle w:val="ListParagraph"/>
        <w:ind w:left="1440"/>
      </w:pPr>
    </w:p>
    <w:p w:rsidR="002C106E" w:rsidRDefault="008106A0" w:rsidP="00F05DDF">
      <w:pPr>
        <w:pStyle w:val="Heading1"/>
        <w:numPr>
          <w:ilvl w:val="0"/>
          <w:numId w:val="6"/>
        </w:numPr>
      </w:pPr>
      <w:bookmarkStart w:id="2" w:name="_Toc526806262"/>
      <w:r>
        <w:t>UPnP technology</w:t>
      </w:r>
      <w:bookmarkEnd w:id="2"/>
    </w:p>
    <w:p w:rsidR="00876758" w:rsidRDefault="00882D25" w:rsidP="00876758">
      <w:pPr>
        <w:pStyle w:val="ListParagraph"/>
        <w:numPr>
          <w:ilvl w:val="0"/>
          <w:numId w:val="5"/>
        </w:numPr>
      </w:pPr>
      <w:r>
        <w:t>The UPnP architecture allows device-to-device networking of consumer electronics, personal computers, and networked home appliances.</w:t>
      </w:r>
      <w:r w:rsidR="00CF2CF9">
        <w:t xml:space="preserve"> It is a distributed, open architecture protocol based on established standards such as Internet Protocol Suite (TCP/IP), HTTP, XML, and SOAP</w:t>
      </w:r>
      <w:r w:rsidR="00A7465E">
        <w:t>.</w:t>
      </w:r>
      <w:r w:rsidR="009943A5">
        <w:t xml:space="preserve"> </w:t>
      </w:r>
    </w:p>
    <w:p w:rsidR="00B02512" w:rsidRDefault="00B02512" w:rsidP="00B02512">
      <w:pPr>
        <w:pStyle w:val="ListParagraph"/>
        <w:ind w:left="1440"/>
        <w:jc w:val="center"/>
      </w:pPr>
      <w:r w:rsidRPr="00B02512">
        <w:drawing>
          <wp:inline distT="0" distB="0" distL="0" distR="0" wp14:anchorId="392CB5A7" wp14:editId="05514742">
            <wp:extent cx="3346939" cy="2442211"/>
            <wp:effectExtent l="0" t="0" r="6350" b="0"/>
            <wp:docPr id="51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4436" cy="2454978"/>
                    </a:xfrm>
                    <a:prstGeom prst="rect">
                      <a:avLst/>
                    </a:prstGeom>
                    <a:noFill/>
                    <a:ln>
                      <a:noFill/>
                    </a:ln>
                    <a:extLst/>
                  </pic:spPr>
                </pic:pic>
              </a:graphicData>
            </a:graphic>
          </wp:inline>
        </w:drawing>
      </w:r>
    </w:p>
    <w:p w:rsidR="00B02512" w:rsidRDefault="00B02512" w:rsidP="007478EF">
      <w:pPr>
        <w:pStyle w:val="ListParagraph"/>
        <w:ind w:left="1440" w:right="1350" w:firstLine="1350"/>
        <w:jc w:val="center"/>
      </w:pPr>
      <w:r>
        <w:rPr>
          <w:i/>
        </w:rPr>
        <w:t>UPnP based on many existed internet protocols such as UDP, TCP, IP, HTTP, SOAP, SSDP</w:t>
      </w:r>
    </w:p>
    <w:p w:rsidR="007D7CE0" w:rsidRDefault="007D7CE0" w:rsidP="00B02512">
      <w:pPr>
        <w:pStyle w:val="ListParagraph"/>
        <w:ind w:left="1440"/>
        <w:jc w:val="center"/>
      </w:pPr>
    </w:p>
    <w:p w:rsidR="00B02512" w:rsidRPr="00FC1BA0" w:rsidRDefault="006B4C84" w:rsidP="00AA0275">
      <w:pPr>
        <w:pStyle w:val="ListParagraph"/>
        <w:numPr>
          <w:ilvl w:val="0"/>
          <w:numId w:val="5"/>
        </w:numPr>
        <w:rPr>
          <w:i/>
        </w:rPr>
      </w:pPr>
      <w:r>
        <w:t>UPnP architecture consists of control points (CPs) which are devices that use UPnP protocol to control UPnP controlled devices (CDs).</w:t>
      </w:r>
      <w:r w:rsidR="00CC04BE">
        <w:t xml:space="preserve"> </w:t>
      </w:r>
      <w:r w:rsidR="00FC1BA0">
        <w:t xml:space="preserve">The process </w:t>
      </w:r>
      <w:r w:rsidR="00F34563">
        <w:t>is</w:t>
      </w:r>
      <w:r w:rsidR="00FC1BA0">
        <w:t xml:space="preserve"> listed below:</w:t>
      </w:r>
    </w:p>
    <w:p w:rsidR="00FC1BA0" w:rsidRPr="00870BFA" w:rsidRDefault="00EF1E98" w:rsidP="00B60339">
      <w:pPr>
        <w:pStyle w:val="ListParagraph"/>
        <w:numPr>
          <w:ilvl w:val="1"/>
          <w:numId w:val="5"/>
        </w:numPr>
        <w:rPr>
          <w:i/>
        </w:rPr>
      </w:pPr>
      <w:r>
        <w:t>CPs and CDs obtain their addresses to participate in the network</w:t>
      </w:r>
      <w:r w:rsidR="00CA4266">
        <w:t xml:space="preserve">. </w:t>
      </w:r>
      <w:r w:rsidR="001209AB">
        <w:t>Each network interface has</w:t>
      </w:r>
      <w:r w:rsidR="00D601F0">
        <w:t xml:space="preserve"> a</w:t>
      </w:r>
      <w:r w:rsidR="001209AB">
        <w:t xml:space="preserve"> unique IP to define itself across the network.</w:t>
      </w:r>
    </w:p>
    <w:p w:rsidR="00870BFA" w:rsidRPr="00794A98" w:rsidRDefault="00F557A9" w:rsidP="00B60339">
      <w:pPr>
        <w:pStyle w:val="ListParagraph"/>
        <w:numPr>
          <w:ilvl w:val="1"/>
          <w:numId w:val="5"/>
        </w:numPr>
        <w:rPr>
          <w:i/>
        </w:rPr>
      </w:pPr>
      <w:r>
        <w:t xml:space="preserve">First step is CPs find all available devices and those devices advertises </w:t>
      </w:r>
      <w:r w:rsidR="0069009B">
        <w:t>their availability on the network.</w:t>
      </w:r>
      <w:r w:rsidR="00E40E48">
        <w:t xml:space="preserve"> UPnP uses Simple Service Discover Protocol (SSDP). When a device is added to the network, SSDP allows the device to advertise its services to control points on the network. This is achieved by sending SSDP alive </w:t>
      </w:r>
      <w:r w:rsidR="00E40E48">
        <w:lastRenderedPageBreak/>
        <w:t xml:space="preserve">messages. Difference from </w:t>
      </w:r>
      <w:r w:rsidR="0066439A">
        <w:t>CD, if a CP is added to the network, the SSDP allow it to actively search for devices of interest on the network or listen pass</w:t>
      </w:r>
      <w:r w:rsidR="00273ABA">
        <w:t>ively to the SSDP alive message of CDs.</w:t>
      </w:r>
      <w:r w:rsidR="00832B36">
        <w:t xml:space="preserve"> This discovery process, CP will learn few essential specifics about the device or one of its services, for example, its identify.</w:t>
      </w:r>
    </w:p>
    <w:p w:rsidR="00794A98" w:rsidRPr="005D48EF" w:rsidRDefault="00F86CAE" w:rsidP="00B60339">
      <w:pPr>
        <w:pStyle w:val="ListParagraph"/>
        <w:numPr>
          <w:ilvl w:val="1"/>
          <w:numId w:val="5"/>
        </w:numPr>
        <w:rPr>
          <w:i/>
        </w:rPr>
      </w:pPr>
      <w:r>
        <w:t>After discovery step, CP still learn very little about the device.</w:t>
      </w:r>
      <w:r w:rsidR="007D4FAA">
        <w:t xml:space="preserve"> So that, in order to know about the device’s capabilities, or interact with it, the CP must retrieve the device’s description from the location (URL) provided by the device in the discovery message.</w:t>
      </w:r>
      <w:r w:rsidR="008005B4">
        <w:t xml:space="preserve"> The descr</w:t>
      </w:r>
      <w:r w:rsidR="00446444">
        <w:t>iption is written in XML format, containing list of device’</w:t>
      </w:r>
      <w:r w:rsidR="0058777C">
        <w:t xml:space="preserve">s services, URLs for control or eventing. Each </w:t>
      </w:r>
      <w:r w:rsidR="00905B91">
        <w:t>service description includes a list of the commands, or actions, to which the service responds, and parameters, or arguments, for each action;</w:t>
      </w:r>
      <w:r w:rsidR="0026726D">
        <w:t xml:space="preserve"> the description for a service also includes a list of variables which are model’s state of service at runtime.</w:t>
      </w:r>
    </w:p>
    <w:p w:rsidR="005D48EF" w:rsidRPr="00381DA4" w:rsidRDefault="00030DCE" w:rsidP="00B60339">
      <w:pPr>
        <w:pStyle w:val="ListParagraph"/>
        <w:numPr>
          <w:ilvl w:val="1"/>
          <w:numId w:val="5"/>
        </w:numPr>
        <w:rPr>
          <w:i/>
        </w:rPr>
      </w:pPr>
      <w:r>
        <w:t>Next is the control process.</w:t>
      </w:r>
      <w:r w:rsidR="00045EFE">
        <w:t xml:space="preserve"> In this step, CP can send actions to device’s service.</w:t>
      </w:r>
      <w:r w:rsidR="00216266">
        <w:t xml:space="preserve"> To accomplice this, CP sends a suitable control message to</w:t>
      </w:r>
      <w:r w:rsidR="0031032F">
        <w:t xml:space="preserve"> URL defined in XML description; the service will return any action-specific value in response to the control message.</w:t>
      </w:r>
    </w:p>
    <w:p w:rsidR="00381DA4" w:rsidRPr="00693EAF" w:rsidRDefault="00381DA4" w:rsidP="00B60339">
      <w:pPr>
        <w:pStyle w:val="ListParagraph"/>
        <w:numPr>
          <w:ilvl w:val="1"/>
          <w:numId w:val="5"/>
        </w:numPr>
        <w:rPr>
          <w:i/>
        </w:rPr>
      </w:pPr>
      <w:r>
        <w:t>Another capability of UPnP technology along with invokin</w:t>
      </w:r>
      <w:r w:rsidR="00467239">
        <w:t xml:space="preserve">g control is event notification or eventing. </w:t>
      </w:r>
      <w:r w:rsidR="005D2CC0">
        <w:t xml:space="preserve">The mechanism is based on General Event </w:t>
      </w:r>
      <w:r w:rsidR="00D81F8A">
        <w:t>Notification</w:t>
      </w:r>
      <w:r w:rsidR="005D2CC0">
        <w:t xml:space="preserve"> Architecture (GENA) and Publish/Subscribe mechanism.</w:t>
      </w:r>
    </w:p>
    <w:p w:rsidR="0013407E" w:rsidRPr="00350E00" w:rsidRDefault="0013407E" w:rsidP="007C6016">
      <w:pPr>
        <w:pStyle w:val="ListParagraph"/>
        <w:numPr>
          <w:ilvl w:val="0"/>
          <w:numId w:val="5"/>
        </w:numPr>
        <w:rPr>
          <w:i/>
        </w:rPr>
      </w:pPr>
      <w:r>
        <w:t>The next part will describe the audio system functionalities.</w:t>
      </w:r>
    </w:p>
    <w:p w:rsidR="00350E00" w:rsidRPr="00BD6983" w:rsidRDefault="00350E00" w:rsidP="00350E00">
      <w:pPr>
        <w:pStyle w:val="ListParagraph"/>
        <w:ind w:left="1440"/>
      </w:pPr>
    </w:p>
    <w:p w:rsidR="00697267" w:rsidRDefault="00AC7D85" w:rsidP="00F05DDF">
      <w:pPr>
        <w:pStyle w:val="Heading1"/>
        <w:numPr>
          <w:ilvl w:val="0"/>
          <w:numId w:val="6"/>
        </w:numPr>
      </w:pPr>
      <w:bookmarkStart w:id="3" w:name="_Toc526806263"/>
      <w:r>
        <w:t>Audio system functionalities</w:t>
      </w:r>
      <w:bookmarkEnd w:id="3"/>
    </w:p>
    <w:p w:rsidR="00E76A13" w:rsidRDefault="00825739" w:rsidP="00E76A13">
      <w:pPr>
        <w:pStyle w:val="ListParagraph"/>
        <w:numPr>
          <w:ilvl w:val="0"/>
          <w:numId w:val="5"/>
        </w:numPr>
      </w:pPr>
      <w:r>
        <w:t xml:space="preserve">The audio system’s services are </w:t>
      </w:r>
      <w:proofErr w:type="spellStart"/>
      <w:r>
        <w:t>SwitchPower</w:t>
      </w:r>
      <w:proofErr w:type="spellEnd"/>
      <w:r>
        <w:t xml:space="preserve">, </w:t>
      </w:r>
      <w:proofErr w:type="spellStart"/>
      <w:r>
        <w:t>AudioControl</w:t>
      </w:r>
      <w:proofErr w:type="spellEnd"/>
      <w:r>
        <w:t xml:space="preserve">, and </w:t>
      </w:r>
      <w:proofErr w:type="spellStart"/>
      <w:r>
        <w:t>PlayMusic</w:t>
      </w:r>
      <w:proofErr w:type="spellEnd"/>
      <w:r w:rsidR="00E37D7A">
        <w:t>. Each service will responsible for one or more action(s)/event(s).</w:t>
      </w:r>
    </w:p>
    <w:p w:rsidR="00153B84" w:rsidRDefault="00153B84" w:rsidP="00E76A13">
      <w:pPr>
        <w:pStyle w:val="ListParagraph"/>
        <w:numPr>
          <w:ilvl w:val="0"/>
          <w:numId w:val="5"/>
        </w:numPr>
      </w:pPr>
      <w:proofErr w:type="spellStart"/>
      <w:r>
        <w:t>SwitchPower</w:t>
      </w:r>
      <w:proofErr w:type="spellEnd"/>
      <w:r w:rsidR="00E60E06">
        <w:t xml:space="preserve"> service will handle turning on/off event. </w:t>
      </w:r>
      <w:proofErr w:type="spellStart"/>
      <w:r w:rsidR="00E60E06">
        <w:t>PlayMusic</w:t>
      </w:r>
      <w:proofErr w:type="spellEnd"/>
      <w:r w:rsidR="00E60E06">
        <w:t xml:space="preserve"> is capable of play or pause the song, change the current track, or set stop timer</w:t>
      </w:r>
      <w:r w:rsidR="000350A2">
        <w:t xml:space="preserve"> so that the audio system will automatically pause after </w:t>
      </w:r>
      <w:r w:rsidR="008E38C5">
        <w:t>a</w:t>
      </w:r>
      <w:r w:rsidR="00FA4EA4">
        <w:t xml:space="preserve"> user-input perio</w:t>
      </w:r>
      <w:r w:rsidR="002F4D74">
        <w:t>d of time (in minute</w:t>
      </w:r>
      <w:r w:rsidR="00FA4EA4">
        <w:t>).</w:t>
      </w:r>
    </w:p>
    <w:p w:rsidR="0009761B" w:rsidRDefault="0009761B" w:rsidP="00E76A13">
      <w:pPr>
        <w:pStyle w:val="ListParagraph"/>
        <w:numPr>
          <w:ilvl w:val="0"/>
          <w:numId w:val="5"/>
        </w:numPr>
      </w:pPr>
      <w:r>
        <w:t xml:space="preserve">The last service is </w:t>
      </w:r>
      <w:proofErr w:type="spellStart"/>
      <w:r>
        <w:t>AudioControl</w:t>
      </w:r>
      <w:proofErr w:type="spellEnd"/>
      <w:r>
        <w:t>. This service is responsible for adjust some properti</w:t>
      </w:r>
      <w:r w:rsidR="000B4F3E">
        <w:t>es of the current playing aud</w:t>
      </w:r>
      <w:r w:rsidR="00CD667E">
        <w:t>io, including Volume, Bass level, Treble level, or changing between</w:t>
      </w:r>
      <w:r w:rsidR="00642309">
        <w:t xml:space="preserve"> three audio mode which are normal, pop, and rock.</w:t>
      </w:r>
      <w:r w:rsidR="00A266BF">
        <w:t xml:space="preserve"> (Volume is increased slowly with 0.1 of maximum volume each time; meanwhile, the Bass level and Treble level are adjustable on scale from 0</w:t>
      </w:r>
      <w:r w:rsidR="00084B07">
        <w:t xml:space="preserve"> to 120 with minimum tick of 10)</w:t>
      </w:r>
      <w:r w:rsidR="00F53072">
        <w:t>.</w:t>
      </w:r>
    </w:p>
    <w:p w:rsidR="006B3F1B" w:rsidRDefault="00C9481B" w:rsidP="00E76A13">
      <w:pPr>
        <w:pStyle w:val="ListParagraph"/>
        <w:numPr>
          <w:ilvl w:val="0"/>
          <w:numId w:val="5"/>
        </w:numPr>
      </w:pPr>
      <w:r>
        <w:t xml:space="preserve">The user interface of the simulated audio system </w:t>
      </w:r>
      <w:r w:rsidR="00DE708D">
        <w:t>is</w:t>
      </w:r>
      <w:r>
        <w:t xml:space="preserve"> as below:</w:t>
      </w:r>
    </w:p>
    <w:p w:rsidR="00C9481B" w:rsidRDefault="007F2A2D" w:rsidP="007F2A2D">
      <w:pPr>
        <w:pStyle w:val="ListParagraph"/>
        <w:ind w:left="1440"/>
        <w:jc w:val="center"/>
      </w:pPr>
      <w:r w:rsidRPr="007F2A2D">
        <w:rPr>
          <w:noProof/>
        </w:rPr>
        <w:lastRenderedPageBreak/>
        <w:drawing>
          <wp:inline distT="0" distB="0" distL="0" distR="0">
            <wp:extent cx="3581549" cy="2555631"/>
            <wp:effectExtent l="0" t="0" r="0" b="0"/>
            <wp:docPr id="1" name="Picture 1" descr="E:\HUST\Term9\NSA\Doc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UST\Term9\NSA\Docs\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4275" cy="2557576"/>
                    </a:xfrm>
                    <a:prstGeom prst="rect">
                      <a:avLst/>
                    </a:prstGeom>
                    <a:noFill/>
                    <a:ln>
                      <a:noFill/>
                    </a:ln>
                  </pic:spPr>
                </pic:pic>
              </a:graphicData>
            </a:graphic>
          </wp:inline>
        </w:drawing>
      </w:r>
    </w:p>
    <w:p w:rsidR="00144808" w:rsidRDefault="006E113D" w:rsidP="00144808">
      <w:pPr>
        <w:pStyle w:val="ListParagraph"/>
        <w:ind w:left="1440"/>
        <w:jc w:val="center"/>
        <w:rPr>
          <w:i/>
        </w:rPr>
      </w:pPr>
      <w:r>
        <w:rPr>
          <w:i/>
        </w:rPr>
        <w:t xml:space="preserve">Play/Pause button will change the </w:t>
      </w:r>
      <w:proofErr w:type="spellStart"/>
      <w:r>
        <w:rPr>
          <w:i/>
        </w:rPr>
        <w:t>PlayStatus</w:t>
      </w:r>
      <w:proofErr w:type="spellEnd"/>
      <w:r>
        <w:rPr>
          <w:i/>
        </w:rPr>
        <w:t xml:space="preserve"> of the device</w:t>
      </w:r>
      <w:r w:rsidR="00144808">
        <w:rPr>
          <w:i/>
        </w:rPr>
        <w:t>.</w:t>
      </w:r>
    </w:p>
    <w:p w:rsidR="007F2A2D" w:rsidRDefault="00144808" w:rsidP="00144808">
      <w:pPr>
        <w:pStyle w:val="ListParagraph"/>
        <w:ind w:left="1440"/>
        <w:jc w:val="center"/>
        <w:rPr>
          <w:i/>
        </w:rPr>
      </w:pPr>
      <w:r w:rsidRPr="00144808">
        <w:rPr>
          <w:i/>
        </w:rPr>
        <w:t>I</w:t>
      </w:r>
      <w:r w:rsidR="006E113D" w:rsidRPr="00144808">
        <w:rPr>
          <w:i/>
        </w:rPr>
        <w:t>ncrease/</w:t>
      </w:r>
      <w:r w:rsidRPr="00144808">
        <w:rPr>
          <w:i/>
        </w:rPr>
        <w:t>decrease</w:t>
      </w:r>
      <w:r w:rsidR="006E113D" w:rsidRPr="00144808">
        <w:rPr>
          <w:i/>
        </w:rPr>
        <w:t xml:space="preserve"> volume button will</w:t>
      </w:r>
      <w:r>
        <w:rPr>
          <w:i/>
        </w:rPr>
        <w:t xml:space="preserve"> change volume level every 0.1 between 0 and 1</w:t>
      </w:r>
      <w:r w:rsidR="00CC2FA0">
        <w:rPr>
          <w:i/>
        </w:rPr>
        <w:t>.</w:t>
      </w:r>
    </w:p>
    <w:p w:rsidR="00144808" w:rsidRDefault="0041721B" w:rsidP="00144808">
      <w:pPr>
        <w:pStyle w:val="ListParagraph"/>
        <w:ind w:left="1440"/>
        <w:jc w:val="center"/>
        <w:rPr>
          <w:i/>
        </w:rPr>
      </w:pPr>
      <w:r>
        <w:rPr>
          <w:i/>
        </w:rPr>
        <w:t xml:space="preserve">Next/Previous track button will </w:t>
      </w:r>
      <w:r w:rsidR="003902D4">
        <w:rPr>
          <w:i/>
        </w:rPr>
        <w:t>skip to the next/previous song.</w:t>
      </w:r>
    </w:p>
    <w:p w:rsidR="003902D4" w:rsidRDefault="006413AC" w:rsidP="00144808">
      <w:pPr>
        <w:pStyle w:val="ListParagraph"/>
        <w:ind w:left="1440"/>
        <w:jc w:val="center"/>
        <w:rPr>
          <w:i/>
        </w:rPr>
      </w:pPr>
      <w:r>
        <w:rPr>
          <w:i/>
        </w:rPr>
        <w:t xml:space="preserve">Normal/Pop/Rock button will change the </w:t>
      </w:r>
      <w:proofErr w:type="spellStart"/>
      <w:r>
        <w:rPr>
          <w:i/>
        </w:rPr>
        <w:t>PlayMode</w:t>
      </w:r>
      <w:proofErr w:type="spellEnd"/>
      <w:r>
        <w:rPr>
          <w:i/>
        </w:rPr>
        <w:t xml:space="preserve"> of the device.</w:t>
      </w:r>
    </w:p>
    <w:p w:rsidR="00993143" w:rsidRDefault="00993143" w:rsidP="00144808">
      <w:pPr>
        <w:pStyle w:val="ListParagraph"/>
        <w:ind w:left="1440"/>
        <w:jc w:val="center"/>
        <w:rPr>
          <w:i/>
        </w:rPr>
      </w:pPr>
      <w:r>
        <w:rPr>
          <w:i/>
        </w:rPr>
        <w:t>Bass/Treble slider will change the level of bass/treble of the device.</w:t>
      </w:r>
    </w:p>
    <w:p w:rsidR="00405BFB" w:rsidRDefault="00405BFB" w:rsidP="00144808">
      <w:pPr>
        <w:pStyle w:val="ListParagraph"/>
        <w:ind w:left="1440"/>
        <w:jc w:val="center"/>
      </w:pPr>
    </w:p>
    <w:p w:rsidR="00A77CF8" w:rsidRPr="00A75B54" w:rsidRDefault="00A75B54" w:rsidP="00567EFC">
      <w:pPr>
        <w:pStyle w:val="ListParagraph"/>
        <w:numPr>
          <w:ilvl w:val="0"/>
          <w:numId w:val="5"/>
        </w:numPr>
        <w:rPr>
          <w:i/>
        </w:rPr>
      </w:pPr>
      <w:r>
        <w:t>An important function of the audio system is UPnP compa</w:t>
      </w:r>
      <w:r w:rsidR="009442C4">
        <w:t>ti</w:t>
      </w:r>
      <w:r>
        <w:t xml:space="preserve">bility. </w:t>
      </w:r>
      <w:r w:rsidR="00A77CF8">
        <w:t xml:space="preserve">In our simulation, there are two ways to control the audio system: using the user interface or via the network using other control points. When the control point invokes action, device’s status and view changes. When event changes, UPnP service will dispatch actions, and notifies changes to user interface. </w:t>
      </w:r>
    </w:p>
    <w:p w:rsidR="006470D8" w:rsidRDefault="006470D8" w:rsidP="006470D8">
      <w:pPr>
        <w:pStyle w:val="ListParagraph"/>
        <w:numPr>
          <w:ilvl w:val="0"/>
          <w:numId w:val="5"/>
        </w:numPr>
      </w:pPr>
      <w:r>
        <w:t>Next part is the description of audio system architecture.</w:t>
      </w:r>
    </w:p>
    <w:p w:rsidR="006470D8" w:rsidRPr="00405BFB" w:rsidRDefault="006470D8" w:rsidP="006470D8">
      <w:pPr>
        <w:pStyle w:val="ListParagraph"/>
        <w:ind w:left="1440"/>
      </w:pPr>
    </w:p>
    <w:p w:rsidR="00AC7D85" w:rsidRDefault="00AC7D85" w:rsidP="00ED39AD">
      <w:pPr>
        <w:pStyle w:val="Heading1"/>
        <w:numPr>
          <w:ilvl w:val="0"/>
          <w:numId w:val="6"/>
        </w:numPr>
      </w:pPr>
      <w:bookmarkStart w:id="4" w:name="_Toc526806264"/>
      <w:r>
        <w:t>Audio system architecture</w:t>
      </w:r>
      <w:bookmarkEnd w:id="4"/>
    </w:p>
    <w:p w:rsidR="00852B61" w:rsidRDefault="001F3416" w:rsidP="002D09A7">
      <w:pPr>
        <w:pStyle w:val="ListParagraph"/>
        <w:numPr>
          <w:ilvl w:val="0"/>
          <w:numId w:val="5"/>
        </w:numPr>
      </w:pPr>
      <w:r>
        <w:t>The application</w:t>
      </w:r>
      <w:r w:rsidR="009F7AB5">
        <w:t xml:space="preserve"> contains the two main components which are Controller and View</w:t>
      </w:r>
      <w:r w:rsidR="00584B62">
        <w:t>.</w:t>
      </w:r>
    </w:p>
    <w:p w:rsidR="00584B62" w:rsidRDefault="00584B62" w:rsidP="002D09A7">
      <w:pPr>
        <w:pStyle w:val="ListParagraph"/>
        <w:numPr>
          <w:ilvl w:val="0"/>
          <w:numId w:val="5"/>
        </w:numPr>
      </w:pPr>
      <w:r>
        <w:t>Controller contains UPnP service instance</w:t>
      </w:r>
      <w:r w:rsidR="00906E23">
        <w:t>, and is responsible for dispatching action, receiving events and notifying changes to view.</w:t>
      </w:r>
      <w:r w:rsidR="008C03C6">
        <w:t xml:space="preserve"> </w:t>
      </w:r>
      <w:r w:rsidR="00AD53EE">
        <w:t xml:space="preserve">The view component will handle the UI events (clicking buttons, </w:t>
      </w:r>
      <w:r w:rsidR="00633AB1">
        <w:t xml:space="preserve">sliding bar, set timer, </w:t>
      </w:r>
      <w:r w:rsidR="00212EB7">
        <w:t>play/pause the music</w:t>
      </w:r>
      <w:r w:rsidR="00591078">
        <w:t xml:space="preserve">, changing play mode between normal/pop/rock, or </w:t>
      </w:r>
      <w:r w:rsidR="00F773EF">
        <w:t>locking function when power off)</w:t>
      </w:r>
      <w:r w:rsidR="00C91A2B">
        <w:t>. Corresponding with those events, the view also calls</w:t>
      </w:r>
      <w:r w:rsidR="00D764D5">
        <w:t xml:space="preserve"> to controller to update status instantly.</w:t>
      </w:r>
    </w:p>
    <w:p w:rsidR="004544F3" w:rsidRDefault="002A56CD" w:rsidP="002D09A7">
      <w:pPr>
        <w:pStyle w:val="ListParagraph"/>
        <w:numPr>
          <w:ilvl w:val="0"/>
          <w:numId w:val="5"/>
        </w:numPr>
      </w:pPr>
      <w:r>
        <w:t>Specific</w:t>
      </w:r>
      <w:r w:rsidR="00FB082E">
        <w:t xml:space="preserve"> descriptions for each UPnP service are</w:t>
      </w:r>
      <w:r w:rsidR="008B5BD7">
        <w:t xml:space="preserve"> listed below</w:t>
      </w:r>
      <w:r w:rsidR="00FB082E">
        <w:t>:</w:t>
      </w:r>
    </w:p>
    <w:p w:rsidR="008B5BD7" w:rsidRDefault="008B5BD7" w:rsidP="008B5BD7">
      <w:pPr>
        <w:pStyle w:val="ListParagraph"/>
        <w:numPr>
          <w:ilvl w:val="1"/>
          <w:numId w:val="5"/>
        </w:numPr>
      </w:pPr>
      <w:proofErr w:type="spellStart"/>
      <w:r>
        <w:t>SwitchPower</w:t>
      </w:r>
      <w:proofErr w:type="spellEnd"/>
      <w:r>
        <w:t xml:space="preserve">: </w:t>
      </w:r>
    </w:p>
    <w:p w:rsidR="008B5BD7" w:rsidRDefault="008B5BD7" w:rsidP="008B5BD7">
      <w:pPr>
        <w:pStyle w:val="ListParagraph"/>
        <w:numPr>
          <w:ilvl w:val="2"/>
          <w:numId w:val="5"/>
        </w:numPr>
      </w:pPr>
      <w:r>
        <w:t>Status: Boolean</w:t>
      </w:r>
    </w:p>
    <w:p w:rsidR="008B5BD7" w:rsidRDefault="008B5BD7" w:rsidP="008B5BD7">
      <w:pPr>
        <w:pStyle w:val="ListParagraph"/>
        <w:numPr>
          <w:ilvl w:val="1"/>
          <w:numId w:val="5"/>
        </w:numPr>
      </w:pPr>
      <w:proofErr w:type="spellStart"/>
      <w:r>
        <w:t>PlayMusic</w:t>
      </w:r>
      <w:proofErr w:type="spellEnd"/>
      <w:r>
        <w:t>:</w:t>
      </w:r>
    </w:p>
    <w:p w:rsidR="008B5BD7" w:rsidRDefault="008B5BD7" w:rsidP="008B5BD7">
      <w:pPr>
        <w:pStyle w:val="ListParagraph"/>
        <w:numPr>
          <w:ilvl w:val="2"/>
          <w:numId w:val="5"/>
        </w:numPr>
      </w:pPr>
      <w:proofErr w:type="spellStart"/>
      <w:r>
        <w:t>PlayStatus</w:t>
      </w:r>
      <w:proofErr w:type="spellEnd"/>
      <w:r>
        <w:t>: Boolean</w:t>
      </w:r>
    </w:p>
    <w:p w:rsidR="008B5BD7" w:rsidRDefault="008B5BD7" w:rsidP="008B5BD7">
      <w:pPr>
        <w:pStyle w:val="ListParagraph"/>
        <w:numPr>
          <w:ilvl w:val="2"/>
          <w:numId w:val="5"/>
        </w:numPr>
      </w:pPr>
      <w:proofErr w:type="spellStart"/>
      <w:r>
        <w:t>TimerStatus</w:t>
      </w:r>
      <w:proofErr w:type="spellEnd"/>
      <w:r>
        <w:t>: Boolean</w:t>
      </w:r>
    </w:p>
    <w:p w:rsidR="008B5BD7" w:rsidRDefault="008B5BD7" w:rsidP="008B5BD7">
      <w:pPr>
        <w:pStyle w:val="ListParagraph"/>
        <w:numPr>
          <w:ilvl w:val="2"/>
          <w:numId w:val="5"/>
        </w:numPr>
      </w:pPr>
      <w:proofErr w:type="spellStart"/>
      <w:r>
        <w:t>TrackNo</w:t>
      </w:r>
      <w:proofErr w:type="spellEnd"/>
      <w:r>
        <w:t>: INT</w:t>
      </w:r>
    </w:p>
    <w:p w:rsidR="008B5BD7" w:rsidRDefault="008B5BD7" w:rsidP="008B5BD7">
      <w:pPr>
        <w:pStyle w:val="ListParagraph"/>
        <w:numPr>
          <w:ilvl w:val="2"/>
          <w:numId w:val="5"/>
        </w:numPr>
      </w:pPr>
      <w:proofErr w:type="spellStart"/>
      <w:r>
        <w:t>TimerValue</w:t>
      </w:r>
      <w:proofErr w:type="spellEnd"/>
      <w:r>
        <w:t>: INT</w:t>
      </w:r>
    </w:p>
    <w:p w:rsidR="008B5BD7" w:rsidRDefault="008B5BD7" w:rsidP="008B5BD7">
      <w:pPr>
        <w:pStyle w:val="ListParagraph"/>
        <w:numPr>
          <w:ilvl w:val="1"/>
          <w:numId w:val="5"/>
        </w:numPr>
      </w:pPr>
      <w:proofErr w:type="spellStart"/>
      <w:r>
        <w:t>AudioControl</w:t>
      </w:r>
      <w:proofErr w:type="spellEnd"/>
      <w:r>
        <w:t>:</w:t>
      </w:r>
    </w:p>
    <w:p w:rsidR="008B5BD7" w:rsidRDefault="00A5144E" w:rsidP="008B5BD7">
      <w:pPr>
        <w:pStyle w:val="ListParagraph"/>
        <w:numPr>
          <w:ilvl w:val="2"/>
          <w:numId w:val="5"/>
        </w:numPr>
      </w:pPr>
      <w:r>
        <w:lastRenderedPageBreak/>
        <w:t>Volume: INT</w:t>
      </w:r>
    </w:p>
    <w:p w:rsidR="00DB0318" w:rsidRDefault="00DB0318" w:rsidP="008B5BD7">
      <w:pPr>
        <w:pStyle w:val="ListParagraph"/>
        <w:numPr>
          <w:ilvl w:val="2"/>
          <w:numId w:val="5"/>
        </w:numPr>
      </w:pPr>
      <w:r>
        <w:t>Bass level: INT</w:t>
      </w:r>
    </w:p>
    <w:p w:rsidR="00802311" w:rsidRDefault="00896A99" w:rsidP="008B5BD7">
      <w:pPr>
        <w:pStyle w:val="ListParagraph"/>
        <w:numPr>
          <w:ilvl w:val="2"/>
          <w:numId w:val="5"/>
        </w:numPr>
      </w:pPr>
      <w:r>
        <w:t>Treble level: INT</w:t>
      </w:r>
    </w:p>
    <w:p w:rsidR="000B45FC" w:rsidRDefault="00B6791B" w:rsidP="008B5BD7">
      <w:pPr>
        <w:pStyle w:val="ListParagraph"/>
        <w:numPr>
          <w:ilvl w:val="2"/>
          <w:numId w:val="5"/>
        </w:numPr>
      </w:pPr>
      <w:proofErr w:type="spellStart"/>
      <w:r>
        <w:t>AudioMode</w:t>
      </w:r>
      <w:proofErr w:type="spellEnd"/>
      <w:r>
        <w:t>: ENUM</w:t>
      </w:r>
    </w:p>
    <w:p w:rsidR="00F9186E" w:rsidRDefault="00685E5D" w:rsidP="00F9186E">
      <w:pPr>
        <w:pStyle w:val="ListParagraph"/>
        <w:numPr>
          <w:ilvl w:val="0"/>
          <w:numId w:val="5"/>
        </w:numPr>
      </w:pPr>
      <w:r>
        <w:t>The complete architecture described in the form of diagram can be seen as below:</w:t>
      </w:r>
    </w:p>
    <w:p w:rsidR="00F1268B" w:rsidRDefault="00F1268B" w:rsidP="00F1268B">
      <w:pPr>
        <w:pStyle w:val="ListParagraph"/>
        <w:ind w:left="1440"/>
        <w:jc w:val="center"/>
      </w:pPr>
      <w:r w:rsidRPr="00F1268B">
        <w:rPr>
          <w:noProof/>
        </w:rPr>
        <w:drawing>
          <wp:inline distT="0" distB="0" distL="0" distR="0">
            <wp:extent cx="5200980" cy="3956538"/>
            <wp:effectExtent l="0" t="0" r="0" b="6350"/>
            <wp:docPr id="4" name="Picture 4" descr="E:\HUST\Term9\NSA\Docs\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HUST\Term9\NSA\Docs\Class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115" cy="3968813"/>
                    </a:xfrm>
                    <a:prstGeom prst="rect">
                      <a:avLst/>
                    </a:prstGeom>
                    <a:noFill/>
                    <a:ln>
                      <a:noFill/>
                    </a:ln>
                  </pic:spPr>
                </pic:pic>
              </a:graphicData>
            </a:graphic>
          </wp:inline>
        </w:drawing>
      </w:r>
    </w:p>
    <w:p w:rsidR="00200D66" w:rsidRDefault="00200D66" w:rsidP="00F1268B">
      <w:pPr>
        <w:pStyle w:val="ListParagraph"/>
        <w:ind w:left="1440"/>
        <w:jc w:val="center"/>
        <w:rPr>
          <w:i/>
        </w:rPr>
      </w:pPr>
      <w:r>
        <w:rPr>
          <w:i/>
        </w:rPr>
        <w:t>The completed design of the application</w:t>
      </w:r>
      <w:r w:rsidR="00CD10D3">
        <w:rPr>
          <w:i/>
        </w:rPr>
        <w:t xml:space="preserve"> including classes, attributes, function, types and relationships.</w:t>
      </w:r>
    </w:p>
    <w:p w:rsidR="000C673B" w:rsidRDefault="0058700D" w:rsidP="00ED39AD">
      <w:pPr>
        <w:pStyle w:val="Heading1"/>
        <w:numPr>
          <w:ilvl w:val="0"/>
          <w:numId w:val="6"/>
        </w:numPr>
      </w:pPr>
      <w:bookmarkStart w:id="5" w:name="_Toc526806265"/>
      <w:r>
        <w:t>Summary</w:t>
      </w:r>
      <w:bookmarkEnd w:id="5"/>
    </w:p>
    <w:p w:rsidR="0058700D" w:rsidRDefault="008A57A8" w:rsidP="008A57A8">
      <w:pPr>
        <w:pStyle w:val="ListParagraph"/>
        <w:numPr>
          <w:ilvl w:val="0"/>
          <w:numId w:val="5"/>
        </w:numPr>
      </w:pPr>
      <w:r>
        <w:t>Universal Plug and Play is an architecture for pervasive peer-to-peer network connectivity of intelligent appliances, wireless devices, and PCs of all form factors. It is designed to bring easy-to-use, flexible, standards-based connectivity to ad-hoc or unmanaged networks</w:t>
      </w:r>
      <w:r>
        <w:t>.</w:t>
      </w:r>
    </w:p>
    <w:p w:rsidR="008A57A8" w:rsidRPr="000C673B" w:rsidRDefault="008059FA" w:rsidP="008A57A8">
      <w:pPr>
        <w:pStyle w:val="ListParagraph"/>
        <w:numPr>
          <w:ilvl w:val="0"/>
          <w:numId w:val="5"/>
        </w:numPr>
      </w:pPr>
      <w:r>
        <w:t xml:space="preserve">Simulated audio system built using Cling and JavaFX libraries </w:t>
      </w:r>
      <w:r w:rsidR="009C3DB8">
        <w:t>has successfully stimulated network architecture based on UPnP technology.</w:t>
      </w:r>
    </w:p>
    <w:sectPr w:rsidR="008A57A8" w:rsidRPr="000C6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C01F5"/>
    <w:multiLevelType w:val="hybridMultilevel"/>
    <w:tmpl w:val="3DECD34C"/>
    <w:lvl w:ilvl="0" w:tplc="F4C278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41100"/>
    <w:multiLevelType w:val="hybridMultilevel"/>
    <w:tmpl w:val="E9564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3D7B43"/>
    <w:multiLevelType w:val="hybridMultilevel"/>
    <w:tmpl w:val="ECF2B606"/>
    <w:lvl w:ilvl="0" w:tplc="CE46F76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D52353"/>
    <w:multiLevelType w:val="hybridMultilevel"/>
    <w:tmpl w:val="821607A8"/>
    <w:lvl w:ilvl="0" w:tplc="FCC832BA">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F097F89"/>
    <w:multiLevelType w:val="hybridMultilevel"/>
    <w:tmpl w:val="C2A4B574"/>
    <w:lvl w:ilvl="0" w:tplc="30FE02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81D2A"/>
    <w:multiLevelType w:val="hybridMultilevel"/>
    <w:tmpl w:val="3D3A5718"/>
    <w:lvl w:ilvl="0" w:tplc="C85E31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CA0"/>
    <w:rsid w:val="00013966"/>
    <w:rsid w:val="00030DCE"/>
    <w:rsid w:val="000350A2"/>
    <w:rsid w:val="00045EFE"/>
    <w:rsid w:val="0006427A"/>
    <w:rsid w:val="000704F1"/>
    <w:rsid w:val="00084473"/>
    <w:rsid w:val="00084B07"/>
    <w:rsid w:val="0009738D"/>
    <w:rsid w:val="0009761B"/>
    <w:rsid w:val="00097A73"/>
    <w:rsid w:val="000B121C"/>
    <w:rsid w:val="000B45FC"/>
    <w:rsid w:val="000B4F3E"/>
    <w:rsid w:val="000B7587"/>
    <w:rsid w:val="000C673B"/>
    <w:rsid w:val="000D6F46"/>
    <w:rsid w:val="000D7683"/>
    <w:rsid w:val="000E02C3"/>
    <w:rsid w:val="001027BF"/>
    <w:rsid w:val="0011430C"/>
    <w:rsid w:val="001209AB"/>
    <w:rsid w:val="0013407E"/>
    <w:rsid w:val="001363D5"/>
    <w:rsid w:val="00144808"/>
    <w:rsid w:val="00153B84"/>
    <w:rsid w:val="00173076"/>
    <w:rsid w:val="001D3048"/>
    <w:rsid w:val="001F3416"/>
    <w:rsid w:val="001F43DB"/>
    <w:rsid w:val="001F6AB6"/>
    <w:rsid w:val="00200D66"/>
    <w:rsid w:val="00212EB7"/>
    <w:rsid w:val="00216266"/>
    <w:rsid w:val="0026726D"/>
    <w:rsid w:val="00270C2F"/>
    <w:rsid w:val="00273ABA"/>
    <w:rsid w:val="00295174"/>
    <w:rsid w:val="002A56CD"/>
    <w:rsid w:val="002A6A75"/>
    <w:rsid w:val="002C106E"/>
    <w:rsid w:val="002D09A7"/>
    <w:rsid w:val="002D1FD0"/>
    <w:rsid w:val="002D2EDE"/>
    <w:rsid w:val="002E0556"/>
    <w:rsid w:val="002F2117"/>
    <w:rsid w:val="002F4D74"/>
    <w:rsid w:val="0031032F"/>
    <w:rsid w:val="003206D5"/>
    <w:rsid w:val="00333CB1"/>
    <w:rsid w:val="00350E00"/>
    <w:rsid w:val="00381DA4"/>
    <w:rsid w:val="003902D4"/>
    <w:rsid w:val="00391AEC"/>
    <w:rsid w:val="003E5348"/>
    <w:rsid w:val="00405BFB"/>
    <w:rsid w:val="0041721B"/>
    <w:rsid w:val="004273A3"/>
    <w:rsid w:val="00446444"/>
    <w:rsid w:val="004544F3"/>
    <w:rsid w:val="00467239"/>
    <w:rsid w:val="00470840"/>
    <w:rsid w:val="004759A5"/>
    <w:rsid w:val="004A256A"/>
    <w:rsid w:val="004A352B"/>
    <w:rsid w:val="004E72AA"/>
    <w:rsid w:val="004F0900"/>
    <w:rsid w:val="005064E3"/>
    <w:rsid w:val="0051392C"/>
    <w:rsid w:val="005258F6"/>
    <w:rsid w:val="005327AA"/>
    <w:rsid w:val="0055544C"/>
    <w:rsid w:val="0055701F"/>
    <w:rsid w:val="005679EC"/>
    <w:rsid w:val="005729BD"/>
    <w:rsid w:val="005813C7"/>
    <w:rsid w:val="00584B62"/>
    <w:rsid w:val="0058700D"/>
    <w:rsid w:val="0058777C"/>
    <w:rsid w:val="005903FF"/>
    <w:rsid w:val="00591078"/>
    <w:rsid w:val="005C0A8C"/>
    <w:rsid w:val="005D2CC0"/>
    <w:rsid w:val="005D2D0B"/>
    <w:rsid w:val="005D48EF"/>
    <w:rsid w:val="005F7BBB"/>
    <w:rsid w:val="00601478"/>
    <w:rsid w:val="00613CEA"/>
    <w:rsid w:val="0061756E"/>
    <w:rsid w:val="00631543"/>
    <w:rsid w:val="00633AB1"/>
    <w:rsid w:val="006413AC"/>
    <w:rsid w:val="00642309"/>
    <w:rsid w:val="006470D8"/>
    <w:rsid w:val="0066439A"/>
    <w:rsid w:val="00685E5D"/>
    <w:rsid w:val="0069009B"/>
    <w:rsid w:val="00693EAF"/>
    <w:rsid w:val="00697267"/>
    <w:rsid w:val="006B3F1B"/>
    <w:rsid w:val="006B4C84"/>
    <w:rsid w:val="006C1E61"/>
    <w:rsid w:val="006D3C4A"/>
    <w:rsid w:val="006D765A"/>
    <w:rsid w:val="006E113D"/>
    <w:rsid w:val="006F35EA"/>
    <w:rsid w:val="007478EF"/>
    <w:rsid w:val="00786097"/>
    <w:rsid w:val="00794A98"/>
    <w:rsid w:val="007A3BB5"/>
    <w:rsid w:val="007C2BA5"/>
    <w:rsid w:val="007C6016"/>
    <w:rsid w:val="007D1B0B"/>
    <w:rsid w:val="007D4FAA"/>
    <w:rsid w:val="007D7CE0"/>
    <w:rsid w:val="007E0823"/>
    <w:rsid w:val="007F2A2D"/>
    <w:rsid w:val="008005B4"/>
    <w:rsid w:val="00802311"/>
    <w:rsid w:val="008059FA"/>
    <w:rsid w:val="008106A0"/>
    <w:rsid w:val="00825739"/>
    <w:rsid w:val="0082798A"/>
    <w:rsid w:val="00832B36"/>
    <w:rsid w:val="0083577B"/>
    <w:rsid w:val="008375A2"/>
    <w:rsid w:val="0084641F"/>
    <w:rsid w:val="00850105"/>
    <w:rsid w:val="00852B61"/>
    <w:rsid w:val="008616C5"/>
    <w:rsid w:val="00861CA2"/>
    <w:rsid w:val="00870BFA"/>
    <w:rsid w:val="00876758"/>
    <w:rsid w:val="00882D25"/>
    <w:rsid w:val="00891DDD"/>
    <w:rsid w:val="0089610D"/>
    <w:rsid w:val="00896A99"/>
    <w:rsid w:val="008A565A"/>
    <w:rsid w:val="008A57A8"/>
    <w:rsid w:val="008B5BD7"/>
    <w:rsid w:val="008C03C6"/>
    <w:rsid w:val="008E38C5"/>
    <w:rsid w:val="008F021A"/>
    <w:rsid w:val="008F2E24"/>
    <w:rsid w:val="00905B91"/>
    <w:rsid w:val="00906E23"/>
    <w:rsid w:val="009442C4"/>
    <w:rsid w:val="00955FEE"/>
    <w:rsid w:val="00993143"/>
    <w:rsid w:val="009943A5"/>
    <w:rsid w:val="009C3DB8"/>
    <w:rsid w:val="009D6D5E"/>
    <w:rsid w:val="009E028C"/>
    <w:rsid w:val="009F0AB4"/>
    <w:rsid w:val="009F7AB5"/>
    <w:rsid w:val="00A266BF"/>
    <w:rsid w:val="00A5144E"/>
    <w:rsid w:val="00A54006"/>
    <w:rsid w:val="00A7465E"/>
    <w:rsid w:val="00A75B54"/>
    <w:rsid w:val="00A77CF8"/>
    <w:rsid w:val="00A9389B"/>
    <w:rsid w:val="00AA0275"/>
    <w:rsid w:val="00AA1CE5"/>
    <w:rsid w:val="00AA6034"/>
    <w:rsid w:val="00AB0ECD"/>
    <w:rsid w:val="00AB1068"/>
    <w:rsid w:val="00AC1925"/>
    <w:rsid w:val="00AC7D85"/>
    <w:rsid w:val="00AD53EE"/>
    <w:rsid w:val="00AD604B"/>
    <w:rsid w:val="00AF266E"/>
    <w:rsid w:val="00B02512"/>
    <w:rsid w:val="00B06ADA"/>
    <w:rsid w:val="00B3620C"/>
    <w:rsid w:val="00B60339"/>
    <w:rsid w:val="00B6657E"/>
    <w:rsid w:val="00B6791B"/>
    <w:rsid w:val="00B76848"/>
    <w:rsid w:val="00BC676E"/>
    <w:rsid w:val="00BD6983"/>
    <w:rsid w:val="00BF30A4"/>
    <w:rsid w:val="00BF6E28"/>
    <w:rsid w:val="00C11D86"/>
    <w:rsid w:val="00C34CA0"/>
    <w:rsid w:val="00C851A1"/>
    <w:rsid w:val="00C91A2B"/>
    <w:rsid w:val="00C945EF"/>
    <w:rsid w:val="00C9481B"/>
    <w:rsid w:val="00CA4266"/>
    <w:rsid w:val="00CC04BE"/>
    <w:rsid w:val="00CC2FA0"/>
    <w:rsid w:val="00CC5767"/>
    <w:rsid w:val="00CD10D3"/>
    <w:rsid w:val="00CD667E"/>
    <w:rsid w:val="00CF2CF9"/>
    <w:rsid w:val="00D138A8"/>
    <w:rsid w:val="00D25EB1"/>
    <w:rsid w:val="00D601F0"/>
    <w:rsid w:val="00D764D5"/>
    <w:rsid w:val="00D81F8A"/>
    <w:rsid w:val="00D85ED7"/>
    <w:rsid w:val="00D87271"/>
    <w:rsid w:val="00DB0318"/>
    <w:rsid w:val="00DE708D"/>
    <w:rsid w:val="00DE7944"/>
    <w:rsid w:val="00E060E9"/>
    <w:rsid w:val="00E27948"/>
    <w:rsid w:val="00E37D7A"/>
    <w:rsid w:val="00E40E48"/>
    <w:rsid w:val="00E60E06"/>
    <w:rsid w:val="00E76A13"/>
    <w:rsid w:val="00EA3156"/>
    <w:rsid w:val="00ED39AD"/>
    <w:rsid w:val="00ED678C"/>
    <w:rsid w:val="00EF1E98"/>
    <w:rsid w:val="00F05DDF"/>
    <w:rsid w:val="00F10976"/>
    <w:rsid w:val="00F1268B"/>
    <w:rsid w:val="00F16884"/>
    <w:rsid w:val="00F34563"/>
    <w:rsid w:val="00F43674"/>
    <w:rsid w:val="00F43E20"/>
    <w:rsid w:val="00F527EE"/>
    <w:rsid w:val="00F53072"/>
    <w:rsid w:val="00F557A9"/>
    <w:rsid w:val="00F70F54"/>
    <w:rsid w:val="00F773EF"/>
    <w:rsid w:val="00F86CAE"/>
    <w:rsid w:val="00F9186E"/>
    <w:rsid w:val="00F91FE5"/>
    <w:rsid w:val="00FA4EA4"/>
    <w:rsid w:val="00FB082E"/>
    <w:rsid w:val="00FB1E4E"/>
    <w:rsid w:val="00FB3AFA"/>
    <w:rsid w:val="00FC1BA0"/>
    <w:rsid w:val="00FC40B9"/>
    <w:rsid w:val="00FE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6825"/>
  <w15:chartTrackingRefBased/>
  <w15:docId w15:val="{D1748146-8708-4691-9696-807016214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0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06E"/>
    <w:pPr>
      <w:ind w:left="720"/>
      <w:contextualSpacing/>
    </w:pPr>
  </w:style>
  <w:style w:type="character" w:customStyle="1" w:styleId="Heading1Char">
    <w:name w:val="Heading 1 Char"/>
    <w:basedOn w:val="DefaultParagraphFont"/>
    <w:link w:val="Heading1"/>
    <w:uiPriority w:val="9"/>
    <w:rsid w:val="001D30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A5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65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F021A"/>
    <w:pPr>
      <w:outlineLvl w:val="9"/>
    </w:pPr>
  </w:style>
  <w:style w:type="paragraph" w:styleId="TOC1">
    <w:name w:val="toc 1"/>
    <w:basedOn w:val="Normal"/>
    <w:next w:val="Normal"/>
    <w:autoRedefine/>
    <w:uiPriority w:val="39"/>
    <w:unhideWhenUsed/>
    <w:rsid w:val="008F021A"/>
    <w:pPr>
      <w:spacing w:after="100"/>
    </w:pPr>
  </w:style>
  <w:style w:type="character" w:styleId="Hyperlink">
    <w:name w:val="Hyperlink"/>
    <w:basedOn w:val="DefaultParagraphFont"/>
    <w:uiPriority w:val="99"/>
    <w:unhideWhenUsed/>
    <w:rsid w:val="008F0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A6510-4E2E-4C8F-A60B-E795FED3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6</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Thành</dc:creator>
  <cp:keywords/>
  <dc:description/>
  <cp:lastModifiedBy>Nguyễn Thành</cp:lastModifiedBy>
  <cp:revision>279</cp:revision>
  <dcterms:created xsi:type="dcterms:W3CDTF">2018-10-08T13:56:00Z</dcterms:created>
  <dcterms:modified xsi:type="dcterms:W3CDTF">2018-10-08T16:55:00Z</dcterms:modified>
</cp:coreProperties>
</file>