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01C3D" w14:textId="77777777" w:rsidR="00302D38" w:rsidRDefault="00302D38" w:rsidP="00302D38">
      <w:pPr>
        <w:pStyle w:val="Title"/>
        <w:jc w:val="center"/>
      </w:pPr>
      <w:bookmarkStart w:id="0" w:name="_1ci93xb" w:colFirst="0" w:colLast="0"/>
      <w:bookmarkEnd w:id="0"/>
      <w:r>
        <w:t>Use case specification</w:t>
      </w:r>
    </w:p>
    <w:p w14:paraId="4FE01BDD" w14:textId="2E281971" w:rsidR="00302D38" w:rsidRDefault="00302D38" w:rsidP="00302D38">
      <w:pPr>
        <w:pStyle w:val="Title"/>
        <w:jc w:val="center"/>
      </w:pPr>
      <w:r>
        <w:t>Classify student</w:t>
      </w:r>
    </w:p>
    <w:p w14:paraId="25BCBFF2" w14:textId="77777777" w:rsidR="0005021D" w:rsidRPr="00302D38" w:rsidRDefault="0005021D" w:rsidP="00302D38">
      <w:pPr>
        <w:pStyle w:val="Title"/>
      </w:pPr>
    </w:p>
    <w:p w14:paraId="38D3A8F6" w14:textId="77777777" w:rsidR="0005021D" w:rsidRPr="00302D38" w:rsidRDefault="0005021D">
      <w:pPr>
        <w:spacing w:before="120" w:line="288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043"/>
        <w:gridCol w:w="2726"/>
        <w:gridCol w:w="2391"/>
        <w:gridCol w:w="1578"/>
      </w:tblGrid>
      <w:tr w:rsidR="00302D38" w14:paraId="060B76FF" w14:textId="77777777" w:rsidTr="007A6C3D">
        <w:trPr>
          <w:jc w:val="center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F1E3"/>
            <w:tcMar>
              <w:left w:w="88" w:type="dxa"/>
            </w:tcMar>
          </w:tcPr>
          <w:p w14:paraId="4C60923C" w14:textId="77777777" w:rsidR="00302D38" w:rsidRDefault="00302D38" w:rsidP="007A6C3D">
            <w:pPr>
              <w:pStyle w:val="TableCaption"/>
              <w:rPr>
                <w:sz w:val="18"/>
                <w:szCs w:val="18"/>
              </w:rPr>
            </w:pPr>
            <w:bookmarkStart w:id="1" w:name="_tbxcmrmkclcd" w:colFirst="0" w:colLast="0"/>
            <w:bookmarkEnd w:id="1"/>
            <w:r>
              <w:rPr>
                <w:sz w:val="18"/>
                <w:szCs w:val="18"/>
              </w:rPr>
              <w:t>Use case code</w:t>
            </w:r>
          </w:p>
        </w:tc>
        <w:tc>
          <w:tcPr>
            <w:tcW w:w="2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2FD6F784" w14:textId="77777777" w:rsidR="00302D38" w:rsidRDefault="00302D38" w:rsidP="007A6C3D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UC001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4E2561F" w14:textId="77777777" w:rsidR="00302D38" w:rsidRDefault="00302D38" w:rsidP="007A6C3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A0ED4ED" w14:textId="51A674DF" w:rsidR="00302D38" w:rsidRDefault="00302D38" w:rsidP="007A6C3D">
            <w:pPr>
              <w:pStyle w:val="Bang"/>
              <w:widowControl w:val="0"/>
            </w:pPr>
            <w:r>
              <w:rPr>
                <w:sz w:val="19"/>
              </w:rPr>
              <w:t>Classify Student</w:t>
            </w:r>
          </w:p>
        </w:tc>
      </w:tr>
      <w:tr w:rsidR="00302D38" w14:paraId="707DAE43" w14:textId="77777777" w:rsidTr="007A6C3D">
        <w:trPr>
          <w:jc w:val="center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F1E3"/>
            <w:tcMar>
              <w:left w:w="88" w:type="dxa"/>
            </w:tcMar>
          </w:tcPr>
          <w:p w14:paraId="00E0C186" w14:textId="77777777" w:rsidR="00302D38" w:rsidRDefault="00302D38" w:rsidP="007A6C3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9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96CDD96" w14:textId="1D235402" w:rsidR="00302D38" w:rsidRDefault="00302D38" w:rsidP="007A6C3D">
            <w:pPr>
              <w:pStyle w:val="Bang"/>
              <w:widowControl w:val="0"/>
            </w:pPr>
            <w:r>
              <w:rPr>
                <w:sz w:val="19"/>
              </w:rPr>
              <w:t>Evaluator</w:t>
            </w:r>
          </w:p>
        </w:tc>
      </w:tr>
      <w:tr w:rsidR="00302D38" w14:paraId="2611AD3B" w14:textId="77777777" w:rsidTr="007A6C3D">
        <w:trPr>
          <w:trHeight w:val="308"/>
          <w:jc w:val="center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F1E3"/>
            <w:tcMar>
              <w:left w:w="88" w:type="dxa"/>
            </w:tcMar>
          </w:tcPr>
          <w:p w14:paraId="209345CA" w14:textId="77777777" w:rsidR="00302D38" w:rsidRDefault="00302D38" w:rsidP="007A6C3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</w:t>
            </w:r>
          </w:p>
        </w:tc>
        <w:tc>
          <w:tcPr>
            <w:tcW w:w="669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CE91D31" w14:textId="77777777" w:rsidR="00302D38" w:rsidRDefault="00302D38" w:rsidP="007A6C3D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</w:tr>
      <w:tr w:rsidR="00302D38" w14:paraId="2DBCF8CA" w14:textId="77777777" w:rsidTr="007A6C3D">
        <w:trPr>
          <w:trHeight w:val="841"/>
          <w:jc w:val="center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F1E3"/>
            <w:tcMar>
              <w:left w:w="88" w:type="dxa"/>
            </w:tcMar>
          </w:tcPr>
          <w:p w14:paraId="0F2F6E67" w14:textId="77777777" w:rsidR="00302D38" w:rsidRDefault="00302D38" w:rsidP="007A6C3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events (Success)</w:t>
            </w:r>
          </w:p>
        </w:tc>
        <w:tc>
          <w:tcPr>
            <w:tcW w:w="669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tbl>
            <w:tblPr>
              <w:tblW w:w="6408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578"/>
              <w:gridCol w:w="1655"/>
              <w:gridCol w:w="4175"/>
            </w:tblGrid>
            <w:tr w:rsidR="00302D38" w14:paraId="00CD6696" w14:textId="77777777" w:rsidTr="007A6C3D">
              <w:tc>
                <w:tcPr>
                  <w:tcW w:w="57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CC99"/>
                  <w:tcMar>
                    <w:left w:w="83" w:type="dxa"/>
                  </w:tcMar>
                </w:tcPr>
                <w:p w14:paraId="29AB2136" w14:textId="77777777" w:rsidR="00302D38" w:rsidRDefault="00302D38" w:rsidP="007A6C3D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No</w:t>
                  </w:r>
                </w:p>
              </w:tc>
              <w:tc>
                <w:tcPr>
                  <w:tcW w:w="165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CC99"/>
                  <w:tcMar>
                    <w:left w:w="83" w:type="dxa"/>
                  </w:tcMar>
                </w:tcPr>
                <w:p w14:paraId="2525EC83" w14:textId="77777777" w:rsidR="00302D38" w:rsidRDefault="00302D38" w:rsidP="007A6C3D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Actor</w:t>
                  </w:r>
                </w:p>
              </w:tc>
              <w:tc>
                <w:tcPr>
                  <w:tcW w:w="417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CC99"/>
                  <w:tcMar>
                    <w:left w:w="83" w:type="dxa"/>
                  </w:tcMar>
                </w:tcPr>
                <w:p w14:paraId="3AEF138A" w14:textId="77777777" w:rsidR="00302D38" w:rsidRDefault="00302D38" w:rsidP="007A6C3D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302D38" w14:paraId="3EABA9DE" w14:textId="77777777" w:rsidTr="007A6C3D">
              <w:tc>
                <w:tcPr>
                  <w:tcW w:w="57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62E5269D" w14:textId="77777777" w:rsidR="00302D38" w:rsidRDefault="00302D38" w:rsidP="00302D38">
                  <w:pPr>
                    <w:numPr>
                      <w:ilvl w:val="0"/>
                      <w:numId w:val="3"/>
                    </w:numPr>
                    <w:spacing w:before="12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0C072FA1" w14:textId="5EFA38EC" w:rsidR="00302D38" w:rsidRDefault="00302D38" w:rsidP="007A6C3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Evaluator</w:t>
                  </w:r>
                </w:p>
              </w:tc>
              <w:tc>
                <w:tcPr>
                  <w:tcW w:w="417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0ABAE339" w14:textId="7CD72465" w:rsidR="00302D38" w:rsidRDefault="00302D38" w:rsidP="007A6C3D">
                  <w:pPr>
                    <w:widowControl w:val="0"/>
                    <w:spacing w:after="40"/>
                    <w:ind w:left="105"/>
                  </w:pPr>
                  <w:r w:rsidRPr="00302D38">
                    <w:rPr>
                      <w:sz w:val="19"/>
                      <w:lang w:val="vi-VN"/>
                    </w:rPr>
                    <w:t xml:space="preserve">Choose Classify student </w:t>
                  </w:r>
                  <w:r>
                    <w:rPr>
                      <w:sz w:val="19"/>
                      <w:lang w:val="en-US"/>
                    </w:rPr>
                    <w:t>f</w:t>
                  </w:r>
                  <w:r w:rsidRPr="00302D38">
                    <w:rPr>
                      <w:sz w:val="19"/>
                      <w:lang w:val="vi-VN"/>
                    </w:rPr>
                    <w:t>untion</w:t>
                  </w:r>
                </w:p>
              </w:tc>
            </w:tr>
            <w:tr w:rsidR="00302D38" w14:paraId="1CEA1A5A" w14:textId="77777777" w:rsidTr="007A6C3D">
              <w:tc>
                <w:tcPr>
                  <w:tcW w:w="57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5AA09146" w14:textId="77777777" w:rsidR="00302D38" w:rsidRDefault="00302D38" w:rsidP="00302D38">
                  <w:pPr>
                    <w:numPr>
                      <w:ilvl w:val="0"/>
                      <w:numId w:val="3"/>
                    </w:numPr>
                    <w:spacing w:before="12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5CF20C49" w14:textId="77777777" w:rsidR="00302D38" w:rsidRDefault="00302D38" w:rsidP="007A6C3D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System</w:t>
                  </w:r>
                </w:p>
              </w:tc>
              <w:tc>
                <w:tcPr>
                  <w:tcW w:w="417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4CCE2EE6" w14:textId="3D051F7E" w:rsidR="00302D38" w:rsidRPr="00302D38" w:rsidRDefault="00302D38" w:rsidP="007A6C3D">
                  <w:pPr>
                    <w:widowControl w:val="0"/>
                    <w:spacing w:after="40"/>
                    <w:ind w:left="105"/>
                    <w:rPr>
                      <w:lang w:val="en-US"/>
                    </w:rPr>
                  </w:pPr>
                  <w:r>
                    <w:rPr>
                      <w:sz w:val="19"/>
                      <w:lang w:val="vi-VN"/>
                    </w:rPr>
                    <w:t xml:space="preserve">Display </w:t>
                  </w:r>
                  <w:r>
                    <w:rPr>
                      <w:sz w:val="19"/>
                      <w:lang w:val="en-US"/>
                    </w:rPr>
                    <w:t>pass criteria</w:t>
                  </w:r>
                </w:p>
              </w:tc>
            </w:tr>
            <w:tr w:rsidR="00302D38" w14:paraId="0872D384" w14:textId="77777777" w:rsidTr="007A6C3D">
              <w:tc>
                <w:tcPr>
                  <w:tcW w:w="57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5C01BEA4" w14:textId="77777777" w:rsidR="00302D38" w:rsidRDefault="00302D38" w:rsidP="00302D38">
                  <w:pPr>
                    <w:numPr>
                      <w:ilvl w:val="0"/>
                      <w:numId w:val="3"/>
                    </w:numPr>
                    <w:spacing w:before="12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49FB9283" w14:textId="687B1527" w:rsidR="00302D38" w:rsidRDefault="00302D38" w:rsidP="007A6C3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Evaluator</w:t>
                  </w:r>
                </w:p>
              </w:tc>
              <w:tc>
                <w:tcPr>
                  <w:tcW w:w="417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53308BDF" w14:textId="069AD87A" w:rsidR="00302D38" w:rsidRPr="00302D38" w:rsidRDefault="00302D38" w:rsidP="007A6C3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en-US"/>
                    </w:rPr>
                  </w:pPr>
                  <w:r>
                    <w:rPr>
                      <w:sz w:val="19"/>
                      <w:szCs w:val="19"/>
                      <w:lang w:val="en-US"/>
                    </w:rPr>
                    <w:t>Modify pass criteria</w:t>
                  </w:r>
                </w:p>
              </w:tc>
            </w:tr>
            <w:tr w:rsidR="00302D38" w14:paraId="7462BDCB" w14:textId="77777777" w:rsidTr="007A6C3D">
              <w:trPr>
                <w:trHeight w:val="485"/>
              </w:trPr>
              <w:tc>
                <w:tcPr>
                  <w:tcW w:w="57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382918D7" w14:textId="77777777" w:rsidR="00302D38" w:rsidRDefault="00302D38" w:rsidP="00302D38">
                  <w:pPr>
                    <w:numPr>
                      <w:ilvl w:val="0"/>
                      <w:numId w:val="3"/>
                    </w:numPr>
                    <w:spacing w:before="12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1BAAB830" w14:textId="4A58108A" w:rsidR="00302D38" w:rsidRDefault="00302D38" w:rsidP="007A6C3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Evaluator</w:t>
                  </w:r>
                </w:p>
              </w:tc>
              <w:tc>
                <w:tcPr>
                  <w:tcW w:w="417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7F68D93C" w14:textId="46BD92DC" w:rsidR="00302D38" w:rsidRPr="00302D38" w:rsidRDefault="00302D38" w:rsidP="007A6C3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Save pass criteria</w:t>
                  </w:r>
                </w:p>
              </w:tc>
            </w:tr>
            <w:tr w:rsidR="00302D38" w14:paraId="625FE629" w14:textId="77777777" w:rsidTr="007A6C3D">
              <w:tc>
                <w:tcPr>
                  <w:tcW w:w="57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0B17FD46" w14:textId="77777777" w:rsidR="00302D38" w:rsidRDefault="00302D38" w:rsidP="00302D38">
                  <w:pPr>
                    <w:numPr>
                      <w:ilvl w:val="0"/>
                      <w:numId w:val="3"/>
                    </w:numPr>
                    <w:spacing w:before="12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325C28E4" w14:textId="77777777" w:rsidR="00302D38" w:rsidRDefault="00302D38" w:rsidP="007A6C3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14999117" w14:textId="720367F3" w:rsidR="00302D38" w:rsidRDefault="00302D38" w:rsidP="007A6C3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Check all student’s answer to the test</w:t>
                  </w:r>
                </w:p>
              </w:tc>
            </w:tr>
            <w:tr w:rsidR="00302D38" w14:paraId="699C2ECB" w14:textId="77777777" w:rsidTr="007A6C3D">
              <w:tc>
                <w:tcPr>
                  <w:tcW w:w="57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140DA5B0" w14:textId="77777777" w:rsidR="00302D38" w:rsidRDefault="00302D38" w:rsidP="00302D38">
                  <w:pPr>
                    <w:numPr>
                      <w:ilvl w:val="0"/>
                      <w:numId w:val="3"/>
                    </w:numPr>
                    <w:spacing w:before="12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6A9A0EE7" w14:textId="77777777" w:rsidR="00302D38" w:rsidRDefault="00302D38" w:rsidP="007A6C3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333A9613" w14:textId="03F59057" w:rsidR="00302D38" w:rsidRDefault="009A02E9" w:rsidP="007A6C3D">
                  <w:pPr>
                    <w:widowControl w:val="0"/>
                    <w:spacing w:after="40"/>
                    <w:ind w:left="105"/>
                  </w:pPr>
                  <w:r>
                    <w:rPr>
                      <w:sz w:val="19"/>
                    </w:rPr>
                    <w:t>Copy the student record to table X (the student passes the test)</w:t>
                  </w:r>
                </w:p>
              </w:tc>
            </w:tr>
            <w:tr w:rsidR="00302D38" w14:paraId="4ADEAC5F" w14:textId="77777777" w:rsidTr="007A6C3D">
              <w:tc>
                <w:tcPr>
                  <w:tcW w:w="57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27BBFE0F" w14:textId="77777777" w:rsidR="00302D38" w:rsidRDefault="00302D38" w:rsidP="00302D38">
                  <w:pPr>
                    <w:numPr>
                      <w:ilvl w:val="0"/>
                      <w:numId w:val="3"/>
                    </w:numPr>
                    <w:spacing w:before="12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720E56E5" w14:textId="77777777" w:rsidR="00302D38" w:rsidRDefault="00302D38" w:rsidP="007A6C3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2B287A0A" w14:textId="0EA5311F" w:rsidR="00302D38" w:rsidRDefault="009A02E9" w:rsidP="007A6C3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Display table X and Y</w:t>
                  </w:r>
                </w:p>
              </w:tc>
            </w:tr>
          </w:tbl>
          <w:p w14:paraId="5D76B2FA" w14:textId="77777777" w:rsidR="00302D38" w:rsidRDefault="00302D38" w:rsidP="007A6C3D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302D38" w14:paraId="5C1A92F9" w14:textId="77777777" w:rsidTr="007A6C3D">
        <w:trPr>
          <w:trHeight w:val="1128"/>
          <w:jc w:val="center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F1E3"/>
            <w:tcMar>
              <w:left w:w="88" w:type="dxa"/>
            </w:tcMar>
          </w:tcPr>
          <w:p w14:paraId="45A11A4D" w14:textId="77777777" w:rsidR="00302D38" w:rsidRDefault="00302D38" w:rsidP="007A6C3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events</w:t>
            </w:r>
          </w:p>
        </w:tc>
        <w:tc>
          <w:tcPr>
            <w:tcW w:w="669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tbl>
            <w:tblPr>
              <w:tblW w:w="6408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651"/>
              <w:gridCol w:w="1646"/>
              <w:gridCol w:w="4111"/>
            </w:tblGrid>
            <w:tr w:rsidR="00302D38" w14:paraId="334596CD" w14:textId="77777777" w:rsidTr="007A6C3D">
              <w:tc>
                <w:tcPr>
                  <w:tcW w:w="6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CC99"/>
                  <w:tcMar>
                    <w:left w:w="83" w:type="dxa"/>
                  </w:tcMar>
                </w:tcPr>
                <w:p w14:paraId="507AC94C" w14:textId="77777777" w:rsidR="00302D38" w:rsidRDefault="00302D38" w:rsidP="007A6C3D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No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CC99"/>
                  <w:tcMar>
                    <w:left w:w="83" w:type="dxa"/>
                  </w:tcMar>
                </w:tcPr>
                <w:p w14:paraId="118953D6" w14:textId="77777777" w:rsidR="00302D38" w:rsidRDefault="00302D38" w:rsidP="007A6C3D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Actor</w:t>
                  </w:r>
                </w:p>
              </w:tc>
              <w:tc>
                <w:tcPr>
                  <w:tcW w:w="411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CC99"/>
                  <w:tcMar>
                    <w:left w:w="83" w:type="dxa"/>
                  </w:tcMar>
                </w:tcPr>
                <w:p w14:paraId="5C61E972" w14:textId="77777777" w:rsidR="00302D38" w:rsidRDefault="00302D38" w:rsidP="007A6C3D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302D38" w14:paraId="1CC51976" w14:textId="77777777" w:rsidTr="007A6C3D">
              <w:trPr>
                <w:trHeight w:val="286"/>
              </w:trPr>
              <w:tc>
                <w:tcPr>
                  <w:tcW w:w="65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0FB70EE4" w14:textId="044C47DA" w:rsidR="00302D38" w:rsidRDefault="00302D38" w:rsidP="007A6C3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9A02E9">
                    <w:rPr>
                      <w:sz w:val="19"/>
                    </w:rPr>
                    <w:t>a</w:t>
                  </w:r>
                  <w:r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7CC30130" w14:textId="77777777" w:rsidR="00302D38" w:rsidRDefault="00302D38" w:rsidP="007A6C3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1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83" w:type="dxa"/>
                  </w:tcMar>
                </w:tcPr>
                <w:p w14:paraId="60118FC3" w14:textId="422DB3A9" w:rsidR="00302D38" w:rsidRDefault="009A02E9" w:rsidP="007A6C3D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Copy the student record to table </w:t>
                  </w:r>
                  <w:r>
                    <w:rPr>
                      <w:sz w:val="19"/>
                    </w:rPr>
                    <w:t>Y</w:t>
                  </w:r>
                  <w:r>
                    <w:rPr>
                      <w:sz w:val="19"/>
                    </w:rPr>
                    <w:t xml:space="preserve"> (the student </w:t>
                  </w:r>
                  <w:r>
                    <w:rPr>
                      <w:sz w:val="19"/>
                    </w:rPr>
                    <w:t>failed</w:t>
                  </w:r>
                  <w:r>
                    <w:rPr>
                      <w:sz w:val="19"/>
                    </w:rPr>
                    <w:t xml:space="preserve"> the test)</w:t>
                  </w:r>
                </w:p>
              </w:tc>
            </w:tr>
          </w:tbl>
          <w:p w14:paraId="6F564824" w14:textId="77777777" w:rsidR="00302D38" w:rsidRDefault="00302D38" w:rsidP="007A6C3D">
            <w:pPr>
              <w:pStyle w:val="Bang"/>
              <w:widowControl w:val="0"/>
              <w:rPr>
                <w:sz w:val="19"/>
              </w:rPr>
            </w:pPr>
          </w:p>
        </w:tc>
      </w:tr>
      <w:tr w:rsidR="00302D38" w14:paraId="1C587750" w14:textId="77777777" w:rsidTr="007A6C3D">
        <w:trPr>
          <w:trHeight w:val="348"/>
          <w:jc w:val="center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F1E3"/>
            <w:tcMar>
              <w:left w:w="88" w:type="dxa"/>
            </w:tcMar>
          </w:tcPr>
          <w:p w14:paraId="02854B14" w14:textId="77777777" w:rsidR="00302D38" w:rsidRDefault="00302D38" w:rsidP="007A6C3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Post-condition</w:t>
            </w:r>
          </w:p>
        </w:tc>
        <w:tc>
          <w:tcPr>
            <w:tcW w:w="669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E9DF1F7" w14:textId="77777777" w:rsidR="00302D38" w:rsidRDefault="00302D38" w:rsidP="007A6C3D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</w:tr>
    </w:tbl>
    <w:p w14:paraId="7910CD37" w14:textId="77777777" w:rsidR="00302D38" w:rsidRDefault="00302D38" w:rsidP="00302D38"/>
    <w:p w14:paraId="149D9F5C" w14:textId="3E8CC51E" w:rsidR="00302D38" w:rsidRDefault="00302D38" w:rsidP="00302D38">
      <w:r>
        <w:t xml:space="preserve">* Input data of </w:t>
      </w:r>
      <w:r w:rsidR="009A02E9">
        <w:t>pass criteria</w:t>
      </w:r>
      <w:r>
        <w:t xml:space="preserve"> include these data fields:</w:t>
      </w:r>
    </w:p>
    <w:tbl>
      <w:tblPr>
        <w:tblW w:w="8630" w:type="dxa"/>
        <w:jc w:val="righ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584"/>
        <w:gridCol w:w="1438"/>
        <w:gridCol w:w="1912"/>
        <w:gridCol w:w="1278"/>
        <w:gridCol w:w="1679"/>
        <w:gridCol w:w="1739"/>
      </w:tblGrid>
      <w:tr w:rsidR="009A02E9" w14:paraId="6F107BA6" w14:textId="77777777" w:rsidTr="009A02E9">
        <w:trPr>
          <w:jc w:val="right"/>
        </w:trPr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99"/>
            <w:tcMar>
              <w:left w:w="88" w:type="dxa"/>
            </w:tcMar>
            <w:vAlign w:val="center"/>
          </w:tcPr>
          <w:p w14:paraId="7DF740F1" w14:textId="77777777" w:rsidR="00302D38" w:rsidRDefault="00302D38" w:rsidP="007A6C3D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99"/>
            <w:tcMar>
              <w:left w:w="88" w:type="dxa"/>
            </w:tcMar>
            <w:vAlign w:val="center"/>
          </w:tcPr>
          <w:p w14:paraId="11836A6B" w14:textId="77777777" w:rsidR="00302D38" w:rsidRDefault="00302D38" w:rsidP="007A6C3D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  <w:tc>
          <w:tcPr>
            <w:tcW w:w="1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99"/>
            <w:tcMar>
              <w:left w:w="88" w:type="dxa"/>
            </w:tcMar>
            <w:vAlign w:val="center"/>
          </w:tcPr>
          <w:p w14:paraId="799650ED" w14:textId="77777777" w:rsidR="00302D38" w:rsidRDefault="00302D38" w:rsidP="007A6C3D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99"/>
            <w:tcMar>
              <w:left w:w="88" w:type="dxa"/>
            </w:tcMar>
            <w:vAlign w:val="center"/>
          </w:tcPr>
          <w:p w14:paraId="16AB8DEF" w14:textId="77777777" w:rsidR="00302D38" w:rsidRDefault="00302D38" w:rsidP="007A6C3D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>Mandatory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99"/>
            <w:tcMar>
              <w:left w:w="88" w:type="dxa"/>
            </w:tcMar>
            <w:vAlign w:val="center"/>
          </w:tcPr>
          <w:p w14:paraId="4E70CAC9" w14:textId="77777777" w:rsidR="00302D38" w:rsidRDefault="00302D38" w:rsidP="007A6C3D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>Valid condition</w:t>
            </w:r>
          </w:p>
        </w:tc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99"/>
            <w:tcMar>
              <w:left w:w="88" w:type="dxa"/>
            </w:tcMar>
            <w:vAlign w:val="center"/>
          </w:tcPr>
          <w:p w14:paraId="58206D5D" w14:textId="77777777" w:rsidR="00302D38" w:rsidRDefault="00302D38" w:rsidP="007A6C3D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302D38" w14:paraId="632B40D8" w14:textId="77777777" w:rsidTr="009A02E9">
        <w:trPr>
          <w:jc w:val="right"/>
        </w:trPr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6647A9A" w14:textId="77777777" w:rsidR="00302D38" w:rsidRDefault="00302D38" w:rsidP="00302D38">
            <w:pPr>
              <w:widowControl w:val="0"/>
              <w:numPr>
                <w:ilvl w:val="0"/>
                <w:numId w:val="4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37C043FB" w14:textId="70B6FFE0" w:rsidR="00302D38" w:rsidRDefault="009A02E9" w:rsidP="007A6C3D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Mininum number of correct answer</w:t>
            </w:r>
          </w:p>
        </w:tc>
        <w:tc>
          <w:tcPr>
            <w:tcW w:w="1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5FCCC72" w14:textId="332EBA33" w:rsidR="00302D38" w:rsidRDefault="009A02E9" w:rsidP="007A6C3D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Mininum number of correct answer</w:t>
            </w:r>
            <w:r>
              <w:rPr>
                <w:sz w:val="18"/>
                <w:szCs w:val="18"/>
              </w:rPr>
              <w:t xml:space="preserve"> for that topic to pass the test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2E3C3092" w14:textId="77777777" w:rsidR="00302D38" w:rsidRDefault="00302D38" w:rsidP="007A6C3D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6200DE1" w14:textId="7B9D83EF" w:rsidR="00302D38" w:rsidRDefault="009A02E9" w:rsidP="007A6C3D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Number, Value &lt;= number of questions in that topic</w:t>
            </w:r>
          </w:p>
        </w:tc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26C15D76" w14:textId="4F46F0E5" w:rsidR="00302D38" w:rsidRDefault="009A02E9" w:rsidP="007A6C3D">
            <w:pPr>
              <w:widowControl w:val="0"/>
              <w:ind w:right="-51"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14:paraId="7F3B16F7" w14:textId="77777777" w:rsidR="00DF5A89" w:rsidRDefault="00DF5A89" w:rsidP="00DF5A89"/>
    <w:p w14:paraId="11CA662C" w14:textId="511F9941" w:rsidR="00DF5A89" w:rsidRDefault="00DF5A89" w:rsidP="00DF5A89">
      <w:r>
        <w:t xml:space="preserve">* </w:t>
      </w:r>
      <w:r>
        <w:t>Output</w:t>
      </w:r>
      <w:r>
        <w:t xml:space="preserve"> data</w:t>
      </w:r>
      <w:r>
        <w:t xml:space="preserve"> for class X and class Y</w:t>
      </w:r>
      <w:r>
        <w:t>:</w:t>
      </w:r>
    </w:p>
    <w:tbl>
      <w:tblPr>
        <w:tblW w:w="8638" w:type="dxa"/>
        <w:jc w:val="righ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687"/>
        <w:gridCol w:w="2103"/>
        <w:gridCol w:w="2250"/>
        <w:gridCol w:w="2610"/>
        <w:gridCol w:w="988"/>
      </w:tblGrid>
      <w:tr w:rsidR="00DF5A89" w14:paraId="21E21935" w14:textId="77777777" w:rsidTr="00DF5A89">
        <w:trPr>
          <w:jc w:val="righ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99"/>
            <w:tcMar>
              <w:left w:w="88" w:type="dxa"/>
            </w:tcMar>
            <w:vAlign w:val="center"/>
          </w:tcPr>
          <w:p w14:paraId="1CBE72DD" w14:textId="77777777" w:rsidR="00DF5A89" w:rsidRDefault="00DF5A89" w:rsidP="007A6C3D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99"/>
            <w:tcMar>
              <w:left w:w="88" w:type="dxa"/>
            </w:tcMar>
            <w:vAlign w:val="center"/>
          </w:tcPr>
          <w:p w14:paraId="514949B2" w14:textId="77777777" w:rsidR="00DF5A89" w:rsidRDefault="00DF5A89" w:rsidP="007A6C3D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99"/>
            <w:tcMar>
              <w:left w:w="88" w:type="dxa"/>
            </w:tcMar>
            <w:vAlign w:val="center"/>
          </w:tcPr>
          <w:p w14:paraId="039D2176" w14:textId="77777777" w:rsidR="00DF5A89" w:rsidRDefault="00DF5A89" w:rsidP="007A6C3D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99"/>
            <w:tcMar>
              <w:left w:w="88" w:type="dxa"/>
            </w:tcMar>
            <w:vAlign w:val="center"/>
          </w:tcPr>
          <w:p w14:paraId="6E77041F" w14:textId="0F6390E3" w:rsidR="00DF5A89" w:rsidRDefault="00DF5A89" w:rsidP="007A6C3D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99"/>
            <w:tcMar>
              <w:left w:w="88" w:type="dxa"/>
            </w:tcMar>
            <w:vAlign w:val="center"/>
          </w:tcPr>
          <w:p w14:paraId="66E60887" w14:textId="77777777" w:rsidR="00DF5A89" w:rsidRDefault="00DF5A89" w:rsidP="007A6C3D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DF5A89" w14:paraId="39D6AA07" w14:textId="77777777" w:rsidTr="00DF5A89">
        <w:trPr>
          <w:jc w:val="righ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79EDCAE3" w14:textId="72760735" w:rsidR="00DF5A89" w:rsidRDefault="00DF5A89" w:rsidP="00DF5A89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328D4EFE" w14:textId="12A13EC6" w:rsidR="00DF5A89" w:rsidRDefault="00DF5A89" w:rsidP="007A6C3D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ID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721C28BB" w14:textId="16761A8A" w:rsidR="00DF5A89" w:rsidRDefault="00DF5A89" w:rsidP="007A6C3D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of the student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A2A3EE8" w14:textId="4540748A" w:rsidR="00DF5A89" w:rsidRDefault="00DF5A89" w:rsidP="007A6C3D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  <w:r>
              <w:rPr>
                <w:sz w:val="18"/>
                <w:szCs w:val="18"/>
              </w:rPr>
              <w:t>, Value &lt;= number of student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1BC24A5" w14:textId="7D47CA79" w:rsidR="00DF5A89" w:rsidRDefault="00DF5A89" w:rsidP="007A6C3D">
            <w:pPr>
              <w:widowControl w:val="0"/>
              <w:ind w:right="-51"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</w:tr>
      <w:tr w:rsidR="00DF5A89" w14:paraId="5AB7D288" w14:textId="77777777" w:rsidTr="00DF5A89">
        <w:trPr>
          <w:jc w:val="righ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AEFFD48" w14:textId="047665FC" w:rsidR="00DF5A89" w:rsidRDefault="00DF5A89" w:rsidP="00DF5A89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73D481C1" w14:textId="4C796148" w:rsidR="00DF5A89" w:rsidRDefault="00DF5A89" w:rsidP="007A6C3D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answer for each question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3A82B7B5" w14:textId="7F1003D6" w:rsidR="00DF5A89" w:rsidRDefault="00DF5A89" w:rsidP="007A6C3D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7CB5C128" w14:textId="77777777" w:rsidR="00DF5A89" w:rsidRDefault="00DF5A89" w:rsidP="007A6C3D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 correct,</w:t>
            </w:r>
          </w:p>
          <w:p w14:paraId="43CE787D" w14:textId="13A2F5D5" w:rsidR="00DF5A89" w:rsidRDefault="00DF5A89" w:rsidP="007A6C3D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 incorrect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2F1362A" w14:textId="6DBDBAFA" w:rsidR="00DF5A89" w:rsidRDefault="00DF5A89" w:rsidP="007A6C3D">
            <w:pPr>
              <w:widowControl w:val="0"/>
              <w:ind w:right="-51"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F5A89" w14:paraId="6E57E40B" w14:textId="77777777" w:rsidTr="00DF5A89">
        <w:trPr>
          <w:jc w:val="righ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BD45A8D" w14:textId="3D2A563E" w:rsidR="00DF5A89" w:rsidRDefault="00DF5A89" w:rsidP="00DF5A89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CA2BEBF" w14:textId="34F527B2" w:rsidR="00DF5A89" w:rsidRDefault="00DF5A89" w:rsidP="007A6C3D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1A7C720A" w14:textId="6F3AF440" w:rsidR="00DF5A89" w:rsidRDefault="00DF5A89" w:rsidP="007A6C3D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 if the student passed the test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332FBC81" w14:textId="77EAC3C9" w:rsidR="00DF5A89" w:rsidRDefault="00DF5A89" w:rsidP="00DF5A89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 pass</w:t>
            </w:r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95F76A8" w14:textId="0465DBC7" w:rsidR="00DF5A89" w:rsidRDefault="00DF5A89" w:rsidP="007A6C3D">
            <w:pPr>
              <w:widowControl w:val="0"/>
              <w:ind w:right="-51"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0379C21C" w14:textId="77777777" w:rsidR="0005021D" w:rsidRPr="00302D38" w:rsidRDefault="0005021D">
      <w:pPr>
        <w:pStyle w:val="Heading2"/>
        <w:keepLines w:val="0"/>
        <w:spacing w:before="240" w:after="60" w:line="288" w:lineRule="auto"/>
        <w:ind w:left="720"/>
        <w:jc w:val="both"/>
        <w:rPr>
          <w:rFonts w:ascii="Tahoma" w:hAnsi="Tahoma" w:cs="Tahoma"/>
          <w:sz w:val="24"/>
          <w:szCs w:val="24"/>
        </w:rPr>
      </w:pPr>
      <w:bookmarkStart w:id="2" w:name="_GoBack"/>
      <w:bookmarkEnd w:id="2"/>
    </w:p>
    <w:sectPr w:rsidR="0005021D" w:rsidRPr="00302D3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52D35"/>
    <w:multiLevelType w:val="multilevel"/>
    <w:tmpl w:val="F0FA673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397E5F"/>
    <w:multiLevelType w:val="multilevel"/>
    <w:tmpl w:val="A030C6A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3B575"/>
    <w:multiLevelType w:val="multilevel"/>
    <w:tmpl w:val="59D3B575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9D3B580"/>
    <w:multiLevelType w:val="multilevel"/>
    <w:tmpl w:val="59D3B58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C50328F"/>
    <w:multiLevelType w:val="multilevel"/>
    <w:tmpl w:val="997479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021D"/>
    <w:rsid w:val="0005021D"/>
    <w:rsid w:val="00302D38"/>
    <w:rsid w:val="009A02E9"/>
    <w:rsid w:val="00DF5A89"/>
    <w:rsid w:val="47D5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405B"/>
  <w15:docId w15:val="{158F5EF3-ED5B-4F68-9596-0343E60C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after="0" w:line="276" w:lineRule="auto"/>
    </w:pPr>
    <w:rPr>
      <w:color w:val="000000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">
    <w:name w:val="Bang"/>
    <w:basedOn w:val="Normal"/>
    <w:qFormat/>
    <w:rsid w:val="00302D38"/>
    <w:pPr>
      <w:spacing w:before="80" w:after="80" w:line="240" w:lineRule="auto"/>
      <w:jc w:val="both"/>
    </w:pPr>
    <w:rPr>
      <w:rFonts w:ascii="Tahoma" w:eastAsia="Times New Roman" w:hAnsi="Tahoma" w:cs="Tahoma"/>
      <w:color w:val="00000A"/>
      <w:sz w:val="18"/>
      <w:szCs w:val="18"/>
      <w:lang w:val="en-US"/>
    </w:rPr>
  </w:style>
  <w:style w:type="paragraph" w:customStyle="1" w:styleId="TableCaption">
    <w:name w:val="TableCaption"/>
    <w:basedOn w:val="NormalIndent"/>
    <w:qFormat/>
    <w:rsid w:val="00302D38"/>
    <w:pPr>
      <w:widowControl w:val="0"/>
      <w:spacing w:before="120" w:after="60" w:line="240" w:lineRule="auto"/>
      <w:ind w:left="-14" w:right="14"/>
    </w:pPr>
    <w:rPr>
      <w:rFonts w:ascii="Tahoma" w:eastAsia="Times New Roman" w:hAnsi="Tahoma"/>
      <w:b/>
      <w:bCs/>
      <w:color w:val="00000A"/>
      <w:sz w:val="21"/>
      <w:szCs w:val="20"/>
      <w:lang w:val="en-US"/>
    </w:rPr>
  </w:style>
  <w:style w:type="paragraph" w:customStyle="1" w:styleId="TableCaptionSmall">
    <w:name w:val="TableCaptionSmall"/>
    <w:basedOn w:val="Normal"/>
    <w:qFormat/>
    <w:rsid w:val="00302D38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color w:val="00000A"/>
      <w:sz w:val="20"/>
      <w:szCs w:val="24"/>
      <w:lang w:val="en-US"/>
    </w:rPr>
  </w:style>
  <w:style w:type="paragraph" w:styleId="NormalIndent">
    <w:name w:val="Normal Indent"/>
    <w:basedOn w:val="Normal"/>
    <w:rsid w:val="00302D3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</dc:creator>
  <cp:lastModifiedBy>Raijin Thunderkeg</cp:lastModifiedBy>
  <cp:revision>2</cp:revision>
  <dcterms:created xsi:type="dcterms:W3CDTF">2017-10-03T16:04:00Z</dcterms:created>
  <dcterms:modified xsi:type="dcterms:W3CDTF">2018-01-11T03:24:00Z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