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EBE9" w14:textId="77777777" w:rsidR="000536D5" w:rsidRDefault="000536D5" w:rsidP="000536D5">
      <w:pPr>
        <w:jc w:val="center"/>
        <w:rPr>
          <w:rFonts w:ascii="Times New Roman" w:hAnsi="Times New Roman" w:cs="Times New Roman"/>
          <w:sz w:val="24"/>
          <w:szCs w:val="24"/>
        </w:rPr>
      </w:pPr>
      <w:r w:rsidRPr="000536D5">
        <w:rPr>
          <w:rFonts w:ascii="Times New Roman" w:hAnsi="Times New Roman" w:cs="Times New Roman"/>
          <w:sz w:val="24"/>
          <w:szCs w:val="24"/>
        </w:rPr>
        <w:t>PENERAPAN ALGORITMA SVM DAN KNN MENGGUNAKAN SIFT</w:t>
      </w:r>
      <w:r>
        <w:rPr>
          <w:rFonts w:ascii="Times New Roman" w:hAnsi="Times New Roman" w:cs="Times New Roman"/>
          <w:sz w:val="24"/>
          <w:szCs w:val="24"/>
        </w:rPr>
        <w:t xml:space="preserve"> </w:t>
      </w:r>
      <w:r w:rsidRPr="000536D5">
        <w:rPr>
          <w:rFonts w:ascii="Times New Roman" w:hAnsi="Times New Roman" w:cs="Times New Roman"/>
          <w:sz w:val="24"/>
          <w:szCs w:val="24"/>
        </w:rPr>
        <w:t>DESKRIPTOR UNTUK</w:t>
      </w:r>
      <w:r>
        <w:rPr>
          <w:rFonts w:ascii="Times New Roman" w:hAnsi="Times New Roman" w:cs="Times New Roman"/>
          <w:sz w:val="24"/>
          <w:szCs w:val="24"/>
        </w:rPr>
        <w:t xml:space="preserve"> </w:t>
      </w:r>
      <w:r w:rsidRPr="000536D5">
        <w:rPr>
          <w:rFonts w:ascii="Times New Roman" w:hAnsi="Times New Roman" w:cs="Times New Roman"/>
          <w:sz w:val="24"/>
          <w:szCs w:val="24"/>
        </w:rPr>
        <w:t>PENGENALAN TULISAN TANGAN PADA KARAKTER</w:t>
      </w:r>
      <w:r>
        <w:rPr>
          <w:rFonts w:ascii="Times New Roman" w:hAnsi="Times New Roman" w:cs="Times New Roman"/>
          <w:sz w:val="24"/>
          <w:szCs w:val="24"/>
        </w:rPr>
        <w:t xml:space="preserve"> </w:t>
      </w:r>
      <w:r w:rsidRPr="000536D5">
        <w:rPr>
          <w:rFonts w:ascii="Times New Roman" w:hAnsi="Times New Roman" w:cs="Times New Roman"/>
          <w:sz w:val="24"/>
          <w:szCs w:val="24"/>
        </w:rPr>
        <w:t>HANACARAKA AKSARA JAWA</w:t>
      </w:r>
    </w:p>
    <w:p w14:paraId="66AB7DFE" w14:textId="77777777" w:rsidR="000536D5" w:rsidRDefault="000536D5" w:rsidP="000536D5">
      <w:pPr>
        <w:spacing w:line="360" w:lineRule="auto"/>
        <w:jc w:val="center"/>
        <w:rPr>
          <w:rFonts w:ascii="Times New Roman" w:hAnsi="Times New Roman" w:cs="Times New Roman"/>
          <w:sz w:val="24"/>
          <w:szCs w:val="24"/>
        </w:rPr>
      </w:pPr>
    </w:p>
    <w:p w14:paraId="08651840" w14:textId="188C8231" w:rsidR="000536D5" w:rsidRDefault="000536D5" w:rsidP="000536D5">
      <w:pPr>
        <w:spacing w:line="360" w:lineRule="auto"/>
        <w:jc w:val="center"/>
        <w:rPr>
          <w:rFonts w:ascii="Times New Roman" w:hAnsi="Times New Roman" w:cs="Times New Roman"/>
          <w:sz w:val="24"/>
          <w:szCs w:val="24"/>
        </w:rPr>
      </w:pPr>
    </w:p>
    <w:p w14:paraId="616B4CC5" w14:textId="6C6CF988" w:rsidR="000536D5" w:rsidRDefault="000536D5" w:rsidP="000536D5">
      <w:pPr>
        <w:spacing w:line="360" w:lineRule="auto"/>
        <w:jc w:val="center"/>
        <w:rPr>
          <w:rFonts w:ascii="Times New Roman" w:hAnsi="Times New Roman" w:cs="Times New Roman"/>
          <w:sz w:val="24"/>
          <w:szCs w:val="24"/>
        </w:rPr>
      </w:pPr>
    </w:p>
    <w:p w14:paraId="2BADB9B0" w14:textId="77777777" w:rsidR="000536D5" w:rsidRDefault="000536D5" w:rsidP="000536D5">
      <w:pPr>
        <w:spacing w:line="360" w:lineRule="auto"/>
        <w:jc w:val="center"/>
        <w:rPr>
          <w:rFonts w:ascii="Times New Roman" w:hAnsi="Times New Roman" w:cs="Times New Roman"/>
          <w:sz w:val="24"/>
          <w:szCs w:val="24"/>
        </w:rPr>
      </w:pPr>
    </w:p>
    <w:p w14:paraId="64CDFA4C" w14:textId="77777777" w:rsidR="000536D5" w:rsidRDefault="000536D5" w:rsidP="000536D5">
      <w:pPr>
        <w:spacing w:line="360" w:lineRule="auto"/>
        <w:jc w:val="center"/>
        <w:rPr>
          <w:rFonts w:ascii="Times New Roman" w:hAnsi="Times New Roman" w:cs="Times New Roman"/>
          <w:sz w:val="24"/>
          <w:szCs w:val="24"/>
        </w:rPr>
      </w:pPr>
    </w:p>
    <w:p w14:paraId="4E89A3CB" w14:textId="7283241A" w:rsidR="000536D5" w:rsidRDefault="000536D5" w:rsidP="000536D5">
      <w:pPr>
        <w:spacing w:line="360" w:lineRule="auto"/>
        <w:jc w:val="center"/>
        <w:rPr>
          <w:rFonts w:ascii="Times New Roman" w:hAnsi="Times New Roman" w:cs="Times New Roman"/>
          <w:sz w:val="24"/>
          <w:szCs w:val="24"/>
        </w:rPr>
      </w:pPr>
      <w:r>
        <w:rPr>
          <w:noProof/>
        </w:rPr>
        <w:drawing>
          <wp:inline distT="0" distB="0" distL="0" distR="0" wp14:anchorId="49AFE5CD" wp14:editId="55F7A547">
            <wp:extent cx="1845714" cy="1800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5714" cy="1800000"/>
                    </a:xfrm>
                    <a:prstGeom prst="rect">
                      <a:avLst/>
                    </a:prstGeom>
                    <a:noFill/>
                    <a:ln>
                      <a:noFill/>
                    </a:ln>
                  </pic:spPr>
                </pic:pic>
              </a:graphicData>
            </a:graphic>
          </wp:inline>
        </w:drawing>
      </w:r>
    </w:p>
    <w:p w14:paraId="4DFF4FF1" w14:textId="42B96257" w:rsidR="000536D5" w:rsidRDefault="000536D5" w:rsidP="000536D5">
      <w:pPr>
        <w:spacing w:line="360" w:lineRule="auto"/>
        <w:jc w:val="center"/>
        <w:rPr>
          <w:rFonts w:ascii="Times New Roman" w:hAnsi="Times New Roman" w:cs="Times New Roman"/>
          <w:sz w:val="24"/>
          <w:szCs w:val="24"/>
        </w:rPr>
      </w:pPr>
    </w:p>
    <w:p w14:paraId="5CFE6F6E" w14:textId="2805C846" w:rsidR="000536D5" w:rsidRDefault="000536D5" w:rsidP="000536D5">
      <w:pPr>
        <w:spacing w:line="360" w:lineRule="auto"/>
        <w:jc w:val="center"/>
        <w:rPr>
          <w:rFonts w:ascii="Times New Roman" w:hAnsi="Times New Roman" w:cs="Times New Roman"/>
          <w:sz w:val="24"/>
          <w:szCs w:val="24"/>
        </w:rPr>
      </w:pPr>
    </w:p>
    <w:p w14:paraId="00E0DBD5" w14:textId="4A8CFC21" w:rsidR="000536D5" w:rsidRDefault="000536D5" w:rsidP="000536D5">
      <w:pPr>
        <w:spacing w:line="360" w:lineRule="auto"/>
        <w:jc w:val="center"/>
        <w:rPr>
          <w:rFonts w:ascii="Times New Roman" w:hAnsi="Times New Roman" w:cs="Times New Roman"/>
          <w:sz w:val="24"/>
          <w:szCs w:val="24"/>
        </w:rPr>
      </w:pPr>
    </w:p>
    <w:p w14:paraId="1DB16278" w14:textId="77777777" w:rsidR="000536D5" w:rsidRDefault="000536D5" w:rsidP="000536D5">
      <w:pPr>
        <w:spacing w:line="360" w:lineRule="auto"/>
        <w:jc w:val="center"/>
        <w:rPr>
          <w:rFonts w:ascii="Times New Roman" w:hAnsi="Times New Roman" w:cs="Times New Roman"/>
          <w:sz w:val="24"/>
          <w:szCs w:val="24"/>
        </w:rPr>
      </w:pPr>
    </w:p>
    <w:p w14:paraId="6FAD4996" w14:textId="77777777" w:rsidR="000536D5" w:rsidRDefault="000536D5" w:rsidP="000536D5">
      <w:pPr>
        <w:spacing w:line="360" w:lineRule="auto"/>
        <w:jc w:val="center"/>
        <w:rPr>
          <w:rFonts w:ascii="Times New Roman" w:hAnsi="Times New Roman" w:cs="Times New Roman"/>
          <w:sz w:val="24"/>
          <w:szCs w:val="24"/>
        </w:rPr>
      </w:pPr>
    </w:p>
    <w:p w14:paraId="2A67F2BA" w14:textId="64ABDD62"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 :</w:t>
      </w:r>
    </w:p>
    <w:p w14:paraId="710EBE13" w14:textId="77777777"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Rama Tri Agung</w:t>
      </w:r>
    </w:p>
    <w:p w14:paraId="729E7A50" w14:textId="77777777" w:rsidR="000536D5" w:rsidRDefault="000536D5" w:rsidP="000536D5">
      <w:pPr>
        <w:spacing w:line="360" w:lineRule="auto"/>
        <w:jc w:val="center"/>
        <w:rPr>
          <w:rFonts w:ascii="Times New Roman" w:hAnsi="Times New Roman" w:cs="Times New Roman"/>
          <w:sz w:val="24"/>
          <w:szCs w:val="24"/>
        </w:rPr>
      </w:pPr>
      <w:r>
        <w:rPr>
          <w:rFonts w:ascii="Times New Roman" w:hAnsi="Times New Roman" w:cs="Times New Roman"/>
          <w:sz w:val="24"/>
          <w:szCs w:val="24"/>
        </w:rPr>
        <w:t>123180053</w:t>
      </w:r>
    </w:p>
    <w:p w14:paraId="2BF3E424" w14:textId="77777777" w:rsidR="000536D5" w:rsidRDefault="000536D5" w:rsidP="000536D5">
      <w:pPr>
        <w:spacing w:line="360" w:lineRule="auto"/>
        <w:jc w:val="center"/>
        <w:rPr>
          <w:rFonts w:ascii="Times New Roman" w:hAnsi="Times New Roman" w:cs="Times New Roman"/>
          <w:sz w:val="24"/>
          <w:szCs w:val="24"/>
        </w:rPr>
      </w:pPr>
    </w:p>
    <w:p w14:paraId="50E854CC" w14:textId="77777777" w:rsidR="000536D5" w:rsidRDefault="000536D5" w:rsidP="000536D5">
      <w:pPr>
        <w:spacing w:line="360" w:lineRule="auto"/>
        <w:jc w:val="center"/>
        <w:rPr>
          <w:rFonts w:ascii="Times New Roman" w:hAnsi="Times New Roman" w:cs="Times New Roman"/>
          <w:sz w:val="24"/>
          <w:szCs w:val="24"/>
        </w:rPr>
      </w:pPr>
    </w:p>
    <w:p w14:paraId="246C6D45" w14:textId="4D5E28E9" w:rsidR="000536D5" w:rsidRDefault="000536D5" w:rsidP="000536D5">
      <w:pPr>
        <w:spacing w:line="360" w:lineRule="auto"/>
        <w:jc w:val="center"/>
        <w:rPr>
          <w:rFonts w:ascii="Times New Roman" w:hAnsi="Times New Roman" w:cs="Times New Roman"/>
          <w:sz w:val="24"/>
          <w:szCs w:val="24"/>
        </w:rPr>
      </w:pPr>
    </w:p>
    <w:p w14:paraId="3B51EBF3" w14:textId="50D59FE5" w:rsidR="000536D5" w:rsidRDefault="000536D5" w:rsidP="000536D5">
      <w:pPr>
        <w:spacing w:line="360" w:lineRule="auto"/>
        <w:jc w:val="center"/>
        <w:rPr>
          <w:rFonts w:ascii="Times New Roman" w:hAnsi="Times New Roman" w:cs="Times New Roman"/>
          <w:sz w:val="24"/>
          <w:szCs w:val="24"/>
        </w:rPr>
      </w:pPr>
    </w:p>
    <w:p w14:paraId="2E63ED22" w14:textId="77777777" w:rsidR="000536D5" w:rsidRDefault="000536D5" w:rsidP="000536D5">
      <w:pPr>
        <w:spacing w:line="360" w:lineRule="auto"/>
        <w:jc w:val="center"/>
        <w:rPr>
          <w:rFonts w:ascii="Times New Roman" w:hAnsi="Times New Roman" w:cs="Times New Roman"/>
          <w:sz w:val="24"/>
          <w:szCs w:val="24"/>
        </w:rPr>
      </w:pPr>
    </w:p>
    <w:p w14:paraId="76EE3683"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PROGRAM STUDI INFORMATIKA</w:t>
      </w:r>
    </w:p>
    <w:p w14:paraId="760A97BE"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JURUSAN INFORMATIKA</w:t>
      </w:r>
    </w:p>
    <w:p w14:paraId="192273EC"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FAKULTAS TEKNIK INDUSTRI</w:t>
      </w:r>
    </w:p>
    <w:p w14:paraId="4306871B" w14:textId="77777777" w:rsidR="000536D5" w:rsidRDefault="000536D5" w:rsidP="000536D5">
      <w:pPr>
        <w:jc w:val="center"/>
        <w:rPr>
          <w:rFonts w:ascii="Times New Roman" w:hAnsi="Times New Roman" w:cs="Times New Roman"/>
          <w:sz w:val="24"/>
          <w:szCs w:val="24"/>
        </w:rPr>
      </w:pPr>
      <w:r>
        <w:rPr>
          <w:rFonts w:ascii="Times New Roman" w:hAnsi="Times New Roman" w:cs="Times New Roman"/>
          <w:sz w:val="24"/>
          <w:szCs w:val="24"/>
        </w:rPr>
        <w:t>UNIVERSITAS PEMBANGUNAN NASIONAL “VETERAN” YOGYAKARTA</w:t>
      </w:r>
    </w:p>
    <w:p w14:paraId="415604D9" w14:textId="39974314" w:rsidR="00AB19F9" w:rsidRDefault="000536D5" w:rsidP="000536D5">
      <w:pPr>
        <w:jc w:val="center"/>
        <w:rPr>
          <w:rFonts w:ascii="Times New Roman" w:hAnsi="Times New Roman" w:cs="Times New Roman"/>
          <w:sz w:val="24"/>
          <w:szCs w:val="24"/>
        </w:rPr>
      </w:pPr>
      <w:r>
        <w:rPr>
          <w:rFonts w:ascii="Times New Roman" w:hAnsi="Times New Roman" w:cs="Times New Roman"/>
          <w:sz w:val="24"/>
          <w:szCs w:val="24"/>
        </w:rPr>
        <w:t>202</w:t>
      </w:r>
      <w:r w:rsidR="00A668E3">
        <w:rPr>
          <w:rFonts w:ascii="Times New Roman" w:hAnsi="Times New Roman" w:cs="Times New Roman"/>
          <w:sz w:val="24"/>
          <w:szCs w:val="24"/>
        </w:rPr>
        <w:t>2</w:t>
      </w:r>
    </w:p>
    <w:p w14:paraId="0BDCB7BF" w14:textId="48FB0FDD" w:rsidR="000536D5" w:rsidRPr="000536D5" w:rsidRDefault="000536D5" w:rsidP="00E8388D">
      <w:pPr>
        <w:rPr>
          <w:rFonts w:ascii="Times New Roman" w:hAnsi="Times New Roman" w:cs="Times New Roman"/>
          <w:sz w:val="24"/>
          <w:szCs w:val="24"/>
        </w:rPr>
      </w:pPr>
      <w:r w:rsidRPr="000536D5">
        <w:rPr>
          <w:rFonts w:ascii="Times New Roman" w:hAnsi="Times New Roman" w:cs="Times New Roman"/>
          <w:b/>
          <w:bCs/>
          <w:sz w:val="24"/>
          <w:szCs w:val="24"/>
        </w:rPr>
        <w:br w:type="page"/>
      </w:r>
    </w:p>
    <w:p w14:paraId="2D302E8E" w14:textId="1303C3CF" w:rsidR="00D10077" w:rsidRPr="000536D5" w:rsidRDefault="00512A2A" w:rsidP="006E2270">
      <w:pPr>
        <w:pStyle w:val="TA-Head1"/>
      </w:pPr>
      <w:r w:rsidRPr="00512A2A">
        <w:lastRenderedPageBreak/>
        <w:t>BAB I</w:t>
      </w:r>
      <w:r w:rsidR="006A7374">
        <w:t>I</w:t>
      </w:r>
      <w:r w:rsidR="00BA6E65">
        <w:t xml:space="preserve"> </w:t>
      </w:r>
      <w:r w:rsidR="00BA6E65">
        <w:br/>
      </w:r>
      <w:r w:rsidR="006A7374">
        <w:t>TINJAUAN LITERATUR</w:t>
      </w:r>
    </w:p>
    <w:p w14:paraId="2C76BE2D" w14:textId="2012BEA8" w:rsidR="00D10077" w:rsidRDefault="00D10077" w:rsidP="000536D5">
      <w:pPr>
        <w:spacing w:line="360" w:lineRule="auto"/>
        <w:jc w:val="both"/>
        <w:rPr>
          <w:rFonts w:ascii="Times New Roman" w:hAnsi="Times New Roman" w:cs="Times New Roman"/>
          <w:sz w:val="24"/>
          <w:szCs w:val="24"/>
        </w:rPr>
      </w:pPr>
    </w:p>
    <w:p w14:paraId="0A28EB3B" w14:textId="0B84791B" w:rsidR="00695996" w:rsidRDefault="00695996" w:rsidP="00695996">
      <w:pPr>
        <w:pStyle w:val="TA-Head2"/>
      </w:pPr>
      <w:r>
        <w:t>2.1. Landasan Teori</w:t>
      </w:r>
    </w:p>
    <w:p w14:paraId="7426B1A9" w14:textId="6A5CDB6F" w:rsidR="00695996" w:rsidRDefault="00695996" w:rsidP="00A11F81">
      <w:pPr>
        <w:pStyle w:val="TA-Normal"/>
        <w:spacing w:after="0"/>
        <w:ind w:firstLine="0"/>
      </w:pPr>
      <w:r>
        <w:t xml:space="preserve">2.1.1. </w:t>
      </w:r>
      <w:r w:rsidR="00BB601A">
        <w:t xml:space="preserve">Hanacaraka </w:t>
      </w:r>
      <w:r>
        <w:t>Aksara Jawa</w:t>
      </w:r>
    </w:p>
    <w:p w14:paraId="3528357D" w14:textId="096C2D65" w:rsidR="002F4450" w:rsidRDefault="00752362" w:rsidP="002F4450">
      <w:pPr>
        <w:pStyle w:val="TA-Normal"/>
      </w:pPr>
      <w:r>
        <w:t>Aksara jawa atau lebih dikenal dengan Hanacaraka adalah turunan aksara brahmani</w:t>
      </w:r>
      <w:r w:rsidR="00DF390A">
        <w:t xml:space="preserve"> </w:t>
      </w:r>
      <w:r>
        <w:t>(berasal dari Hindustan) yang digunakan untuk penulisan berbahasa Jawa, bahasa Makasar, bahasa Madura, bahasa Melayu, bahasa Sunda, bahasa Bali dan bahasa Sasak (Hidayat &amp; Shofa, 2016).</w:t>
      </w:r>
      <w:r w:rsidR="00507420">
        <w:t xml:space="preserve"> </w:t>
      </w:r>
      <w:r w:rsidR="00DF390A">
        <w:t xml:space="preserve">Banyak orang yang fasih berbahasa jawa, namun sangat sedikit orang yang bisa membaca aksara Hanacaraka. </w:t>
      </w:r>
      <w:r w:rsidR="0086249C">
        <w:t>Penggunaan aksara Hanacaraka secara umum pun juga sangat terbatas, misalnya pada papan penunjuk jalan, papan nama, dan beberapa artikel yang ada pada koran serta majalah. Itupun hanya untuk sekedar mempertahankan keberadaan aksara Hanacaraka agar tidak hilang sama sekali (Setiawan &amp; Sulaiman, 2015).</w:t>
      </w:r>
      <w:r w:rsidR="002F4450">
        <w:t xml:space="preserve"> Hanacaraka aksara jawa terdiri dari 20 karakter</w:t>
      </w:r>
      <w:r w:rsidR="00AB19F9">
        <w:t xml:space="preserve"> huruf dasar yaitu seperti pada Gambar 2.1</w:t>
      </w:r>
      <w:r w:rsidR="00027EE9">
        <w:t xml:space="preserve"> yang akan digunakan sebagai data penelitian ini</w:t>
      </w:r>
      <w:r w:rsidR="00AB19F9">
        <w:t>.</w:t>
      </w:r>
    </w:p>
    <w:p w14:paraId="087D8206" w14:textId="5CE44E98" w:rsidR="00AB19F9" w:rsidRDefault="00AB19F9" w:rsidP="00AB19F9">
      <w:pPr>
        <w:pStyle w:val="TA-Normal"/>
        <w:spacing w:after="0"/>
        <w:ind w:firstLine="0"/>
        <w:jc w:val="center"/>
      </w:pPr>
      <w:r w:rsidRPr="00AB19F9">
        <w:drawing>
          <wp:inline distT="0" distB="0" distL="0" distR="0" wp14:anchorId="432CE302" wp14:editId="5A933850">
            <wp:extent cx="2057400" cy="2194378"/>
            <wp:effectExtent l="19050" t="1905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8909" cy="2195987"/>
                    </a:xfrm>
                    <a:prstGeom prst="rect">
                      <a:avLst/>
                    </a:prstGeom>
                    <a:ln>
                      <a:solidFill>
                        <a:schemeClr val="tx1"/>
                      </a:solidFill>
                    </a:ln>
                  </pic:spPr>
                </pic:pic>
              </a:graphicData>
            </a:graphic>
          </wp:inline>
        </w:drawing>
      </w:r>
    </w:p>
    <w:p w14:paraId="3DA80EE3" w14:textId="357320BC" w:rsidR="00AB19F9" w:rsidRDefault="00AB19F9" w:rsidP="00AB19F9">
      <w:pPr>
        <w:pStyle w:val="TA-Caption"/>
      </w:pPr>
      <w:bookmarkStart w:id="0" w:name="_Toc95675888"/>
      <w:r>
        <w:t>Gambar 2.</w:t>
      </w:r>
      <w:r>
        <w:fldChar w:fldCharType="begin"/>
      </w:r>
      <w:r>
        <w:instrText xml:space="preserve"> SEQ Gambar \* ARABIC </w:instrText>
      </w:r>
      <w:r>
        <w:fldChar w:fldCharType="separate"/>
      </w:r>
      <w:r>
        <w:rPr>
          <w:noProof/>
        </w:rPr>
        <w:t>1</w:t>
      </w:r>
      <w:r>
        <w:fldChar w:fldCharType="end"/>
      </w:r>
      <w:r>
        <w:t xml:space="preserve"> </w:t>
      </w:r>
      <w:r w:rsidRPr="00E8388D">
        <w:rPr>
          <w:b w:val="0"/>
          <w:bCs w:val="0"/>
        </w:rPr>
        <w:t>Karakter Hanacaraka</w:t>
      </w:r>
      <w:bookmarkEnd w:id="0"/>
    </w:p>
    <w:p w14:paraId="1CBB992D" w14:textId="77777777" w:rsidR="00AB19F9" w:rsidRPr="00AB19F9" w:rsidRDefault="00AB19F9" w:rsidP="00AB19F9">
      <w:pPr>
        <w:pStyle w:val="TA-Normal"/>
      </w:pPr>
    </w:p>
    <w:p w14:paraId="5F6B3C24" w14:textId="34BF79D0" w:rsidR="00695996" w:rsidRDefault="00695996" w:rsidP="00A11F81">
      <w:pPr>
        <w:pStyle w:val="TA-Normal"/>
        <w:spacing w:after="0"/>
        <w:ind w:firstLine="0"/>
      </w:pPr>
      <w:r>
        <w:t>2.1.2. Pengenalan Karakter Tulisan Tangan</w:t>
      </w:r>
    </w:p>
    <w:p w14:paraId="30B0F276" w14:textId="01B7DDA9" w:rsidR="00695996" w:rsidRDefault="00695996" w:rsidP="00695996">
      <w:pPr>
        <w:pStyle w:val="TA-Normal"/>
        <w:ind w:firstLine="567"/>
      </w:pPr>
      <w:r w:rsidRPr="00695996">
        <w:t xml:space="preserve">Pengenalan gambar adalah prosedur penting untuk pemrosesan gambar, bagaimana sebuah gambar dipersepsikan sebagai manusia yang mempersepsikan gambar tersebut. Pengenalan tulisan tangan adalah salah satu masalah yang paling dicari dan dipertimbangkan, karena tulisan tangan dapat memungkinkan orang untuk melakukan beberapa pekerjaan, misalnya, pasca-presentasi, pemeriksaan cek bank, </w:t>
      </w:r>
      <w:r w:rsidRPr="00695996">
        <w:lastRenderedPageBreak/>
        <w:t>dan penanganan tertulis secara manual pada struktur. Juga dapat berkontribusi besar dalam pengembangan proses otomasi dan dapat mengembangkan interaksi antara manusia dan mesin dalam berbagai aplikasi seperti otomasi perkantoran dan aplikasi entri data (Ali et al., 2019). Sistem pengenalan berusaha mengenali teks yang diubah menjadi format yang dapat dieksekusi mesin (format digital) yang dapat diproses oleh perangkat lunak pengolah karakter baik secara on-line maupun off-line.</w:t>
      </w:r>
    </w:p>
    <w:p w14:paraId="5D59A615" w14:textId="58C33333" w:rsidR="00695996" w:rsidRDefault="00695996" w:rsidP="003578A2">
      <w:pPr>
        <w:pStyle w:val="TA-Normal"/>
        <w:spacing w:after="0"/>
        <w:ind w:firstLine="0"/>
      </w:pPr>
      <w:r>
        <w:t>2.1.3. Machine Learning</w:t>
      </w:r>
    </w:p>
    <w:p w14:paraId="1030E789" w14:textId="79ED9FB1" w:rsidR="004759DE" w:rsidRDefault="004759DE" w:rsidP="004759DE">
      <w:pPr>
        <w:pStyle w:val="TA-Normal"/>
        <w:ind w:firstLine="567"/>
      </w:pPr>
      <w:r>
        <w:t>Machine Learning</w:t>
      </w:r>
      <w:r w:rsidRPr="004759DE">
        <w:t xml:space="preserve"> </w:t>
      </w:r>
      <w:r>
        <w:t xml:space="preserve">merupakan </w:t>
      </w:r>
      <w:r w:rsidRPr="004759DE">
        <w:t xml:space="preserve">cara untuk memungkinkan </w:t>
      </w:r>
      <w:r w:rsidR="003442EF">
        <w:t xml:space="preserve">suatu </w:t>
      </w:r>
      <w:r w:rsidRPr="004759DE">
        <w:t xml:space="preserve">mesin memecahkan </w:t>
      </w:r>
      <w:r>
        <w:t xml:space="preserve">sebuah </w:t>
      </w:r>
      <w:r w:rsidRPr="004759DE">
        <w:t xml:space="preserve">masalah </w:t>
      </w:r>
      <w:r>
        <w:t xml:space="preserve">yang baru </w:t>
      </w:r>
      <w:r w:rsidRPr="004759DE">
        <w:t xml:space="preserve">dengan mempelajari </w:t>
      </w:r>
      <w:r w:rsidR="003442EF">
        <w:t xml:space="preserve">pola </w:t>
      </w:r>
      <w:r>
        <w:t xml:space="preserve">terhadap </w:t>
      </w:r>
      <w:r w:rsidRPr="004759DE">
        <w:t xml:space="preserve">cara memecahkan masalah yang telah dipecahkan </w:t>
      </w:r>
      <w:r>
        <w:t xml:space="preserve">sebelumnya </w:t>
      </w:r>
      <w:r w:rsidRPr="004759DE">
        <w:t xml:space="preserve">(Mohaiminul &amp; Sultana, 2018). </w:t>
      </w:r>
      <w:r>
        <w:t>Machine Learning ini merupakan</w:t>
      </w:r>
      <w:r w:rsidRPr="004759DE">
        <w:t xml:space="preserve"> salah satu bidang </w:t>
      </w:r>
      <w:r>
        <w:t xml:space="preserve">Artificial Intelligent </w:t>
      </w:r>
      <w:r w:rsidRPr="004759DE">
        <w:t xml:space="preserve">yang memungkinkan </w:t>
      </w:r>
      <w:r>
        <w:t xml:space="preserve">sebuah </w:t>
      </w:r>
      <w:r w:rsidRPr="004759DE">
        <w:t xml:space="preserve">sistem untuk </w:t>
      </w:r>
      <w:r>
        <w:t xml:space="preserve">dapat </w:t>
      </w:r>
      <w:r w:rsidRPr="004759DE">
        <w:t xml:space="preserve">beradaptasi atau belajar melalui data </w:t>
      </w:r>
      <w:r>
        <w:t xml:space="preserve">training </w:t>
      </w:r>
      <w:r w:rsidRPr="004759DE">
        <w:t>yang disediakan</w:t>
      </w:r>
      <w:r w:rsidR="001603B7">
        <w:t xml:space="preserve">. </w:t>
      </w:r>
      <w:r>
        <w:t xml:space="preserve">Kemampuan </w:t>
      </w:r>
      <w:r w:rsidRPr="004759DE">
        <w:t xml:space="preserve">kinerja </w:t>
      </w:r>
      <w:r>
        <w:t xml:space="preserve">dari Machine Learning </w:t>
      </w:r>
      <w:r w:rsidRPr="004759DE">
        <w:t xml:space="preserve">sangat dipengaruhi oleh algoritma yang digunakan untuk menyelesaikan </w:t>
      </w:r>
      <w:r>
        <w:t xml:space="preserve">sebuah </w:t>
      </w:r>
      <w:r w:rsidRPr="004759DE">
        <w:t xml:space="preserve">masalah (Liu et al., 2017). </w:t>
      </w:r>
    </w:p>
    <w:p w14:paraId="53900105" w14:textId="7B71D7AD" w:rsidR="004759DE" w:rsidRDefault="003442EF" w:rsidP="004759DE">
      <w:pPr>
        <w:pStyle w:val="TA-Normal"/>
        <w:ind w:firstLine="567"/>
      </w:pPr>
      <w:r>
        <w:t>Dalam Machine Learning a</w:t>
      </w:r>
      <w:r w:rsidR="00F9597E">
        <w:t>da</w:t>
      </w:r>
      <w:r w:rsidR="004759DE">
        <w:t xml:space="preserve"> </w:t>
      </w:r>
      <w:r w:rsidR="004759DE" w:rsidRPr="004759DE">
        <w:t xml:space="preserve">dua </w:t>
      </w:r>
      <w:r w:rsidR="00F9597E">
        <w:t>metode</w:t>
      </w:r>
      <w:r w:rsidR="004759DE" w:rsidRPr="004759DE">
        <w:t xml:space="preserve"> yang umum digunakan </w:t>
      </w:r>
      <w:r w:rsidR="00F9597E">
        <w:t>yaitu</w:t>
      </w:r>
      <w:r w:rsidR="004759DE" w:rsidRPr="004759DE">
        <w:t xml:space="preserve"> </w:t>
      </w:r>
      <w:r w:rsidR="00F9597E">
        <w:t>Supervised Learning dan Unsupervised Learning</w:t>
      </w:r>
      <w:r w:rsidR="004759DE" w:rsidRPr="004759DE">
        <w:t xml:space="preserve">. Supervised learning adalah metode di mana data yang </w:t>
      </w:r>
      <w:r w:rsidR="00F9597E">
        <w:t xml:space="preserve">digunakan </w:t>
      </w:r>
      <w:r w:rsidR="004759DE" w:rsidRPr="004759DE">
        <w:t>sebelumnya diberi</w:t>
      </w:r>
      <w:r w:rsidR="00F9597E">
        <w:t>kan sebuah</w:t>
      </w:r>
      <w:r w:rsidR="004759DE" w:rsidRPr="004759DE">
        <w:t xml:space="preserve"> label dengan data yang sesuai untuk setiap kelas</w:t>
      </w:r>
      <w:r w:rsidR="00F9597E">
        <w:t>nya</w:t>
      </w:r>
      <w:r w:rsidR="004759DE" w:rsidRPr="004759DE">
        <w:t xml:space="preserve"> (Saputra et al., 2019). </w:t>
      </w:r>
      <w:r w:rsidR="00F9597E">
        <w:t xml:space="preserve">Kemudian </w:t>
      </w:r>
      <w:r w:rsidR="004759DE" w:rsidRPr="004759DE">
        <w:t xml:space="preserve">Unsupervised </w:t>
      </w:r>
      <w:r w:rsidR="00F9597E">
        <w:t>L</w:t>
      </w:r>
      <w:r w:rsidR="004759DE" w:rsidRPr="004759DE">
        <w:t>earning</w:t>
      </w:r>
      <w:r w:rsidR="00F9597E">
        <w:t xml:space="preserve"> merupakan </w:t>
      </w:r>
      <w:r w:rsidR="004759DE" w:rsidRPr="004759DE">
        <w:t xml:space="preserve">metode </w:t>
      </w:r>
      <w:r w:rsidR="00F9597E" w:rsidRPr="004759DE">
        <w:t xml:space="preserve">di mana data </w:t>
      </w:r>
      <w:r w:rsidR="00F9597E">
        <w:t xml:space="preserve">pelatihan </w:t>
      </w:r>
      <w:r w:rsidR="004759DE" w:rsidRPr="004759DE">
        <w:t xml:space="preserve">yang </w:t>
      </w:r>
      <w:r w:rsidR="00F9597E">
        <w:t xml:space="preserve">digunakan </w:t>
      </w:r>
      <w:r w:rsidR="004759DE" w:rsidRPr="004759DE">
        <w:t>tidak diberi</w:t>
      </w:r>
      <w:r w:rsidR="00F9597E">
        <w:t>kan</w:t>
      </w:r>
      <w:r w:rsidR="004759DE" w:rsidRPr="004759DE">
        <w:t xml:space="preserve"> label sebagai kelas data, sehingga </w:t>
      </w:r>
      <w:r w:rsidR="004D7250">
        <w:t>Machine Learning</w:t>
      </w:r>
      <w:r w:rsidR="004759DE" w:rsidRPr="004759DE">
        <w:t xml:space="preserve"> menganalisis data dengan menganalisis kesamaan atau kedekatan pola pada data yang ada. </w:t>
      </w:r>
      <w:r w:rsidR="004759DE">
        <w:t>(</w:t>
      </w:r>
      <w:r w:rsidR="004759DE" w:rsidRPr="004759DE">
        <w:t xml:space="preserve">Chen </w:t>
      </w:r>
      <w:r w:rsidR="001603B7">
        <w:t xml:space="preserve">X. </w:t>
      </w:r>
      <w:r w:rsidR="004759DE">
        <w:t>et al</w:t>
      </w:r>
      <w:r w:rsidR="004759DE" w:rsidRPr="004759DE">
        <w:t>., 2021).</w:t>
      </w:r>
    </w:p>
    <w:p w14:paraId="77A16575" w14:textId="6E3720CF" w:rsidR="00BB601A" w:rsidRDefault="00695996" w:rsidP="00C81F02">
      <w:pPr>
        <w:pStyle w:val="TA-Normal"/>
        <w:spacing w:after="0"/>
        <w:ind w:firstLine="0"/>
      </w:pPr>
      <w:r>
        <w:t>2.1.4. Scale Invariant Feature Transform</w:t>
      </w:r>
    </w:p>
    <w:p w14:paraId="53F2900C" w14:textId="22BAD7CA" w:rsidR="00BB601A" w:rsidRDefault="00BB601A" w:rsidP="00BB601A">
      <w:pPr>
        <w:pStyle w:val="TA-Normal"/>
        <w:ind w:firstLine="567"/>
      </w:pPr>
      <w:r w:rsidRPr="00BB601A">
        <w:t xml:space="preserve">SIFT (Scale Invariant Feature Transform) telah terbukti berkinerja lebih baik daripada deskriptor lokal lainnya (Mortensen et al. 2005). Diberikan titik fitur, deskriptor SIFT menghitung vektor gradien untuk setiap piksel di lingkungan titik fitur dan membangun histogram arah gradien yang dinormalisasi. Deskriptor SIFT menciptakan lingkungan 16x16 yang dipartisi menjadi 16 subwilayah masing-masing 4x4 piksel. Untuk setiap piksel dalam subwilayah, SIFT menambahkan vektor gradien piksel ke histogram arah gradien dengan mengkuantisasi setiap orientasi ke salah satu dari 8 arah dan memberi bobot kontribusi setiap vektor berdasarkan besarnya. Setiap arah gradien selanjutnya dibobot dengan skala Gaussian = n/2 di mana n adalah </w:t>
      </w:r>
      <w:r w:rsidRPr="00BB601A">
        <w:lastRenderedPageBreak/>
        <w:t>ukuran lingkungan dan nilai-nilai didistribusikan ke bin tetangga menggunakan interpolasi trilinear untuk mengurangi efek batas saat sampel bergerak di antara posisi dan orientasi (Mortensen et al. 2005).</w:t>
      </w:r>
    </w:p>
    <w:p w14:paraId="42795077" w14:textId="357DABD2" w:rsidR="00695996" w:rsidRDefault="00695996" w:rsidP="00C81F02">
      <w:pPr>
        <w:pStyle w:val="TA-Normal"/>
        <w:spacing w:after="0"/>
        <w:ind w:firstLine="0"/>
      </w:pPr>
      <w:r>
        <w:t>2.1.5. Support Vector Machine</w:t>
      </w:r>
    </w:p>
    <w:p w14:paraId="313577A6" w14:textId="0627E936" w:rsidR="00695996" w:rsidRDefault="00695996" w:rsidP="00695996">
      <w:pPr>
        <w:pStyle w:val="TA-Normal"/>
        <w:ind w:firstLine="567"/>
      </w:pPr>
      <w:r w:rsidRPr="00695996">
        <w:t>Support Vector Machine (SVM), adalah salah satu algoritma pembelajaran mesin terbaik, yang diusulkan pada 1990-an dan sebagian besar digunakan untuk pengenalan pola (Pradhan, 2012). Ini juga telah diterapkan pada banyak masalah klasifikasi pola seperti pengenalan gambar, pengenalan ucapan, kategorisasi teks, deteksi wajah, dan deteksi kartu yang salah, dll. Pengenalan pola bertujuan untuk mengklasifikasikan data berdasarkan pengetahuan apriori atau informasi statistik yang diambil dari data mentah yang merupakan alat yang ampuh dalam pemisahan data di banyak disiplin ilmu. SVM adalah pembelajaran mesin jenis supevised learning. algoritma di mana diberikan satu set contoh pelatihan, masing-masing ditandai sebagai milik salah satu dari banyak kategori, algoritma pelatihan SVM membangun model yang memprediksi kategori contoh baru (Pradhan, 2012). SVM memiliki kemampuan yang lebih besar untuk menggeneralisasi masalah, yang merupakan tujuan pembelajaran statistik statistical.</w:t>
      </w:r>
    </w:p>
    <w:p w14:paraId="6ACC3667" w14:textId="21A40128" w:rsidR="00695996" w:rsidRDefault="00695996" w:rsidP="00C81F02">
      <w:pPr>
        <w:pStyle w:val="TA-Normal"/>
        <w:spacing w:after="0"/>
        <w:ind w:firstLine="0"/>
      </w:pPr>
      <w:r>
        <w:t>2.1.6. K-Nearest Neighbor</w:t>
      </w:r>
    </w:p>
    <w:p w14:paraId="2BCD2F87" w14:textId="6A2FBB21" w:rsidR="00695996" w:rsidRDefault="00695996" w:rsidP="00695996">
      <w:pPr>
        <w:pStyle w:val="TA-Normal"/>
        <w:ind w:firstLine="567"/>
      </w:pPr>
      <w:r w:rsidRPr="00695996">
        <w:t>Algoritma K-Nearest Neighbor (KNN) merupakan salah satu algoritma klasifikasi terbaik untuk memprediksi sampel berdasarkan data trainer ke dalam kelas yang dideklarasikan. Algoritma ini menggunakan tiga langkah utama sebagai berikut: menghitung jarak data sampel dengan data pelatihan training, lalu menyiapkan data pelatihan berdasarkan jarak dan pemilihan tetangga K terdekat, dan menggunakan kelas yang memiliki mayoritas di antara tetangga terdekat K (Sari et al., 2018). Algoritma KNN termasuk metode yang menggunakan algoritma supervised. Umumnya, untuk memprediksi kelas sampel baru, algoritma mencari sampel serupa di antara dataset pelatihan, sehingga jika sampel memiliki n atribut, itu akan dianggap sebagai vektor dalam ruang n-dimensi dan memprediksi kelas sampel baru berdasarkan label pada kriteria jarak seperti jarak Euclidean dan label kelas tetangga (Sari et al., 2018).</w:t>
      </w:r>
    </w:p>
    <w:p w14:paraId="018B62CF" w14:textId="19D61DB0" w:rsidR="00695996" w:rsidRPr="00695996" w:rsidRDefault="00695996" w:rsidP="00695996">
      <w:pPr>
        <w:pStyle w:val="TA-Head2"/>
      </w:pPr>
      <w:r>
        <w:t>2.2. Penelitian Terdahulu</w:t>
      </w:r>
    </w:p>
    <w:p w14:paraId="029D75B2" w14:textId="2FD6CF71" w:rsidR="00BC57A2" w:rsidRDefault="00BC57A2" w:rsidP="00BC57A2">
      <w:pPr>
        <w:pStyle w:val="TA-Normal"/>
      </w:pPr>
      <w:r>
        <w:t xml:space="preserve">Beberapa penelitian </w:t>
      </w:r>
      <w:r w:rsidR="00B94AA8">
        <w:t xml:space="preserve">yang telah dilakukan </w:t>
      </w:r>
      <w:r>
        <w:t xml:space="preserve">sebelumnya membahas tentang pengenalan tulisan tangan karakter hanacaraka aksara jawa dengan berbagai metode </w:t>
      </w:r>
      <w:r>
        <w:lastRenderedPageBreak/>
        <w:t>yang diimplementasikan dan penelitian lainnya juga telah membahas pengenalan tulisan tangan dengan objek karakter yang berbeda menggunakan metode SIFT Deskriptor.</w:t>
      </w:r>
    </w:p>
    <w:p w14:paraId="6DB8D60C" w14:textId="77777777" w:rsidR="00BC57A2" w:rsidRDefault="00BC57A2" w:rsidP="00BC57A2">
      <w:pPr>
        <w:pStyle w:val="TA-Normal"/>
      </w:pPr>
      <w:r>
        <w:t>Penelitian yang telah diusulkan (Wibowo et al., 2018) dengan menggunakan metode yaitu Convolutional Neural Network (CNN) oleh widowo dkk. penelitian ini menguji algoritma CNN yang merupakan salah satu jenis model discriminative deep-learning yang sangat luas digunakan untuk klasifikasi berdasarkan supervised learning. Dalam melakukan klasifikasi tulisan tangan penelitian ini menggunakan dataset yang sangat besar berjumlah sebanyak 11500 total karakter dengan 575 karakter tiap jenis karakter hanacaraka yang berjumlah 20 buah. Dataset tersebut diolah dengan membuat dua modelling extraction yaitu Model 1 memiliki 3 2D Convolution Layer, 3 pooling layer, 1 fully connected layer dan Model 2 hanya memiliki 1 fully connected layer. Kemudian untuk mengurangi error dan mengatur parameter seperti momentum, learning rate, regularization method, dan activation function menggunakan Stochastic Gradient Descent algorithm. Hasil penelitian menunjukkan angka yang memuaskan dengan tingkat akurasi sebesar 94.57%, presisi 94.75%, recall 94.57%, dan F1 score 94.66%.</w:t>
      </w:r>
    </w:p>
    <w:p w14:paraId="66F886E4" w14:textId="7ED1A8D6" w:rsidR="00BC57A2" w:rsidRDefault="00BC57A2" w:rsidP="00BC57A2">
      <w:pPr>
        <w:pStyle w:val="TA-Normal"/>
      </w:pPr>
      <w:r>
        <w:t>Penelitian lainnya (Dewa et al., 2018) diusulkan juga menggunakan CNN dan MLP. Pada penelitian ini perangkat lunak yang dikembangkan memanfaatkan deteksi kontur dan deteksi tepi Canny menggunakan pustaka OpenCV terhadap citra karakter Aksara Jawa untuk proses segmentasi. Data yang digunakan sebanyak 2000 karakter hanacaraka dan Modul CNN selanjutnya melakukan proses klasifikasi terhadap citra yang telah disegmentasi ke dalam 20 kelas berukuran 28x28 piksel. Untuk evaluasi, kinerja CNN dibandingkan dengan kinerja dari model Multilayer Perceptron (MLP) dari sisi akurasi klasifikasi dan waktu latih. Hasil pengujian menunjukkan akurasi dari model CNN mampu mengungguli akurasi dari model MLP yaitu sebesar 89% meskipun CNN membutuhkan waktu latih yang lebih lama dibandingkan dengan MLP.</w:t>
      </w:r>
    </w:p>
    <w:p w14:paraId="4C470676" w14:textId="27267272" w:rsidR="0070401C" w:rsidRDefault="0070401C" w:rsidP="00BC57A2">
      <w:pPr>
        <w:pStyle w:val="TA-Normal"/>
      </w:pPr>
      <w:r>
        <w:t>Rismiyati</w:t>
      </w:r>
      <w:r w:rsidR="00AE6404">
        <w:t xml:space="preserve">, et al. (2017) juga melakukan penelitiannya menggunakan CNN dan DNN. Klasifikasi dilakukan dengan menggunakan 2470 gambar dataset karakter hanacaraka dengan input gambar berdimensi 32x32 piksel, selanjutnya dilakukan pengujian model dengan 10 </w:t>
      </w:r>
      <w:r w:rsidR="00AE6404" w:rsidRPr="00AE6404">
        <w:rPr>
          <w:i/>
          <w:iCs/>
        </w:rPr>
        <w:t xml:space="preserve">fold </w:t>
      </w:r>
      <w:r w:rsidR="00AE6404">
        <w:rPr>
          <w:i/>
          <w:iCs/>
        </w:rPr>
        <w:t xml:space="preserve">cross </w:t>
      </w:r>
      <w:r w:rsidR="00AE6404" w:rsidRPr="00AE6404">
        <w:rPr>
          <w:i/>
          <w:iCs/>
        </w:rPr>
        <w:t>validation</w:t>
      </w:r>
      <w:r w:rsidR="00AE6404">
        <w:t xml:space="preserve"> menghasilkan performa akurasi yang cukup baik sebesar </w:t>
      </w:r>
      <w:r w:rsidR="0074771A" w:rsidRPr="0074771A">
        <w:t>70.22%</w:t>
      </w:r>
      <w:r w:rsidR="0074771A">
        <w:t xml:space="preserve"> untuk model CNN dan </w:t>
      </w:r>
      <w:r w:rsidR="0074771A" w:rsidRPr="0074771A">
        <w:t>64.41%</w:t>
      </w:r>
      <w:r w:rsidR="0074771A">
        <w:t xml:space="preserve"> untuk model DNN.</w:t>
      </w:r>
    </w:p>
    <w:p w14:paraId="675BC566" w14:textId="77777777" w:rsidR="00BC57A2" w:rsidRDefault="00BC57A2" w:rsidP="00BC57A2">
      <w:pPr>
        <w:pStyle w:val="TA-Normal"/>
      </w:pPr>
      <w:r>
        <w:lastRenderedPageBreak/>
        <w:t>Selain menggunakan CNN terdapat penelitian dari (Sari et al., 2018) dengan objek yang sama pada penelitian sebelumnya namun menggunakan metode KNN dengan Feature Extraction Roundness dan Eccentricity. Meskipun metode KNN yang dikenal sebagai metode klasifikasi dengan akurasi lebih kecil dari CNN namun pada penelitian kekurangan dari algoritma KNN dapat ditutupi dengan menggunakan fitur ekstraksi Roundness dan Eccentrivity. Sejumlah 240 data training yang digunakan pada penelitian dengan beberapa tahapan preprocessing yaitu proses cropping, binary, converting kedalam negative image, filtering dengan median filter dan terakhir dilation. Dengan pengukuran jarak antar data menggunakan KNN dengan nilai K sebesar 3 menghasilkan akurasi yang cukup optimal yaitu sebesar 87.5%.</w:t>
      </w:r>
    </w:p>
    <w:p w14:paraId="6E852DD6" w14:textId="77777777" w:rsidR="00A96EE6" w:rsidRDefault="00BC57A2" w:rsidP="00BC57A2">
      <w:pPr>
        <w:pStyle w:val="TA-Normal"/>
      </w:pPr>
      <w:r>
        <w:t>Penelitian pada objek hanacaraka aksara jawa berikutnya diusulkan oleh (Rismiyati et al., 2018) menggunakan algoritma Support Vector Machine dengan HOG dan Zone Base Features. Data yang digunakan pada penelitian ini sebanyak 2459 dan kemudian melakukan preprocessing dan skeletonization untuk menghilangkan ruang putih di sekitar gambar, mengonversi menjadi gambar biner, dan mendapatkan kerangka objek biner. Performa dari fitur HOG dan Zoning tersebut akan dibandingkan untuk pengklasifikasian karakter hanacaraka. Dua jenis input akan digunakan untuk masing-masing ekstraktor fitur, biner dan kerangka citra karakter. Hasil percobaan menunjukkan bahwa fitur HOG mampu menunjukkan akurasi yang lebih tinggi dibandingkan dengan fitur berbasis zona sederhana (88,45%). Akurasi terbaik untuk HOG dicapai dengan menggunakan input biner. Di sisi lain, meskipun sederhana, fitur berbasis zona mampu mencapai akurasi 81,98% dengan menggunakan input kerangka.</w:t>
      </w:r>
    </w:p>
    <w:p w14:paraId="46B0BB76" w14:textId="426323CB" w:rsidR="00BC57A2" w:rsidRDefault="00A96EE6" w:rsidP="00BC57A2">
      <w:pPr>
        <w:pStyle w:val="TA-Normal"/>
      </w:pPr>
      <w:r>
        <w:t xml:space="preserve">Widiarti </w:t>
      </w:r>
      <w:r w:rsidR="001657A7">
        <w:t>&amp; Wastu</w:t>
      </w:r>
      <w:r>
        <w:t xml:space="preserve"> (2009) mengusulkan penelitian mengenai pengenalan tulisan tangan aksara jawa dengan menggunakan metode Hidden Markov Model (HMM). </w:t>
      </w:r>
      <w:r w:rsidR="00562E1E">
        <w:t xml:space="preserve">Penelitian menggunakan dataset yang cukup kecil yaitu sejumlah 1000 </w:t>
      </w:r>
      <w:r w:rsidR="00562E1E" w:rsidRPr="00562E1E">
        <w:rPr>
          <w:i/>
          <w:iCs/>
        </w:rPr>
        <w:t>record</w:t>
      </w:r>
      <w:r w:rsidR="00562E1E">
        <w:t xml:space="preserve"> (800 </w:t>
      </w:r>
      <w:r w:rsidR="00562E1E" w:rsidRPr="00562E1E">
        <w:rPr>
          <w:i/>
          <w:iCs/>
        </w:rPr>
        <w:t>data training</w:t>
      </w:r>
      <w:r w:rsidR="00562E1E">
        <w:t xml:space="preserve"> dan 200 </w:t>
      </w:r>
      <w:r w:rsidR="00562E1E" w:rsidRPr="00562E1E">
        <w:rPr>
          <w:i/>
          <w:iCs/>
        </w:rPr>
        <w:t>data testing</w:t>
      </w:r>
      <w:r w:rsidR="00562E1E">
        <w:t xml:space="preserve">). Beberapa tahapan yang dilakukan yaitu </w:t>
      </w:r>
      <w:r w:rsidR="00562E1E" w:rsidRPr="00562E1E">
        <w:rPr>
          <w:i/>
          <w:iCs/>
        </w:rPr>
        <w:t>preprocessing</w:t>
      </w:r>
      <w:r w:rsidR="00562E1E">
        <w:t xml:space="preserve"> yang meliputi </w:t>
      </w:r>
      <w:r w:rsidR="00562E1E" w:rsidRPr="00562E1E">
        <w:rPr>
          <w:i/>
          <w:iCs/>
        </w:rPr>
        <w:t>filtering background noise</w:t>
      </w:r>
      <w:r w:rsidR="00562E1E">
        <w:t xml:space="preserve">, transformasi gambar menjadi </w:t>
      </w:r>
      <w:r w:rsidR="00562E1E" w:rsidRPr="00562E1E">
        <w:rPr>
          <w:i/>
          <w:iCs/>
        </w:rPr>
        <w:t>binary image</w:t>
      </w:r>
      <w:r w:rsidR="00562E1E">
        <w:t xml:space="preserve">, dan </w:t>
      </w:r>
      <w:r w:rsidR="00562E1E" w:rsidRPr="00562E1E">
        <w:rPr>
          <w:i/>
          <w:iCs/>
        </w:rPr>
        <w:t xml:space="preserve">resize image </w:t>
      </w:r>
      <w:r w:rsidR="00562E1E">
        <w:t xml:space="preserve">menjadi 72x72 </w:t>
      </w:r>
      <w:r w:rsidR="00562E1E" w:rsidRPr="00562E1E">
        <w:rPr>
          <w:i/>
          <w:iCs/>
        </w:rPr>
        <w:t>pixel</w:t>
      </w:r>
      <w:r w:rsidR="00562E1E">
        <w:t xml:space="preserve">; kemudian </w:t>
      </w:r>
      <w:r w:rsidR="00916607">
        <w:t xml:space="preserve">fitur ekstraksi dilakukan dengan menggunakan ekstraksi Horizontal &amp; Vertical Vector dengan memecahkan menjadi empat percobaan yaitu membagi karakter ke dalam 1 horizontal vector (1H), 2 horizontal vector (2H), 1 vertical vector (1V), dan 2 vertical vector (2V); selanjutnya modelling data menggunakan HMM dengan jumlah </w:t>
      </w:r>
      <w:r w:rsidR="00916607" w:rsidRPr="00916607">
        <w:rPr>
          <w:i/>
          <w:iCs/>
        </w:rPr>
        <w:t>state</w:t>
      </w:r>
      <w:r w:rsidR="00916607">
        <w:t xml:space="preserve"> yang </w:t>
      </w:r>
      <w:r w:rsidR="00916607">
        <w:lastRenderedPageBreak/>
        <w:t xml:space="preserve">bervariasi 15-22 </w:t>
      </w:r>
      <w:r w:rsidR="00916607" w:rsidRPr="00916607">
        <w:rPr>
          <w:i/>
          <w:iCs/>
        </w:rPr>
        <w:t>state</w:t>
      </w:r>
      <w:r w:rsidR="00552273">
        <w:t xml:space="preserve">; terakhir pada </w:t>
      </w:r>
      <w:r w:rsidR="00552273" w:rsidRPr="00552273">
        <w:rPr>
          <w:i/>
          <w:iCs/>
        </w:rPr>
        <w:t>testing</w:t>
      </w:r>
      <w:r w:rsidR="00552273">
        <w:t xml:space="preserve"> yang dilakukan dengan menggunakan </w:t>
      </w:r>
      <w:r w:rsidR="00552273" w:rsidRPr="00552273">
        <w:rPr>
          <w:i/>
          <w:iCs/>
        </w:rPr>
        <w:t>k-fold cross validation</w:t>
      </w:r>
      <w:r w:rsidR="00552273">
        <w:t xml:space="preserve"> untuk mencari akurasi yang paling optimal. Akurasi optimal yang didapatkan pada penelitian ini sebesar 85.7% dengan menggunakan 16 </w:t>
      </w:r>
      <w:r w:rsidR="00552273" w:rsidRPr="00552273">
        <w:rPr>
          <w:i/>
          <w:iCs/>
        </w:rPr>
        <w:t>state</w:t>
      </w:r>
      <w:r w:rsidR="00552273">
        <w:t xml:space="preserve"> dan fitur ektraksi 1V. </w:t>
      </w:r>
    </w:p>
    <w:p w14:paraId="70610D5E" w14:textId="7283D38C" w:rsidR="004054DC" w:rsidRDefault="004054DC" w:rsidP="00BC57A2">
      <w:pPr>
        <w:pStyle w:val="TA-Normal"/>
      </w:pPr>
      <w:r w:rsidRPr="00A43C05">
        <w:t>Rasyidi</w:t>
      </w:r>
      <w:r>
        <w:t xml:space="preserve"> et al. (2021) juga telah mengusulkan pengenalan tulisan tangan aksara jawa dengan menggunakan metode Random Forest</w:t>
      </w:r>
      <w:r w:rsidR="009D6752">
        <w:t xml:space="preserve">. Pada penelitian ini data yang diambil sebesar 6000 gambar dan dibagi menjadi dua yaitu 70% data training dan 30% data testing, kemudian data tersebut dilakukan proses </w:t>
      </w:r>
      <w:r w:rsidR="009D6752" w:rsidRPr="009D6752">
        <w:rPr>
          <w:i/>
          <w:iCs/>
        </w:rPr>
        <w:t>data augmentation</w:t>
      </w:r>
      <w:r w:rsidR="009D6752">
        <w:t xml:space="preserve"> dengan kombinasi </w:t>
      </w:r>
      <w:r w:rsidR="009D6752" w:rsidRPr="009D6752">
        <w:rPr>
          <w:i/>
          <w:iCs/>
        </w:rPr>
        <w:t>rotation image</w:t>
      </w:r>
      <w:r w:rsidR="009D6752">
        <w:t xml:space="preserve"> dan </w:t>
      </w:r>
      <w:r w:rsidR="009D6752" w:rsidRPr="009D6752">
        <w:rPr>
          <w:i/>
          <w:iCs/>
        </w:rPr>
        <w:t>shear image</w:t>
      </w:r>
      <w:r w:rsidR="009D6752">
        <w:t xml:space="preserve"> sehingga menghasilkan data sebesar 21000 data training dan 9000 data testing. </w:t>
      </w:r>
      <w:r w:rsidR="001467DF">
        <w:t xml:space="preserve">Kemudian pada </w:t>
      </w:r>
      <w:r w:rsidR="001467DF" w:rsidRPr="001467DF">
        <w:rPr>
          <w:i/>
          <w:iCs/>
        </w:rPr>
        <w:t>preprocessing</w:t>
      </w:r>
      <w:r w:rsidR="001467DF">
        <w:t xml:space="preserve"> dilakukan </w:t>
      </w:r>
      <w:r w:rsidR="001467DF" w:rsidRPr="001467DF">
        <w:rPr>
          <w:i/>
          <w:iCs/>
        </w:rPr>
        <w:t>binarization images</w:t>
      </w:r>
      <w:r w:rsidR="001467DF">
        <w:t xml:space="preserve">, </w:t>
      </w:r>
      <w:r w:rsidR="001467DF" w:rsidRPr="001467DF">
        <w:rPr>
          <w:i/>
          <w:iCs/>
        </w:rPr>
        <w:t>cropping</w:t>
      </w:r>
      <w:r w:rsidR="001467DF">
        <w:t xml:space="preserve">, dan </w:t>
      </w:r>
      <w:r w:rsidR="001467DF" w:rsidRPr="001467DF">
        <w:rPr>
          <w:i/>
          <w:iCs/>
        </w:rPr>
        <w:t>resizing</w:t>
      </w:r>
      <w:r w:rsidR="001467DF">
        <w:t xml:space="preserve"> menjadi 32x32 piksel. Selain tiga hal tersebut terdapat proses tambahan yaitu kombinasi terhadap </w:t>
      </w:r>
      <w:r w:rsidR="001467DF" w:rsidRPr="0058350F">
        <w:rPr>
          <w:i/>
          <w:iCs/>
        </w:rPr>
        <w:t>thinning</w:t>
      </w:r>
      <w:r w:rsidR="001467DF">
        <w:t xml:space="preserve"> dan HOG</w:t>
      </w:r>
      <w:r w:rsidR="0058350F">
        <w:t>.</w:t>
      </w:r>
      <w:r w:rsidR="00250423">
        <w:t xml:space="preserve"> Pada </w:t>
      </w:r>
      <w:r w:rsidR="00250423" w:rsidRPr="00250423">
        <w:rPr>
          <w:i/>
          <w:iCs/>
        </w:rPr>
        <w:t>training model</w:t>
      </w:r>
      <w:r w:rsidR="00250423">
        <w:t xml:space="preserve"> dengan menggunakan random forest beberapa parameter yang digunakan akan diuji dengan metode </w:t>
      </w:r>
      <w:r w:rsidR="00250423">
        <w:rPr>
          <w:i/>
          <w:iCs/>
        </w:rPr>
        <w:t>g</w:t>
      </w:r>
      <w:r w:rsidR="00250423" w:rsidRPr="00250423">
        <w:rPr>
          <w:i/>
          <w:iCs/>
        </w:rPr>
        <w:t xml:space="preserve">rid </w:t>
      </w:r>
      <w:r w:rsidR="00250423">
        <w:rPr>
          <w:i/>
          <w:iCs/>
        </w:rPr>
        <w:t>s</w:t>
      </w:r>
      <w:r w:rsidR="00250423" w:rsidRPr="00250423">
        <w:rPr>
          <w:i/>
          <w:iCs/>
        </w:rPr>
        <w:t>earch</w:t>
      </w:r>
      <w:r w:rsidR="00250423">
        <w:t xml:space="preserve"> dan </w:t>
      </w:r>
      <w:r w:rsidR="00250423" w:rsidRPr="00250423">
        <w:rPr>
          <w:i/>
          <w:iCs/>
        </w:rPr>
        <w:t>3-fold cross validation</w:t>
      </w:r>
      <w:r w:rsidR="00250423">
        <w:t xml:space="preserve"> pada parameter </w:t>
      </w:r>
      <w:r w:rsidR="00250423" w:rsidRPr="00250423">
        <w:rPr>
          <w:i/>
          <w:iCs/>
        </w:rPr>
        <w:t>Impurity Measure</w:t>
      </w:r>
      <w:r w:rsidR="00250423">
        <w:t xml:space="preserve"> (gini, entropy) dan jumlah tree (bervariasi 200-2000). Terakhir tahap uji dilakukan menggunakan </w:t>
      </w:r>
      <w:r w:rsidR="00250423" w:rsidRPr="00250423">
        <w:rPr>
          <w:i/>
          <w:iCs/>
        </w:rPr>
        <w:t>data testing</w:t>
      </w:r>
      <w:r w:rsidR="00250423">
        <w:t xml:space="preserve"> menghasilkan nilai</w:t>
      </w:r>
      <w:r w:rsidR="00C30651">
        <w:t xml:space="preserve"> yang optimal yaitu </w:t>
      </w:r>
      <w:r w:rsidR="00250423" w:rsidRPr="00250423">
        <w:rPr>
          <w:i/>
          <w:iCs/>
        </w:rPr>
        <w:t>accuracy</w:t>
      </w:r>
      <w:r w:rsidR="00C30651">
        <w:rPr>
          <w:i/>
          <w:iCs/>
        </w:rPr>
        <w:t xml:space="preserve"> </w:t>
      </w:r>
      <w:r w:rsidR="00C30651" w:rsidRPr="00C30651">
        <w:t>97</w:t>
      </w:r>
      <w:r w:rsidR="00C30651">
        <w:t>%</w:t>
      </w:r>
      <w:r w:rsidR="00250423">
        <w:t xml:space="preserve">, </w:t>
      </w:r>
      <w:r w:rsidR="00250423" w:rsidRPr="00250423">
        <w:rPr>
          <w:i/>
          <w:iCs/>
        </w:rPr>
        <w:t>precision</w:t>
      </w:r>
      <w:r w:rsidR="00C30651">
        <w:rPr>
          <w:i/>
          <w:iCs/>
        </w:rPr>
        <w:t xml:space="preserve"> </w:t>
      </w:r>
      <w:r w:rsidR="00C30651" w:rsidRPr="00C30651">
        <w:t>97</w:t>
      </w:r>
      <w:r w:rsidR="00C30651">
        <w:t>%</w:t>
      </w:r>
      <w:r w:rsidR="00250423">
        <w:t xml:space="preserve">, dan </w:t>
      </w:r>
      <w:r w:rsidR="00250423" w:rsidRPr="00250423">
        <w:rPr>
          <w:i/>
          <w:iCs/>
        </w:rPr>
        <w:t>recall</w:t>
      </w:r>
      <w:r w:rsidR="00C30651">
        <w:rPr>
          <w:i/>
          <w:iCs/>
        </w:rPr>
        <w:t xml:space="preserve"> </w:t>
      </w:r>
      <w:r w:rsidR="00C30651" w:rsidRPr="00C30651">
        <w:t>97</w:t>
      </w:r>
      <w:r w:rsidR="00C30651">
        <w:t xml:space="preserve">% dengan kombinasi tanpa menggunakan proses </w:t>
      </w:r>
      <w:r w:rsidR="00C30651" w:rsidRPr="00C30651">
        <w:rPr>
          <w:i/>
          <w:iCs/>
        </w:rPr>
        <w:t>thinning</w:t>
      </w:r>
      <w:r w:rsidR="00C30651">
        <w:t xml:space="preserve"> dan HOG</w:t>
      </w:r>
      <w:r w:rsidR="00A42449">
        <w:t xml:space="preserve"> serta nilai parameter </w:t>
      </w:r>
      <w:r w:rsidR="00A42449" w:rsidRPr="00A42449">
        <w:t>impurity measure yaitu gini</w:t>
      </w:r>
      <w:r w:rsidR="00A42449">
        <w:t xml:space="preserve"> dan jumlah tree yaitu 1800</w:t>
      </w:r>
      <w:r w:rsidR="00C30651">
        <w:t>.</w:t>
      </w:r>
    </w:p>
    <w:p w14:paraId="4657A369" w14:textId="38425F7A" w:rsidR="00CB73B0" w:rsidRDefault="00CB73B0" w:rsidP="00BC57A2">
      <w:pPr>
        <w:pStyle w:val="TA-Normal"/>
      </w:pPr>
      <w:r>
        <w:t xml:space="preserve">Metode KNN dan HOG juga dapat dilakukan dalam pengenalan tulisan tangan aksara jawa (Susanto et al., 2021). </w:t>
      </w:r>
      <w:r w:rsidR="00855A61">
        <w:t>Penelitian ini menggunakan 1000 data citra karakter aksara jawa yang dibagi menjadi 20 kelas. Proses preprocessing yang dilakukan yaitu grayscaling, tresholding, median filter, dan size normalization, selanjutnya fitur ekstraksi diterapkan menggunakan HOG</w:t>
      </w:r>
      <w:r w:rsidR="009342A5">
        <w:t>. Proses training model menggunakan metode KNN dengan nilai K yang paling optimal adalah 1 serta rsio dari pemisahan dataset training dan testing yaitu 80:20, sehingga menghasilkan akurasi terbaik sebesar 98</w:t>
      </w:r>
      <w:r w:rsidR="002C0A7D">
        <w:t>,</w:t>
      </w:r>
      <w:r w:rsidR="009342A5">
        <w:t>5%. Tahap testing dilakukan dengan melakukan kombinasi nilai K dan rasio pemisahan dataset. Perbandingan hasil model KNN-Median Filter-HOG yang diperoleh meningkat sekitar 4% daripada model yang tidak menggunakan fitur ekstraksi dan median filter.</w:t>
      </w:r>
    </w:p>
    <w:p w14:paraId="0271DEDE" w14:textId="15828809" w:rsidR="00BA37EE" w:rsidRPr="00250423" w:rsidRDefault="00241847" w:rsidP="00BC57A2">
      <w:pPr>
        <w:pStyle w:val="TA-Normal"/>
      </w:pPr>
      <w:r>
        <w:t>Kemudian terdapat penelitian lainnya yang sedikit berbeda</w:t>
      </w:r>
      <w:r w:rsidR="001C27F8">
        <w:t xml:space="preserve"> menggunakan Optical Character Recognition dengan bantuan Tesseract Tools</w:t>
      </w:r>
      <w:r w:rsidR="006D4862">
        <w:t xml:space="preserve"> </w:t>
      </w:r>
      <w:r w:rsidR="001C27F8">
        <w:t>(</w:t>
      </w:r>
      <w:r w:rsidR="001C27F8" w:rsidRPr="001C27F8">
        <w:t>Robby et al.</w:t>
      </w:r>
      <w:r w:rsidR="001C27F8">
        <w:t xml:space="preserve">, 2019). Penelitian ini mengambil dua tipe data yang akan digunakan yaitu 5880 data tulisan </w:t>
      </w:r>
      <w:r w:rsidR="001C27F8">
        <w:lastRenderedPageBreak/>
        <w:t>tangan dan 260 data digital, data tersebut terdiri dari 120</w:t>
      </w:r>
      <w:r w:rsidR="006D4862">
        <w:t xml:space="preserve"> kelas</w:t>
      </w:r>
      <w:r w:rsidR="001C27F8">
        <w:t xml:space="preserve"> </w:t>
      </w:r>
      <w:r w:rsidR="006D4862">
        <w:t xml:space="preserve">dari </w:t>
      </w:r>
      <w:r w:rsidR="001C27F8">
        <w:t xml:space="preserve">karakter </w:t>
      </w:r>
      <w:r w:rsidR="006D4862">
        <w:t>aksara jawa yang dilengkapi dengan masing-masing tanda baca ‘a-i-u-e-o-ė’</w:t>
      </w:r>
      <w:r w:rsidR="008159B3">
        <w:t xml:space="preserve"> (sandangan)</w:t>
      </w:r>
      <w:r w:rsidR="001C27F8">
        <w:t>. Kedua asal data tersebut dikombinasikan sebagai proses training yang dilakukan</w:t>
      </w:r>
      <w:r w:rsidR="006D4862">
        <w:t xml:space="preserve">. </w:t>
      </w:r>
      <w:r w:rsidR="002C0974">
        <w:t xml:space="preserve">Beberapa proses preprocessing diterapkan dalam penelitian ini yaitu rotasi citra, pengisian label, menghilangkan noise, dan sharpening. Kemudian proses training dilakukan menggunakan teknik </w:t>
      </w:r>
      <w:r w:rsidR="002C0974" w:rsidRPr="002C0974">
        <w:t>Neural-Network API</w:t>
      </w:r>
      <w:r w:rsidR="002C0974">
        <w:t xml:space="preserve"> dari Tesseract OCR Tool. </w:t>
      </w:r>
      <w:r w:rsidR="008159B3" w:rsidRPr="008159B3">
        <w:t>Akurasi tertinggi (97,50%) yang dicapai oleh model dicapai dengan menggabungkan single boundary box</w:t>
      </w:r>
      <w:r w:rsidR="008159B3">
        <w:t xml:space="preserve"> </w:t>
      </w:r>
      <w:r w:rsidR="008159B3" w:rsidRPr="008159B3">
        <w:t>untuk seluruh bagian karakter dan separate boundary boxes</w:t>
      </w:r>
      <w:r w:rsidR="008159B3">
        <w:t xml:space="preserve"> </w:t>
      </w:r>
      <w:r w:rsidR="008159B3" w:rsidRPr="008159B3">
        <w:t xml:space="preserve">di </w:t>
      </w:r>
      <w:r w:rsidR="008159B3">
        <w:t xml:space="preserve">karakter </w:t>
      </w:r>
      <w:r w:rsidR="008159B3" w:rsidRPr="008159B3">
        <w:t>dan bagian sandangan</w:t>
      </w:r>
      <w:r w:rsidR="008159B3">
        <w:t>nya</w:t>
      </w:r>
      <w:r w:rsidR="008159B3" w:rsidRPr="008159B3">
        <w:t>.</w:t>
      </w:r>
    </w:p>
    <w:p w14:paraId="6D8865EE" w14:textId="794C9C7B" w:rsidR="00386569" w:rsidRPr="00552273" w:rsidRDefault="00386569" w:rsidP="008C0A5D">
      <w:pPr>
        <w:pStyle w:val="TA-Normal"/>
      </w:pPr>
      <w:r>
        <w:t>Penilitian berikutnya dengan objek yang berbeda yaitu pada aksara sasak</w:t>
      </w:r>
      <w:r w:rsidR="008C0A5D">
        <w:t xml:space="preserve"> (tidak berbeda jauh dengan aksara jawa)</w:t>
      </w:r>
      <w:r>
        <w:t xml:space="preserve"> diusulkan oleh </w:t>
      </w:r>
      <w:r w:rsidRPr="00B518AD">
        <w:t>Yulianti</w:t>
      </w:r>
      <w:r>
        <w:t xml:space="preserve"> et al. (2019) menggunakan SVM dan </w:t>
      </w:r>
      <w:r w:rsidRPr="00386569">
        <w:t>Moment Invariant</w:t>
      </w:r>
      <w:r>
        <w:t xml:space="preserve"> sebagai ekstraksi fitur. </w:t>
      </w:r>
      <w:r w:rsidR="00F02484">
        <w:t xml:space="preserve">Penelitian ini menggunakan </w:t>
      </w:r>
      <w:r w:rsidR="00F02484" w:rsidRPr="00F02484">
        <w:rPr>
          <w:i/>
          <w:iCs/>
        </w:rPr>
        <w:t>dataset</w:t>
      </w:r>
      <w:r w:rsidR="00F02484">
        <w:t xml:space="preserve"> sebesar 2700 data yang dibagi menjadi 1800 data latih dan 900 data uji. Dalam </w:t>
      </w:r>
      <w:r w:rsidR="00F02484" w:rsidRPr="00D25710">
        <w:rPr>
          <w:i/>
          <w:iCs/>
        </w:rPr>
        <w:t>pr</w:t>
      </w:r>
      <w:r w:rsidR="00D25710" w:rsidRPr="00D25710">
        <w:rPr>
          <w:i/>
          <w:iCs/>
        </w:rPr>
        <w:t>e</w:t>
      </w:r>
      <w:r w:rsidR="00F02484" w:rsidRPr="00D25710">
        <w:rPr>
          <w:i/>
          <w:iCs/>
        </w:rPr>
        <w:t xml:space="preserve">processing </w:t>
      </w:r>
      <w:r w:rsidR="00D25710">
        <w:rPr>
          <w:i/>
          <w:iCs/>
        </w:rPr>
        <w:t>image</w:t>
      </w:r>
      <w:r w:rsidR="00F02484">
        <w:t xml:space="preserve"> </w:t>
      </w:r>
      <w:r w:rsidR="00D25710">
        <w:t xml:space="preserve">beberapa hal yang dilakukan yaitu </w:t>
      </w:r>
      <w:r w:rsidR="00D25710" w:rsidRPr="00D25710">
        <w:rPr>
          <w:i/>
          <w:iCs/>
        </w:rPr>
        <w:t>greyscaling</w:t>
      </w:r>
      <w:r w:rsidR="00D25710">
        <w:t xml:space="preserve">, </w:t>
      </w:r>
      <w:r w:rsidR="00D25710" w:rsidRPr="00D25710">
        <w:rPr>
          <w:i/>
          <w:iCs/>
        </w:rPr>
        <w:t>binarization</w:t>
      </w:r>
      <w:r w:rsidR="00D25710">
        <w:t xml:space="preserve">, </w:t>
      </w:r>
      <w:r w:rsidR="00D25710" w:rsidRPr="00D25710">
        <w:rPr>
          <w:i/>
          <w:iCs/>
        </w:rPr>
        <w:t>cropping</w:t>
      </w:r>
      <w:r w:rsidR="00D25710">
        <w:t xml:space="preserve">, </w:t>
      </w:r>
      <w:r w:rsidR="00D25710" w:rsidRPr="00D25710">
        <w:rPr>
          <w:i/>
          <w:iCs/>
        </w:rPr>
        <w:t>resizing</w:t>
      </w:r>
      <w:r w:rsidR="00D25710">
        <w:rPr>
          <w:i/>
          <w:iCs/>
        </w:rPr>
        <w:t xml:space="preserve"> </w:t>
      </w:r>
      <w:r w:rsidR="00D25710">
        <w:t xml:space="preserve">menjadi 28x28 piksel, dan </w:t>
      </w:r>
      <w:r w:rsidR="00D25710" w:rsidRPr="00D25710">
        <w:rPr>
          <w:i/>
          <w:iCs/>
        </w:rPr>
        <w:t>thinning</w:t>
      </w:r>
      <w:r w:rsidR="00D25710">
        <w:t xml:space="preserve">. Kemudian Moment Invariant melakukan </w:t>
      </w:r>
      <w:r w:rsidR="00D25710" w:rsidRPr="00D25710">
        <w:t xml:space="preserve">fungsi </w:t>
      </w:r>
      <w:r w:rsidR="00D25710" w:rsidRPr="00D25710">
        <w:rPr>
          <w:i/>
          <w:iCs/>
        </w:rPr>
        <w:t>non-linear</w:t>
      </w:r>
      <w:r w:rsidR="00D25710" w:rsidRPr="00D25710">
        <w:t xml:space="preserve"> yang </w:t>
      </w:r>
      <w:r w:rsidR="00D25710" w:rsidRPr="00D25710">
        <w:rPr>
          <w:i/>
          <w:iCs/>
        </w:rPr>
        <w:t>invariant</w:t>
      </w:r>
      <w:r w:rsidR="00D25710" w:rsidRPr="00D25710">
        <w:t xml:space="preserve"> terhadap rotasi, translasi dan skala dalam </w:t>
      </w:r>
      <w:r w:rsidR="00D25710" w:rsidRPr="00D25710">
        <w:rPr>
          <w:i/>
          <w:iCs/>
        </w:rPr>
        <w:t>moment</w:t>
      </w:r>
      <w:r w:rsidR="00D25710">
        <w:t xml:space="preserve"> </w:t>
      </w:r>
      <w:r w:rsidR="00D25710" w:rsidRPr="00D25710">
        <w:t>geometri citra</w:t>
      </w:r>
      <w:r w:rsidR="00D25710">
        <w:t xml:space="preserve"> yang menghasilkan </w:t>
      </w:r>
      <w:r w:rsidR="004B6D47" w:rsidRPr="004B6D47">
        <w:t xml:space="preserve">tujuh nilai </w:t>
      </w:r>
      <w:r w:rsidR="004B6D47" w:rsidRPr="004B6D47">
        <w:rPr>
          <w:i/>
          <w:iCs/>
        </w:rPr>
        <w:t>moment invariant</w:t>
      </w:r>
      <w:r w:rsidR="00D25710" w:rsidRPr="00D25710">
        <w:t>.</w:t>
      </w:r>
      <w:r w:rsidR="00301BD9">
        <w:t xml:space="preserve"> Modelling data dilakukan dengan menggunakan metode SVM Tree Structure untuk mengenali 18 kelas aksara sasak. Terakhir pada pengujian dilakukan dengan menggunakan </w:t>
      </w:r>
      <w:r w:rsidR="00301BD9" w:rsidRPr="00301BD9">
        <w:rPr>
          <w:i/>
          <w:iCs/>
        </w:rPr>
        <w:t>k-fold cross validation</w:t>
      </w:r>
      <w:r w:rsidR="00301BD9">
        <w:t xml:space="preserve"> dengan hasil akurasi yang optimal sebesar 92,52% dengan menggunakan 112 fitur dari </w:t>
      </w:r>
      <w:r w:rsidR="00301BD9" w:rsidRPr="00301BD9">
        <w:rPr>
          <w:i/>
          <w:iCs/>
        </w:rPr>
        <w:t>moment invariant</w:t>
      </w:r>
      <w:r w:rsidR="00301BD9">
        <w:t>.</w:t>
      </w:r>
    </w:p>
    <w:p w14:paraId="05147CCE" w14:textId="66C607B7" w:rsidR="00BC57A2" w:rsidRDefault="00BC57A2" w:rsidP="00BC57A2">
      <w:pPr>
        <w:pStyle w:val="TA-Normal"/>
      </w:pPr>
      <w:r>
        <w:t xml:space="preserve">Selain pada penelitian menggunakan objek karakter hanacaraka, terdapat penelitian lainnya dengan objek berbeda yang dilakukan oleh (Surinta et al., 2015) yang menggunakan metode KNN dan SVM dengan menggunakan Local Gradient Feature pada beberapa objek karakter Thai, Bangla, dan Latin. Local Gradient Feature terdiri dari dua fitur yaitu HOG dan SiftD. Dataset yang digunakan pada penelitian ini berupa 68 kelas karakter Thai 13130 </w:t>
      </w:r>
      <w:r w:rsidRPr="000A7CE4">
        <w:rPr>
          <w:i/>
          <w:iCs/>
        </w:rPr>
        <w:t>data training</w:t>
      </w:r>
      <w:r>
        <w:t xml:space="preserve"> dan 1360 </w:t>
      </w:r>
      <w:r w:rsidRPr="000A7CE4">
        <w:rPr>
          <w:i/>
          <w:iCs/>
        </w:rPr>
        <w:t>data testing</w:t>
      </w:r>
      <w:r>
        <w:t xml:space="preserve">, 10 kelas digit Thai 8055 </w:t>
      </w:r>
      <w:r w:rsidRPr="000A7CE4">
        <w:rPr>
          <w:i/>
          <w:iCs/>
        </w:rPr>
        <w:t>data training</w:t>
      </w:r>
      <w:r>
        <w:t xml:space="preserve"> dan 1500 </w:t>
      </w:r>
      <w:r w:rsidRPr="000A7CE4">
        <w:rPr>
          <w:i/>
          <w:iCs/>
        </w:rPr>
        <w:t>data testing</w:t>
      </w:r>
      <w:r>
        <w:t xml:space="preserve">, 45 kelas karakter Bangla 4627 </w:t>
      </w:r>
      <w:r w:rsidRPr="000A7CE4">
        <w:rPr>
          <w:i/>
          <w:iCs/>
        </w:rPr>
        <w:t>data training</w:t>
      </w:r>
      <w:r>
        <w:t xml:space="preserve"> dan 900 </w:t>
      </w:r>
      <w:r w:rsidRPr="000A7CE4">
        <w:rPr>
          <w:i/>
          <w:iCs/>
        </w:rPr>
        <w:t>data testing</w:t>
      </w:r>
      <w:r>
        <w:t xml:space="preserve">, 10 kelas digit Bangla 9161 </w:t>
      </w:r>
      <w:r w:rsidRPr="000A7CE4">
        <w:rPr>
          <w:i/>
          <w:iCs/>
        </w:rPr>
        <w:t>data training</w:t>
      </w:r>
      <w:r>
        <w:t xml:space="preserve"> dan 1500 </w:t>
      </w:r>
      <w:r w:rsidRPr="000A7CE4">
        <w:rPr>
          <w:i/>
          <w:iCs/>
        </w:rPr>
        <w:t>data testing</w:t>
      </w:r>
      <w:r>
        <w:t xml:space="preserve">, 25 kelas karakter Latin 26392 </w:t>
      </w:r>
      <w:r w:rsidRPr="000A7CE4">
        <w:rPr>
          <w:i/>
          <w:iCs/>
        </w:rPr>
        <w:t>data training</w:t>
      </w:r>
      <w:r>
        <w:t xml:space="preserve"> dan 11287 </w:t>
      </w:r>
      <w:r w:rsidRPr="000A7CE4">
        <w:rPr>
          <w:i/>
          <w:iCs/>
        </w:rPr>
        <w:t>data testing</w:t>
      </w:r>
      <w:r>
        <w:t xml:space="preserve">, 10 kelas digit Latin 1637 </w:t>
      </w:r>
      <w:r w:rsidRPr="000A7CE4">
        <w:rPr>
          <w:i/>
          <w:iCs/>
        </w:rPr>
        <w:t>data training</w:t>
      </w:r>
      <w:r>
        <w:t xml:space="preserve"> dan 880 </w:t>
      </w:r>
      <w:r w:rsidRPr="000A7CE4">
        <w:rPr>
          <w:i/>
          <w:iCs/>
        </w:rPr>
        <w:t>data testing</w:t>
      </w:r>
      <w:r>
        <w:t xml:space="preserve">. Sebelum melakukan klasifikasi dataset dilakukan proses </w:t>
      </w:r>
      <w:r w:rsidRPr="000A7CE4">
        <w:rPr>
          <w:i/>
          <w:iCs/>
        </w:rPr>
        <w:t>pr</w:t>
      </w:r>
      <w:r w:rsidR="000A7CE4" w:rsidRPr="000A7CE4">
        <w:rPr>
          <w:i/>
          <w:iCs/>
        </w:rPr>
        <w:t>e</w:t>
      </w:r>
      <w:r w:rsidRPr="000A7CE4">
        <w:rPr>
          <w:i/>
          <w:iCs/>
        </w:rPr>
        <w:t>processing</w:t>
      </w:r>
      <w:r>
        <w:t xml:space="preserve"> berupa gambar tulisan tangan diubah menjadi skala </w:t>
      </w:r>
      <w:r w:rsidRPr="000A7CE4">
        <w:rPr>
          <w:i/>
          <w:iCs/>
        </w:rPr>
        <w:t>greyscale</w:t>
      </w:r>
      <w:r>
        <w:t xml:space="preserve"> dan dinormalisasi menjadi gambar ukuran tetap. Ada </w:t>
      </w:r>
      <w:r>
        <w:lastRenderedPageBreak/>
        <w:t xml:space="preserve">dua resolusi ruang piksel yang digunakan dalam penelitian ini yaitu ruang piksel 28x28 dan 36x36. Hasilnya menunjukkan bahwa deskriptor fitur gradien lokal secara signifikan mengungguli secara langsung menggunakan intensitas piksel dari gambar. Fitur HOG dan siftD memberikan performa yang sangat baik dan signifikan dengan akurasi mendekati 100%. Ketika deskriptor fitur yang diusulkan digabungkan dengan SVM, akurasi yang sangat tinggi diperoleh pada kumpulan data tulisan tangan Thailand (karakter dan angka), kumpulan data tulisan tangan Latin (karakter dan angka), dan kumpulan data angka tulisan tangan Bangla. </w:t>
      </w:r>
    </w:p>
    <w:p w14:paraId="0F0BC7D8" w14:textId="20000546" w:rsidR="00AA20F8" w:rsidRDefault="001A0BFE" w:rsidP="00BC57A2">
      <w:pPr>
        <w:pStyle w:val="TA-Normal"/>
      </w:pPr>
      <w:r>
        <w:t>Penelitian lainnya yang berbeda dilakukan oleh Narang et al. (2020) dengan melakukan pengenalan tulisan tangan pada karakter Devanagari menggunakan SIFT dan Gabor</w:t>
      </w:r>
      <w:r w:rsidR="00D15A88">
        <w:t xml:space="preserve"> Filter</w:t>
      </w:r>
      <w:r>
        <w:t xml:space="preserve"> sebagai teknik fitur ekstraksi serta SVM sebagai teknik klasifikasinya. Pada penelitian ini menggunakan dataset karakter Devanagari sejumlah 5484 sampel dengan 33 kelas karakter</w:t>
      </w:r>
      <w:r w:rsidR="00D15A88">
        <w:t xml:space="preserve">. </w:t>
      </w:r>
      <w:r w:rsidR="00EF7E57">
        <w:t xml:space="preserve">Dari data karakter tersebut </w:t>
      </w:r>
      <w:r w:rsidR="00EF7E57" w:rsidRPr="00EF7E57">
        <w:t>dinormalisasi ke ukuran karakter 64</w:t>
      </w:r>
      <w:r w:rsidR="00EF7E57">
        <w:t>x</w:t>
      </w:r>
      <w:r w:rsidR="00EF7E57" w:rsidRPr="00EF7E57">
        <w:t>64</w:t>
      </w:r>
      <w:r w:rsidR="00EF7E57">
        <w:t xml:space="preserve"> </w:t>
      </w:r>
      <w:r w:rsidR="00EF7E57" w:rsidRPr="00EF7E57">
        <w:t xml:space="preserve">piksel dengan menggunakan metode </w:t>
      </w:r>
      <w:r w:rsidR="00EF7E57" w:rsidRPr="006D37EF">
        <w:rPr>
          <w:i/>
          <w:iCs/>
        </w:rPr>
        <w:t>nearest neighbourhood interpolation</w:t>
      </w:r>
      <w:r w:rsidR="00EF7E57" w:rsidRPr="00EF7E57">
        <w:t xml:space="preserve"> untuk pemrosesan dan pengenalan lebih lanjut</w:t>
      </w:r>
      <w:r w:rsidR="00EF7E57">
        <w:t xml:space="preserve">. Selanjutnya fitur ekstraksi dilakukan terpisah oleh SIFT dan Gabor untuk dibandingkan, terakhir klasifikasi dilakukan menggunakan SVM dengan kernel yang beragam (linier, poly, RBF, dan sigmoid). Hasil penelitian tersebut </w:t>
      </w:r>
      <w:r w:rsidR="006D37EF">
        <w:t xml:space="preserve">dilakukan dengan beberapa testing dari variasi parameter yang dimasukkan juga menggunakan </w:t>
      </w:r>
      <w:r w:rsidR="006D37EF" w:rsidRPr="006D37EF">
        <w:rPr>
          <w:i/>
          <w:iCs/>
        </w:rPr>
        <w:t>k-fold cross validation</w:t>
      </w:r>
      <w:r w:rsidR="006D37EF">
        <w:t xml:space="preserve"> dan menunjukkan bahwa nilai performa akurasi terbaik diperoleh pada kombinasi metode dari penggunaan </w:t>
      </w:r>
      <w:r w:rsidR="006252D1" w:rsidRPr="006252D1">
        <w:rPr>
          <w:i/>
          <w:iCs/>
        </w:rPr>
        <w:t>5-fold cross validation</w:t>
      </w:r>
      <w:r w:rsidR="006252D1">
        <w:t>, Gabor, dan poly-SVM dengan nilai akurasi sebesar 91.39%.</w:t>
      </w:r>
      <w:r w:rsidR="00B76F7B">
        <w:t xml:space="preserve"> </w:t>
      </w:r>
      <w:r w:rsidR="00D63489">
        <w:t>Disisi lain penggunaan SIFT mendapatkan akurasi awal sebesar 65.97% menggunakan RBF-SVM.</w:t>
      </w:r>
    </w:p>
    <w:p w14:paraId="3BD71BFB" w14:textId="5A33FA28" w:rsidR="00B34EDF" w:rsidRDefault="000443AC" w:rsidP="00BC57A2">
      <w:pPr>
        <w:pStyle w:val="TA-Normal"/>
      </w:pPr>
      <w:r>
        <w:t>Kemudian</w:t>
      </w:r>
      <w:r w:rsidR="00B34EDF">
        <w:t xml:space="preserve">, penelitian </w:t>
      </w:r>
      <w:r w:rsidR="002E08DD">
        <w:t xml:space="preserve">berbeda </w:t>
      </w:r>
      <w:r w:rsidR="00B34EDF">
        <w:t xml:space="preserve">mengenai </w:t>
      </w:r>
      <w:r w:rsidR="002E08DD">
        <w:t xml:space="preserve">pengenalan kata tulisan tangan bahasa Arab menggunakan SIFT dan SVM dilakukan oleh Hassan et al. (2019). Penelitian tersebut menggunakan </w:t>
      </w:r>
      <w:r w:rsidR="000B4AD2">
        <w:t xml:space="preserve">data kata-kata dalam bahasa Arab sebanyak 2072 </w:t>
      </w:r>
      <w:r w:rsidR="002E08DD">
        <w:t xml:space="preserve">sampel </w:t>
      </w:r>
      <w:r w:rsidR="000B4AD2">
        <w:t>data latih dan 868 sampel data uji</w:t>
      </w:r>
      <w:r w:rsidR="002E08DD">
        <w:t>.</w:t>
      </w:r>
      <w:r w:rsidR="000B4AD2">
        <w:t xml:space="preserve"> Proses penelitian ini diawali dengan </w:t>
      </w:r>
      <w:r w:rsidR="000B4AD2" w:rsidRPr="000B4AD2">
        <w:rPr>
          <w:i/>
          <w:iCs/>
        </w:rPr>
        <w:t>preprocessing data</w:t>
      </w:r>
      <w:r w:rsidR="000B4AD2">
        <w:t xml:space="preserve"> yaitu melakukan konversi warna RGB pada citra menjadi warna abu-abu, kemudian fitur ekstraksi dilakukan dengan menggunakan metode pendekatan SIFT</w:t>
      </w:r>
      <w:r w:rsidR="00F25C33">
        <w:t>, selanjutnya sebelum klasifikasi dilakukan metode K-Means dan FINN</w:t>
      </w:r>
      <w:r w:rsidR="00087CA1">
        <w:t xml:space="preserve"> </w:t>
      </w:r>
      <w:r w:rsidR="00F25C33">
        <w:t>akan diterapkan</w:t>
      </w:r>
      <w:r w:rsidR="00087CA1">
        <w:t xml:space="preserve"> sebagai </w:t>
      </w:r>
      <w:r w:rsidR="00087CA1" w:rsidRPr="00087CA1">
        <w:rPr>
          <w:i/>
          <w:iCs/>
        </w:rPr>
        <w:t>feature select</w:t>
      </w:r>
      <w:r w:rsidR="00087CA1">
        <w:rPr>
          <w:i/>
          <w:iCs/>
        </w:rPr>
        <w:t>i</w:t>
      </w:r>
      <w:r w:rsidR="00087CA1" w:rsidRPr="00087CA1">
        <w:rPr>
          <w:i/>
          <w:iCs/>
        </w:rPr>
        <w:t>on</w:t>
      </w:r>
      <w:r w:rsidR="00F25C33">
        <w:t xml:space="preserve"> pada data </w:t>
      </w:r>
      <w:r w:rsidR="00087CA1">
        <w:t xml:space="preserve">input </w:t>
      </w:r>
      <w:r w:rsidR="00F25C33">
        <w:t xml:space="preserve">sehingga fitur yang digunakan menjadi lebih baik dari yang sebelumnya, tahap terakhir </w:t>
      </w:r>
      <w:r w:rsidR="00087CA1">
        <w:t>dilakukan klasifikasi data dengan menggunakan SVM</w:t>
      </w:r>
      <w:r w:rsidR="008B2201">
        <w:t xml:space="preserve">. Hasil penelitian menunjukkan bahwa dengan menggunakan SIFT dan SVM </w:t>
      </w:r>
      <w:r w:rsidR="008B2201">
        <w:lastRenderedPageBreak/>
        <w:t xml:space="preserve">serta sedikit bantuan </w:t>
      </w:r>
      <w:r w:rsidR="008B2201" w:rsidRPr="008B2201">
        <w:rPr>
          <w:i/>
          <w:iCs/>
        </w:rPr>
        <w:t>feature selection</w:t>
      </w:r>
      <w:r w:rsidR="008B2201">
        <w:t xml:space="preserve"> memperoleh nilai akurasi yang tinggi yaitu sebesar </w:t>
      </w:r>
      <w:r w:rsidR="008B2201" w:rsidRPr="008B2201">
        <w:t>99.08%</w:t>
      </w:r>
      <w:r w:rsidR="008B2201">
        <w:t>.</w:t>
      </w:r>
      <w:r w:rsidR="007F5B1C">
        <w:t xml:space="preserve"> </w:t>
      </w:r>
    </w:p>
    <w:p w14:paraId="1710AFB1" w14:textId="62463226" w:rsidR="007F5B1C" w:rsidRDefault="007F5B1C" w:rsidP="00BC57A2">
      <w:pPr>
        <w:pStyle w:val="TA-Normal"/>
      </w:pPr>
      <w:r>
        <w:t>Dengan metode KNN-SIFT juga dapat diusulkan dalam penelitian mengenai Document Script Identification (Rajput &amp; Ummapure, 2017). Penelitian ini bertujuan untuk mengenali bahasa dalam sebuah dokumen tulisan tangan diantaranya bahasa Inggris, Kanada, dan Devanagari</w:t>
      </w:r>
      <w:r w:rsidR="000B2B9E">
        <w:t xml:space="preserve"> (Hindi)</w:t>
      </w:r>
      <w:r>
        <w:t xml:space="preserve">. Terdapat 240 data dokumen </w:t>
      </w:r>
      <w:r w:rsidR="000B2B9E">
        <w:t xml:space="preserve">Kanada, 240 Hindi, dan 240 Inggris digunakan dalam melakukan training model KNN. Sebelumnya data gambar tersebut dilakukan preprocessing yaitu segmentasi baris/kata pada kalimat dalam dokumen, menghilangkan noise dengan median filter, normalisasi ukurang gambar menjadi 256x256 piksel, dan binarization. Pada tahap testing dilakukan tiga </w:t>
      </w:r>
      <w:r w:rsidR="008E1AA0">
        <w:t>tipe yaitu pada 210 teks 2 kata, 210 teks 3 kata, dan 300 teks lebih dari 3 kata, hasil pengujian menunjukkan model yang paling optimal yaitu</w:t>
      </w:r>
      <w:r w:rsidR="000B2B9E">
        <w:t xml:space="preserve"> KNN dengan nilai K adalah 1</w:t>
      </w:r>
      <w:r w:rsidR="008E1AA0">
        <w:t xml:space="preserve"> memiliki akurasi sebesar 97,65% klasifikasi 2 bahasa dan 96,71% klasifikasi 3 bahasa. Rata-rata nilai akurasi mencapai 97,18%. </w:t>
      </w:r>
    </w:p>
    <w:p w14:paraId="39FEC382" w14:textId="49B61165" w:rsidR="00B624DE" w:rsidRDefault="00B624DE" w:rsidP="00BC57A2">
      <w:pPr>
        <w:pStyle w:val="TA-Normal"/>
      </w:pPr>
      <w:r w:rsidRPr="00B624DE">
        <w:t>Sriwathsan</w:t>
      </w:r>
      <w:r>
        <w:t xml:space="preserve"> et al. (2020) mengusulkan penelitiannya tentang Signature Recognition menggunakan metode SVM dan fitur SIFT/SURF. </w:t>
      </w:r>
      <w:r w:rsidR="002B2C25">
        <w:t xml:space="preserve">Penelitian ini menggunakan 1600 signature data dengan pemisahan 800 data training dan 800 data testing. Preprocessing yaitu diterapkan pada gambar data yaitu binarization, noise removal, dan boundary extraction. Kemudian ekstraksi fitur dicoba pada SIFT dan SURF untuk melihat perbandingan hasil yang diperoleh, tidak hanya itu K-Means, codebook generation, dan </w:t>
      </w:r>
      <w:r w:rsidR="002B2C25" w:rsidRPr="002B2C25">
        <w:t>quantization</w:t>
      </w:r>
      <w:r w:rsidR="002B2C25">
        <w:t xml:space="preserve"> data juga dilakukan setelahnya. Terakhir tahapan modelling dilakukan dengan </w:t>
      </w:r>
      <w:r w:rsidR="004C4A91">
        <w:t>SVM. Testing dilakukan dengan menggunakan 10-fold cross validation dan melakukan tuning parameter dari SVM serta K-Means. Hasil terbaik diperoleh pada SIFT mendapat akurasi sebesar 68% sedangkan SURF memperoleh akurasi sebesar 96,87%</w:t>
      </w:r>
      <w:r w:rsidR="00C84127">
        <w:t>, hasil tersebut diperoleh dari beberapa percobaan yang dilakukan</w:t>
      </w:r>
      <w:r w:rsidR="004C4A91">
        <w:t>.</w:t>
      </w:r>
    </w:p>
    <w:p w14:paraId="68C62C87" w14:textId="6968D194" w:rsidR="005C784F" w:rsidRDefault="005C784F" w:rsidP="00BC57A2">
      <w:pPr>
        <w:pStyle w:val="TA-Normal"/>
      </w:pPr>
      <w:r>
        <w:t>Berikutnya oleh Wang et al. (2015)</w:t>
      </w:r>
      <w:r w:rsidR="00C86B56">
        <w:t xml:space="preserve"> mengusulkan penelitian tentang </w:t>
      </w:r>
      <w:r w:rsidR="0076028A">
        <w:t xml:space="preserve">License Plate Recognition hanya menggunakan Sift. Penelitian ini mengambil 700 gambar data training dan 100 gambar data testing. Selain menggunakan Sift terdapat teknik lainnya yaitu candidate filtration, tilt correction, character segmentation, dan character recognition. Semua teknik tersebut </w:t>
      </w:r>
      <w:r w:rsidR="00890F5F">
        <w:t>akan</w:t>
      </w:r>
      <w:r w:rsidR="0076028A">
        <w:t xml:space="preserve"> dibungkus dengan metode fitur Sift. Hasil penilitian yang dilakukan memperoleh performa akurasi </w:t>
      </w:r>
      <w:r w:rsidR="00890F5F">
        <w:t xml:space="preserve">pada chinese character </w:t>
      </w:r>
      <w:r w:rsidR="00890F5F">
        <w:lastRenderedPageBreak/>
        <w:t>recognition 95,4%, noise region recognition 100%, dan total keseluruhan pengenalan 96,0%.</w:t>
      </w:r>
    </w:p>
    <w:p w14:paraId="753D0A55" w14:textId="75BC7960" w:rsidR="0087624D" w:rsidRDefault="0019668E" w:rsidP="00BC57A2">
      <w:pPr>
        <w:pStyle w:val="TA-Normal"/>
      </w:pPr>
      <w:r>
        <w:t>Mirip dengan sebelumnya p</w:t>
      </w:r>
      <w:r w:rsidR="0087624D">
        <w:t xml:space="preserve">enelitian </w:t>
      </w:r>
      <w:r>
        <w:t xml:space="preserve">yang diusulkan oleh </w:t>
      </w:r>
      <w:r w:rsidRPr="007F2CFB">
        <w:t>Doush</w:t>
      </w:r>
      <w:r>
        <w:t xml:space="preserve"> &amp; </w:t>
      </w:r>
      <w:r w:rsidRPr="007F2CFB">
        <w:t>AL-Btoush</w:t>
      </w:r>
      <w:r>
        <w:t xml:space="preserve"> (2017) menggunakan metode SIFT sebagai metode klasifikasi dari Currency Recognition. Penelitian ini menggunakan 100 data training dan 400 data testing yang diambil dari kamera handphone sebanyak 20 kelas uang kertas maupun logam. </w:t>
      </w:r>
      <w:r w:rsidR="0091004A">
        <w:t>Data citra dilakukan kompresi gambar dan crop background sebelum training. Penelitian ini menguji dua kasus yaitu menggunakan pengenalan pada gambar yang berwarna dan pengenalan pada gambar yang hitam putih. Hanya dengan menggunakan SIFT hasil performa akurasi penelitian menunjukkan pada gambar berwarna yaitu 71% uang kertas, 25% uang logam dan pada gambar hitam putih yaitu 53% uang kertas, 20% uang logam.</w:t>
      </w:r>
    </w:p>
    <w:p w14:paraId="5A893F20" w14:textId="7D5FE51C" w:rsidR="007C7334" w:rsidRDefault="007020C5" w:rsidP="007020C5">
      <w:pPr>
        <w:pStyle w:val="TA-Normal"/>
      </w:pPr>
      <w:r>
        <w:t xml:space="preserve">Face Recognition menggunakan SIFT &amp; SURF diusulkan oleh Gupta et al. (2020). Penelitian ini menggunakan beberapa dataset yang berasal dari Yale2B, Face 94, M2VTS, ORL, dan FERET dengan rasio pembagian data training dan data testing sebesar 80%:20%. Beberapa preprocessing dilakukan yaitu face edge detection, segmentation, dan localization. Selanjutnya fitur ekstraksi oleh SIFT dan SURF dengan beberapa kombinasi percobaan pada ukuran dimensi vektor yaitu </w:t>
      </w:r>
      <w:r w:rsidR="00F759D0">
        <w:t xml:space="preserve">32, 64. Terakhir klasifikasi hasil gambar menggunakan metode Decision Tree &amp; Random Forest. Pengujian mengambil performa pada nilai accuracy, true-positive rate, false-positive rate, dan area under the curve. Hasil </w:t>
      </w:r>
      <w:r w:rsidR="00262BD9">
        <w:t xml:space="preserve">akurasi terbaik </w:t>
      </w:r>
      <w:r w:rsidR="00F759D0">
        <w:t xml:space="preserve">yang diperoleh </w:t>
      </w:r>
      <w:r w:rsidR="00262BD9">
        <w:t>yaitu 99,7% pada</w:t>
      </w:r>
      <w:r w:rsidR="00D728E6">
        <w:t xml:space="preserve"> kombinasi metode</w:t>
      </w:r>
      <w:r w:rsidR="00262BD9">
        <w:t xml:space="preserve"> SIFT(64) + SURF(32) Random Forest</w:t>
      </w:r>
      <w:r w:rsidR="00D728E6">
        <w:t xml:space="preserve"> dan dataset Yale2B</w:t>
      </w:r>
      <w:r w:rsidR="00262BD9">
        <w:t>.</w:t>
      </w:r>
    </w:p>
    <w:p w14:paraId="62E54E64" w14:textId="0C9DD540" w:rsidR="004F2474" w:rsidRDefault="004F2474" w:rsidP="007020C5">
      <w:pPr>
        <w:pStyle w:val="TA-Normal"/>
      </w:pPr>
      <w:r>
        <w:t xml:space="preserve">Penelitian </w:t>
      </w:r>
      <w:r w:rsidR="00532957">
        <w:t xml:space="preserve">lainnya mengenai pengenalan tulisan tangan dengan objek karakter Marathi diusulkan oleh </w:t>
      </w:r>
      <w:r w:rsidR="00532957" w:rsidRPr="00FB085F">
        <w:t>Kamble</w:t>
      </w:r>
      <w:r w:rsidR="00532957">
        <w:t xml:space="preserve"> &amp; </w:t>
      </w:r>
      <w:r w:rsidR="00532957" w:rsidRPr="00FB085F">
        <w:t>Hegadi</w:t>
      </w:r>
      <w:r w:rsidR="00532957">
        <w:t xml:space="preserve"> (2017). Penelitian ini menggunakan data yang besar yaitu </w:t>
      </w:r>
      <w:r w:rsidR="00532957" w:rsidRPr="00532957">
        <w:t xml:space="preserve">17271 </w:t>
      </w:r>
      <w:r w:rsidR="00532957">
        <w:t xml:space="preserve">data angka yang berasal dari U. Bhattacharya dan B.B. Chaudhuri kemudian </w:t>
      </w:r>
      <w:r w:rsidR="00532957" w:rsidRPr="00532957">
        <w:t xml:space="preserve">31320 </w:t>
      </w:r>
      <w:r w:rsidR="00532957">
        <w:t xml:space="preserve">jumlah data miliki sendiri, dengan kombinasi dari 4800 huruf vokal, </w:t>
      </w:r>
      <w:r w:rsidR="00532957" w:rsidRPr="00532957">
        <w:t>6400</w:t>
      </w:r>
      <w:r w:rsidR="00532957">
        <w:t xml:space="preserve"> huruf konsonan, 20120 angka. </w:t>
      </w:r>
      <w:r w:rsidR="00F03CE9">
        <w:t xml:space="preserve">Preprocessing dan ekstraksi fitur dilakukan dengan menghitung area, perimeter, eccentricity, orientation, dan nilai Euler berdasarkan komponen piksel citra. Selanjutnya klasifikasi dilakukan oleh metode SVM dan KNN </w:t>
      </w:r>
      <w:r w:rsidR="003601C8">
        <w:t>dengan variasi 5</w:t>
      </w:r>
      <w:r w:rsidR="0080750E">
        <w:t>-</w:t>
      </w:r>
      <w:r w:rsidR="003601C8">
        <w:t>fold validation. Hasil performa akurasi yang diperoleh menggunakan data milik sendiri sebesar 88,52% SVM dan 80,25% KNN.</w:t>
      </w:r>
    </w:p>
    <w:p w14:paraId="16F94D2B" w14:textId="4F2655F2" w:rsidR="00D31961" w:rsidRPr="007020C5" w:rsidRDefault="00D31961" w:rsidP="007020C5">
      <w:pPr>
        <w:pStyle w:val="TA-Normal"/>
      </w:pPr>
      <w:r>
        <w:lastRenderedPageBreak/>
        <w:t>Penelitian terakhir yang diusulkan mengenai pengenalan huruf dan angka menggunakan Hybrid DWT-DCT dengan metode klasifikasi KNN dan SVM (</w:t>
      </w:r>
      <w:r w:rsidRPr="00A80D08">
        <w:t>Ghadekar</w:t>
      </w:r>
      <w:r>
        <w:t xml:space="preserve"> et al., 2018). </w:t>
      </w:r>
      <w:r w:rsidR="00701892">
        <w:t xml:space="preserve">Penelitian ini dilakukan secara terpisah dimana pertama klasifikasi dilakukan pada angka dengan jumlah data </w:t>
      </w:r>
      <w:r w:rsidR="00701892" w:rsidRPr="00701892">
        <w:t xml:space="preserve">60000 training </w:t>
      </w:r>
      <w:r w:rsidR="00701892">
        <w:t>dan</w:t>
      </w:r>
      <w:r w:rsidR="00701892" w:rsidRPr="00701892">
        <w:t xml:space="preserve"> 10000 testing, </w:t>
      </w:r>
      <w:r w:rsidR="00701892">
        <w:t>sedangkan pada klasifikasi huruf memliki jumlah data</w:t>
      </w:r>
      <w:r w:rsidR="00701892" w:rsidRPr="00701892">
        <w:t xml:space="preserve"> 128000 training </w:t>
      </w:r>
      <w:r w:rsidR="00701892">
        <w:t>dan</w:t>
      </w:r>
      <w:r w:rsidR="00701892" w:rsidRPr="00701892">
        <w:t xml:space="preserve"> 20800 testing</w:t>
      </w:r>
      <w:r w:rsidR="00701892">
        <w:t xml:space="preserve">. </w:t>
      </w:r>
      <w:r w:rsidR="00E55A49">
        <w:t>Fitur ekstraksi dilakukan dengan menggabungkan dua metode yaitu DWT untuk mendapatkan nilai approximation matrix dan DCT untuk mendapatkan nilai koefisien kemudian hasil fitur disimpan dan digunakan dalam klasifikasi. Klasifikasi menggunakan metode KNN dengan nilai K yaitu 5 dan SVM</w:t>
      </w:r>
      <w:r w:rsidR="00120138">
        <w:t>. Hasil klasifikasi pertama pada digit memperoleh akurasi 97,33% KNN dan 97,74% SVM kemudian klasifikasi kedua pada huruf memperoleh akurasi 88,56% KNN dan 89,51% SVM.</w:t>
      </w:r>
    </w:p>
    <w:p w14:paraId="7E04A3A1" w14:textId="77777777" w:rsidR="00BC57A2" w:rsidRDefault="00BC57A2" w:rsidP="00BC57A2">
      <w:pPr>
        <w:pStyle w:val="TA-Normal"/>
      </w:pPr>
      <w:r>
        <w:t xml:space="preserve">Dari penelitian-penelitian yang telah dijabarkan sebelumnya, maka dapat diringkas menjadi suatu tabel state of the art yang dapat dilihat pada </w:t>
      </w:r>
      <w:r>
        <w:rPr>
          <w:b/>
          <w:bCs/>
        </w:rPr>
        <w:t>Tabel 2.1</w:t>
      </w:r>
      <w:r>
        <w:t xml:space="preserve"> berikut ini.</w:t>
      </w:r>
    </w:p>
    <w:p w14:paraId="13064B8E" w14:textId="77777777" w:rsidR="00BC57A2" w:rsidRPr="00426E5F" w:rsidRDefault="00BC57A2" w:rsidP="00426E5F">
      <w:pPr>
        <w:pStyle w:val="TA-Caption"/>
      </w:pPr>
      <w:r w:rsidRPr="00426E5F">
        <w:t>Tabel 2.1 State of the art</w:t>
      </w:r>
    </w:p>
    <w:tbl>
      <w:tblPr>
        <w:tblStyle w:val="TableGrid"/>
        <w:tblW w:w="0" w:type="auto"/>
        <w:tblLayout w:type="fixed"/>
        <w:tblLook w:val="04A0" w:firstRow="1" w:lastRow="0" w:firstColumn="1" w:lastColumn="0" w:noHBand="0" w:noVBand="1"/>
      </w:tblPr>
      <w:tblGrid>
        <w:gridCol w:w="534"/>
        <w:gridCol w:w="1134"/>
        <w:gridCol w:w="1927"/>
        <w:gridCol w:w="766"/>
        <w:gridCol w:w="1134"/>
        <w:gridCol w:w="3027"/>
      </w:tblGrid>
      <w:tr w:rsidR="00BC57A2" w14:paraId="0B313069" w14:textId="77777777" w:rsidTr="00993C42">
        <w:tc>
          <w:tcPr>
            <w:tcW w:w="534" w:type="dxa"/>
          </w:tcPr>
          <w:p w14:paraId="738D47FF" w14:textId="77777777" w:rsidR="00BC57A2" w:rsidRPr="00426E5F" w:rsidRDefault="00BC57A2" w:rsidP="00426E5F">
            <w:pPr>
              <w:pStyle w:val="TA-TextTabel"/>
              <w:jc w:val="left"/>
            </w:pPr>
            <w:r w:rsidRPr="00426E5F">
              <w:t>No</w:t>
            </w:r>
          </w:p>
        </w:tc>
        <w:tc>
          <w:tcPr>
            <w:tcW w:w="1134" w:type="dxa"/>
          </w:tcPr>
          <w:p w14:paraId="0E0FF16F" w14:textId="77777777" w:rsidR="00BC57A2" w:rsidRPr="00426E5F" w:rsidRDefault="00BC57A2" w:rsidP="00426E5F">
            <w:pPr>
              <w:pStyle w:val="TA-TextTabel"/>
              <w:jc w:val="left"/>
            </w:pPr>
            <w:r w:rsidRPr="00426E5F">
              <w:t>Penulis</w:t>
            </w:r>
          </w:p>
        </w:tc>
        <w:tc>
          <w:tcPr>
            <w:tcW w:w="1927" w:type="dxa"/>
          </w:tcPr>
          <w:p w14:paraId="14ADE31A" w14:textId="77777777" w:rsidR="00BC57A2" w:rsidRPr="00426E5F" w:rsidRDefault="00BC57A2" w:rsidP="00426E5F">
            <w:pPr>
              <w:pStyle w:val="TA-TextTabel"/>
              <w:jc w:val="left"/>
            </w:pPr>
            <w:r w:rsidRPr="00426E5F">
              <w:t>Judul</w:t>
            </w:r>
          </w:p>
        </w:tc>
        <w:tc>
          <w:tcPr>
            <w:tcW w:w="766" w:type="dxa"/>
          </w:tcPr>
          <w:p w14:paraId="6DEE23A0" w14:textId="77777777" w:rsidR="00BC57A2" w:rsidRPr="00426E5F" w:rsidRDefault="00BC57A2" w:rsidP="00426E5F">
            <w:pPr>
              <w:pStyle w:val="TA-TextTabel"/>
              <w:jc w:val="left"/>
            </w:pPr>
            <w:r w:rsidRPr="00426E5F">
              <w:t>Tahun</w:t>
            </w:r>
          </w:p>
        </w:tc>
        <w:tc>
          <w:tcPr>
            <w:tcW w:w="1134" w:type="dxa"/>
          </w:tcPr>
          <w:p w14:paraId="63D9A064" w14:textId="77777777" w:rsidR="00BC57A2" w:rsidRPr="00426E5F" w:rsidRDefault="00BC57A2" w:rsidP="00426E5F">
            <w:pPr>
              <w:pStyle w:val="TA-TextTabel"/>
              <w:jc w:val="left"/>
            </w:pPr>
            <w:r w:rsidRPr="00426E5F">
              <w:t>Metode</w:t>
            </w:r>
          </w:p>
        </w:tc>
        <w:tc>
          <w:tcPr>
            <w:tcW w:w="3027" w:type="dxa"/>
          </w:tcPr>
          <w:p w14:paraId="2EEB127E" w14:textId="77777777" w:rsidR="00BC57A2" w:rsidRPr="00426E5F" w:rsidRDefault="00BC57A2" w:rsidP="00426E5F">
            <w:pPr>
              <w:pStyle w:val="TA-TextTabel"/>
              <w:jc w:val="left"/>
            </w:pPr>
            <w:r w:rsidRPr="00426E5F">
              <w:t>Hasil</w:t>
            </w:r>
          </w:p>
        </w:tc>
      </w:tr>
      <w:tr w:rsidR="00BC57A2" w14:paraId="7FE6BBA7" w14:textId="77777777" w:rsidTr="00993C42">
        <w:tc>
          <w:tcPr>
            <w:tcW w:w="534" w:type="dxa"/>
          </w:tcPr>
          <w:p w14:paraId="791AEE4E" w14:textId="77777777" w:rsidR="00BC57A2" w:rsidRPr="00426E5F" w:rsidRDefault="00BC57A2" w:rsidP="00426E5F">
            <w:pPr>
              <w:pStyle w:val="TA-TextTabel"/>
              <w:jc w:val="left"/>
            </w:pPr>
            <w:r w:rsidRPr="00426E5F">
              <w:t>1</w:t>
            </w:r>
          </w:p>
        </w:tc>
        <w:tc>
          <w:tcPr>
            <w:tcW w:w="1134" w:type="dxa"/>
          </w:tcPr>
          <w:p w14:paraId="19350F17" w14:textId="77777777" w:rsidR="00BC57A2" w:rsidRPr="00426E5F" w:rsidRDefault="00BC57A2" w:rsidP="00426E5F">
            <w:pPr>
              <w:pStyle w:val="TA-TextTabel"/>
              <w:jc w:val="left"/>
            </w:pPr>
            <w:r w:rsidRPr="00426E5F">
              <w:t>Wibowo et al.</w:t>
            </w:r>
          </w:p>
        </w:tc>
        <w:tc>
          <w:tcPr>
            <w:tcW w:w="1927" w:type="dxa"/>
          </w:tcPr>
          <w:p w14:paraId="23909670" w14:textId="77777777" w:rsidR="00BC57A2" w:rsidRPr="00426E5F" w:rsidRDefault="00BC57A2" w:rsidP="00426E5F">
            <w:pPr>
              <w:pStyle w:val="TA-TextTabel"/>
              <w:jc w:val="left"/>
            </w:pPr>
            <w:r w:rsidRPr="00426E5F">
              <w:t>Handwritten Javanese Character Recognition using Descriminative Deep Learning Technique</w:t>
            </w:r>
          </w:p>
        </w:tc>
        <w:tc>
          <w:tcPr>
            <w:tcW w:w="766" w:type="dxa"/>
          </w:tcPr>
          <w:p w14:paraId="7CE7F930" w14:textId="77777777" w:rsidR="00BC57A2" w:rsidRPr="00426E5F" w:rsidRDefault="00BC57A2" w:rsidP="00426E5F">
            <w:pPr>
              <w:pStyle w:val="TA-TextTabel"/>
              <w:jc w:val="left"/>
            </w:pPr>
            <w:r w:rsidRPr="00426E5F">
              <w:t>2018</w:t>
            </w:r>
          </w:p>
        </w:tc>
        <w:tc>
          <w:tcPr>
            <w:tcW w:w="1134" w:type="dxa"/>
          </w:tcPr>
          <w:p w14:paraId="6A4F909C" w14:textId="77777777" w:rsidR="00BC57A2" w:rsidRPr="00426E5F" w:rsidRDefault="00BC57A2" w:rsidP="00426E5F">
            <w:pPr>
              <w:pStyle w:val="TA-TextTabel"/>
              <w:jc w:val="left"/>
            </w:pPr>
            <w:r w:rsidRPr="00426E5F">
              <w:t>CNN</w:t>
            </w:r>
          </w:p>
        </w:tc>
        <w:tc>
          <w:tcPr>
            <w:tcW w:w="3027" w:type="dxa"/>
          </w:tcPr>
          <w:p w14:paraId="096B995A" w14:textId="3A576E18" w:rsidR="00BC57A2" w:rsidRPr="00426E5F" w:rsidRDefault="00BC57A2" w:rsidP="00426E5F">
            <w:pPr>
              <w:pStyle w:val="TA-TextTabel"/>
              <w:jc w:val="left"/>
            </w:pPr>
            <w:r w:rsidRPr="00426E5F">
              <w:t xml:space="preserve">Hasil penelitian </w:t>
            </w:r>
            <w:r w:rsidR="00C52EE1">
              <w:t xml:space="preserve">menggunakan metode CNN </w:t>
            </w:r>
            <w:r w:rsidRPr="00426E5F">
              <w:t xml:space="preserve">menunjukkan angka yang memuaskan dengan tingkat akurasi sebesar 94.57%, presisi 94.75%, </w:t>
            </w:r>
            <w:r w:rsidRPr="00C52EE1">
              <w:rPr>
                <w:i/>
                <w:iCs/>
              </w:rPr>
              <w:t>recall</w:t>
            </w:r>
            <w:r w:rsidRPr="00426E5F">
              <w:t xml:space="preserve"> 94.57%, dan </w:t>
            </w:r>
            <w:r w:rsidRPr="00C52EE1">
              <w:rPr>
                <w:i/>
                <w:iCs/>
              </w:rPr>
              <w:t>F1 score</w:t>
            </w:r>
            <w:r w:rsidRPr="00426E5F">
              <w:t xml:space="preserve"> 94.66%.</w:t>
            </w:r>
          </w:p>
        </w:tc>
      </w:tr>
      <w:tr w:rsidR="00BC57A2" w14:paraId="3C5667B0" w14:textId="77777777" w:rsidTr="00993C42">
        <w:tc>
          <w:tcPr>
            <w:tcW w:w="534" w:type="dxa"/>
          </w:tcPr>
          <w:p w14:paraId="51B9EB14" w14:textId="77777777" w:rsidR="00BC57A2" w:rsidRPr="00426E5F" w:rsidRDefault="00BC57A2" w:rsidP="00426E5F">
            <w:pPr>
              <w:pStyle w:val="TA-TextTabel"/>
              <w:jc w:val="left"/>
            </w:pPr>
            <w:r w:rsidRPr="00426E5F">
              <w:t>2</w:t>
            </w:r>
          </w:p>
        </w:tc>
        <w:tc>
          <w:tcPr>
            <w:tcW w:w="1134" w:type="dxa"/>
          </w:tcPr>
          <w:p w14:paraId="647C5061" w14:textId="77777777" w:rsidR="00BC57A2" w:rsidRPr="00426E5F" w:rsidRDefault="00BC57A2" w:rsidP="00426E5F">
            <w:pPr>
              <w:pStyle w:val="TA-TextTabel"/>
              <w:jc w:val="left"/>
            </w:pPr>
            <w:r w:rsidRPr="00426E5F">
              <w:t>Dewa et al.</w:t>
            </w:r>
          </w:p>
        </w:tc>
        <w:tc>
          <w:tcPr>
            <w:tcW w:w="1927" w:type="dxa"/>
          </w:tcPr>
          <w:p w14:paraId="10248B95" w14:textId="77777777" w:rsidR="00BC57A2" w:rsidRPr="00426E5F" w:rsidRDefault="00BC57A2" w:rsidP="00426E5F">
            <w:pPr>
              <w:pStyle w:val="TA-TextTabel"/>
              <w:jc w:val="left"/>
            </w:pPr>
            <w:r w:rsidRPr="00426E5F">
              <w:t>Convolutional Neural Networks for Handwritten Javanese Character Recognition</w:t>
            </w:r>
          </w:p>
        </w:tc>
        <w:tc>
          <w:tcPr>
            <w:tcW w:w="766" w:type="dxa"/>
          </w:tcPr>
          <w:p w14:paraId="650B8DA5" w14:textId="77777777" w:rsidR="00BC57A2" w:rsidRPr="00426E5F" w:rsidRDefault="00BC57A2" w:rsidP="00426E5F">
            <w:pPr>
              <w:pStyle w:val="TA-TextTabel"/>
              <w:jc w:val="left"/>
            </w:pPr>
            <w:r w:rsidRPr="00426E5F">
              <w:t>2018</w:t>
            </w:r>
          </w:p>
        </w:tc>
        <w:tc>
          <w:tcPr>
            <w:tcW w:w="1134" w:type="dxa"/>
          </w:tcPr>
          <w:p w14:paraId="0745EDD4" w14:textId="77777777" w:rsidR="00BC57A2" w:rsidRPr="00426E5F" w:rsidRDefault="00BC57A2" w:rsidP="00426E5F">
            <w:pPr>
              <w:pStyle w:val="TA-TextTabel"/>
              <w:jc w:val="left"/>
            </w:pPr>
            <w:r w:rsidRPr="00426E5F">
              <w:t>CNN dan MLP</w:t>
            </w:r>
          </w:p>
        </w:tc>
        <w:tc>
          <w:tcPr>
            <w:tcW w:w="3027" w:type="dxa"/>
          </w:tcPr>
          <w:p w14:paraId="20C18D4C" w14:textId="47275EE4" w:rsidR="00BC57A2" w:rsidRPr="00426E5F" w:rsidRDefault="00BC57A2" w:rsidP="00426E5F">
            <w:pPr>
              <w:pStyle w:val="TA-TextTabel"/>
              <w:jc w:val="left"/>
            </w:pPr>
            <w:r w:rsidRPr="00426E5F">
              <w:t>Hasil pengujian menunjukkan akurasi dari model CNN mampu mengungguli akurasi dari model MLP yaitu sebesar 89% meskipun CNN membutuhkan waktu latih yang lebih lama dibandingkan dengan MLP</w:t>
            </w:r>
            <w:r w:rsidR="00C52EE1">
              <w:t>.</w:t>
            </w:r>
          </w:p>
        </w:tc>
      </w:tr>
      <w:tr w:rsidR="00BC57A2" w14:paraId="5D054FFD" w14:textId="77777777" w:rsidTr="00993C42">
        <w:tc>
          <w:tcPr>
            <w:tcW w:w="534" w:type="dxa"/>
          </w:tcPr>
          <w:p w14:paraId="59D4A4ED" w14:textId="77777777" w:rsidR="00BC57A2" w:rsidRPr="00426E5F" w:rsidRDefault="00BC57A2" w:rsidP="00426E5F">
            <w:pPr>
              <w:pStyle w:val="TA-TextTabel"/>
              <w:jc w:val="left"/>
            </w:pPr>
            <w:r w:rsidRPr="00426E5F">
              <w:t>3</w:t>
            </w:r>
          </w:p>
        </w:tc>
        <w:tc>
          <w:tcPr>
            <w:tcW w:w="1134" w:type="dxa"/>
          </w:tcPr>
          <w:p w14:paraId="4DC7F7B5" w14:textId="77777777" w:rsidR="00BC57A2" w:rsidRPr="00426E5F" w:rsidRDefault="00BC57A2" w:rsidP="00892303">
            <w:pPr>
              <w:pStyle w:val="TA-TextTabel"/>
              <w:jc w:val="left"/>
            </w:pPr>
            <w:r w:rsidRPr="00426E5F">
              <w:t>Sari et al.</w:t>
            </w:r>
          </w:p>
        </w:tc>
        <w:tc>
          <w:tcPr>
            <w:tcW w:w="1927" w:type="dxa"/>
          </w:tcPr>
          <w:p w14:paraId="0B76ABE8" w14:textId="77777777" w:rsidR="00BC57A2" w:rsidRPr="00426E5F" w:rsidRDefault="00BC57A2" w:rsidP="00426E5F">
            <w:pPr>
              <w:pStyle w:val="TA-TextTabel"/>
              <w:jc w:val="left"/>
            </w:pPr>
            <w:r w:rsidRPr="00426E5F">
              <w:t>Roundness and Eccentricity Feature Extraction for Javanese Handwritten Character Recognition based on K-Nearest Neighbor</w:t>
            </w:r>
          </w:p>
        </w:tc>
        <w:tc>
          <w:tcPr>
            <w:tcW w:w="766" w:type="dxa"/>
          </w:tcPr>
          <w:p w14:paraId="62AD8BE4" w14:textId="77777777" w:rsidR="00BC57A2" w:rsidRPr="00426E5F" w:rsidRDefault="00BC57A2" w:rsidP="00426E5F">
            <w:pPr>
              <w:pStyle w:val="TA-TextTabel"/>
              <w:jc w:val="left"/>
            </w:pPr>
            <w:r w:rsidRPr="00426E5F">
              <w:t>2018</w:t>
            </w:r>
          </w:p>
        </w:tc>
        <w:tc>
          <w:tcPr>
            <w:tcW w:w="1134" w:type="dxa"/>
          </w:tcPr>
          <w:p w14:paraId="36DC94E7" w14:textId="77777777" w:rsidR="00BC57A2" w:rsidRPr="00426E5F" w:rsidRDefault="00BC57A2" w:rsidP="00426E5F">
            <w:pPr>
              <w:pStyle w:val="TA-TextTabel"/>
              <w:jc w:val="left"/>
            </w:pPr>
            <w:r w:rsidRPr="00426E5F">
              <w:t>KNN dengan Feature Extraction Roundness dan Eccentricity</w:t>
            </w:r>
          </w:p>
        </w:tc>
        <w:tc>
          <w:tcPr>
            <w:tcW w:w="3027" w:type="dxa"/>
          </w:tcPr>
          <w:p w14:paraId="47492B0C" w14:textId="77777777" w:rsidR="00BC57A2" w:rsidRPr="00426E5F" w:rsidRDefault="00BC57A2" w:rsidP="00426E5F">
            <w:pPr>
              <w:pStyle w:val="TA-TextTabel"/>
              <w:jc w:val="left"/>
            </w:pPr>
            <w:r w:rsidRPr="00426E5F">
              <w:t xml:space="preserve">Dengan menggunakan dataset yang cukup kecil sebesar 240 data klasifikai KNN yang dibantu oleh Feature Extraction Roundness dan Eccentricity dengan nilai K sebesar 3 menghasilkan akurasi yang cukup optimal yaitu sebesar 87.5%. </w:t>
            </w:r>
          </w:p>
        </w:tc>
      </w:tr>
      <w:tr w:rsidR="00BC57A2" w14:paraId="19109C43" w14:textId="77777777" w:rsidTr="00993C42">
        <w:tc>
          <w:tcPr>
            <w:tcW w:w="534" w:type="dxa"/>
          </w:tcPr>
          <w:p w14:paraId="2FDA7494" w14:textId="77777777" w:rsidR="00BC57A2" w:rsidRPr="00426E5F" w:rsidRDefault="00BC57A2" w:rsidP="00426E5F">
            <w:pPr>
              <w:pStyle w:val="TA-TextTabel"/>
              <w:jc w:val="left"/>
            </w:pPr>
            <w:r w:rsidRPr="00426E5F">
              <w:t>4</w:t>
            </w:r>
          </w:p>
        </w:tc>
        <w:tc>
          <w:tcPr>
            <w:tcW w:w="1134" w:type="dxa"/>
          </w:tcPr>
          <w:p w14:paraId="6AB7192C" w14:textId="77777777" w:rsidR="00BC57A2" w:rsidRPr="00426E5F" w:rsidRDefault="00BC57A2" w:rsidP="00892303">
            <w:pPr>
              <w:pStyle w:val="TA-TextTabel"/>
              <w:jc w:val="left"/>
            </w:pPr>
            <w:r w:rsidRPr="00426E5F">
              <w:t>Rismiyati et al.</w:t>
            </w:r>
          </w:p>
        </w:tc>
        <w:tc>
          <w:tcPr>
            <w:tcW w:w="1927" w:type="dxa"/>
          </w:tcPr>
          <w:p w14:paraId="0D4D8ACC" w14:textId="77777777" w:rsidR="00BC57A2" w:rsidRPr="00426E5F" w:rsidRDefault="00BC57A2" w:rsidP="00426E5F">
            <w:pPr>
              <w:pStyle w:val="TA-TextTabel"/>
              <w:jc w:val="left"/>
            </w:pPr>
            <w:r w:rsidRPr="00426E5F">
              <w:t>HOG and Zone Base Features for Handwritten Javanese Character Classification</w:t>
            </w:r>
          </w:p>
        </w:tc>
        <w:tc>
          <w:tcPr>
            <w:tcW w:w="766" w:type="dxa"/>
          </w:tcPr>
          <w:p w14:paraId="72D27778" w14:textId="77777777" w:rsidR="00BC57A2" w:rsidRPr="00426E5F" w:rsidRDefault="00BC57A2" w:rsidP="00426E5F">
            <w:pPr>
              <w:pStyle w:val="TA-TextTabel"/>
              <w:jc w:val="left"/>
            </w:pPr>
            <w:r w:rsidRPr="00426E5F">
              <w:t>2018</w:t>
            </w:r>
          </w:p>
        </w:tc>
        <w:tc>
          <w:tcPr>
            <w:tcW w:w="1134" w:type="dxa"/>
          </w:tcPr>
          <w:p w14:paraId="0F3E1BC0" w14:textId="77777777" w:rsidR="00BC57A2" w:rsidRPr="00426E5F" w:rsidRDefault="00BC57A2" w:rsidP="00426E5F">
            <w:pPr>
              <w:pStyle w:val="TA-TextTabel"/>
              <w:jc w:val="left"/>
            </w:pPr>
            <w:r w:rsidRPr="00426E5F">
              <w:t>SVM using HOG or Zone Base Features</w:t>
            </w:r>
          </w:p>
        </w:tc>
        <w:tc>
          <w:tcPr>
            <w:tcW w:w="3027" w:type="dxa"/>
          </w:tcPr>
          <w:p w14:paraId="5CBB509E" w14:textId="77777777" w:rsidR="00BC57A2" w:rsidRPr="00426E5F" w:rsidRDefault="00BC57A2" w:rsidP="001657A7">
            <w:pPr>
              <w:pStyle w:val="TA-TextTabel"/>
              <w:jc w:val="left"/>
            </w:pPr>
            <w:r w:rsidRPr="00426E5F">
              <w:t xml:space="preserve">Hasil percobaan menunjukkan bahwa fitur HOG mampu menunjukkan akurasi yang lebih tinggi </w:t>
            </w:r>
            <w:r w:rsidRPr="001657A7">
              <w:t>dibandingkan</w:t>
            </w:r>
            <w:r w:rsidRPr="00426E5F">
              <w:t xml:space="preserve"> dengan fitur berbasis zona sederhana (88,45%). Di sisi lain, meskipun sederhana, fitur berbasis zona mampu mencapai akurasi 81,98%.</w:t>
            </w:r>
          </w:p>
        </w:tc>
      </w:tr>
      <w:tr w:rsidR="00A96EE6" w14:paraId="7A0A280F" w14:textId="77777777" w:rsidTr="00993C42">
        <w:tc>
          <w:tcPr>
            <w:tcW w:w="534" w:type="dxa"/>
          </w:tcPr>
          <w:p w14:paraId="20B78784" w14:textId="4534BE7F" w:rsidR="00A96EE6" w:rsidRPr="00426E5F" w:rsidRDefault="003A3F4E" w:rsidP="00426E5F">
            <w:pPr>
              <w:pStyle w:val="TA-TextTabel"/>
            </w:pPr>
            <w:r>
              <w:lastRenderedPageBreak/>
              <w:t>5</w:t>
            </w:r>
          </w:p>
        </w:tc>
        <w:tc>
          <w:tcPr>
            <w:tcW w:w="1134" w:type="dxa"/>
          </w:tcPr>
          <w:p w14:paraId="3BD687DA" w14:textId="0BEAA6AC" w:rsidR="00A96EE6" w:rsidRPr="00426E5F" w:rsidRDefault="001657A7" w:rsidP="00892303">
            <w:pPr>
              <w:pStyle w:val="TA-TextTabel"/>
              <w:jc w:val="left"/>
            </w:pPr>
            <w:r>
              <w:t>Widiarti &amp; Wastu</w:t>
            </w:r>
          </w:p>
        </w:tc>
        <w:tc>
          <w:tcPr>
            <w:tcW w:w="1927" w:type="dxa"/>
          </w:tcPr>
          <w:p w14:paraId="3026992D" w14:textId="314743EC" w:rsidR="00A96EE6" w:rsidRPr="00426E5F" w:rsidRDefault="001657A7" w:rsidP="001657A7">
            <w:pPr>
              <w:pStyle w:val="TA-TextTabel"/>
              <w:jc w:val="left"/>
            </w:pPr>
            <w:r w:rsidRPr="001657A7">
              <w:t>Javanese Character Recognition Using Hidden Markov Model</w:t>
            </w:r>
          </w:p>
        </w:tc>
        <w:tc>
          <w:tcPr>
            <w:tcW w:w="766" w:type="dxa"/>
          </w:tcPr>
          <w:p w14:paraId="53CF2B2A" w14:textId="04BC8478" w:rsidR="00A96EE6" w:rsidRPr="00426E5F" w:rsidRDefault="001657A7" w:rsidP="00426E5F">
            <w:pPr>
              <w:pStyle w:val="TA-TextTabel"/>
            </w:pPr>
            <w:r>
              <w:t>2009</w:t>
            </w:r>
          </w:p>
        </w:tc>
        <w:tc>
          <w:tcPr>
            <w:tcW w:w="1134" w:type="dxa"/>
          </w:tcPr>
          <w:p w14:paraId="4DB7BF9A" w14:textId="22AB3E77" w:rsidR="00A96EE6" w:rsidRPr="00426E5F" w:rsidRDefault="001657A7" w:rsidP="00426E5F">
            <w:pPr>
              <w:pStyle w:val="TA-TextTabel"/>
            </w:pPr>
            <w:r>
              <w:t>HMM dengan fitur ekstraksi Horizontal &amp; Vertical Vector</w:t>
            </w:r>
          </w:p>
        </w:tc>
        <w:tc>
          <w:tcPr>
            <w:tcW w:w="3027" w:type="dxa"/>
          </w:tcPr>
          <w:p w14:paraId="1D3E4C84" w14:textId="156EB9AD" w:rsidR="00A96EE6" w:rsidRPr="00426E5F" w:rsidRDefault="001657A7" w:rsidP="001657A7">
            <w:pPr>
              <w:pStyle w:val="TA-TextTabel"/>
              <w:jc w:val="left"/>
            </w:pPr>
            <w:r>
              <w:t>Hasil dari penelitian menunjukkan bahwa akurasi yang optimal didapatkan dari jumlah state yaitu 16 dan fitur ekstraksi pada 1 vertical vector (1V) sehingga meraih akurasi sebesar 85,7%.</w:t>
            </w:r>
          </w:p>
        </w:tc>
      </w:tr>
      <w:tr w:rsidR="005558D7" w14:paraId="2F490612" w14:textId="77777777" w:rsidTr="00993C42">
        <w:tc>
          <w:tcPr>
            <w:tcW w:w="534" w:type="dxa"/>
          </w:tcPr>
          <w:p w14:paraId="58D7D783" w14:textId="4208F370" w:rsidR="005558D7" w:rsidRDefault="00C451E3" w:rsidP="00426E5F">
            <w:pPr>
              <w:pStyle w:val="TA-TextTabel"/>
            </w:pPr>
            <w:r>
              <w:t>6</w:t>
            </w:r>
          </w:p>
        </w:tc>
        <w:tc>
          <w:tcPr>
            <w:tcW w:w="1134" w:type="dxa"/>
          </w:tcPr>
          <w:p w14:paraId="6B73A710" w14:textId="46BEC3ED" w:rsidR="005558D7" w:rsidRDefault="00C451E3" w:rsidP="00892303">
            <w:pPr>
              <w:pStyle w:val="TA-TextTabel"/>
              <w:jc w:val="left"/>
            </w:pPr>
            <w:r w:rsidRPr="00B518AD">
              <w:t>Yulianti</w:t>
            </w:r>
            <w:r>
              <w:t xml:space="preserve"> et al.</w:t>
            </w:r>
          </w:p>
        </w:tc>
        <w:tc>
          <w:tcPr>
            <w:tcW w:w="1927" w:type="dxa"/>
          </w:tcPr>
          <w:p w14:paraId="4EDCEEEC" w14:textId="1D1E359D" w:rsidR="005558D7" w:rsidRPr="001657A7" w:rsidRDefault="00C451E3" w:rsidP="00C451E3">
            <w:pPr>
              <w:pStyle w:val="TA-TextTabel"/>
              <w:jc w:val="left"/>
            </w:pPr>
            <w:r w:rsidRPr="00C451E3">
              <w:t>Pengenalan Pola Tulisan Tangan Suku Kata Aksara Sasak Menggunakan Metode Moment Invariant dan Support Vector Machine</w:t>
            </w:r>
          </w:p>
        </w:tc>
        <w:tc>
          <w:tcPr>
            <w:tcW w:w="766" w:type="dxa"/>
          </w:tcPr>
          <w:p w14:paraId="0CC6B2F9" w14:textId="0A9D2C2B" w:rsidR="005558D7" w:rsidRDefault="00C451E3" w:rsidP="00426E5F">
            <w:pPr>
              <w:pStyle w:val="TA-TextTabel"/>
            </w:pPr>
            <w:r>
              <w:t>2019</w:t>
            </w:r>
          </w:p>
        </w:tc>
        <w:tc>
          <w:tcPr>
            <w:tcW w:w="1134" w:type="dxa"/>
          </w:tcPr>
          <w:p w14:paraId="3DCCA8C3" w14:textId="3776FD20" w:rsidR="005558D7" w:rsidRDefault="00C451E3" w:rsidP="00426E5F">
            <w:pPr>
              <w:pStyle w:val="TA-TextTabel"/>
            </w:pPr>
            <w:r>
              <w:t>SVM dengan Moment Invariant</w:t>
            </w:r>
          </w:p>
        </w:tc>
        <w:tc>
          <w:tcPr>
            <w:tcW w:w="3027" w:type="dxa"/>
          </w:tcPr>
          <w:p w14:paraId="6F73246B" w14:textId="1D6550DC" w:rsidR="005558D7" w:rsidRDefault="00C52EE1" w:rsidP="00C451E3">
            <w:pPr>
              <w:pStyle w:val="TA-TextTabel"/>
              <w:jc w:val="left"/>
            </w:pPr>
            <w:r>
              <w:t>Hasil penelitian d</w:t>
            </w:r>
            <w:r w:rsidR="00C451E3">
              <w:t xml:space="preserve">engan melakukan </w:t>
            </w:r>
            <w:r w:rsidR="00C451E3" w:rsidRPr="00C451E3">
              <w:rPr>
                <w:i/>
                <w:iCs/>
              </w:rPr>
              <w:t>preprocessing</w:t>
            </w:r>
            <w:r w:rsidR="00C451E3">
              <w:t xml:space="preserve"> (</w:t>
            </w:r>
            <w:r w:rsidR="00C451E3" w:rsidRPr="00D25710">
              <w:rPr>
                <w:i/>
                <w:iCs/>
              </w:rPr>
              <w:t>greyscaling</w:t>
            </w:r>
            <w:r w:rsidR="00C451E3">
              <w:t xml:space="preserve">, </w:t>
            </w:r>
            <w:r w:rsidR="00C451E3" w:rsidRPr="00D25710">
              <w:rPr>
                <w:i/>
                <w:iCs/>
              </w:rPr>
              <w:t>binarization</w:t>
            </w:r>
            <w:r w:rsidR="00C451E3">
              <w:t xml:space="preserve">, </w:t>
            </w:r>
            <w:r w:rsidR="00C451E3" w:rsidRPr="00D25710">
              <w:rPr>
                <w:i/>
                <w:iCs/>
              </w:rPr>
              <w:t>cropping</w:t>
            </w:r>
            <w:r w:rsidR="00C451E3">
              <w:t xml:space="preserve">, </w:t>
            </w:r>
            <w:r w:rsidR="00C451E3" w:rsidRPr="00D25710">
              <w:rPr>
                <w:i/>
                <w:iCs/>
              </w:rPr>
              <w:t>resizing</w:t>
            </w:r>
            <w:r w:rsidR="00C451E3">
              <w:rPr>
                <w:i/>
                <w:iCs/>
              </w:rPr>
              <w:t xml:space="preserve"> </w:t>
            </w:r>
            <w:r w:rsidR="00C451E3" w:rsidRPr="00C451E3">
              <w:t>28x28</w:t>
            </w:r>
            <w:r w:rsidR="00C451E3">
              <w:t xml:space="preserve">, dan </w:t>
            </w:r>
            <w:r w:rsidR="00C451E3" w:rsidRPr="00D25710">
              <w:rPr>
                <w:i/>
                <w:iCs/>
              </w:rPr>
              <w:t>thinning</w:t>
            </w:r>
            <w:r w:rsidR="00C451E3">
              <w:t xml:space="preserve">), moment invariant sebanyak 112 fitur, dan SVM mendapatkan hasil akurasi optimal sebesar 92,52%. </w:t>
            </w:r>
          </w:p>
        </w:tc>
      </w:tr>
      <w:tr w:rsidR="000979EF" w14:paraId="449F7355" w14:textId="77777777" w:rsidTr="00993C42">
        <w:tc>
          <w:tcPr>
            <w:tcW w:w="534" w:type="dxa"/>
          </w:tcPr>
          <w:p w14:paraId="7B7F7558" w14:textId="341850D5" w:rsidR="000979EF" w:rsidRDefault="000979EF" w:rsidP="00426E5F">
            <w:pPr>
              <w:pStyle w:val="TA-TextTabel"/>
            </w:pPr>
            <w:r>
              <w:t>7</w:t>
            </w:r>
          </w:p>
        </w:tc>
        <w:tc>
          <w:tcPr>
            <w:tcW w:w="1134" w:type="dxa"/>
          </w:tcPr>
          <w:p w14:paraId="63C5B6CA" w14:textId="292D6BC3" w:rsidR="000979EF" w:rsidRPr="00B518AD" w:rsidRDefault="00892303" w:rsidP="00892303">
            <w:pPr>
              <w:pStyle w:val="TA-TextTabel"/>
              <w:jc w:val="left"/>
            </w:pPr>
            <w:r w:rsidRPr="00A43C05">
              <w:t>Rasyidi</w:t>
            </w:r>
            <w:r>
              <w:t xml:space="preserve"> et al.</w:t>
            </w:r>
          </w:p>
        </w:tc>
        <w:tc>
          <w:tcPr>
            <w:tcW w:w="1927" w:type="dxa"/>
          </w:tcPr>
          <w:p w14:paraId="33024D1C" w14:textId="51EBBAB2" w:rsidR="000979EF" w:rsidRPr="00C451E3" w:rsidRDefault="00892303" w:rsidP="00892303">
            <w:pPr>
              <w:pStyle w:val="TA-TextTabel"/>
              <w:jc w:val="left"/>
            </w:pPr>
            <w:r>
              <w:t>Classification of handwritten Javanese script using random forest algorithm</w:t>
            </w:r>
          </w:p>
        </w:tc>
        <w:tc>
          <w:tcPr>
            <w:tcW w:w="766" w:type="dxa"/>
          </w:tcPr>
          <w:p w14:paraId="7A54E9F5" w14:textId="4C831145" w:rsidR="000979EF" w:rsidRDefault="00892303" w:rsidP="00426E5F">
            <w:pPr>
              <w:pStyle w:val="TA-TextTabel"/>
            </w:pPr>
            <w:r>
              <w:t>2021</w:t>
            </w:r>
          </w:p>
        </w:tc>
        <w:tc>
          <w:tcPr>
            <w:tcW w:w="1134" w:type="dxa"/>
          </w:tcPr>
          <w:p w14:paraId="26A06473" w14:textId="1292E924" w:rsidR="000979EF" w:rsidRDefault="00892303" w:rsidP="00426E5F">
            <w:pPr>
              <w:pStyle w:val="TA-TextTabel"/>
            </w:pPr>
            <w:r>
              <w:t>Random Forest</w:t>
            </w:r>
          </w:p>
        </w:tc>
        <w:tc>
          <w:tcPr>
            <w:tcW w:w="3027" w:type="dxa"/>
          </w:tcPr>
          <w:p w14:paraId="723A60C6" w14:textId="7FE11D7E" w:rsidR="000979EF" w:rsidRDefault="00892303" w:rsidP="00965181">
            <w:pPr>
              <w:pStyle w:val="TA-TextTabel"/>
              <w:jc w:val="left"/>
            </w:pPr>
            <w:r>
              <w:t xml:space="preserve">Hasil penelitian menunjukkan bahwa dengan menggunakan data yang banyak </w:t>
            </w:r>
            <w:r w:rsidR="00AF562E">
              <w:t xml:space="preserve">sebesar 21000 </w:t>
            </w:r>
            <w:r w:rsidR="00AF562E" w:rsidRPr="00AF562E">
              <w:rPr>
                <w:i/>
                <w:iCs/>
              </w:rPr>
              <w:t>data training</w:t>
            </w:r>
            <w:r w:rsidR="00AF562E">
              <w:t xml:space="preserve"> dan 9000 </w:t>
            </w:r>
            <w:r w:rsidR="00AF562E" w:rsidRPr="00AF562E">
              <w:rPr>
                <w:i/>
                <w:iCs/>
              </w:rPr>
              <w:t>data testing</w:t>
            </w:r>
            <w:r w:rsidR="00AF562E">
              <w:t xml:space="preserve"> </w:t>
            </w:r>
            <w:r>
              <w:t xml:space="preserve">menghasilkan nilai akurasi, presisi, dan </w:t>
            </w:r>
            <w:r w:rsidRPr="00AF562E">
              <w:rPr>
                <w:i/>
                <w:iCs/>
              </w:rPr>
              <w:t>recall</w:t>
            </w:r>
            <w:r>
              <w:t xml:space="preserve"> yang tinggi sebesar 97,7%</w:t>
            </w:r>
            <w:r w:rsidR="00965181">
              <w:t xml:space="preserve"> tanpa menggunakan proses </w:t>
            </w:r>
            <w:r w:rsidR="00965181" w:rsidRPr="00965181">
              <w:rPr>
                <w:i/>
                <w:iCs/>
              </w:rPr>
              <w:t>thinning</w:t>
            </w:r>
            <w:r w:rsidR="00965181">
              <w:t xml:space="preserve"> dan HOG</w:t>
            </w:r>
            <w:r w:rsidR="00A42449">
              <w:t xml:space="preserve"> serta parameter i</w:t>
            </w:r>
            <w:r w:rsidR="00A42449" w:rsidRPr="00A42449">
              <w:t xml:space="preserve">mpurity </w:t>
            </w:r>
            <w:r w:rsidR="00A42449">
              <w:t>m</w:t>
            </w:r>
            <w:r w:rsidR="00A42449" w:rsidRPr="00A42449">
              <w:t>easure</w:t>
            </w:r>
            <w:r w:rsidR="00A42449">
              <w:t xml:space="preserve"> yaitu gini dan jumlah tree yaitu 1800</w:t>
            </w:r>
            <w:r w:rsidR="00965181">
              <w:t>.</w:t>
            </w:r>
          </w:p>
        </w:tc>
      </w:tr>
      <w:tr w:rsidR="00EA357C" w14:paraId="63186BC4" w14:textId="77777777" w:rsidTr="00993C42">
        <w:tc>
          <w:tcPr>
            <w:tcW w:w="534" w:type="dxa"/>
          </w:tcPr>
          <w:p w14:paraId="24190DEE" w14:textId="3AEB26BB" w:rsidR="00EA357C" w:rsidRDefault="00EA357C" w:rsidP="00426E5F">
            <w:pPr>
              <w:pStyle w:val="TA-TextTabel"/>
            </w:pPr>
            <w:r>
              <w:t>8</w:t>
            </w:r>
          </w:p>
        </w:tc>
        <w:tc>
          <w:tcPr>
            <w:tcW w:w="1134" w:type="dxa"/>
          </w:tcPr>
          <w:p w14:paraId="70383AAD" w14:textId="54BEEE4F" w:rsidR="00EA357C" w:rsidRPr="00A43C05" w:rsidRDefault="0070401C" w:rsidP="00892303">
            <w:pPr>
              <w:pStyle w:val="TA-TextTabel"/>
            </w:pPr>
            <w:r w:rsidRPr="0070401C">
              <w:t>Rismiyati</w:t>
            </w:r>
            <w:r>
              <w:t xml:space="preserve"> et al.</w:t>
            </w:r>
          </w:p>
        </w:tc>
        <w:tc>
          <w:tcPr>
            <w:tcW w:w="1927" w:type="dxa"/>
          </w:tcPr>
          <w:p w14:paraId="43093BB4" w14:textId="77777777" w:rsidR="00EA357C" w:rsidRDefault="00EA357C" w:rsidP="00EA357C">
            <w:pPr>
              <w:pStyle w:val="TA-TextTabel"/>
            </w:pPr>
            <w:r>
              <w:t>Deep Learning for Handwritten Javanese Character</w:t>
            </w:r>
          </w:p>
          <w:p w14:paraId="382FE92C" w14:textId="54444D05" w:rsidR="00EA357C" w:rsidRDefault="00EA357C" w:rsidP="00EA357C">
            <w:pPr>
              <w:pStyle w:val="TA-TextTabel"/>
            </w:pPr>
            <w:r>
              <w:t>Recognition</w:t>
            </w:r>
          </w:p>
        </w:tc>
        <w:tc>
          <w:tcPr>
            <w:tcW w:w="766" w:type="dxa"/>
          </w:tcPr>
          <w:p w14:paraId="21110D3C" w14:textId="70260D1B" w:rsidR="00EA357C" w:rsidRDefault="0070401C" w:rsidP="00426E5F">
            <w:pPr>
              <w:pStyle w:val="TA-TextTabel"/>
            </w:pPr>
            <w:r>
              <w:t>2017</w:t>
            </w:r>
          </w:p>
        </w:tc>
        <w:tc>
          <w:tcPr>
            <w:tcW w:w="1134" w:type="dxa"/>
          </w:tcPr>
          <w:p w14:paraId="26357EE1" w14:textId="39AA5EC6" w:rsidR="00EA357C" w:rsidRDefault="0074771A" w:rsidP="0074771A">
            <w:pPr>
              <w:pStyle w:val="TA-TextTabel"/>
              <w:jc w:val="left"/>
            </w:pPr>
            <w:r>
              <w:t>CNN &amp; DNN</w:t>
            </w:r>
          </w:p>
        </w:tc>
        <w:tc>
          <w:tcPr>
            <w:tcW w:w="3027" w:type="dxa"/>
          </w:tcPr>
          <w:p w14:paraId="6D514D89" w14:textId="786BC65A" w:rsidR="00EA357C" w:rsidRDefault="0074771A" w:rsidP="0074771A">
            <w:pPr>
              <w:pStyle w:val="TA-TextTabel"/>
              <w:jc w:val="left"/>
            </w:pPr>
            <w:r>
              <w:t>Klasifikasi berhasil dilakukan dengan menggunakan 2470 dataset ukuran 32x32 piksel memperoleh akurasi 70</w:t>
            </w:r>
            <w:r w:rsidR="002C0A7D">
              <w:t>,</w:t>
            </w:r>
            <w:r>
              <w:t>22% model CNN dan 64.41% model DNN.</w:t>
            </w:r>
          </w:p>
        </w:tc>
      </w:tr>
      <w:tr w:rsidR="00EA357C" w14:paraId="55B96F1C" w14:textId="77777777" w:rsidTr="00993C42">
        <w:tc>
          <w:tcPr>
            <w:tcW w:w="534" w:type="dxa"/>
          </w:tcPr>
          <w:p w14:paraId="1D4B162D" w14:textId="0B7F2238" w:rsidR="00EA357C" w:rsidRDefault="00D047CC" w:rsidP="00426E5F">
            <w:pPr>
              <w:pStyle w:val="TA-TextTabel"/>
            </w:pPr>
            <w:r>
              <w:t>9</w:t>
            </w:r>
          </w:p>
        </w:tc>
        <w:tc>
          <w:tcPr>
            <w:tcW w:w="1134" w:type="dxa"/>
          </w:tcPr>
          <w:p w14:paraId="649E766A" w14:textId="06425B53" w:rsidR="00EA357C" w:rsidRPr="00A43C05" w:rsidRDefault="00CB73B0" w:rsidP="00BA37EE">
            <w:pPr>
              <w:pStyle w:val="TA-TextTabel"/>
              <w:jc w:val="left"/>
            </w:pPr>
            <w:r>
              <w:t>Susanto et al.</w:t>
            </w:r>
          </w:p>
        </w:tc>
        <w:tc>
          <w:tcPr>
            <w:tcW w:w="1927" w:type="dxa"/>
          </w:tcPr>
          <w:p w14:paraId="2E31B7F2" w14:textId="342FF8D0" w:rsidR="00EA357C" w:rsidRDefault="00CB73B0" w:rsidP="00EA357C">
            <w:pPr>
              <w:pStyle w:val="TA-TextTabel"/>
              <w:jc w:val="left"/>
            </w:pPr>
            <w:r>
              <w:t>Histogram of Gradient in K-Nearest Neighbor for Javanese Alphabet Classification</w:t>
            </w:r>
          </w:p>
        </w:tc>
        <w:tc>
          <w:tcPr>
            <w:tcW w:w="766" w:type="dxa"/>
          </w:tcPr>
          <w:p w14:paraId="446A86EC" w14:textId="3645A3DE" w:rsidR="00EA357C" w:rsidRDefault="00CB73B0" w:rsidP="00426E5F">
            <w:pPr>
              <w:pStyle w:val="TA-TextTabel"/>
            </w:pPr>
            <w:r>
              <w:t>2021</w:t>
            </w:r>
          </w:p>
        </w:tc>
        <w:tc>
          <w:tcPr>
            <w:tcW w:w="1134" w:type="dxa"/>
          </w:tcPr>
          <w:p w14:paraId="45C6D491" w14:textId="57339FBC" w:rsidR="00EA357C" w:rsidRDefault="00CB73B0" w:rsidP="00DF5132">
            <w:pPr>
              <w:pStyle w:val="TA-TextTabel"/>
              <w:jc w:val="left"/>
            </w:pPr>
            <w:r>
              <w:t>KNN &amp; HOG</w:t>
            </w:r>
          </w:p>
        </w:tc>
        <w:tc>
          <w:tcPr>
            <w:tcW w:w="3027" w:type="dxa"/>
          </w:tcPr>
          <w:p w14:paraId="77D5876E" w14:textId="271B6DF1" w:rsidR="00EA357C" w:rsidRDefault="00A21640" w:rsidP="008159B3">
            <w:pPr>
              <w:pStyle w:val="TA-TextTabel"/>
              <w:jc w:val="left"/>
            </w:pPr>
            <w:r>
              <w:t>Peningkatan akurasi terjadi sekitar 4% ketika menggunakan model KNN-median filter-HOG pada 1000 data karakter aksara jawa. Akurasi tertinggi mencapai 98</w:t>
            </w:r>
            <w:r w:rsidR="002C0A7D">
              <w:t>,</w:t>
            </w:r>
            <w:r>
              <w:t>5%</w:t>
            </w:r>
            <w:r w:rsidR="002C0A7D">
              <w:t xml:space="preserve"> dengan nilai K adalah 1 dan rasio pembagian dataset 80:20</w:t>
            </w:r>
            <w:r>
              <w:t>.</w:t>
            </w:r>
          </w:p>
        </w:tc>
      </w:tr>
      <w:tr w:rsidR="001E6056" w14:paraId="23E144C5" w14:textId="77777777" w:rsidTr="00993C42">
        <w:tc>
          <w:tcPr>
            <w:tcW w:w="534" w:type="dxa"/>
          </w:tcPr>
          <w:p w14:paraId="3CEE95B1" w14:textId="68CE2C74" w:rsidR="001E6056" w:rsidRDefault="001E6056" w:rsidP="001E6056">
            <w:pPr>
              <w:pStyle w:val="TA-TextTabel"/>
              <w:jc w:val="left"/>
            </w:pPr>
            <w:r>
              <w:t>10</w:t>
            </w:r>
          </w:p>
        </w:tc>
        <w:tc>
          <w:tcPr>
            <w:tcW w:w="1134" w:type="dxa"/>
          </w:tcPr>
          <w:p w14:paraId="27F17587" w14:textId="7547D45B" w:rsidR="001E6056" w:rsidRPr="00BA37EE" w:rsidRDefault="001E6056" w:rsidP="001E6056">
            <w:pPr>
              <w:pStyle w:val="TA-TextTabel"/>
              <w:jc w:val="left"/>
            </w:pPr>
            <w:r w:rsidRPr="00BA37EE">
              <w:t>Robby</w:t>
            </w:r>
            <w:r>
              <w:t xml:space="preserve"> et al.</w:t>
            </w:r>
          </w:p>
        </w:tc>
        <w:tc>
          <w:tcPr>
            <w:tcW w:w="1927" w:type="dxa"/>
          </w:tcPr>
          <w:p w14:paraId="753687CB" w14:textId="5FAA8DDC" w:rsidR="001E6056" w:rsidRPr="00D047CC" w:rsidRDefault="001E6056" w:rsidP="001E6056">
            <w:pPr>
              <w:pStyle w:val="TA-TextTabel"/>
              <w:jc w:val="left"/>
            </w:pPr>
            <w:r w:rsidRPr="00D047CC">
              <w:t>Implementation of Optical Character Recognition using Tesseract with the Javanese Script Target in Android Application</w:t>
            </w:r>
          </w:p>
        </w:tc>
        <w:tc>
          <w:tcPr>
            <w:tcW w:w="766" w:type="dxa"/>
          </w:tcPr>
          <w:p w14:paraId="48046916" w14:textId="2D1112DB" w:rsidR="001E6056" w:rsidRDefault="001E6056" w:rsidP="001E6056">
            <w:pPr>
              <w:pStyle w:val="TA-TextTabel"/>
              <w:jc w:val="left"/>
            </w:pPr>
            <w:r>
              <w:t>2019</w:t>
            </w:r>
          </w:p>
        </w:tc>
        <w:tc>
          <w:tcPr>
            <w:tcW w:w="1134" w:type="dxa"/>
          </w:tcPr>
          <w:p w14:paraId="6C405206" w14:textId="030D1E8C" w:rsidR="001E6056" w:rsidRDefault="001E6056" w:rsidP="001E6056">
            <w:pPr>
              <w:pStyle w:val="TA-TextTabel"/>
              <w:jc w:val="left"/>
            </w:pPr>
            <w:r>
              <w:t>Neural NetworkvAPI Tesseract OCR</w:t>
            </w:r>
          </w:p>
        </w:tc>
        <w:tc>
          <w:tcPr>
            <w:tcW w:w="3027" w:type="dxa"/>
          </w:tcPr>
          <w:p w14:paraId="7A9792A2" w14:textId="2959A32C" w:rsidR="001E6056" w:rsidRDefault="001E6056" w:rsidP="001E6056">
            <w:pPr>
              <w:pStyle w:val="TA-TextTabel"/>
              <w:jc w:val="left"/>
            </w:pPr>
            <w:r>
              <w:t>OCR dengan menggunakan data tulisan tangan dan data digital pada aksara jawa menerapkan API Tesseract OCR menghasilkan nilai akurasi tertinggi 97.5%. Beberapa preprocessing yang dilakukan yaitu rotasi, labelling, noise removal, dan sharpening.</w:t>
            </w:r>
          </w:p>
        </w:tc>
      </w:tr>
      <w:tr w:rsidR="00BC57A2" w14:paraId="0F92AA43" w14:textId="77777777" w:rsidTr="00993C42">
        <w:tc>
          <w:tcPr>
            <w:tcW w:w="534" w:type="dxa"/>
          </w:tcPr>
          <w:p w14:paraId="2D47682B" w14:textId="1DF6B32E" w:rsidR="00BC57A2" w:rsidRPr="00426E5F" w:rsidRDefault="001E6056" w:rsidP="00426E5F">
            <w:pPr>
              <w:pStyle w:val="TA-TextTabel"/>
              <w:jc w:val="left"/>
            </w:pPr>
            <w:r>
              <w:t>11</w:t>
            </w:r>
          </w:p>
        </w:tc>
        <w:tc>
          <w:tcPr>
            <w:tcW w:w="1134" w:type="dxa"/>
          </w:tcPr>
          <w:p w14:paraId="27740B72" w14:textId="77777777" w:rsidR="00BC57A2" w:rsidRPr="00426E5F" w:rsidRDefault="00BC57A2" w:rsidP="00892303">
            <w:pPr>
              <w:pStyle w:val="TA-TextTabel"/>
              <w:jc w:val="left"/>
            </w:pPr>
            <w:r w:rsidRPr="00426E5F">
              <w:t>Surinta et al.</w:t>
            </w:r>
          </w:p>
        </w:tc>
        <w:tc>
          <w:tcPr>
            <w:tcW w:w="1927" w:type="dxa"/>
          </w:tcPr>
          <w:p w14:paraId="29E7D561" w14:textId="77777777" w:rsidR="00BC57A2" w:rsidRPr="00426E5F" w:rsidRDefault="00BC57A2" w:rsidP="00426E5F">
            <w:pPr>
              <w:pStyle w:val="TA-TextTabel"/>
              <w:jc w:val="left"/>
            </w:pPr>
            <w:r w:rsidRPr="00426E5F">
              <w:t>Recognition of handwritten characters using local gradient feature descriptors</w:t>
            </w:r>
          </w:p>
        </w:tc>
        <w:tc>
          <w:tcPr>
            <w:tcW w:w="766" w:type="dxa"/>
          </w:tcPr>
          <w:p w14:paraId="3DF1B039" w14:textId="77777777" w:rsidR="00BC57A2" w:rsidRPr="00426E5F" w:rsidRDefault="00BC57A2" w:rsidP="00426E5F">
            <w:pPr>
              <w:pStyle w:val="TA-TextTabel"/>
              <w:jc w:val="left"/>
            </w:pPr>
            <w:r w:rsidRPr="00426E5F">
              <w:t>2015</w:t>
            </w:r>
          </w:p>
        </w:tc>
        <w:tc>
          <w:tcPr>
            <w:tcW w:w="1134" w:type="dxa"/>
          </w:tcPr>
          <w:p w14:paraId="7C024735" w14:textId="77777777" w:rsidR="00BC57A2" w:rsidRPr="00426E5F" w:rsidRDefault="00BC57A2" w:rsidP="00426E5F">
            <w:pPr>
              <w:pStyle w:val="TA-TextTabel"/>
              <w:jc w:val="left"/>
            </w:pPr>
            <w:r w:rsidRPr="00426E5F">
              <w:t>KNN dan SVM menggunakan Local Gradient Feature</w:t>
            </w:r>
          </w:p>
        </w:tc>
        <w:tc>
          <w:tcPr>
            <w:tcW w:w="3027" w:type="dxa"/>
          </w:tcPr>
          <w:p w14:paraId="7E72A78C" w14:textId="1A3694CB" w:rsidR="00BC57A2" w:rsidRPr="00426E5F" w:rsidRDefault="00BC57A2" w:rsidP="00426E5F">
            <w:pPr>
              <w:pStyle w:val="TA-TextTabel"/>
              <w:jc w:val="left"/>
            </w:pPr>
            <w:r w:rsidRPr="00426E5F">
              <w:t>Hasil</w:t>
            </w:r>
            <w:r w:rsidR="003601C8">
              <w:t xml:space="preserve"> </w:t>
            </w:r>
            <w:r w:rsidRPr="00426E5F">
              <w:t>menunjukkan bahwa deskriptor fitur gradien lokal secara signifikan mengungguli secara langsung menggunakan intensitas piksel dari gambar. Fitur HOG dan siftD memberikan performa yang sangat baik dan signifikan ketika digabungkan dengan metode SVM dengan akurasi mendekati 100%.</w:t>
            </w:r>
          </w:p>
        </w:tc>
      </w:tr>
      <w:tr w:rsidR="00ED5178" w14:paraId="4A6718F5" w14:textId="77777777" w:rsidTr="00993C42">
        <w:tc>
          <w:tcPr>
            <w:tcW w:w="534" w:type="dxa"/>
          </w:tcPr>
          <w:p w14:paraId="55DBA5EA" w14:textId="2316411E" w:rsidR="00ED5178" w:rsidRDefault="001E6056" w:rsidP="00426E5F">
            <w:pPr>
              <w:pStyle w:val="TA-TextTabel"/>
            </w:pPr>
            <w:r>
              <w:t>12</w:t>
            </w:r>
          </w:p>
        </w:tc>
        <w:tc>
          <w:tcPr>
            <w:tcW w:w="1134" w:type="dxa"/>
          </w:tcPr>
          <w:p w14:paraId="6678DA32" w14:textId="3760D9BF" w:rsidR="00ED5178" w:rsidRPr="00426E5F" w:rsidRDefault="00B146F4" w:rsidP="00B146F4">
            <w:pPr>
              <w:pStyle w:val="TA-TextTabel"/>
              <w:jc w:val="left"/>
            </w:pPr>
            <w:r>
              <w:t>Narang et al.</w:t>
            </w:r>
          </w:p>
        </w:tc>
        <w:tc>
          <w:tcPr>
            <w:tcW w:w="1927" w:type="dxa"/>
          </w:tcPr>
          <w:p w14:paraId="4557A859" w14:textId="4CD31061" w:rsidR="00ED5178" w:rsidRPr="00426E5F" w:rsidRDefault="00B146F4" w:rsidP="00B146F4">
            <w:pPr>
              <w:pStyle w:val="TA-TextTabel"/>
              <w:jc w:val="left"/>
            </w:pPr>
            <w:r>
              <w:t xml:space="preserve">On the recognition of Devanagari ancient handwritten characters using SIFT and Gabor </w:t>
            </w:r>
            <w:r>
              <w:lastRenderedPageBreak/>
              <w:t>features</w:t>
            </w:r>
          </w:p>
        </w:tc>
        <w:tc>
          <w:tcPr>
            <w:tcW w:w="766" w:type="dxa"/>
          </w:tcPr>
          <w:p w14:paraId="4EE245A8" w14:textId="74DE093D" w:rsidR="00ED5178" w:rsidRPr="00426E5F" w:rsidRDefault="00B146F4" w:rsidP="00426E5F">
            <w:pPr>
              <w:pStyle w:val="TA-TextTabel"/>
            </w:pPr>
            <w:r>
              <w:lastRenderedPageBreak/>
              <w:t>2020</w:t>
            </w:r>
          </w:p>
        </w:tc>
        <w:tc>
          <w:tcPr>
            <w:tcW w:w="1134" w:type="dxa"/>
          </w:tcPr>
          <w:p w14:paraId="59972A60" w14:textId="4E650300" w:rsidR="00ED5178" w:rsidRPr="00426E5F" w:rsidRDefault="00B146F4" w:rsidP="00B146F4">
            <w:pPr>
              <w:pStyle w:val="TA-TextTabel"/>
              <w:jc w:val="left"/>
            </w:pPr>
            <w:r>
              <w:t xml:space="preserve">SVM dengan SIFT dan Gabor </w:t>
            </w:r>
          </w:p>
        </w:tc>
        <w:tc>
          <w:tcPr>
            <w:tcW w:w="3027" w:type="dxa"/>
          </w:tcPr>
          <w:p w14:paraId="174197BE" w14:textId="61FCD47A" w:rsidR="00ED5178" w:rsidRPr="00426E5F" w:rsidRDefault="00B146F4" w:rsidP="00B146F4">
            <w:pPr>
              <w:pStyle w:val="TA-TextTabel"/>
              <w:jc w:val="left"/>
            </w:pPr>
            <w:r>
              <w:t xml:space="preserve">Dengan dataset sebesar 5484 sampel untuk 33 kelas karakter Devanagari, preprocessing hanya normalisasi ukuran gambar, fitur ekstraksi SIFT dan Gabor, serta </w:t>
            </w:r>
            <w:r>
              <w:lastRenderedPageBreak/>
              <w:t>klasifikasi SVM memperoleh nilai akurasi sebesar 91,39% untuk Gabor &amp; Poly-SVM dan 65,97% untuk SIFT &amp; RBF-SVM.</w:t>
            </w:r>
          </w:p>
        </w:tc>
      </w:tr>
      <w:tr w:rsidR="00993C42" w14:paraId="4070D2D3" w14:textId="77777777" w:rsidTr="00993C42">
        <w:tc>
          <w:tcPr>
            <w:tcW w:w="534" w:type="dxa"/>
          </w:tcPr>
          <w:p w14:paraId="5AB9A22D" w14:textId="7925118F" w:rsidR="00993C42" w:rsidRDefault="00993C42" w:rsidP="00426E5F">
            <w:pPr>
              <w:pStyle w:val="TA-TextTabel"/>
            </w:pPr>
            <w:r>
              <w:t>1</w:t>
            </w:r>
            <w:r w:rsidR="001E6056">
              <w:t>3</w:t>
            </w:r>
          </w:p>
        </w:tc>
        <w:tc>
          <w:tcPr>
            <w:tcW w:w="1134" w:type="dxa"/>
          </w:tcPr>
          <w:p w14:paraId="1E8F90E9" w14:textId="1E51A820" w:rsidR="00993C42" w:rsidRDefault="008B2201" w:rsidP="000443AC">
            <w:pPr>
              <w:pStyle w:val="TA-TextTabel"/>
              <w:jc w:val="left"/>
            </w:pPr>
            <w:r w:rsidRPr="00C16EE6">
              <w:t>Hassan</w:t>
            </w:r>
            <w:r>
              <w:t xml:space="preserve"> et al.</w:t>
            </w:r>
          </w:p>
        </w:tc>
        <w:tc>
          <w:tcPr>
            <w:tcW w:w="1927" w:type="dxa"/>
          </w:tcPr>
          <w:p w14:paraId="04B6F817" w14:textId="44894F8A" w:rsidR="00993C42" w:rsidRDefault="008B2201" w:rsidP="008B2201">
            <w:pPr>
              <w:pStyle w:val="TA-TextTabel"/>
              <w:jc w:val="left"/>
            </w:pPr>
            <w:r>
              <w:t>Arabic Handwriting Word Recognition Based on Scale Invariant Feature Transform and Support Vector Machine</w:t>
            </w:r>
          </w:p>
        </w:tc>
        <w:tc>
          <w:tcPr>
            <w:tcW w:w="766" w:type="dxa"/>
          </w:tcPr>
          <w:p w14:paraId="7A583BBB" w14:textId="5FAC0297" w:rsidR="00993C42" w:rsidRDefault="008B2201" w:rsidP="00426E5F">
            <w:pPr>
              <w:pStyle w:val="TA-TextTabel"/>
            </w:pPr>
            <w:r>
              <w:t>2019</w:t>
            </w:r>
          </w:p>
        </w:tc>
        <w:tc>
          <w:tcPr>
            <w:tcW w:w="1134" w:type="dxa"/>
          </w:tcPr>
          <w:p w14:paraId="25F869AC" w14:textId="2B2DD8FB" w:rsidR="00993C42" w:rsidRDefault="008B2201" w:rsidP="00725F6C">
            <w:pPr>
              <w:pStyle w:val="TA-TextTabel"/>
              <w:jc w:val="left"/>
            </w:pPr>
            <w:r>
              <w:t>SVM dan SIFT</w:t>
            </w:r>
          </w:p>
        </w:tc>
        <w:tc>
          <w:tcPr>
            <w:tcW w:w="3027" w:type="dxa"/>
          </w:tcPr>
          <w:p w14:paraId="45FAC553" w14:textId="52DBDC24" w:rsidR="00993C42" w:rsidRDefault="00725F6C" w:rsidP="00725F6C">
            <w:pPr>
              <w:pStyle w:val="TA-TextTabel"/>
              <w:jc w:val="left"/>
            </w:pPr>
            <w:r>
              <w:t xml:space="preserve">Hasil penelitian yang dilakukan dengan menggunakan 2072 data latih dan beberapa tahapan yaitu </w:t>
            </w:r>
            <w:r w:rsidRPr="00C52EE1">
              <w:rPr>
                <w:i/>
                <w:iCs/>
              </w:rPr>
              <w:t>preprocessing</w:t>
            </w:r>
            <w:r>
              <w:t xml:space="preserve"> untuk konversi warna, fitur ekstraksi menggunakan SIFT, bantuan </w:t>
            </w:r>
            <w:r w:rsidRPr="00725F6C">
              <w:rPr>
                <w:i/>
                <w:iCs/>
              </w:rPr>
              <w:t>feature selection</w:t>
            </w:r>
            <w:r>
              <w:t xml:space="preserve"> K-Means &amp; FINN, dan klasifikasi menggunakan SVM menghasilkan akurasi tinggi sebesar </w:t>
            </w:r>
            <w:r w:rsidRPr="008B2201">
              <w:t>99.08%</w:t>
            </w:r>
            <w:r>
              <w:t>.</w:t>
            </w:r>
          </w:p>
        </w:tc>
      </w:tr>
      <w:tr w:rsidR="007F5B1C" w14:paraId="5F5A124D" w14:textId="77777777" w:rsidTr="00993C42">
        <w:tc>
          <w:tcPr>
            <w:tcW w:w="534" w:type="dxa"/>
          </w:tcPr>
          <w:p w14:paraId="0BF10952" w14:textId="5FC15372" w:rsidR="007F5B1C" w:rsidRDefault="007F5B1C" w:rsidP="00426E5F">
            <w:pPr>
              <w:pStyle w:val="TA-TextTabel"/>
            </w:pPr>
            <w:r>
              <w:t>14</w:t>
            </w:r>
          </w:p>
        </w:tc>
        <w:tc>
          <w:tcPr>
            <w:tcW w:w="1134" w:type="dxa"/>
          </w:tcPr>
          <w:p w14:paraId="38FF42CA" w14:textId="7FC0FB98" w:rsidR="007F5B1C" w:rsidRPr="00C16EE6" w:rsidRDefault="007F5B1C" w:rsidP="007F5B1C">
            <w:pPr>
              <w:pStyle w:val="TA-TextTabel"/>
              <w:jc w:val="left"/>
            </w:pPr>
            <w:r>
              <w:t>Rajput &amp; Ummapure</w:t>
            </w:r>
          </w:p>
        </w:tc>
        <w:tc>
          <w:tcPr>
            <w:tcW w:w="1927" w:type="dxa"/>
          </w:tcPr>
          <w:p w14:paraId="33B21B79" w14:textId="7390049A" w:rsidR="007F5B1C" w:rsidRDefault="007F5B1C" w:rsidP="007F5B1C">
            <w:pPr>
              <w:pStyle w:val="TA-TextTabel"/>
              <w:jc w:val="left"/>
            </w:pPr>
            <w:r>
              <w:t>Script Identification from Handwritten Documents using SIFT Method</w:t>
            </w:r>
          </w:p>
        </w:tc>
        <w:tc>
          <w:tcPr>
            <w:tcW w:w="766" w:type="dxa"/>
          </w:tcPr>
          <w:p w14:paraId="52D4AD80" w14:textId="2EC20EB2" w:rsidR="007F5B1C" w:rsidRDefault="007F5B1C" w:rsidP="00426E5F">
            <w:pPr>
              <w:pStyle w:val="TA-TextTabel"/>
            </w:pPr>
            <w:r>
              <w:t>2017</w:t>
            </w:r>
          </w:p>
        </w:tc>
        <w:tc>
          <w:tcPr>
            <w:tcW w:w="1134" w:type="dxa"/>
          </w:tcPr>
          <w:p w14:paraId="4410D859" w14:textId="5B87D467" w:rsidR="007F5B1C" w:rsidRDefault="007F5B1C" w:rsidP="007F5B1C">
            <w:pPr>
              <w:pStyle w:val="TA-TextTabel"/>
              <w:jc w:val="left"/>
            </w:pPr>
            <w:r>
              <w:t>KNN &amp; SIFT</w:t>
            </w:r>
          </w:p>
        </w:tc>
        <w:tc>
          <w:tcPr>
            <w:tcW w:w="3027" w:type="dxa"/>
          </w:tcPr>
          <w:p w14:paraId="5548A7CC" w14:textId="4A9D0DE5" w:rsidR="007F5B1C" w:rsidRDefault="00AB6549" w:rsidP="00AB6549">
            <w:pPr>
              <w:pStyle w:val="TA-TextTabel"/>
              <w:jc w:val="left"/>
            </w:pPr>
            <w:r>
              <w:t>Topik Script Identification berhasil dilakukan dengan menggunakan KNN-SIFT dengan 3 bahasa sebagai target (Inggris, Kanada, Devanagari). Dengan parameter K adalah 1 memperoleh akurasi sebesar 97,65% untuk 2 bahasa, 96,71% untuk 3 bahasa, dan 97,18% rata-rata semuanya.</w:t>
            </w:r>
          </w:p>
        </w:tc>
      </w:tr>
      <w:tr w:rsidR="00AB6549" w14:paraId="28CAED94" w14:textId="77777777" w:rsidTr="00993C42">
        <w:tc>
          <w:tcPr>
            <w:tcW w:w="534" w:type="dxa"/>
          </w:tcPr>
          <w:p w14:paraId="706BC9AA" w14:textId="704E3615" w:rsidR="00AB6549" w:rsidRDefault="00B624DE" w:rsidP="00426E5F">
            <w:pPr>
              <w:pStyle w:val="TA-TextTabel"/>
            </w:pPr>
            <w:r>
              <w:t>15</w:t>
            </w:r>
          </w:p>
        </w:tc>
        <w:tc>
          <w:tcPr>
            <w:tcW w:w="1134" w:type="dxa"/>
          </w:tcPr>
          <w:p w14:paraId="722462A2" w14:textId="63F60CB8" w:rsidR="00AB6549" w:rsidRDefault="00B624DE" w:rsidP="007F5B1C">
            <w:pPr>
              <w:pStyle w:val="TA-TextTabel"/>
            </w:pPr>
            <w:r w:rsidRPr="00B624DE">
              <w:t>Sriwathsan</w:t>
            </w:r>
            <w:r>
              <w:t xml:space="preserve"> et al.</w:t>
            </w:r>
          </w:p>
        </w:tc>
        <w:tc>
          <w:tcPr>
            <w:tcW w:w="1927" w:type="dxa"/>
          </w:tcPr>
          <w:p w14:paraId="78E8E5FF" w14:textId="3B0F6CED" w:rsidR="00AB6549" w:rsidRDefault="00B624DE" w:rsidP="00B624DE">
            <w:pPr>
              <w:pStyle w:val="TA-TextTabel"/>
              <w:jc w:val="left"/>
            </w:pPr>
            <w:r w:rsidRPr="00B624DE">
              <w:t>Offline Handwritten Signature</w:t>
            </w:r>
            <w:r>
              <w:t xml:space="preserve"> </w:t>
            </w:r>
            <w:r w:rsidRPr="00B624DE">
              <w:t>Recognition Based on SIFT and SURF Features Using SVMs</w:t>
            </w:r>
          </w:p>
        </w:tc>
        <w:tc>
          <w:tcPr>
            <w:tcW w:w="766" w:type="dxa"/>
          </w:tcPr>
          <w:p w14:paraId="19CC5F4D" w14:textId="695D2846" w:rsidR="00AB6549" w:rsidRDefault="00B624DE" w:rsidP="00426E5F">
            <w:pPr>
              <w:pStyle w:val="TA-TextTabel"/>
            </w:pPr>
            <w:r>
              <w:t>2020</w:t>
            </w:r>
          </w:p>
        </w:tc>
        <w:tc>
          <w:tcPr>
            <w:tcW w:w="1134" w:type="dxa"/>
          </w:tcPr>
          <w:p w14:paraId="5070C398" w14:textId="0B951445" w:rsidR="00AB6549" w:rsidRDefault="00B624DE" w:rsidP="00B624DE">
            <w:pPr>
              <w:pStyle w:val="TA-TextTabel"/>
              <w:jc w:val="left"/>
            </w:pPr>
            <w:r>
              <w:t>SVM &amp; SIFT/ SURF</w:t>
            </w:r>
          </w:p>
        </w:tc>
        <w:tc>
          <w:tcPr>
            <w:tcW w:w="3027" w:type="dxa"/>
          </w:tcPr>
          <w:p w14:paraId="110C8805" w14:textId="55614C10" w:rsidR="00AB6549" w:rsidRDefault="007E1D62" w:rsidP="007E1D62">
            <w:pPr>
              <w:pStyle w:val="TA-TextTabel"/>
              <w:jc w:val="left"/>
            </w:pPr>
            <w:r>
              <w:t>1600 signature data berhasil dilakukan pengenalan dengan metode SVM dan SIFT/SURF sebagai ekstraksi fitur. Pada SIFT memperoleh akurasi 68% sedangkan SURF 96,87% dengan 10-fold cv dan tuning parameter. Sebelumnya juga dilakukan preprocessing binarization, noise removal, boundary extraction.</w:t>
            </w:r>
          </w:p>
        </w:tc>
      </w:tr>
      <w:tr w:rsidR="00EF2B3D" w14:paraId="1EF4476F" w14:textId="77777777" w:rsidTr="00993C42">
        <w:tc>
          <w:tcPr>
            <w:tcW w:w="534" w:type="dxa"/>
          </w:tcPr>
          <w:p w14:paraId="3060E3B6" w14:textId="6EE4876D" w:rsidR="00EF2B3D" w:rsidRDefault="00EF2B3D" w:rsidP="00426E5F">
            <w:pPr>
              <w:pStyle w:val="TA-TextTabel"/>
            </w:pPr>
            <w:r>
              <w:t>16</w:t>
            </w:r>
          </w:p>
        </w:tc>
        <w:tc>
          <w:tcPr>
            <w:tcW w:w="1134" w:type="dxa"/>
          </w:tcPr>
          <w:p w14:paraId="100C9CE1" w14:textId="30AE8D07" w:rsidR="00EF2B3D" w:rsidRPr="00B624DE" w:rsidRDefault="00EF2B3D" w:rsidP="007F5B1C">
            <w:pPr>
              <w:pStyle w:val="TA-TextTabel"/>
            </w:pPr>
            <w:r>
              <w:t>Wang et al.</w:t>
            </w:r>
          </w:p>
        </w:tc>
        <w:tc>
          <w:tcPr>
            <w:tcW w:w="1927" w:type="dxa"/>
          </w:tcPr>
          <w:p w14:paraId="4EEB1C75" w14:textId="29140FB6" w:rsidR="00EF2B3D" w:rsidRPr="00B624DE" w:rsidRDefault="00EF2B3D" w:rsidP="00EF2B3D">
            <w:pPr>
              <w:pStyle w:val="TA-TextTabel"/>
              <w:jc w:val="left"/>
            </w:pPr>
            <w:r w:rsidRPr="00EF2B3D">
              <w:t>License plate</w:t>
            </w:r>
            <w:r>
              <w:t xml:space="preserve"> </w:t>
            </w:r>
            <w:r w:rsidRPr="00EF2B3D">
              <w:t>recognition based on</w:t>
            </w:r>
            <w:r>
              <w:t xml:space="preserve"> </w:t>
            </w:r>
            <w:r w:rsidRPr="00EF2B3D">
              <w:t>SIFT feature</w:t>
            </w:r>
          </w:p>
        </w:tc>
        <w:tc>
          <w:tcPr>
            <w:tcW w:w="766" w:type="dxa"/>
          </w:tcPr>
          <w:p w14:paraId="2CAFA19A" w14:textId="5BE31924" w:rsidR="00EF2B3D" w:rsidRDefault="00EF2B3D" w:rsidP="00426E5F">
            <w:pPr>
              <w:pStyle w:val="TA-TextTabel"/>
            </w:pPr>
            <w:r>
              <w:t>2015</w:t>
            </w:r>
          </w:p>
        </w:tc>
        <w:tc>
          <w:tcPr>
            <w:tcW w:w="1134" w:type="dxa"/>
          </w:tcPr>
          <w:p w14:paraId="68D75667" w14:textId="7FA3A237" w:rsidR="00EF2B3D" w:rsidRDefault="00EF2B3D" w:rsidP="00B624DE">
            <w:pPr>
              <w:pStyle w:val="TA-TextTabel"/>
            </w:pPr>
            <w:r>
              <w:t>SIFT</w:t>
            </w:r>
          </w:p>
        </w:tc>
        <w:tc>
          <w:tcPr>
            <w:tcW w:w="3027" w:type="dxa"/>
          </w:tcPr>
          <w:p w14:paraId="281A95DF" w14:textId="1258D704" w:rsidR="00EF2B3D" w:rsidRDefault="00AF4967" w:rsidP="00AF4967">
            <w:pPr>
              <w:pStyle w:val="TA-TextTabel"/>
              <w:jc w:val="left"/>
            </w:pPr>
            <w:r>
              <w:t>Hasil penelitian mengenai License Plate Recognition daerah Cina dengan hanya menggunakan metode SIFT dan 800 data memperoleh akurasi pada chinese character recognition 95,4%, noise region recognition 100%, dan total keseluruhan pengenalan 96,0%.</w:t>
            </w:r>
          </w:p>
        </w:tc>
      </w:tr>
      <w:tr w:rsidR="008F19B6" w14:paraId="203D5B49" w14:textId="77777777" w:rsidTr="00993C42">
        <w:tc>
          <w:tcPr>
            <w:tcW w:w="534" w:type="dxa"/>
          </w:tcPr>
          <w:p w14:paraId="6F37B330" w14:textId="78CC35FC" w:rsidR="008F19B6" w:rsidRDefault="008F19B6" w:rsidP="00426E5F">
            <w:pPr>
              <w:pStyle w:val="TA-TextTabel"/>
            </w:pPr>
            <w:r>
              <w:t>17</w:t>
            </w:r>
          </w:p>
        </w:tc>
        <w:tc>
          <w:tcPr>
            <w:tcW w:w="1134" w:type="dxa"/>
          </w:tcPr>
          <w:p w14:paraId="46E21FFD" w14:textId="2B6F5C53" w:rsidR="008F19B6" w:rsidRDefault="0087624D" w:rsidP="0087624D">
            <w:pPr>
              <w:pStyle w:val="TA-TextTabel"/>
              <w:jc w:val="left"/>
            </w:pPr>
            <w:r w:rsidRPr="007F2CFB">
              <w:t>Doush</w:t>
            </w:r>
            <w:r>
              <w:t xml:space="preserve"> &amp; </w:t>
            </w:r>
            <w:r w:rsidRPr="007F2CFB">
              <w:t>AL-Btoush</w:t>
            </w:r>
          </w:p>
        </w:tc>
        <w:tc>
          <w:tcPr>
            <w:tcW w:w="1927" w:type="dxa"/>
          </w:tcPr>
          <w:p w14:paraId="6BF207F2" w14:textId="743D2231" w:rsidR="008F19B6" w:rsidRPr="00EF2B3D" w:rsidRDefault="0087624D" w:rsidP="0087624D">
            <w:pPr>
              <w:pStyle w:val="TA-TextTabel"/>
              <w:jc w:val="left"/>
            </w:pPr>
            <w:r>
              <w:t>Currency recognition using a smartphone: Comparison between color SIFT and gray scale SIFT algorithms</w:t>
            </w:r>
          </w:p>
        </w:tc>
        <w:tc>
          <w:tcPr>
            <w:tcW w:w="766" w:type="dxa"/>
          </w:tcPr>
          <w:p w14:paraId="3F27C35A" w14:textId="33C72B7E" w:rsidR="008F19B6" w:rsidRDefault="0087624D" w:rsidP="00426E5F">
            <w:pPr>
              <w:pStyle w:val="TA-TextTabel"/>
            </w:pPr>
            <w:r>
              <w:t>2017</w:t>
            </w:r>
          </w:p>
        </w:tc>
        <w:tc>
          <w:tcPr>
            <w:tcW w:w="1134" w:type="dxa"/>
          </w:tcPr>
          <w:p w14:paraId="737E3805" w14:textId="355DC55A" w:rsidR="008F19B6" w:rsidRDefault="0087624D" w:rsidP="00B624DE">
            <w:pPr>
              <w:pStyle w:val="TA-TextTabel"/>
            </w:pPr>
            <w:r>
              <w:t>SIFT</w:t>
            </w:r>
          </w:p>
        </w:tc>
        <w:tc>
          <w:tcPr>
            <w:tcW w:w="3027" w:type="dxa"/>
          </w:tcPr>
          <w:p w14:paraId="4C382056" w14:textId="387838C7" w:rsidR="008F19B6" w:rsidRDefault="0091004A" w:rsidP="0091004A">
            <w:pPr>
              <w:pStyle w:val="TA-TextTabel"/>
              <w:jc w:val="left"/>
            </w:pPr>
            <w:r>
              <w:t>Hanya dengan menggunakan SIFT pengenalan uang berhasil dilakukan dengan tingkat akurasi pada gambar berwarna yaitu 71% uang kertas, 25% uang logam dan pada gambar hitam putih yaitu 53% uang kertas, 20% uang logam.</w:t>
            </w:r>
          </w:p>
        </w:tc>
      </w:tr>
      <w:tr w:rsidR="0087350D" w14:paraId="74C5EB3D" w14:textId="77777777" w:rsidTr="00993C42">
        <w:tc>
          <w:tcPr>
            <w:tcW w:w="534" w:type="dxa"/>
          </w:tcPr>
          <w:p w14:paraId="51EE7092" w14:textId="5DB3007F" w:rsidR="0087350D" w:rsidRDefault="0087350D" w:rsidP="00426E5F">
            <w:pPr>
              <w:pStyle w:val="TA-TextTabel"/>
            </w:pPr>
            <w:r>
              <w:t>18</w:t>
            </w:r>
          </w:p>
        </w:tc>
        <w:tc>
          <w:tcPr>
            <w:tcW w:w="1134" w:type="dxa"/>
          </w:tcPr>
          <w:p w14:paraId="4361857A" w14:textId="572D39E8" w:rsidR="0087350D" w:rsidRPr="007F2CFB" w:rsidRDefault="00B80887" w:rsidP="00B80887">
            <w:pPr>
              <w:pStyle w:val="TA-TextTabel"/>
              <w:jc w:val="left"/>
            </w:pPr>
            <w:r>
              <w:t>Gupta et al.</w:t>
            </w:r>
          </w:p>
        </w:tc>
        <w:tc>
          <w:tcPr>
            <w:tcW w:w="1927" w:type="dxa"/>
          </w:tcPr>
          <w:p w14:paraId="0F4A7D81" w14:textId="30B05194" w:rsidR="0087350D" w:rsidRDefault="00B80887" w:rsidP="00B80887">
            <w:pPr>
              <w:pStyle w:val="TA-TextTabel"/>
              <w:jc w:val="left"/>
            </w:pPr>
            <w:r>
              <w:t>2D-human face recognition using SIFT and SURF descriptors of face’s feature regions</w:t>
            </w:r>
          </w:p>
        </w:tc>
        <w:tc>
          <w:tcPr>
            <w:tcW w:w="766" w:type="dxa"/>
          </w:tcPr>
          <w:p w14:paraId="37BD6BB8" w14:textId="0359AE32" w:rsidR="0087350D" w:rsidRDefault="00B80887" w:rsidP="00426E5F">
            <w:pPr>
              <w:pStyle w:val="TA-TextTabel"/>
            </w:pPr>
            <w:r>
              <w:t>2020</w:t>
            </w:r>
          </w:p>
        </w:tc>
        <w:tc>
          <w:tcPr>
            <w:tcW w:w="1134" w:type="dxa"/>
          </w:tcPr>
          <w:p w14:paraId="78DA51F9" w14:textId="3A9CA731" w:rsidR="0087350D" w:rsidRDefault="00B80887" w:rsidP="00B80887">
            <w:pPr>
              <w:pStyle w:val="TA-TextTabel"/>
              <w:jc w:val="left"/>
            </w:pPr>
            <w:r>
              <w:t>D</w:t>
            </w:r>
            <w:r w:rsidRPr="00B80887">
              <w:t xml:space="preserve">ecision </w:t>
            </w:r>
            <w:r>
              <w:t>T</w:t>
            </w:r>
            <w:r w:rsidRPr="00B80887">
              <w:t xml:space="preserve">ree </w:t>
            </w:r>
            <w:r>
              <w:t>&amp; R</w:t>
            </w:r>
            <w:r w:rsidRPr="00B80887">
              <w:t xml:space="preserve">andom </w:t>
            </w:r>
            <w:r>
              <w:t>F</w:t>
            </w:r>
            <w:r w:rsidRPr="00B80887">
              <w:t>orest</w:t>
            </w:r>
            <w:r>
              <w:t>, SIFT &amp; SURF</w:t>
            </w:r>
          </w:p>
        </w:tc>
        <w:tc>
          <w:tcPr>
            <w:tcW w:w="3027" w:type="dxa"/>
          </w:tcPr>
          <w:p w14:paraId="6A87BF61" w14:textId="53835486" w:rsidR="0087350D" w:rsidRDefault="00FA3985" w:rsidP="00D728E6">
            <w:pPr>
              <w:pStyle w:val="TA-TextTabel"/>
              <w:jc w:val="left"/>
            </w:pPr>
            <w:r>
              <w:t xml:space="preserve">Hasil penelitian face recognition memperoleh akurasi terbaik 99,7% </w:t>
            </w:r>
            <w:r w:rsidR="00D728E6">
              <w:t xml:space="preserve">pada dataset Yale2B </w:t>
            </w:r>
            <w:r>
              <w:t xml:space="preserve">dengan kombinasi SIFT(64) + SURF(32) </w:t>
            </w:r>
            <w:r w:rsidR="00D728E6">
              <w:t>dan Random Forest.</w:t>
            </w:r>
            <w:r w:rsidR="006408B4">
              <w:t xml:space="preserve"> Preprocessing dilakukan yaitu face edge detection, segmentation, dan localization</w:t>
            </w:r>
          </w:p>
        </w:tc>
      </w:tr>
      <w:tr w:rsidR="001E0305" w14:paraId="3C704679" w14:textId="77777777" w:rsidTr="00993C42">
        <w:tc>
          <w:tcPr>
            <w:tcW w:w="534" w:type="dxa"/>
          </w:tcPr>
          <w:p w14:paraId="60F6A468" w14:textId="57C5E61D" w:rsidR="001E0305" w:rsidRDefault="001E0305" w:rsidP="00426E5F">
            <w:pPr>
              <w:pStyle w:val="TA-TextTabel"/>
            </w:pPr>
            <w:r>
              <w:t>19</w:t>
            </w:r>
          </w:p>
        </w:tc>
        <w:tc>
          <w:tcPr>
            <w:tcW w:w="1134" w:type="dxa"/>
          </w:tcPr>
          <w:p w14:paraId="710E22A3" w14:textId="64BC6DA4" w:rsidR="001E0305" w:rsidRDefault="002B4E84" w:rsidP="002B4E84">
            <w:pPr>
              <w:pStyle w:val="TA-TextTabel"/>
              <w:jc w:val="left"/>
            </w:pPr>
            <w:r w:rsidRPr="00FB085F">
              <w:t>Kamble</w:t>
            </w:r>
            <w:r>
              <w:t xml:space="preserve"> &amp; </w:t>
            </w:r>
            <w:r w:rsidRPr="00FB085F">
              <w:t>Hegadi</w:t>
            </w:r>
          </w:p>
        </w:tc>
        <w:tc>
          <w:tcPr>
            <w:tcW w:w="1927" w:type="dxa"/>
          </w:tcPr>
          <w:p w14:paraId="4653C6E5" w14:textId="0E21D809" w:rsidR="001E0305" w:rsidRDefault="002B4E84" w:rsidP="002B4E84">
            <w:pPr>
              <w:pStyle w:val="TA-TextTabel"/>
              <w:jc w:val="left"/>
            </w:pPr>
            <w:r w:rsidRPr="00FB085F">
              <w:t xml:space="preserve">Comparative Study of Handwritten Marathi Characters </w:t>
            </w:r>
            <w:r w:rsidRPr="00FB085F">
              <w:lastRenderedPageBreak/>
              <w:t>Recognition Based on KNN and SVM Classifier</w:t>
            </w:r>
          </w:p>
        </w:tc>
        <w:tc>
          <w:tcPr>
            <w:tcW w:w="766" w:type="dxa"/>
          </w:tcPr>
          <w:p w14:paraId="17020673" w14:textId="0B2BA391" w:rsidR="001E0305" w:rsidRDefault="002B4E84" w:rsidP="00426E5F">
            <w:pPr>
              <w:pStyle w:val="TA-TextTabel"/>
            </w:pPr>
            <w:r>
              <w:lastRenderedPageBreak/>
              <w:t>2017</w:t>
            </w:r>
          </w:p>
        </w:tc>
        <w:tc>
          <w:tcPr>
            <w:tcW w:w="1134" w:type="dxa"/>
          </w:tcPr>
          <w:p w14:paraId="43BE39A7" w14:textId="73562EC4" w:rsidR="001E0305" w:rsidRDefault="002B4E84" w:rsidP="002B4E84">
            <w:pPr>
              <w:pStyle w:val="TA-TextTabel"/>
              <w:jc w:val="left"/>
            </w:pPr>
            <w:r>
              <w:t>SVM &amp; KNN</w:t>
            </w:r>
          </w:p>
        </w:tc>
        <w:tc>
          <w:tcPr>
            <w:tcW w:w="3027" w:type="dxa"/>
          </w:tcPr>
          <w:p w14:paraId="73B68745" w14:textId="7B5FE848" w:rsidR="001E0305" w:rsidRDefault="003601C8" w:rsidP="003601C8">
            <w:pPr>
              <w:pStyle w:val="TA-TextTabel"/>
              <w:jc w:val="left"/>
            </w:pPr>
            <w:r>
              <w:t xml:space="preserve">Penelitian pada pengenalan karakter Marathi dengan jumlah data 31320 gabungan dari seluruh </w:t>
            </w:r>
            <w:r>
              <w:lastRenderedPageBreak/>
              <w:t xml:space="preserve">huruf memperoleh hasil akurasi sebesar 88,52% SVM dan 80,25% KNN. </w:t>
            </w:r>
            <w:r w:rsidR="00E32BA6">
              <w:t>E</w:t>
            </w:r>
            <w:r>
              <w:t xml:space="preserve">kstraksi fitur juga dilakukan yaitu menghitung </w:t>
            </w:r>
            <w:r w:rsidR="00D20B84" w:rsidRPr="00D20B84">
              <w:t xml:space="preserve">eccentricity, orientation </w:t>
            </w:r>
            <w:r w:rsidR="00D20B84">
              <w:t>dan</w:t>
            </w:r>
            <w:r w:rsidR="00D20B84" w:rsidRPr="00D20B84">
              <w:t xml:space="preserve"> area</w:t>
            </w:r>
            <w:r w:rsidR="00D20B84">
              <w:t>.</w:t>
            </w:r>
          </w:p>
        </w:tc>
      </w:tr>
      <w:tr w:rsidR="001E0305" w14:paraId="05CF79DF" w14:textId="77777777" w:rsidTr="00993C42">
        <w:tc>
          <w:tcPr>
            <w:tcW w:w="534" w:type="dxa"/>
          </w:tcPr>
          <w:p w14:paraId="6546CD77" w14:textId="1F2F1AF1" w:rsidR="001E0305" w:rsidRDefault="001E0305" w:rsidP="00426E5F">
            <w:pPr>
              <w:pStyle w:val="TA-TextTabel"/>
            </w:pPr>
            <w:r>
              <w:lastRenderedPageBreak/>
              <w:t>20</w:t>
            </w:r>
          </w:p>
        </w:tc>
        <w:tc>
          <w:tcPr>
            <w:tcW w:w="1134" w:type="dxa"/>
          </w:tcPr>
          <w:p w14:paraId="68452CB7" w14:textId="1C118A4D" w:rsidR="001E0305" w:rsidRDefault="00E32BA6" w:rsidP="00B80887">
            <w:pPr>
              <w:pStyle w:val="TA-TextTabel"/>
            </w:pPr>
            <w:r w:rsidRPr="00A80D08">
              <w:t>Ghadekar</w:t>
            </w:r>
            <w:r>
              <w:t xml:space="preserve"> et al.</w:t>
            </w:r>
          </w:p>
        </w:tc>
        <w:tc>
          <w:tcPr>
            <w:tcW w:w="1927" w:type="dxa"/>
          </w:tcPr>
          <w:p w14:paraId="40D14431" w14:textId="31DB3CAE" w:rsidR="001E0305" w:rsidRDefault="00E32BA6" w:rsidP="00E32BA6">
            <w:pPr>
              <w:pStyle w:val="TA-TextTabel"/>
              <w:jc w:val="left"/>
            </w:pPr>
            <w:r w:rsidRPr="00A80D08">
              <w:t>Handwritten Digit and Letter Recognition Using Hybrid DWT-DCT with KNN and SVM Classifier</w:t>
            </w:r>
          </w:p>
        </w:tc>
        <w:tc>
          <w:tcPr>
            <w:tcW w:w="766" w:type="dxa"/>
          </w:tcPr>
          <w:p w14:paraId="3731F23B" w14:textId="20264A08" w:rsidR="001E0305" w:rsidRDefault="00E32BA6" w:rsidP="00426E5F">
            <w:pPr>
              <w:pStyle w:val="TA-TextTabel"/>
            </w:pPr>
            <w:r>
              <w:t>2018</w:t>
            </w:r>
          </w:p>
        </w:tc>
        <w:tc>
          <w:tcPr>
            <w:tcW w:w="1134" w:type="dxa"/>
          </w:tcPr>
          <w:p w14:paraId="12268087" w14:textId="1AF3E19B" w:rsidR="001E0305" w:rsidRDefault="00E32BA6" w:rsidP="00E32BA6">
            <w:pPr>
              <w:pStyle w:val="TA-TextTabel"/>
              <w:jc w:val="left"/>
            </w:pPr>
            <w:r>
              <w:t>SVM &amp; KNN, Hybrid DWT-DCT</w:t>
            </w:r>
          </w:p>
        </w:tc>
        <w:tc>
          <w:tcPr>
            <w:tcW w:w="3027" w:type="dxa"/>
          </w:tcPr>
          <w:p w14:paraId="6A1D6C45" w14:textId="5A9BDC7A" w:rsidR="001E0305" w:rsidRDefault="003D2674" w:rsidP="003D2674">
            <w:pPr>
              <w:pStyle w:val="TA-TextTabel"/>
              <w:jc w:val="left"/>
            </w:pPr>
            <w:r>
              <w:t>Hasil penelitian klasifikasi angka dan huruf berhasil dengan data yang sangat besar, dengan bantuan fitur ekstraksi dari Hybrid DWT-DCT metode klasifikasi KNN dan SVM dapat berjalan dengan baik, sehingga memperoleh nilai akurasi pada klasifikasi pertama (digit) 97,33% KNN dan 97,74% SVM, sedangkan pada klasifikasi kedua (huruf) 88,56% KNN dan 89,51% SVM.</w:t>
            </w:r>
          </w:p>
        </w:tc>
      </w:tr>
    </w:tbl>
    <w:p w14:paraId="089A7E52" w14:textId="77777777" w:rsidR="00BC57A2" w:rsidRDefault="00BC57A2" w:rsidP="00BC57A2">
      <w:pPr>
        <w:spacing w:line="360" w:lineRule="auto"/>
        <w:jc w:val="both"/>
        <w:rPr>
          <w:rFonts w:ascii="Times New Roman" w:hAnsi="Times New Roman"/>
          <w:sz w:val="24"/>
          <w:szCs w:val="24"/>
        </w:rPr>
      </w:pPr>
    </w:p>
    <w:p w14:paraId="135E7BB9" w14:textId="4938594E" w:rsidR="00D10077" w:rsidRPr="000536D5" w:rsidRDefault="00BC57A2" w:rsidP="00BC57A2">
      <w:pPr>
        <w:pStyle w:val="TA-Normal"/>
      </w:pPr>
      <w:r>
        <w:t xml:space="preserve">Berdasarkan </w:t>
      </w:r>
      <w:r w:rsidR="00C67C09">
        <w:t xml:space="preserve">tinjauan </w:t>
      </w:r>
      <w:r>
        <w:t>penelitian</w:t>
      </w:r>
      <w:r w:rsidR="00C67C09">
        <w:t>-penelitian</w:t>
      </w:r>
      <w:r>
        <w:t xml:space="preserve"> sebelumnya, maka penelitian </w:t>
      </w:r>
      <w:r w:rsidR="00C67C09">
        <w:t>ini akan</w:t>
      </w:r>
      <w:r>
        <w:t xml:space="preserve"> memiliki kesamaan dalam hal tema penelitian yaitu pengenalan tulisan tangan dan dengan objek yang sama yaitu pada karakter hanacaraka aksara jawa. Penelitian ini akan memiliki perbedaan dari sisi metode yang digunakan, serta hasil dari penelitian. Berbagai penelitian dengan objek yang sama sebelumnya hanya menggunakan beberapa metode CNN, KNN, SVM</w:t>
      </w:r>
      <w:r w:rsidR="002B2F21">
        <w:t xml:space="preserve"> dan lainnya</w:t>
      </w:r>
      <w:r>
        <w:t xml:space="preserve"> dengan beberapa fitur ekstraksi tersendiri</w:t>
      </w:r>
      <w:r w:rsidR="002B2F21">
        <w:t xml:space="preserve"> (</w:t>
      </w:r>
      <w:r w:rsidR="002B2F21" w:rsidRPr="00426E5F">
        <w:t>Dewa et al.</w:t>
      </w:r>
      <w:r w:rsidR="002B2F21">
        <w:t>, 2018)</w:t>
      </w:r>
      <w:r w:rsidR="007214F0">
        <w:t xml:space="preserve"> (</w:t>
      </w:r>
      <w:r w:rsidR="007214F0" w:rsidRPr="00A43C05">
        <w:t>Rasyidi</w:t>
      </w:r>
      <w:r w:rsidR="007214F0">
        <w:t xml:space="preserve"> et al., 2021)</w:t>
      </w:r>
      <w:r w:rsidR="001A0DA8">
        <w:t xml:space="preserve"> </w:t>
      </w:r>
      <w:r w:rsidR="002B2F21">
        <w:t>(Rismiyati et al., 2018) (Sari et al., 2018)</w:t>
      </w:r>
      <w:r w:rsidR="007214F0">
        <w:t>,</w:t>
      </w:r>
      <w:r w:rsidR="002B2F21">
        <w:t xml:space="preserve"> </w:t>
      </w:r>
      <w:r>
        <w:t xml:space="preserve">dari seluruh metode </w:t>
      </w:r>
      <w:r w:rsidR="002B2F21">
        <w:t>tersebut belum</w:t>
      </w:r>
      <w:r>
        <w:t xml:space="preserve"> ada penelitian yang membahas klasifikasi menggunakan fitur ekstraksi Sift. Fitur Sift ini digunakan oleh penelitian </w:t>
      </w:r>
      <w:r w:rsidR="001A0DA8">
        <w:t>lain</w:t>
      </w:r>
      <w:r>
        <w:t xml:space="preserve"> </w:t>
      </w:r>
      <w:r w:rsidR="001A0DA8">
        <w:t xml:space="preserve">namun </w:t>
      </w:r>
      <w:r>
        <w:t>dengan objek yang berbeda pada penelitian ini</w:t>
      </w:r>
      <w:r w:rsidR="001A0DA8">
        <w:t xml:space="preserve"> (</w:t>
      </w:r>
      <w:r w:rsidR="001A0DA8" w:rsidRPr="00C16EE6">
        <w:t>Hassan</w:t>
      </w:r>
      <w:r w:rsidR="001A0DA8">
        <w:t xml:space="preserve"> et al., 2019) (Surinta et al., 2015)</w:t>
      </w:r>
      <w:r>
        <w:t>.</w:t>
      </w:r>
    </w:p>
    <w:p w14:paraId="2ABD2520" w14:textId="77777777" w:rsidR="00D10077" w:rsidRPr="000536D5" w:rsidRDefault="00512A2A" w:rsidP="000536D5">
      <w:pPr>
        <w:spacing w:line="360" w:lineRule="auto"/>
        <w:jc w:val="both"/>
        <w:rPr>
          <w:rFonts w:ascii="Times New Roman" w:hAnsi="Times New Roman" w:cs="Times New Roman"/>
          <w:sz w:val="24"/>
          <w:szCs w:val="24"/>
        </w:rPr>
      </w:pPr>
      <w:r w:rsidRPr="000536D5">
        <w:rPr>
          <w:rFonts w:ascii="Times New Roman" w:hAnsi="Times New Roman" w:cs="Times New Roman"/>
          <w:sz w:val="24"/>
          <w:szCs w:val="24"/>
        </w:rPr>
        <w:br w:type="page"/>
      </w:r>
    </w:p>
    <w:p w14:paraId="354609F4" w14:textId="3102D27A" w:rsidR="00D10077" w:rsidRPr="000536D5" w:rsidRDefault="00512A2A" w:rsidP="006E2270">
      <w:pPr>
        <w:pStyle w:val="TA-Head1"/>
      </w:pPr>
      <w:r>
        <w:lastRenderedPageBreak/>
        <w:t>DAFTAR PUSTAKA</w:t>
      </w:r>
    </w:p>
    <w:p w14:paraId="5AF89A80" w14:textId="77777777" w:rsidR="00D10077" w:rsidRPr="000536D5" w:rsidRDefault="00D10077" w:rsidP="000536D5">
      <w:pPr>
        <w:tabs>
          <w:tab w:val="left" w:pos="400"/>
        </w:tabs>
        <w:spacing w:line="360" w:lineRule="auto"/>
        <w:jc w:val="both"/>
        <w:rPr>
          <w:rFonts w:ascii="Times New Roman" w:hAnsi="Times New Roman" w:cs="Times New Roman"/>
          <w:sz w:val="24"/>
          <w:szCs w:val="24"/>
        </w:rPr>
      </w:pPr>
    </w:p>
    <w:p w14:paraId="73C52D4B" w14:textId="3072BA29" w:rsidR="00BA6C33" w:rsidRDefault="00BA6C33" w:rsidP="00436BA6">
      <w:pPr>
        <w:pStyle w:val="TA-DaftarPustaka"/>
        <w:ind w:left="564" w:hanging="564"/>
      </w:pPr>
      <w:r>
        <w:t>Ali A., Suresha, M., &amp; Ahmed, M. (2019). Different Handwritten Character Recognition Methods: A Review. 2019 Global Conference for Advancement in Technology, GCAT 2019 (pp. 1-8). Bangalore: IEEE.</w:t>
      </w:r>
    </w:p>
    <w:p w14:paraId="3C5C917C" w14:textId="46CED20F" w:rsidR="001603B7" w:rsidRDefault="001603B7" w:rsidP="00436BA6">
      <w:pPr>
        <w:pStyle w:val="TA-DaftarPustaka"/>
        <w:ind w:left="564" w:hanging="564"/>
      </w:pPr>
      <w:r>
        <w:t>Chen, X., Jin, Z., Wang, Q., Yang, W., Liao, Q., &amp; Meng, H. (2021). Unsupervised visual feature learning based on similarity guidance. Neurocomputing, xxxx.</w:t>
      </w:r>
    </w:p>
    <w:p w14:paraId="6482D82A" w14:textId="30EC494F" w:rsidR="00436BA6" w:rsidRDefault="00436BA6" w:rsidP="00436BA6">
      <w:pPr>
        <w:pStyle w:val="TA-DaftarPustaka"/>
        <w:ind w:left="564" w:hanging="564"/>
      </w:pPr>
      <w:r w:rsidRPr="000536D5">
        <w:t>Dewa, C. K., Fadhilah, A. L., &amp; Afiahayati, A. (2018). Convolutional Neural Networks for Handwritten Javanese Character Recognition. Indonesian Journal of Computing and Cybernetics Systems, 12(1), 83-94.</w:t>
      </w:r>
    </w:p>
    <w:p w14:paraId="6A9BE774" w14:textId="0762ECF5" w:rsidR="007F2CFB" w:rsidRDefault="007F2CFB" w:rsidP="00436BA6">
      <w:pPr>
        <w:pStyle w:val="TA-DaftarPustaka"/>
        <w:ind w:left="564" w:hanging="564"/>
      </w:pPr>
      <w:r w:rsidRPr="007F2CFB">
        <w:t>Doush</w:t>
      </w:r>
      <w:r>
        <w:t xml:space="preserve">, I. A., &amp; </w:t>
      </w:r>
      <w:r w:rsidRPr="007F2CFB">
        <w:t>AL-Btoush</w:t>
      </w:r>
      <w:r>
        <w:t xml:space="preserve">, S. (2017). Currency recognition using a smartphone: Comparison between color SIFT and gray scale SIFT algorithms. </w:t>
      </w:r>
      <w:r w:rsidR="0087624D">
        <w:t>J</w:t>
      </w:r>
      <w:r>
        <w:t>ournal of King Saud University – Computer and Information Sciences, 29(4), 484-492.</w:t>
      </w:r>
    </w:p>
    <w:p w14:paraId="79292F05" w14:textId="3BFDBF9D" w:rsidR="00E32BA6" w:rsidRDefault="00E32BA6" w:rsidP="00436BA6">
      <w:pPr>
        <w:pStyle w:val="TA-DaftarPustaka"/>
        <w:ind w:left="564" w:hanging="564"/>
      </w:pPr>
      <w:r w:rsidRPr="00A80D08">
        <w:t>Ghadekar, P., Ingole, S., &amp; Sonone, D</w:t>
      </w:r>
      <w:r>
        <w:t xml:space="preserve">. (2018). </w:t>
      </w:r>
      <w:r w:rsidRPr="00A80D08">
        <w:t>Handwritten Digit and Letter Recognition Using Hybrid DWT-DCT with KNN and SVM Classifier</w:t>
      </w:r>
      <w:r>
        <w:t>.</w:t>
      </w:r>
      <w:r w:rsidRPr="00A80D08">
        <w:t xml:space="preserve"> Fourth International Conference on Computing Communication Control and Automation</w:t>
      </w:r>
      <w:r>
        <w:t xml:space="preserve"> (</w:t>
      </w:r>
      <w:r w:rsidRPr="00A80D08">
        <w:t>pp. 1-6</w:t>
      </w:r>
      <w:r>
        <w:t>). Pune: IEEE.</w:t>
      </w:r>
    </w:p>
    <w:p w14:paraId="73883449" w14:textId="4B4AC549" w:rsidR="00B80887" w:rsidRDefault="00B80887" w:rsidP="00436BA6">
      <w:pPr>
        <w:pStyle w:val="TA-DaftarPustaka"/>
        <w:ind w:left="564" w:hanging="564"/>
      </w:pPr>
      <w:r>
        <w:t xml:space="preserve">Gupta, S., Thakur, K., &amp; Kumar, M. (2020). 2D-human face recognition using SIFT and SURF descriptors of face’s feature regions. The Visual Computer, 37, </w:t>
      </w:r>
      <w:r w:rsidRPr="00B80887">
        <w:t>447–456</w:t>
      </w:r>
      <w:r>
        <w:t>.</w:t>
      </w:r>
    </w:p>
    <w:p w14:paraId="4A48B438" w14:textId="203C6954" w:rsidR="0070401C" w:rsidRDefault="00C16EE6" w:rsidP="0070401C">
      <w:pPr>
        <w:pStyle w:val="TA-DaftarPustaka"/>
        <w:ind w:left="564" w:hanging="564"/>
      </w:pPr>
      <w:r w:rsidRPr="00C16EE6">
        <w:t>Hassan</w:t>
      </w:r>
      <w:r>
        <w:t>, A. K. A.</w:t>
      </w:r>
      <w:r w:rsidRPr="00C16EE6">
        <w:t>, Mahdi</w:t>
      </w:r>
      <w:r>
        <w:t>, B. S.</w:t>
      </w:r>
      <w:r w:rsidRPr="00C16EE6">
        <w:t xml:space="preserve">, </w:t>
      </w:r>
      <w:r>
        <w:t xml:space="preserve">&amp; </w:t>
      </w:r>
      <w:r w:rsidRPr="00C16EE6">
        <w:t>Mohammed</w:t>
      </w:r>
      <w:r>
        <w:t>, A. A. (2019). Arabic Handwriting Word Recognition Based on Scale Invariant Feature Transform and Support Vector Machine. Iraqi Journal of Science, 60(2), 381-387.</w:t>
      </w:r>
    </w:p>
    <w:p w14:paraId="48A170CA" w14:textId="5D87B7C4" w:rsidR="00752362" w:rsidRDefault="00752362" w:rsidP="0070401C">
      <w:pPr>
        <w:pStyle w:val="TA-DaftarPustaka"/>
        <w:ind w:left="564" w:hanging="564"/>
      </w:pPr>
      <w:r>
        <w:t xml:space="preserve">Hidayat, A. &amp; Shofa, R. N. (2016). Self Organizing Maps (Som) Suatu Metode Untuk Pengenalan Aksara Jawa. </w:t>
      </w:r>
      <w:r w:rsidRPr="00752362">
        <w:t>Jurnal Siliwangi</w:t>
      </w:r>
      <w:r>
        <w:t xml:space="preserve"> Sains Teknologi, 2(1), 64-70.</w:t>
      </w:r>
    </w:p>
    <w:p w14:paraId="74F3E6D1" w14:textId="1C9CE7B5" w:rsidR="002B4E84" w:rsidRDefault="002B4E84" w:rsidP="0070401C">
      <w:pPr>
        <w:pStyle w:val="TA-DaftarPustaka"/>
        <w:ind w:left="564" w:hanging="564"/>
      </w:pPr>
      <w:r w:rsidRPr="00FB085F">
        <w:t>Kamble</w:t>
      </w:r>
      <w:r>
        <w:t>,</w:t>
      </w:r>
      <w:r w:rsidRPr="00FB085F">
        <w:t xml:space="preserve"> P.</w:t>
      </w:r>
      <w:r>
        <w:t xml:space="preserve"> </w:t>
      </w:r>
      <w:r w:rsidRPr="00FB085F">
        <w:t xml:space="preserve">M., </w:t>
      </w:r>
      <w:r>
        <w:t xml:space="preserve">&amp; </w:t>
      </w:r>
      <w:r w:rsidRPr="00FB085F">
        <w:t>Hegadi</w:t>
      </w:r>
      <w:r>
        <w:t>,</w:t>
      </w:r>
      <w:r w:rsidRPr="00FB085F">
        <w:t xml:space="preserve"> R.</w:t>
      </w:r>
      <w:r>
        <w:t xml:space="preserve"> </w:t>
      </w:r>
      <w:r w:rsidRPr="00FB085F">
        <w:t>S.</w:t>
      </w:r>
      <w:r>
        <w:t xml:space="preserve"> (2017). </w:t>
      </w:r>
      <w:r w:rsidRPr="00FB085F">
        <w:t>Comparative Study of Handwritten Marathi Characters Recognition Based on KNN and SVM Classifier</w:t>
      </w:r>
      <w:r>
        <w:t xml:space="preserve">. </w:t>
      </w:r>
      <w:r w:rsidRPr="00FB085F">
        <w:t>Recent Trends in Image Processing and Pattern Recognition</w:t>
      </w:r>
      <w:r>
        <w:t xml:space="preserve">, 709, </w:t>
      </w:r>
      <w:r w:rsidRPr="00FB085F">
        <w:t>93-101</w:t>
      </w:r>
      <w:r>
        <w:t>.</w:t>
      </w:r>
    </w:p>
    <w:p w14:paraId="4A71BAEF" w14:textId="38CD045F" w:rsidR="00EC350A" w:rsidRDefault="00EC350A" w:rsidP="0070401C">
      <w:pPr>
        <w:pStyle w:val="TA-DaftarPustaka"/>
        <w:ind w:left="564" w:hanging="564"/>
      </w:pPr>
      <w:r>
        <w:t>Liu, Y., Bi, J. W., &amp; Fan, Z. P. (2017). Multi-class sentiment classification: The experimental comparisons of feature selection and machine learning algorithms. Expert Systems with Applications, 80, 323–339.</w:t>
      </w:r>
    </w:p>
    <w:p w14:paraId="6D02625E" w14:textId="1EB83A2F" w:rsidR="00EC350A" w:rsidRDefault="00EC350A" w:rsidP="0070401C">
      <w:pPr>
        <w:pStyle w:val="TA-DaftarPustaka"/>
        <w:ind w:left="564" w:hanging="564"/>
      </w:pPr>
      <w:r>
        <w:t>Mohaiminul, M., &amp; Sultana, N. (2018). Comparative Study on Machine Learning Algorithms for Sentiment Classification. International Journal of Computer Applications, 182(21), 1– 7.</w:t>
      </w:r>
    </w:p>
    <w:p w14:paraId="7CFAFDDC" w14:textId="0472C025" w:rsidR="00BA6C33" w:rsidRDefault="00BA6C33" w:rsidP="0070401C">
      <w:pPr>
        <w:pStyle w:val="TA-DaftarPustaka"/>
        <w:ind w:left="564" w:hanging="564"/>
      </w:pPr>
      <w:r>
        <w:lastRenderedPageBreak/>
        <w:t>Mortensen, E. N., Deng, H., &amp; Shapiro, L. (2005). A SIFT Descriptor with Global Context. 2005 IEEE Computer Society Conference on Computer Vision and Pattern Recognition (CVPR'05), San Diego: IEEE.</w:t>
      </w:r>
    </w:p>
    <w:p w14:paraId="472D6E8B" w14:textId="34F69C65" w:rsidR="00437BDE" w:rsidRPr="000536D5" w:rsidRDefault="00437BDE" w:rsidP="00436BA6">
      <w:pPr>
        <w:pStyle w:val="TA-DaftarPustaka"/>
        <w:ind w:left="564" w:hanging="564"/>
      </w:pPr>
      <w:r w:rsidRPr="00ED5178">
        <w:t>Narang</w:t>
      </w:r>
      <w:r>
        <w:t xml:space="preserve">, S. R., </w:t>
      </w:r>
      <w:r w:rsidRPr="00ED5178">
        <w:t>Jindal</w:t>
      </w:r>
      <w:r>
        <w:t xml:space="preserve">, </w:t>
      </w:r>
      <w:r w:rsidRPr="00ED5178">
        <w:t>M. K.</w:t>
      </w:r>
      <w:r>
        <w:t>,</w:t>
      </w:r>
      <w:r w:rsidRPr="00ED5178">
        <w:t xml:space="preserve"> Ahuja</w:t>
      </w:r>
      <w:r>
        <w:t xml:space="preserve">, S., &amp; </w:t>
      </w:r>
      <w:r w:rsidRPr="00ED5178">
        <w:t>Kumar</w:t>
      </w:r>
      <w:r>
        <w:t xml:space="preserve">, M. (2020). On the recognition of Devanagari ancient handwritten characters using SIFT and Gabor features. </w:t>
      </w:r>
      <w:r w:rsidRPr="00ED5178">
        <w:t>Soft Computing</w:t>
      </w:r>
      <w:r>
        <w:t xml:space="preserve">, </w:t>
      </w:r>
      <w:r w:rsidRPr="00ED5178">
        <w:t>24, 17279–17289</w:t>
      </w:r>
      <w:r>
        <w:t>.</w:t>
      </w:r>
    </w:p>
    <w:p w14:paraId="0AABB71A" w14:textId="45B3655C" w:rsidR="00436BA6" w:rsidRDefault="00436BA6" w:rsidP="00436BA6">
      <w:pPr>
        <w:pStyle w:val="TA-DaftarPustaka"/>
        <w:ind w:left="564" w:hanging="564"/>
      </w:pPr>
      <w:r w:rsidRPr="000536D5">
        <w:t>Naufal, M. F., Kusuma, S. F., Prayuska, Z. A., &amp; Alexander, A. (2021). Comparative Analysis of Image Classification Algorithms for Face Mask Detection. Journal of Information Systems Engineering and Business Intelligence, 7(1), 56-66.</w:t>
      </w:r>
    </w:p>
    <w:p w14:paraId="0E444CEC" w14:textId="45F8B902" w:rsidR="00BA6C33" w:rsidRPr="000536D5" w:rsidRDefault="00BA6C33" w:rsidP="00436BA6">
      <w:pPr>
        <w:pStyle w:val="TA-DaftarPustaka"/>
        <w:ind w:left="564" w:hanging="564"/>
      </w:pPr>
      <w:r>
        <w:t>Pradhan, A. (2012). Support Vector Machine-A Survey. International Journal of Emerging Technology and Advanced Engineering, 2(8), 82-85.</w:t>
      </w:r>
    </w:p>
    <w:p w14:paraId="789C0CE0" w14:textId="288042F5" w:rsidR="00436BA6" w:rsidRDefault="00436BA6" w:rsidP="00436BA6">
      <w:pPr>
        <w:pStyle w:val="TA-DaftarPustaka"/>
        <w:ind w:left="564" w:hanging="564"/>
      </w:pPr>
      <w:r w:rsidRPr="000536D5">
        <w:t>Rajesh S., R., Beaula, A., Marikkannu, P., Sungheetha, A., &amp; Sahana, C. (2016). Comparative study of distinctive image classification techniques. 2016 10th International Conference on Intelligent Systems and Control. Coimbatore: IEEE.</w:t>
      </w:r>
    </w:p>
    <w:p w14:paraId="0DE34CDC" w14:textId="2980FBF8" w:rsidR="004919E9" w:rsidRDefault="004919E9" w:rsidP="004919E9">
      <w:pPr>
        <w:pStyle w:val="TA-DaftarPustaka"/>
        <w:ind w:left="564" w:hanging="564"/>
      </w:pPr>
      <w:r>
        <w:t xml:space="preserve">Rajput, G. G. &amp; Ummapure, S. B. (2017). Script Identification from Handwritten Documents using SIFT Method. IEEE International Conference on Power, Control, Signals and Instrumentation Engineering (pp. 520-526). </w:t>
      </w:r>
      <w:r w:rsidRPr="004919E9">
        <w:t>Chennai</w:t>
      </w:r>
      <w:r>
        <w:t>: IEEE.</w:t>
      </w:r>
    </w:p>
    <w:p w14:paraId="15A6E291" w14:textId="77777777" w:rsidR="00436BA6" w:rsidRPr="000536D5" w:rsidRDefault="00436BA6" w:rsidP="00436BA6">
      <w:pPr>
        <w:pStyle w:val="TA-DaftarPustaka"/>
        <w:ind w:left="564" w:hanging="564"/>
      </w:pPr>
      <w:r w:rsidRPr="00A43C05">
        <w:t>Rasyidi, M. A., Bariyah, T., Riskajaya, Y. I., &amp; Septyani, A. D. (2021). Classification of handwritten javanese script using random forest algorithm. Bulletin of Electrical Engineering and Informatics, 10 (3), 1308-1315.</w:t>
      </w:r>
    </w:p>
    <w:p w14:paraId="3E4E8B73" w14:textId="77777777" w:rsidR="00436BA6" w:rsidRPr="000536D5" w:rsidRDefault="00436BA6" w:rsidP="00436BA6">
      <w:pPr>
        <w:pStyle w:val="TA-DaftarPustaka"/>
        <w:ind w:left="564" w:hanging="564"/>
      </w:pPr>
      <w:r w:rsidRPr="000536D5">
        <w:t>Rismiyati, Khadijah, &amp; Adi, N. (2017). Deep learning for handwritten Javanese character recognition. 2017 1st International Conference on Informatics and Computational Sciences (pp. 59-63). Semarang: IEEE.</w:t>
      </w:r>
    </w:p>
    <w:p w14:paraId="66488C26" w14:textId="76B26CB6" w:rsidR="00436BA6" w:rsidRDefault="00436BA6" w:rsidP="00436BA6">
      <w:pPr>
        <w:pStyle w:val="TA-DaftarPustaka"/>
        <w:ind w:left="564" w:hanging="564"/>
      </w:pPr>
      <w:r w:rsidRPr="000536D5">
        <w:t>Rismiyati, Khadijah, &amp; Riyanto, D. (2018). HOG and Zone Base Features for Handwritten Javanese Character Classification. 2018 2nd International Conference on Informatics and Computational Science (pp. 131-135). Semarang: IEEE.</w:t>
      </w:r>
    </w:p>
    <w:p w14:paraId="36016818" w14:textId="2C2D8435" w:rsidR="00BA37EE" w:rsidRDefault="00BA37EE" w:rsidP="00436BA6">
      <w:pPr>
        <w:pStyle w:val="TA-DaftarPustaka"/>
        <w:ind w:left="564" w:hanging="564"/>
      </w:pPr>
      <w:r w:rsidRPr="0074771A">
        <w:t>Robby</w:t>
      </w:r>
      <w:r>
        <w:t xml:space="preserve">, </w:t>
      </w:r>
      <w:r w:rsidRPr="0074771A">
        <w:t>G. A</w:t>
      </w:r>
      <w:r>
        <w:t xml:space="preserve">., </w:t>
      </w:r>
      <w:r w:rsidRPr="0074771A">
        <w:t>Tandra</w:t>
      </w:r>
      <w:r>
        <w:t xml:space="preserve">, A., </w:t>
      </w:r>
      <w:r w:rsidRPr="0074771A">
        <w:t>Susanto</w:t>
      </w:r>
      <w:r>
        <w:t xml:space="preserve">, </w:t>
      </w:r>
      <w:r w:rsidRPr="0074771A">
        <w:t>I</w:t>
      </w:r>
      <w:r>
        <w:t xml:space="preserve">., </w:t>
      </w:r>
      <w:r w:rsidRPr="0074771A">
        <w:t>Harefa</w:t>
      </w:r>
      <w:r>
        <w:t xml:space="preserve">, J., &amp; </w:t>
      </w:r>
      <w:r w:rsidRPr="0074771A">
        <w:t>Chowanda</w:t>
      </w:r>
      <w:r>
        <w:t xml:space="preserve">, A. (2019). </w:t>
      </w:r>
      <w:r w:rsidRPr="00045EDB">
        <w:t>Implementation of Optical Character Recognition using Tesseract with the Javanese Script Target in Android Application</w:t>
      </w:r>
      <w:r>
        <w:t xml:space="preserve">. </w:t>
      </w:r>
      <w:r w:rsidRPr="00045EDB">
        <w:t>Procedia Computer Science</w:t>
      </w:r>
      <w:r>
        <w:t>, 157, 449-505.</w:t>
      </w:r>
    </w:p>
    <w:p w14:paraId="6935BAF8" w14:textId="583F6BCE" w:rsidR="00EC350A" w:rsidRPr="000536D5" w:rsidRDefault="00EC350A" w:rsidP="00436BA6">
      <w:pPr>
        <w:pStyle w:val="TA-DaftarPustaka"/>
        <w:ind w:left="564" w:hanging="564"/>
      </w:pPr>
      <w:r>
        <w:t xml:space="preserve">Saputra, A. C., Sitepu, A. B., Stanley, Yohanes Sigit, P. W. P., Sarto Aji Tetuko, P. G., &amp; Nugroho, G. C. (2019). The Classification of the Movie Genre based on </w:t>
      </w:r>
      <w:r>
        <w:lastRenderedPageBreak/>
        <w:t>Synopsis of the Indonesian Film. Proceeding - 2019 International Conference of Artificial Intelligence and Information Technology, ICAIIT 2019, 201–204.</w:t>
      </w:r>
    </w:p>
    <w:p w14:paraId="083571B0" w14:textId="77777777" w:rsidR="00436BA6" w:rsidRPr="000536D5" w:rsidRDefault="00436BA6" w:rsidP="00436BA6">
      <w:pPr>
        <w:pStyle w:val="TA-DaftarPustaka"/>
        <w:ind w:left="564" w:hanging="564"/>
      </w:pPr>
      <w:r w:rsidRPr="000536D5">
        <w:t>Sari, C. A., Kuncoro, M. W., Setiadi, D. R. I. M., &amp; Rachmawanto, E. H. (2018). Roundness and eccentricity feature extraction for Javanese handwritten character recognition based on K-nearest neighbor. 2018 International Seminar on Research of Information Technology and Intelligent Systems (pp. 5-10). Yogyakarta: IEEE.</w:t>
      </w:r>
    </w:p>
    <w:p w14:paraId="0557254A" w14:textId="4700D0FC" w:rsidR="00436BA6" w:rsidRDefault="00436BA6" w:rsidP="00436BA6">
      <w:pPr>
        <w:pStyle w:val="TA-DaftarPustaka"/>
        <w:ind w:left="564" w:hanging="564"/>
      </w:pPr>
      <w:r w:rsidRPr="000536D5">
        <w:t>Setiawan, A., Prabowo, A. S., &amp; Puspaningrum, E. Y. (2019). Handwriting Character Recognition Javanese Letters Based on Artificial Neural Network. International Journal of Computer, Network Security and Information System, 1(1), 39-42.</w:t>
      </w:r>
    </w:p>
    <w:p w14:paraId="4C088C78" w14:textId="77777777" w:rsidR="000C3C1B" w:rsidRDefault="000C3C1B" w:rsidP="000C3C1B">
      <w:pPr>
        <w:pStyle w:val="TA-DaftarPustaka"/>
        <w:ind w:left="564" w:hanging="564"/>
      </w:pPr>
      <w:r>
        <w:t>Setiawan, A., &amp; Sulaiman, A. M. (2015). Hancaraka: Aksara Jawa Dalam Karakter Font dan Aplikasinya Sebagai Brand Image. Ornamen Jurnal Kriya, 12(1), 33-47.</w:t>
      </w:r>
    </w:p>
    <w:p w14:paraId="055E35DB" w14:textId="6615823F" w:rsidR="00B624DE" w:rsidRPr="000536D5" w:rsidRDefault="00B624DE" w:rsidP="00436BA6">
      <w:pPr>
        <w:pStyle w:val="TA-DaftarPustaka"/>
        <w:ind w:left="564" w:hanging="564"/>
      </w:pPr>
      <w:r w:rsidRPr="00B624DE">
        <w:t>Sriwathsan</w:t>
      </w:r>
      <w:r>
        <w:t>, W.</w:t>
      </w:r>
      <w:r w:rsidRPr="00B624DE">
        <w:t>, Ramanan</w:t>
      </w:r>
      <w:r>
        <w:t xml:space="preserve">, M., &amp; </w:t>
      </w:r>
      <w:r w:rsidRPr="00B624DE">
        <w:t>Weerasinghe</w:t>
      </w:r>
      <w:r>
        <w:t xml:space="preserve">, </w:t>
      </w:r>
      <w:r w:rsidRPr="00B624DE">
        <w:t>A. R</w:t>
      </w:r>
      <w:r>
        <w:t xml:space="preserve">. (2020). </w:t>
      </w:r>
      <w:r w:rsidRPr="00B624DE">
        <w:t>Offline Handwritten Signature Recognition Based on SIFT and SURF Features Using SVMs</w:t>
      </w:r>
      <w:r>
        <w:t xml:space="preserve">. </w:t>
      </w:r>
      <w:r w:rsidRPr="00B624DE">
        <w:t>Asian Research Journal of Mathematics</w:t>
      </w:r>
      <w:r>
        <w:t>, 16(1), 84-91.</w:t>
      </w:r>
    </w:p>
    <w:p w14:paraId="7B3E2BC5" w14:textId="31795132" w:rsidR="00436BA6" w:rsidRDefault="00436BA6" w:rsidP="00436BA6">
      <w:pPr>
        <w:pStyle w:val="TA-DaftarPustaka"/>
        <w:ind w:left="564" w:hanging="564"/>
      </w:pPr>
      <w:r w:rsidRPr="000536D5">
        <w:t>Surinta, O., Karaaba, M. F., Schomaker, L. R. B., &amp; Wiering, M. A. (2015). Recognition of handwritten characters using local gradient feature descriptors. Engineering Applications of Artificial Intelligence, 45, 405-414.</w:t>
      </w:r>
    </w:p>
    <w:p w14:paraId="4B5E2DC3" w14:textId="77777777" w:rsidR="00CB73B0" w:rsidRDefault="00CB73B0" w:rsidP="00CB73B0">
      <w:pPr>
        <w:pStyle w:val="TA-DaftarPustaka"/>
        <w:ind w:left="564" w:hanging="564"/>
      </w:pPr>
      <w:r>
        <w:t>Susanto, A., Sari, C. A., Mulyono, I. U. W., &amp; Doheir, M. (2021). Histogram of Gradient in K-Nearest Neighbor for Javanese Alphabet Classification. Scientific Journal of Informatics, 8(2), 289-296.</w:t>
      </w:r>
    </w:p>
    <w:p w14:paraId="1B2224FF" w14:textId="112DECC9" w:rsidR="00436BA6" w:rsidRDefault="00436BA6" w:rsidP="00436BA6">
      <w:pPr>
        <w:pStyle w:val="TA-DaftarPustaka"/>
        <w:ind w:left="564" w:hanging="564"/>
      </w:pPr>
      <w:r w:rsidRPr="000536D5">
        <w:t>Thamilselvana, P., &amp; Sathiaseelan, J. G. R. (2015). A Comparative Study of Data Mining Algorithms for Image Classification. International Journal of Education and Management Engineering, 5(2), 1-9.</w:t>
      </w:r>
    </w:p>
    <w:p w14:paraId="29E18415" w14:textId="4B94E1C9" w:rsidR="00EF2B3D" w:rsidRPr="000536D5" w:rsidRDefault="00EF2B3D" w:rsidP="00436BA6">
      <w:pPr>
        <w:pStyle w:val="TA-DaftarPustaka"/>
        <w:ind w:left="564" w:hanging="564"/>
      </w:pPr>
      <w:r w:rsidRPr="00432664">
        <w:t>Wang</w:t>
      </w:r>
      <w:r>
        <w:t>, Y.</w:t>
      </w:r>
      <w:r w:rsidRPr="00432664">
        <w:t>,</w:t>
      </w:r>
      <w:r>
        <w:t xml:space="preserve"> </w:t>
      </w:r>
      <w:r w:rsidRPr="00432664">
        <w:t>Chen</w:t>
      </w:r>
      <w:r>
        <w:t>, J.</w:t>
      </w:r>
      <w:r w:rsidRPr="00432664">
        <w:t>, Hu</w:t>
      </w:r>
      <w:r>
        <w:t>, B.</w:t>
      </w:r>
      <w:r w:rsidRPr="00432664">
        <w:t>, Yang</w:t>
      </w:r>
      <w:r>
        <w:t>, X.</w:t>
      </w:r>
      <w:r w:rsidRPr="00432664">
        <w:t xml:space="preserve">, </w:t>
      </w:r>
      <w:r>
        <w:t xml:space="preserve">&amp; </w:t>
      </w:r>
      <w:r w:rsidRPr="00432664">
        <w:t>Ban</w:t>
      </w:r>
      <w:r>
        <w:t xml:space="preserve">, X. (2015). </w:t>
      </w:r>
      <w:r w:rsidRPr="00432664">
        <w:t>License plate recognition based on SIFT feature</w:t>
      </w:r>
      <w:r>
        <w:t xml:space="preserve">. </w:t>
      </w:r>
      <w:r w:rsidRPr="00EF2B3D">
        <w:t>Optik - International Journal for Light and Electron Optics</w:t>
      </w:r>
      <w:r>
        <w:t>, 126(21), 2895-2901.</w:t>
      </w:r>
    </w:p>
    <w:p w14:paraId="07F20B01" w14:textId="77777777" w:rsidR="00436BA6" w:rsidRPr="000536D5" w:rsidRDefault="00436BA6" w:rsidP="00436BA6">
      <w:pPr>
        <w:pStyle w:val="TA-DaftarPustaka"/>
        <w:ind w:left="564" w:hanging="564"/>
      </w:pPr>
      <w:r w:rsidRPr="000536D5">
        <w:t>Wibowo, M. A., Soleh, M., Pradani, W., Hidayanto, A. N., &amp; Arymurthy, A. M. (2017). Handwritten Javanese Character Recognition using Descriminative Deep Learning Technique. 2017 2nd International Conferences on Information Technology, Information Systems and Electrical Engineering (pp. 325-330). Yogyakarta: IEEE.</w:t>
      </w:r>
    </w:p>
    <w:p w14:paraId="02A9B04C" w14:textId="4C186B51" w:rsidR="00D10077" w:rsidRDefault="003A3F4E" w:rsidP="003A3F4E">
      <w:pPr>
        <w:pStyle w:val="TA-DaftarPustaka"/>
        <w:ind w:left="564" w:hanging="564"/>
      </w:pPr>
      <w:r w:rsidRPr="003A3F4E">
        <w:lastRenderedPageBreak/>
        <w:t>Widiarti</w:t>
      </w:r>
      <w:r>
        <w:t xml:space="preserve">, A. R., &amp; Wastu, P. N. (2009). </w:t>
      </w:r>
      <w:r w:rsidRPr="003A3F4E">
        <w:t>Javanese Character Recognition</w:t>
      </w:r>
      <w:r>
        <w:t xml:space="preserve"> </w:t>
      </w:r>
      <w:r w:rsidRPr="003A3F4E">
        <w:t>Using</w:t>
      </w:r>
      <w:r>
        <w:t xml:space="preserve"> </w:t>
      </w:r>
      <w:r w:rsidRPr="003A3F4E">
        <w:t>Hidden</w:t>
      </w:r>
      <w:r>
        <w:t xml:space="preserve"> </w:t>
      </w:r>
      <w:r w:rsidRPr="003A3F4E">
        <w:t>Markov Model</w:t>
      </w:r>
      <w:r>
        <w:t xml:space="preserve">. </w:t>
      </w:r>
      <w:r w:rsidR="008C539A" w:rsidRPr="008C539A">
        <w:t>International Journal of Computer and Information Engineering</w:t>
      </w:r>
      <w:r>
        <w:t>, 3(9), 2201-2204.</w:t>
      </w:r>
    </w:p>
    <w:p w14:paraId="4F607D85" w14:textId="4633997F" w:rsidR="00A43C05" w:rsidRDefault="00B518AD" w:rsidP="00032FB8">
      <w:pPr>
        <w:pStyle w:val="TA-DaftarPustaka"/>
        <w:ind w:left="564" w:hanging="564"/>
      </w:pPr>
      <w:r w:rsidRPr="00B518AD">
        <w:t>Yulianti</w:t>
      </w:r>
      <w:r>
        <w:t>, R.</w:t>
      </w:r>
      <w:r w:rsidRPr="00B518AD">
        <w:t>, Wijaya</w:t>
      </w:r>
      <w:r>
        <w:t>, I. G. P. S.</w:t>
      </w:r>
      <w:r w:rsidRPr="00B518AD">
        <w:t xml:space="preserve">, </w:t>
      </w:r>
      <w:r>
        <w:t xml:space="preserve">&amp; </w:t>
      </w:r>
      <w:r w:rsidRPr="00B518AD">
        <w:t>Bimantoro</w:t>
      </w:r>
      <w:r>
        <w:t>, F. (</w:t>
      </w:r>
      <w:r w:rsidR="00032FB8">
        <w:t>2019</w:t>
      </w:r>
      <w:r>
        <w:t>)</w:t>
      </w:r>
      <w:r w:rsidR="00032FB8">
        <w:t xml:space="preserve">. </w:t>
      </w:r>
      <w:r w:rsidR="00032FB8" w:rsidRPr="00032FB8">
        <w:t>Pengenalan Pola Tulisan Tangan Suku Kata Aksara Sasak Menggunakan Metode Moment Invariant dan Support Vector Machine</w:t>
      </w:r>
      <w:r w:rsidR="00C451E3">
        <w:t>.</w:t>
      </w:r>
      <w:r w:rsidR="00032FB8">
        <w:t xml:space="preserve"> Journal of Computer Science and Informatics Engineering, 3(2), 91-98.</w:t>
      </w:r>
    </w:p>
    <w:p w14:paraId="44947AA6" w14:textId="0F320029" w:rsidR="00950D0A" w:rsidRDefault="00950D0A" w:rsidP="00032FB8">
      <w:pPr>
        <w:pStyle w:val="TA-DaftarPustaka"/>
        <w:ind w:left="564" w:hanging="564"/>
      </w:pPr>
    </w:p>
    <w:p w14:paraId="0C3CCDCF" w14:textId="13B0386C" w:rsidR="00950D0A" w:rsidRDefault="00950D0A" w:rsidP="00032FB8">
      <w:pPr>
        <w:pStyle w:val="TA-DaftarPustaka"/>
        <w:ind w:left="564" w:hanging="564"/>
      </w:pPr>
    </w:p>
    <w:p w14:paraId="6A713FE1" w14:textId="15AC80DE" w:rsidR="00950D0A" w:rsidRDefault="00950D0A" w:rsidP="00032FB8">
      <w:pPr>
        <w:pStyle w:val="TA-DaftarPustaka"/>
        <w:ind w:left="564" w:hanging="564"/>
      </w:pPr>
    </w:p>
    <w:p w14:paraId="207E83BF" w14:textId="77777777" w:rsidR="00950D0A" w:rsidRDefault="00950D0A" w:rsidP="00032FB8">
      <w:pPr>
        <w:pStyle w:val="TA-DaftarPustaka"/>
        <w:ind w:left="564" w:hanging="564"/>
      </w:pPr>
    </w:p>
    <w:p w14:paraId="40C57C94" w14:textId="73490C69" w:rsidR="00CB73B0" w:rsidRDefault="00CB73B0" w:rsidP="00032FB8">
      <w:pPr>
        <w:pStyle w:val="TA-DaftarPustaka"/>
        <w:ind w:left="564" w:hanging="564"/>
      </w:pPr>
    </w:p>
    <w:p w14:paraId="546DFF65" w14:textId="76FE98E4" w:rsidR="00CB73B0" w:rsidRDefault="00CB73B0" w:rsidP="00752362">
      <w:pPr>
        <w:pStyle w:val="TA-DaftarPustaka"/>
        <w:ind w:left="564" w:hanging="564"/>
      </w:pPr>
    </w:p>
    <w:p w14:paraId="36237218" w14:textId="77A12C26" w:rsidR="00ED3374" w:rsidRDefault="00ED3374" w:rsidP="00032FB8">
      <w:pPr>
        <w:pStyle w:val="TA-DaftarPustaka"/>
        <w:ind w:left="564" w:hanging="564"/>
      </w:pPr>
    </w:p>
    <w:p w14:paraId="7E153668" w14:textId="51E633ED" w:rsidR="007F2CFB" w:rsidRDefault="007F2CFB" w:rsidP="007F2CFB">
      <w:pPr>
        <w:pStyle w:val="TA-DaftarPustaka"/>
        <w:ind w:left="564" w:hanging="564"/>
      </w:pPr>
    </w:p>
    <w:p w14:paraId="235DA620" w14:textId="77777777" w:rsidR="007F2CFB" w:rsidRDefault="007F2CFB" w:rsidP="00032FB8">
      <w:pPr>
        <w:pStyle w:val="TA-DaftarPustaka"/>
        <w:ind w:left="564" w:hanging="564"/>
      </w:pPr>
    </w:p>
    <w:p w14:paraId="510278E3" w14:textId="44E7F1A4" w:rsidR="00CB73B0" w:rsidRDefault="00CB73B0" w:rsidP="00032FB8">
      <w:pPr>
        <w:pStyle w:val="TA-DaftarPustaka"/>
        <w:ind w:left="564" w:hanging="564"/>
      </w:pPr>
    </w:p>
    <w:p w14:paraId="48EC73C9" w14:textId="3222B1A0" w:rsidR="004054DC" w:rsidRDefault="004054DC" w:rsidP="00032FB8">
      <w:pPr>
        <w:pStyle w:val="TA-DaftarPustaka"/>
        <w:ind w:left="564" w:hanging="564"/>
      </w:pPr>
    </w:p>
    <w:p w14:paraId="7805052A" w14:textId="16B1B8A0" w:rsidR="004054DC" w:rsidRDefault="004054DC" w:rsidP="0070401C">
      <w:pPr>
        <w:pStyle w:val="TA-DaftarPustaka"/>
        <w:ind w:left="564" w:hanging="564"/>
      </w:pPr>
    </w:p>
    <w:p w14:paraId="3B0492DD" w14:textId="3982FFBA" w:rsidR="0074771A" w:rsidRDefault="0074771A" w:rsidP="0070401C">
      <w:pPr>
        <w:pStyle w:val="TA-DaftarPustaka"/>
        <w:ind w:left="564" w:hanging="564"/>
      </w:pPr>
    </w:p>
    <w:p w14:paraId="71995B6F" w14:textId="41A51F66" w:rsidR="0074771A" w:rsidRDefault="0074771A" w:rsidP="0070401C">
      <w:pPr>
        <w:pStyle w:val="TA-DaftarPustaka"/>
        <w:ind w:left="564" w:hanging="564"/>
      </w:pPr>
    </w:p>
    <w:p w14:paraId="263B3FD0" w14:textId="61BA66A6" w:rsidR="0074771A" w:rsidRPr="000536D5" w:rsidRDefault="0074771A" w:rsidP="0070401C">
      <w:pPr>
        <w:pStyle w:val="TA-DaftarPustaka"/>
        <w:ind w:left="564" w:hanging="564"/>
      </w:pPr>
    </w:p>
    <w:sectPr w:rsidR="0074771A" w:rsidRPr="000536D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9092C"/>
    <w:multiLevelType w:val="multilevel"/>
    <w:tmpl w:val="8C40FB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7C"/>
    <w:multiLevelType w:val="singleLevel"/>
    <w:tmpl w:val="3E9650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F2ACB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8A71D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5A2C8B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52AE09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6ACD41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299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08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B4B3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0AD7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D0BF32"/>
    <w:multiLevelType w:val="singleLevel"/>
    <w:tmpl w:val="09D0BF32"/>
    <w:lvl w:ilvl="0">
      <w:start w:val="1"/>
      <w:numFmt w:val="decimal"/>
      <w:lvlText w:val="%1."/>
      <w:lvlJc w:val="left"/>
    </w:lvl>
  </w:abstractNum>
  <w:abstractNum w:abstractNumId="12" w15:restartNumberingAfterBreak="0">
    <w:nsid w:val="25A67D16"/>
    <w:multiLevelType w:val="multilevel"/>
    <w:tmpl w:val="0058706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FFB782"/>
    <w:multiLevelType w:val="singleLevel"/>
    <w:tmpl w:val="35FFB782"/>
    <w:lvl w:ilvl="0">
      <w:start w:val="1"/>
      <w:numFmt w:val="decimal"/>
      <w:lvlText w:val="%1."/>
      <w:lvlJc w:val="left"/>
    </w:lvl>
  </w:abstractNum>
  <w:abstractNum w:abstractNumId="14" w15:restartNumberingAfterBreak="0">
    <w:nsid w:val="56C89A8A"/>
    <w:multiLevelType w:val="singleLevel"/>
    <w:tmpl w:val="56C89A8A"/>
    <w:lvl w:ilvl="0">
      <w:start w:val="1"/>
      <w:numFmt w:val="decimal"/>
      <w:lvlText w:val="%1."/>
      <w:lvlJc w:val="left"/>
      <w:pPr>
        <w:tabs>
          <w:tab w:val="left" w:pos="425"/>
        </w:tabs>
        <w:ind w:left="425" w:hanging="425"/>
      </w:pPr>
      <w:rPr>
        <w:rFonts w:hint="default"/>
      </w:rPr>
    </w:lvl>
  </w:abstractNum>
  <w:abstractNum w:abstractNumId="15" w15:restartNumberingAfterBreak="0">
    <w:nsid w:val="5AAE0C55"/>
    <w:multiLevelType w:val="multilevel"/>
    <w:tmpl w:val="D4B4BBC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BEE7835"/>
    <w:multiLevelType w:val="multilevel"/>
    <w:tmpl w:val="D5AA90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5562F3"/>
    <w:multiLevelType w:val="multilevel"/>
    <w:tmpl w:val="260AB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BE32AC"/>
    <w:multiLevelType w:val="multilevel"/>
    <w:tmpl w:val="E57C64F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ECAE7E2"/>
    <w:multiLevelType w:val="singleLevel"/>
    <w:tmpl w:val="7ECAE7E2"/>
    <w:lvl w:ilvl="0">
      <w:start w:val="1"/>
      <w:numFmt w:val="decimal"/>
      <w:lvlText w:val="%1."/>
      <w:lvlJc w:val="left"/>
    </w:lvl>
  </w:abstractNum>
  <w:num w:numId="1">
    <w:abstractNumId w:val="0"/>
  </w:num>
  <w:num w:numId="2">
    <w:abstractNumId w:val="11"/>
  </w:num>
  <w:num w:numId="3">
    <w:abstractNumId w:val="19"/>
  </w:num>
  <w:num w:numId="4">
    <w:abstractNumId w:val="13"/>
  </w:num>
  <w:num w:numId="5">
    <w:abstractNumId w:val="14"/>
  </w:num>
  <w:num w:numId="6">
    <w:abstractNumId w:val="17"/>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6"/>
  </w:num>
  <w:num w:numId="18">
    <w:abstractNumId w:val="1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121F82"/>
    <w:rsid w:val="000023F0"/>
    <w:rsid w:val="00025430"/>
    <w:rsid w:val="00027EE9"/>
    <w:rsid w:val="00032FB8"/>
    <w:rsid w:val="000443AC"/>
    <w:rsid w:val="00045EDB"/>
    <w:rsid w:val="000536D5"/>
    <w:rsid w:val="00083C11"/>
    <w:rsid w:val="00087CA1"/>
    <w:rsid w:val="000979EF"/>
    <w:rsid w:val="000A7CE4"/>
    <w:rsid w:val="000B1F50"/>
    <w:rsid w:val="000B2B9E"/>
    <w:rsid w:val="000B4AD2"/>
    <w:rsid w:val="000C3C1B"/>
    <w:rsid w:val="000E37BE"/>
    <w:rsid w:val="00120138"/>
    <w:rsid w:val="001467DF"/>
    <w:rsid w:val="00154B5D"/>
    <w:rsid w:val="001603B7"/>
    <w:rsid w:val="001649E3"/>
    <w:rsid w:val="001657A7"/>
    <w:rsid w:val="00184F7E"/>
    <w:rsid w:val="0019668E"/>
    <w:rsid w:val="001A0BFE"/>
    <w:rsid w:val="001A0DA8"/>
    <w:rsid w:val="001C27F8"/>
    <w:rsid w:val="001E0305"/>
    <w:rsid w:val="001E6056"/>
    <w:rsid w:val="002109A1"/>
    <w:rsid w:val="00241847"/>
    <w:rsid w:val="00250423"/>
    <w:rsid w:val="00261046"/>
    <w:rsid w:val="00262BD9"/>
    <w:rsid w:val="0027315A"/>
    <w:rsid w:val="002735CB"/>
    <w:rsid w:val="002A0518"/>
    <w:rsid w:val="002B2C25"/>
    <w:rsid w:val="002B2F21"/>
    <w:rsid w:val="002B4E84"/>
    <w:rsid w:val="002B5634"/>
    <w:rsid w:val="002C0974"/>
    <w:rsid w:val="002C0A7D"/>
    <w:rsid w:val="002E08DD"/>
    <w:rsid w:val="002F4450"/>
    <w:rsid w:val="00301BD9"/>
    <w:rsid w:val="003442EF"/>
    <w:rsid w:val="003578A2"/>
    <w:rsid w:val="003601C8"/>
    <w:rsid w:val="00385D3A"/>
    <w:rsid w:val="00386569"/>
    <w:rsid w:val="003A3F4E"/>
    <w:rsid w:val="003C5DB9"/>
    <w:rsid w:val="003D2674"/>
    <w:rsid w:val="004054DC"/>
    <w:rsid w:val="00426E5F"/>
    <w:rsid w:val="00432664"/>
    <w:rsid w:val="00436BA6"/>
    <w:rsid w:val="00437BDE"/>
    <w:rsid w:val="00457DFA"/>
    <w:rsid w:val="004759DE"/>
    <w:rsid w:val="004919E9"/>
    <w:rsid w:val="004B6D47"/>
    <w:rsid w:val="004C4A91"/>
    <w:rsid w:val="004D7250"/>
    <w:rsid w:val="004F2474"/>
    <w:rsid w:val="00507420"/>
    <w:rsid w:val="00512A2A"/>
    <w:rsid w:val="005158D9"/>
    <w:rsid w:val="00532957"/>
    <w:rsid w:val="00552273"/>
    <w:rsid w:val="005558D7"/>
    <w:rsid w:val="00562E1E"/>
    <w:rsid w:val="00571D87"/>
    <w:rsid w:val="0057582A"/>
    <w:rsid w:val="0058350F"/>
    <w:rsid w:val="005B39DD"/>
    <w:rsid w:val="005C39E3"/>
    <w:rsid w:val="005C784F"/>
    <w:rsid w:val="00620EA5"/>
    <w:rsid w:val="006252D1"/>
    <w:rsid w:val="00627DAB"/>
    <w:rsid w:val="006408B4"/>
    <w:rsid w:val="00695996"/>
    <w:rsid w:val="006A4F54"/>
    <w:rsid w:val="006A7374"/>
    <w:rsid w:val="006B1392"/>
    <w:rsid w:val="006D37EF"/>
    <w:rsid w:val="006D4862"/>
    <w:rsid w:val="006E2270"/>
    <w:rsid w:val="006F1881"/>
    <w:rsid w:val="00701892"/>
    <w:rsid w:val="007020C5"/>
    <w:rsid w:val="0070401C"/>
    <w:rsid w:val="00704B74"/>
    <w:rsid w:val="007214F0"/>
    <w:rsid w:val="00725F6C"/>
    <w:rsid w:val="0074771A"/>
    <w:rsid w:val="00752362"/>
    <w:rsid w:val="0076028A"/>
    <w:rsid w:val="007C7334"/>
    <w:rsid w:val="007E1D62"/>
    <w:rsid w:val="007F2CFB"/>
    <w:rsid w:val="007F5B1C"/>
    <w:rsid w:val="0080750E"/>
    <w:rsid w:val="00811FFA"/>
    <w:rsid w:val="008159B3"/>
    <w:rsid w:val="00855A61"/>
    <w:rsid w:val="0086249C"/>
    <w:rsid w:val="00870CA0"/>
    <w:rsid w:val="0087350D"/>
    <w:rsid w:val="0087624D"/>
    <w:rsid w:val="00890F5F"/>
    <w:rsid w:val="00892303"/>
    <w:rsid w:val="00893EA6"/>
    <w:rsid w:val="008B2201"/>
    <w:rsid w:val="008C0A5D"/>
    <w:rsid w:val="008C539A"/>
    <w:rsid w:val="008D37CA"/>
    <w:rsid w:val="008E1AA0"/>
    <w:rsid w:val="008E1F2D"/>
    <w:rsid w:val="008F19B6"/>
    <w:rsid w:val="0091004A"/>
    <w:rsid w:val="00916607"/>
    <w:rsid w:val="009342A5"/>
    <w:rsid w:val="009477F0"/>
    <w:rsid w:val="00950D0A"/>
    <w:rsid w:val="00965181"/>
    <w:rsid w:val="00986347"/>
    <w:rsid w:val="00993C42"/>
    <w:rsid w:val="009D6752"/>
    <w:rsid w:val="009F7CBF"/>
    <w:rsid w:val="00A11F81"/>
    <w:rsid w:val="00A21640"/>
    <w:rsid w:val="00A42044"/>
    <w:rsid w:val="00A42449"/>
    <w:rsid w:val="00A43C05"/>
    <w:rsid w:val="00A51847"/>
    <w:rsid w:val="00A520D6"/>
    <w:rsid w:val="00A668E3"/>
    <w:rsid w:val="00A80D08"/>
    <w:rsid w:val="00A96EE6"/>
    <w:rsid w:val="00AA20F8"/>
    <w:rsid w:val="00AA4CE6"/>
    <w:rsid w:val="00AB19F9"/>
    <w:rsid w:val="00AB6549"/>
    <w:rsid w:val="00AE6404"/>
    <w:rsid w:val="00AF4967"/>
    <w:rsid w:val="00AF562E"/>
    <w:rsid w:val="00B146F4"/>
    <w:rsid w:val="00B34EDF"/>
    <w:rsid w:val="00B518AD"/>
    <w:rsid w:val="00B624DE"/>
    <w:rsid w:val="00B76F7B"/>
    <w:rsid w:val="00B80887"/>
    <w:rsid w:val="00B94AA8"/>
    <w:rsid w:val="00BA37EE"/>
    <w:rsid w:val="00BA6C33"/>
    <w:rsid w:val="00BA6E65"/>
    <w:rsid w:val="00BB601A"/>
    <w:rsid w:val="00BC57A2"/>
    <w:rsid w:val="00BE0290"/>
    <w:rsid w:val="00BF0FB4"/>
    <w:rsid w:val="00C00EBA"/>
    <w:rsid w:val="00C16EE6"/>
    <w:rsid w:val="00C30651"/>
    <w:rsid w:val="00C451E3"/>
    <w:rsid w:val="00C52EE1"/>
    <w:rsid w:val="00C67C09"/>
    <w:rsid w:val="00C81F02"/>
    <w:rsid w:val="00C84127"/>
    <w:rsid w:val="00C86B56"/>
    <w:rsid w:val="00CB73B0"/>
    <w:rsid w:val="00D047CC"/>
    <w:rsid w:val="00D10077"/>
    <w:rsid w:val="00D15A88"/>
    <w:rsid w:val="00D20B84"/>
    <w:rsid w:val="00D25710"/>
    <w:rsid w:val="00D31961"/>
    <w:rsid w:val="00D626DD"/>
    <w:rsid w:val="00D63489"/>
    <w:rsid w:val="00D728E6"/>
    <w:rsid w:val="00DA0E43"/>
    <w:rsid w:val="00DC5BEC"/>
    <w:rsid w:val="00DF390A"/>
    <w:rsid w:val="00DF5132"/>
    <w:rsid w:val="00E30062"/>
    <w:rsid w:val="00E32BA6"/>
    <w:rsid w:val="00E55A49"/>
    <w:rsid w:val="00E8388D"/>
    <w:rsid w:val="00EA357C"/>
    <w:rsid w:val="00EB0ED3"/>
    <w:rsid w:val="00EB144F"/>
    <w:rsid w:val="00EC350A"/>
    <w:rsid w:val="00ED3374"/>
    <w:rsid w:val="00ED5178"/>
    <w:rsid w:val="00EF2B3D"/>
    <w:rsid w:val="00EF7E57"/>
    <w:rsid w:val="00F02484"/>
    <w:rsid w:val="00F03CE9"/>
    <w:rsid w:val="00F25C33"/>
    <w:rsid w:val="00F759D0"/>
    <w:rsid w:val="00F9597E"/>
    <w:rsid w:val="00FA1F0D"/>
    <w:rsid w:val="00FA3985"/>
    <w:rsid w:val="00FB085F"/>
    <w:rsid w:val="00FD739F"/>
    <w:rsid w:val="02C85685"/>
    <w:rsid w:val="042F2013"/>
    <w:rsid w:val="0D2D2ADA"/>
    <w:rsid w:val="15F54383"/>
    <w:rsid w:val="17B47A42"/>
    <w:rsid w:val="1AEF02BF"/>
    <w:rsid w:val="1CDB0476"/>
    <w:rsid w:val="1E3866EC"/>
    <w:rsid w:val="20121F82"/>
    <w:rsid w:val="23706CCC"/>
    <w:rsid w:val="2B121CFE"/>
    <w:rsid w:val="2EC952D4"/>
    <w:rsid w:val="34087ACD"/>
    <w:rsid w:val="3D34570B"/>
    <w:rsid w:val="41B95534"/>
    <w:rsid w:val="49EE4669"/>
    <w:rsid w:val="57711F47"/>
    <w:rsid w:val="59C96E8E"/>
    <w:rsid w:val="602002F5"/>
    <w:rsid w:val="616A6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32A38"/>
  <w15:docId w15:val="{F5EF6333-FB19-4D20-AB1D-72674373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able of figures" w:uiPriority="99"/>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E5F"/>
    <w:rPr>
      <w:rFonts w:asciiTheme="minorHAnsi" w:eastAsiaTheme="minorEastAsia" w:hAnsiTheme="minorHAnsi" w:cstheme="minorBidi"/>
      <w:lang w:val="en-US" w:eastAsia="zh-CN"/>
    </w:rPr>
  </w:style>
  <w:style w:type="paragraph" w:styleId="Heading1">
    <w:name w:val="heading 1"/>
    <w:basedOn w:val="Normal"/>
    <w:next w:val="Normal"/>
    <w:qFormat/>
    <w:pPr>
      <w:keepNext/>
      <w:keepLines/>
      <w:numPr>
        <w:numId w:val="20"/>
      </w:numPr>
      <w:spacing w:before="340" w:after="330" w:line="360" w:lineRule="auto"/>
      <w:jc w:val="center"/>
      <w:outlineLvl w:val="0"/>
    </w:pPr>
    <w:rPr>
      <w:rFonts w:ascii="Times New Roman" w:hAnsi="Times New Roman"/>
      <w:b/>
      <w:bCs/>
      <w:kern w:val="44"/>
      <w:sz w:val="24"/>
      <w:szCs w:val="44"/>
    </w:rPr>
  </w:style>
  <w:style w:type="paragraph" w:styleId="Heading2">
    <w:name w:val="heading 2"/>
    <w:basedOn w:val="Normal"/>
    <w:next w:val="Normal"/>
    <w:unhideWhenUsed/>
    <w:qFormat/>
    <w:pPr>
      <w:keepNext/>
      <w:keepLines/>
      <w:numPr>
        <w:ilvl w:val="1"/>
        <w:numId w:val="20"/>
      </w:numPr>
      <w:spacing w:before="260" w:after="260" w:line="416" w:lineRule="auto"/>
      <w:outlineLvl w:val="1"/>
    </w:pPr>
    <w:rPr>
      <w:b/>
      <w:bCs/>
      <w:sz w:val="32"/>
      <w:szCs w:val="32"/>
    </w:rPr>
  </w:style>
  <w:style w:type="paragraph" w:styleId="Heading3">
    <w:name w:val="heading 3"/>
    <w:basedOn w:val="Normal"/>
    <w:next w:val="Normal"/>
    <w:link w:val="Heading3Char"/>
    <w:semiHidden/>
    <w:unhideWhenUsed/>
    <w:qFormat/>
    <w:rsid w:val="00EA357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B5634"/>
    <w:pPr>
      <w:ind w:left="720"/>
      <w:contextualSpacing/>
    </w:pPr>
  </w:style>
  <w:style w:type="paragraph" w:customStyle="1" w:styleId="TA-Normal">
    <w:name w:val="TA - Normal"/>
    <w:basedOn w:val="Normal"/>
    <w:qFormat/>
    <w:rsid w:val="008E1F2D"/>
    <w:pPr>
      <w:spacing w:after="120" w:line="360" w:lineRule="auto"/>
      <w:ind w:firstLine="561"/>
      <w:jc w:val="both"/>
    </w:pPr>
    <w:rPr>
      <w:rFonts w:ascii="Times New Roman" w:hAnsi="Times New Roman" w:cs="Times New Roman"/>
      <w:sz w:val="24"/>
      <w:szCs w:val="24"/>
    </w:rPr>
  </w:style>
  <w:style w:type="paragraph" w:customStyle="1" w:styleId="TA-Head1">
    <w:name w:val="TA - Head 1"/>
    <w:basedOn w:val="Heading1"/>
    <w:next w:val="TA-Normal"/>
    <w:qFormat/>
    <w:rsid w:val="006E2270"/>
    <w:pPr>
      <w:numPr>
        <w:numId w:val="0"/>
      </w:numPr>
      <w:spacing w:before="0" w:after="0"/>
    </w:pPr>
    <w:rPr>
      <w:rFonts w:cs="Times New Roman"/>
      <w:szCs w:val="24"/>
    </w:rPr>
  </w:style>
  <w:style w:type="paragraph" w:customStyle="1" w:styleId="TA-Head2">
    <w:name w:val="TA - Head 2"/>
    <w:basedOn w:val="Heading2"/>
    <w:next w:val="TA-Normal"/>
    <w:qFormat/>
    <w:rsid w:val="006E2270"/>
    <w:pPr>
      <w:numPr>
        <w:ilvl w:val="0"/>
        <w:numId w:val="0"/>
      </w:numPr>
      <w:spacing w:before="0" w:after="0" w:line="360" w:lineRule="auto"/>
    </w:pPr>
    <w:rPr>
      <w:rFonts w:ascii="Times New Roman" w:hAnsi="Times New Roman" w:cs="Times New Roman"/>
      <w:sz w:val="24"/>
      <w:szCs w:val="24"/>
    </w:rPr>
  </w:style>
  <w:style w:type="paragraph" w:customStyle="1" w:styleId="TA-DaftarPustaka">
    <w:name w:val="TA - Daftar Pustaka"/>
    <w:basedOn w:val="Normal"/>
    <w:qFormat/>
    <w:rsid w:val="00C00EBA"/>
    <w:pPr>
      <w:spacing w:line="360" w:lineRule="auto"/>
      <w:ind w:left="235" w:hangingChars="235" w:hanging="235"/>
      <w:jc w:val="both"/>
    </w:pPr>
    <w:rPr>
      <w:rFonts w:ascii="Times New Roman" w:hAnsi="Times New Roman" w:cs="Times New Roman"/>
      <w:sz w:val="24"/>
      <w:szCs w:val="24"/>
    </w:rPr>
  </w:style>
  <w:style w:type="paragraph" w:customStyle="1" w:styleId="TA-Caption">
    <w:name w:val="TA - Caption"/>
    <w:basedOn w:val="Normal"/>
    <w:next w:val="TA-Normal"/>
    <w:qFormat/>
    <w:rsid w:val="00426E5F"/>
    <w:pPr>
      <w:spacing w:line="276" w:lineRule="auto"/>
      <w:jc w:val="center"/>
    </w:pPr>
    <w:rPr>
      <w:rFonts w:ascii="Times New Roman" w:hAnsi="Times New Roman"/>
      <w:b/>
      <w:bCs/>
      <w:sz w:val="22"/>
    </w:rPr>
  </w:style>
  <w:style w:type="paragraph" w:customStyle="1" w:styleId="TA-TextTabel">
    <w:name w:val="TA - Text Tabel"/>
    <w:basedOn w:val="Normal"/>
    <w:qFormat/>
    <w:rsid w:val="00426E5F"/>
    <w:pPr>
      <w:widowControl w:val="0"/>
    </w:pPr>
    <w:rPr>
      <w:rFonts w:ascii="Times New Roman" w:hAnsi="Times New Roman"/>
      <w:szCs w:val="22"/>
    </w:rPr>
  </w:style>
  <w:style w:type="character" w:customStyle="1" w:styleId="Heading3Char">
    <w:name w:val="Heading 3 Char"/>
    <w:basedOn w:val="DefaultParagraphFont"/>
    <w:link w:val="Heading3"/>
    <w:semiHidden/>
    <w:rsid w:val="00EA357C"/>
    <w:rPr>
      <w:rFonts w:asciiTheme="majorHAnsi" w:eastAsiaTheme="majorEastAsia" w:hAnsiTheme="majorHAnsi" w:cstheme="majorBidi"/>
      <w:color w:val="1F4D78" w:themeColor="accent1" w:themeShade="7F"/>
      <w:sz w:val="24"/>
      <w:szCs w:val="24"/>
      <w:lang w:val="en-US" w:eastAsia="zh-CN"/>
    </w:rPr>
  </w:style>
  <w:style w:type="paragraph" w:styleId="Caption">
    <w:name w:val="caption"/>
    <w:basedOn w:val="Normal"/>
    <w:next w:val="Normal"/>
    <w:unhideWhenUsed/>
    <w:qFormat/>
    <w:rsid w:val="00AB19F9"/>
    <w:pPr>
      <w:spacing w:after="200"/>
    </w:pPr>
    <w:rPr>
      <w:i/>
      <w:iCs/>
      <w:color w:val="44546A" w:themeColor="text2"/>
      <w:sz w:val="18"/>
      <w:szCs w:val="18"/>
    </w:rPr>
  </w:style>
  <w:style w:type="paragraph" w:styleId="TableofFigures">
    <w:name w:val="table of figures"/>
    <w:basedOn w:val="Normal"/>
    <w:next w:val="Normal"/>
    <w:uiPriority w:val="99"/>
    <w:rsid w:val="00AB19F9"/>
  </w:style>
  <w:style w:type="character" w:styleId="Hyperlink">
    <w:name w:val="Hyperlink"/>
    <w:basedOn w:val="DefaultParagraphFont"/>
    <w:uiPriority w:val="99"/>
    <w:unhideWhenUsed/>
    <w:rsid w:val="00AB19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2943">
      <w:bodyDiv w:val="1"/>
      <w:marLeft w:val="0"/>
      <w:marRight w:val="0"/>
      <w:marTop w:val="0"/>
      <w:marBottom w:val="0"/>
      <w:divBdr>
        <w:top w:val="none" w:sz="0" w:space="0" w:color="auto"/>
        <w:left w:val="none" w:sz="0" w:space="0" w:color="auto"/>
        <w:bottom w:val="none" w:sz="0" w:space="0" w:color="auto"/>
        <w:right w:val="none" w:sz="0" w:space="0" w:color="auto"/>
      </w:divBdr>
      <w:divsChild>
        <w:div w:id="61871586">
          <w:marLeft w:val="0"/>
          <w:marRight w:val="0"/>
          <w:marTop w:val="0"/>
          <w:marBottom w:val="0"/>
          <w:divBdr>
            <w:top w:val="none" w:sz="0" w:space="0" w:color="auto"/>
            <w:left w:val="none" w:sz="0" w:space="0" w:color="auto"/>
            <w:bottom w:val="none" w:sz="0" w:space="0" w:color="auto"/>
            <w:right w:val="none" w:sz="0" w:space="0" w:color="auto"/>
          </w:divBdr>
        </w:div>
        <w:div w:id="442727508">
          <w:marLeft w:val="0"/>
          <w:marRight w:val="0"/>
          <w:marTop w:val="0"/>
          <w:marBottom w:val="0"/>
          <w:divBdr>
            <w:top w:val="none" w:sz="0" w:space="0" w:color="auto"/>
            <w:left w:val="none" w:sz="0" w:space="0" w:color="auto"/>
            <w:bottom w:val="none" w:sz="0" w:space="0" w:color="auto"/>
            <w:right w:val="none" w:sz="0" w:space="0" w:color="auto"/>
          </w:divBdr>
        </w:div>
        <w:div w:id="1621258326">
          <w:marLeft w:val="0"/>
          <w:marRight w:val="0"/>
          <w:marTop w:val="0"/>
          <w:marBottom w:val="0"/>
          <w:divBdr>
            <w:top w:val="none" w:sz="0" w:space="0" w:color="auto"/>
            <w:left w:val="none" w:sz="0" w:space="0" w:color="auto"/>
            <w:bottom w:val="none" w:sz="0" w:space="0" w:color="auto"/>
            <w:right w:val="none" w:sz="0" w:space="0" w:color="auto"/>
          </w:divBdr>
        </w:div>
        <w:div w:id="785735728">
          <w:marLeft w:val="0"/>
          <w:marRight w:val="0"/>
          <w:marTop w:val="0"/>
          <w:marBottom w:val="0"/>
          <w:divBdr>
            <w:top w:val="none" w:sz="0" w:space="0" w:color="auto"/>
            <w:left w:val="none" w:sz="0" w:space="0" w:color="auto"/>
            <w:bottom w:val="none" w:sz="0" w:space="0" w:color="auto"/>
            <w:right w:val="none" w:sz="0" w:space="0" w:color="auto"/>
          </w:divBdr>
        </w:div>
        <w:div w:id="1191526172">
          <w:marLeft w:val="0"/>
          <w:marRight w:val="0"/>
          <w:marTop w:val="0"/>
          <w:marBottom w:val="0"/>
          <w:divBdr>
            <w:top w:val="none" w:sz="0" w:space="0" w:color="auto"/>
            <w:left w:val="none" w:sz="0" w:space="0" w:color="auto"/>
            <w:bottom w:val="none" w:sz="0" w:space="0" w:color="auto"/>
            <w:right w:val="none" w:sz="0" w:space="0" w:color="auto"/>
          </w:divBdr>
        </w:div>
        <w:div w:id="900405353">
          <w:marLeft w:val="0"/>
          <w:marRight w:val="0"/>
          <w:marTop w:val="0"/>
          <w:marBottom w:val="0"/>
          <w:divBdr>
            <w:top w:val="none" w:sz="0" w:space="0" w:color="auto"/>
            <w:left w:val="none" w:sz="0" w:space="0" w:color="auto"/>
            <w:bottom w:val="none" w:sz="0" w:space="0" w:color="auto"/>
            <w:right w:val="none" w:sz="0" w:space="0" w:color="auto"/>
          </w:divBdr>
        </w:div>
      </w:divsChild>
    </w:div>
    <w:div w:id="138959945">
      <w:bodyDiv w:val="1"/>
      <w:marLeft w:val="0"/>
      <w:marRight w:val="0"/>
      <w:marTop w:val="0"/>
      <w:marBottom w:val="0"/>
      <w:divBdr>
        <w:top w:val="none" w:sz="0" w:space="0" w:color="auto"/>
        <w:left w:val="none" w:sz="0" w:space="0" w:color="auto"/>
        <w:bottom w:val="none" w:sz="0" w:space="0" w:color="auto"/>
        <w:right w:val="none" w:sz="0" w:space="0" w:color="auto"/>
      </w:divBdr>
    </w:div>
    <w:div w:id="232743768">
      <w:bodyDiv w:val="1"/>
      <w:marLeft w:val="0"/>
      <w:marRight w:val="0"/>
      <w:marTop w:val="0"/>
      <w:marBottom w:val="0"/>
      <w:divBdr>
        <w:top w:val="none" w:sz="0" w:space="0" w:color="auto"/>
        <w:left w:val="none" w:sz="0" w:space="0" w:color="auto"/>
        <w:bottom w:val="none" w:sz="0" w:space="0" w:color="auto"/>
        <w:right w:val="none" w:sz="0" w:space="0" w:color="auto"/>
      </w:divBdr>
    </w:div>
    <w:div w:id="261955817">
      <w:bodyDiv w:val="1"/>
      <w:marLeft w:val="0"/>
      <w:marRight w:val="0"/>
      <w:marTop w:val="0"/>
      <w:marBottom w:val="0"/>
      <w:divBdr>
        <w:top w:val="none" w:sz="0" w:space="0" w:color="auto"/>
        <w:left w:val="none" w:sz="0" w:space="0" w:color="auto"/>
        <w:bottom w:val="none" w:sz="0" w:space="0" w:color="auto"/>
        <w:right w:val="none" w:sz="0" w:space="0" w:color="auto"/>
      </w:divBdr>
      <w:divsChild>
        <w:div w:id="802045031">
          <w:marLeft w:val="0"/>
          <w:marRight w:val="0"/>
          <w:marTop w:val="0"/>
          <w:marBottom w:val="0"/>
          <w:divBdr>
            <w:top w:val="none" w:sz="0" w:space="0" w:color="auto"/>
            <w:left w:val="none" w:sz="0" w:space="0" w:color="auto"/>
            <w:bottom w:val="none" w:sz="0" w:space="0" w:color="auto"/>
            <w:right w:val="none" w:sz="0" w:space="0" w:color="auto"/>
          </w:divBdr>
        </w:div>
        <w:div w:id="1688210687">
          <w:marLeft w:val="0"/>
          <w:marRight w:val="0"/>
          <w:marTop w:val="0"/>
          <w:marBottom w:val="0"/>
          <w:divBdr>
            <w:top w:val="none" w:sz="0" w:space="0" w:color="auto"/>
            <w:left w:val="none" w:sz="0" w:space="0" w:color="auto"/>
            <w:bottom w:val="none" w:sz="0" w:space="0" w:color="auto"/>
            <w:right w:val="none" w:sz="0" w:space="0" w:color="auto"/>
          </w:divBdr>
        </w:div>
        <w:div w:id="521477208">
          <w:marLeft w:val="0"/>
          <w:marRight w:val="0"/>
          <w:marTop w:val="0"/>
          <w:marBottom w:val="0"/>
          <w:divBdr>
            <w:top w:val="none" w:sz="0" w:space="0" w:color="auto"/>
            <w:left w:val="none" w:sz="0" w:space="0" w:color="auto"/>
            <w:bottom w:val="none" w:sz="0" w:space="0" w:color="auto"/>
            <w:right w:val="none" w:sz="0" w:space="0" w:color="auto"/>
          </w:divBdr>
        </w:div>
        <w:div w:id="1594360115">
          <w:marLeft w:val="0"/>
          <w:marRight w:val="0"/>
          <w:marTop w:val="0"/>
          <w:marBottom w:val="0"/>
          <w:divBdr>
            <w:top w:val="none" w:sz="0" w:space="0" w:color="auto"/>
            <w:left w:val="none" w:sz="0" w:space="0" w:color="auto"/>
            <w:bottom w:val="none" w:sz="0" w:space="0" w:color="auto"/>
            <w:right w:val="none" w:sz="0" w:space="0" w:color="auto"/>
          </w:divBdr>
        </w:div>
        <w:div w:id="418066488">
          <w:marLeft w:val="0"/>
          <w:marRight w:val="0"/>
          <w:marTop w:val="0"/>
          <w:marBottom w:val="0"/>
          <w:divBdr>
            <w:top w:val="none" w:sz="0" w:space="0" w:color="auto"/>
            <w:left w:val="none" w:sz="0" w:space="0" w:color="auto"/>
            <w:bottom w:val="none" w:sz="0" w:space="0" w:color="auto"/>
            <w:right w:val="none" w:sz="0" w:space="0" w:color="auto"/>
          </w:divBdr>
        </w:div>
        <w:div w:id="1897744266">
          <w:marLeft w:val="0"/>
          <w:marRight w:val="0"/>
          <w:marTop w:val="0"/>
          <w:marBottom w:val="0"/>
          <w:divBdr>
            <w:top w:val="none" w:sz="0" w:space="0" w:color="auto"/>
            <w:left w:val="none" w:sz="0" w:space="0" w:color="auto"/>
            <w:bottom w:val="none" w:sz="0" w:space="0" w:color="auto"/>
            <w:right w:val="none" w:sz="0" w:space="0" w:color="auto"/>
          </w:divBdr>
        </w:div>
        <w:div w:id="287245246">
          <w:marLeft w:val="0"/>
          <w:marRight w:val="0"/>
          <w:marTop w:val="0"/>
          <w:marBottom w:val="0"/>
          <w:divBdr>
            <w:top w:val="none" w:sz="0" w:space="0" w:color="auto"/>
            <w:left w:val="none" w:sz="0" w:space="0" w:color="auto"/>
            <w:bottom w:val="none" w:sz="0" w:space="0" w:color="auto"/>
            <w:right w:val="none" w:sz="0" w:space="0" w:color="auto"/>
          </w:divBdr>
        </w:div>
      </w:divsChild>
    </w:div>
    <w:div w:id="323826868">
      <w:bodyDiv w:val="1"/>
      <w:marLeft w:val="0"/>
      <w:marRight w:val="0"/>
      <w:marTop w:val="0"/>
      <w:marBottom w:val="0"/>
      <w:divBdr>
        <w:top w:val="none" w:sz="0" w:space="0" w:color="auto"/>
        <w:left w:val="none" w:sz="0" w:space="0" w:color="auto"/>
        <w:bottom w:val="none" w:sz="0" w:space="0" w:color="auto"/>
        <w:right w:val="none" w:sz="0" w:space="0" w:color="auto"/>
      </w:divBdr>
      <w:divsChild>
        <w:div w:id="214005391">
          <w:marLeft w:val="0"/>
          <w:marRight w:val="0"/>
          <w:marTop w:val="0"/>
          <w:marBottom w:val="0"/>
          <w:divBdr>
            <w:top w:val="none" w:sz="0" w:space="0" w:color="auto"/>
            <w:left w:val="none" w:sz="0" w:space="0" w:color="auto"/>
            <w:bottom w:val="none" w:sz="0" w:space="0" w:color="auto"/>
            <w:right w:val="none" w:sz="0" w:space="0" w:color="auto"/>
          </w:divBdr>
        </w:div>
        <w:div w:id="2112625636">
          <w:marLeft w:val="0"/>
          <w:marRight w:val="0"/>
          <w:marTop w:val="0"/>
          <w:marBottom w:val="0"/>
          <w:divBdr>
            <w:top w:val="none" w:sz="0" w:space="0" w:color="auto"/>
            <w:left w:val="none" w:sz="0" w:space="0" w:color="auto"/>
            <w:bottom w:val="none" w:sz="0" w:space="0" w:color="auto"/>
            <w:right w:val="none" w:sz="0" w:space="0" w:color="auto"/>
          </w:divBdr>
        </w:div>
        <w:div w:id="339816025">
          <w:marLeft w:val="0"/>
          <w:marRight w:val="0"/>
          <w:marTop w:val="0"/>
          <w:marBottom w:val="0"/>
          <w:divBdr>
            <w:top w:val="none" w:sz="0" w:space="0" w:color="auto"/>
            <w:left w:val="none" w:sz="0" w:space="0" w:color="auto"/>
            <w:bottom w:val="none" w:sz="0" w:space="0" w:color="auto"/>
            <w:right w:val="none" w:sz="0" w:space="0" w:color="auto"/>
          </w:divBdr>
        </w:div>
      </w:divsChild>
    </w:div>
    <w:div w:id="417531030">
      <w:bodyDiv w:val="1"/>
      <w:marLeft w:val="0"/>
      <w:marRight w:val="0"/>
      <w:marTop w:val="0"/>
      <w:marBottom w:val="0"/>
      <w:divBdr>
        <w:top w:val="none" w:sz="0" w:space="0" w:color="auto"/>
        <w:left w:val="none" w:sz="0" w:space="0" w:color="auto"/>
        <w:bottom w:val="none" w:sz="0" w:space="0" w:color="auto"/>
        <w:right w:val="none" w:sz="0" w:space="0" w:color="auto"/>
      </w:divBdr>
    </w:div>
    <w:div w:id="445079097">
      <w:bodyDiv w:val="1"/>
      <w:marLeft w:val="0"/>
      <w:marRight w:val="0"/>
      <w:marTop w:val="0"/>
      <w:marBottom w:val="0"/>
      <w:divBdr>
        <w:top w:val="none" w:sz="0" w:space="0" w:color="auto"/>
        <w:left w:val="none" w:sz="0" w:space="0" w:color="auto"/>
        <w:bottom w:val="none" w:sz="0" w:space="0" w:color="auto"/>
        <w:right w:val="none" w:sz="0" w:space="0" w:color="auto"/>
      </w:divBdr>
    </w:div>
    <w:div w:id="518617958">
      <w:bodyDiv w:val="1"/>
      <w:marLeft w:val="0"/>
      <w:marRight w:val="0"/>
      <w:marTop w:val="0"/>
      <w:marBottom w:val="0"/>
      <w:divBdr>
        <w:top w:val="none" w:sz="0" w:space="0" w:color="auto"/>
        <w:left w:val="none" w:sz="0" w:space="0" w:color="auto"/>
        <w:bottom w:val="none" w:sz="0" w:space="0" w:color="auto"/>
        <w:right w:val="none" w:sz="0" w:space="0" w:color="auto"/>
      </w:divBdr>
      <w:divsChild>
        <w:div w:id="824933738">
          <w:marLeft w:val="0"/>
          <w:marRight w:val="0"/>
          <w:marTop w:val="0"/>
          <w:marBottom w:val="0"/>
          <w:divBdr>
            <w:top w:val="none" w:sz="0" w:space="0" w:color="auto"/>
            <w:left w:val="none" w:sz="0" w:space="0" w:color="auto"/>
            <w:bottom w:val="none" w:sz="0" w:space="0" w:color="auto"/>
            <w:right w:val="none" w:sz="0" w:space="0" w:color="auto"/>
          </w:divBdr>
        </w:div>
        <w:div w:id="1984580431">
          <w:marLeft w:val="0"/>
          <w:marRight w:val="0"/>
          <w:marTop w:val="0"/>
          <w:marBottom w:val="0"/>
          <w:divBdr>
            <w:top w:val="none" w:sz="0" w:space="0" w:color="auto"/>
            <w:left w:val="none" w:sz="0" w:space="0" w:color="auto"/>
            <w:bottom w:val="none" w:sz="0" w:space="0" w:color="auto"/>
            <w:right w:val="none" w:sz="0" w:space="0" w:color="auto"/>
          </w:divBdr>
        </w:div>
        <w:div w:id="1129318405">
          <w:marLeft w:val="0"/>
          <w:marRight w:val="0"/>
          <w:marTop w:val="0"/>
          <w:marBottom w:val="0"/>
          <w:divBdr>
            <w:top w:val="none" w:sz="0" w:space="0" w:color="auto"/>
            <w:left w:val="none" w:sz="0" w:space="0" w:color="auto"/>
            <w:bottom w:val="none" w:sz="0" w:space="0" w:color="auto"/>
            <w:right w:val="none" w:sz="0" w:space="0" w:color="auto"/>
          </w:divBdr>
        </w:div>
      </w:divsChild>
    </w:div>
    <w:div w:id="648288985">
      <w:bodyDiv w:val="1"/>
      <w:marLeft w:val="0"/>
      <w:marRight w:val="0"/>
      <w:marTop w:val="0"/>
      <w:marBottom w:val="0"/>
      <w:divBdr>
        <w:top w:val="none" w:sz="0" w:space="0" w:color="auto"/>
        <w:left w:val="none" w:sz="0" w:space="0" w:color="auto"/>
        <w:bottom w:val="none" w:sz="0" w:space="0" w:color="auto"/>
        <w:right w:val="none" w:sz="0" w:space="0" w:color="auto"/>
      </w:divBdr>
      <w:divsChild>
        <w:div w:id="350686516">
          <w:marLeft w:val="0"/>
          <w:marRight w:val="0"/>
          <w:marTop w:val="0"/>
          <w:marBottom w:val="360"/>
          <w:divBdr>
            <w:top w:val="none" w:sz="0" w:space="0" w:color="auto"/>
            <w:left w:val="none" w:sz="0" w:space="0" w:color="auto"/>
            <w:bottom w:val="none" w:sz="0" w:space="0" w:color="auto"/>
            <w:right w:val="none" w:sz="0" w:space="0" w:color="auto"/>
          </w:divBdr>
        </w:div>
      </w:divsChild>
    </w:div>
    <w:div w:id="742215666">
      <w:bodyDiv w:val="1"/>
      <w:marLeft w:val="0"/>
      <w:marRight w:val="0"/>
      <w:marTop w:val="0"/>
      <w:marBottom w:val="0"/>
      <w:divBdr>
        <w:top w:val="none" w:sz="0" w:space="0" w:color="auto"/>
        <w:left w:val="none" w:sz="0" w:space="0" w:color="auto"/>
        <w:bottom w:val="none" w:sz="0" w:space="0" w:color="auto"/>
        <w:right w:val="none" w:sz="0" w:space="0" w:color="auto"/>
      </w:divBdr>
      <w:divsChild>
        <w:div w:id="95756673">
          <w:marLeft w:val="0"/>
          <w:marRight w:val="0"/>
          <w:marTop w:val="0"/>
          <w:marBottom w:val="0"/>
          <w:divBdr>
            <w:top w:val="none" w:sz="0" w:space="0" w:color="auto"/>
            <w:left w:val="none" w:sz="0" w:space="0" w:color="auto"/>
            <w:bottom w:val="none" w:sz="0" w:space="0" w:color="auto"/>
            <w:right w:val="none" w:sz="0" w:space="0" w:color="auto"/>
          </w:divBdr>
        </w:div>
        <w:div w:id="1433435866">
          <w:marLeft w:val="0"/>
          <w:marRight w:val="0"/>
          <w:marTop w:val="0"/>
          <w:marBottom w:val="0"/>
          <w:divBdr>
            <w:top w:val="none" w:sz="0" w:space="0" w:color="auto"/>
            <w:left w:val="none" w:sz="0" w:space="0" w:color="auto"/>
            <w:bottom w:val="none" w:sz="0" w:space="0" w:color="auto"/>
            <w:right w:val="none" w:sz="0" w:space="0" w:color="auto"/>
          </w:divBdr>
        </w:div>
        <w:div w:id="594897738">
          <w:marLeft w:val="0"/>
          <w:marRight w:val="0"/>
          <w:marTop w:val="0"/>
          <w:marBottom w:val="0"/>
          <w:divBdr>
            <w:top w:val="none" w:sz="0" w:space="0" w:color="auto"/>
            <w:left w:val="none" w:sz="0" w:space="0" w:color="auto"/>
            <w:bottom w:val="none" w:sz="0" w:space="0" w:color="auto"/>
            <w:right w:val="none" w:sz="0" w:space="0" w:color="auto"/>
          </w:divBdr>
        </w:div>
        <w:div w:id="362243607">
          <w:marLeft w:val="0"/>
          <w:marRight w:val="0"/>
          <w:marTop w:val="0"/>
          <w:marBottom w:val="0"/>
          <w:divBdr>
            <w:top w:val="none" w:sz="0" w:space="0" w:color="auto"/>
            <w:left w:val="none" w:sz="0" w:space="0" w:color="auto"/>
            <w:bottom w:val="none" w:sz="0" w:space="0" w:color="auto"/>
            <w:right w:val="none" w:sz="0" w:space="0" w:color="auto"/>
          </w:divBdr>
        </w:div>
      </w:divsChild>
    </w:div>
    <w:div w:id="982005044">
      <w:bodyDiv w:val="1"/>
      <w:marLeft w:val="0"/>
      <w:marRight w:val="0"/>
      <w:marTop w:val="0"/>
      <w:marBottom w:val="0"/>
      <w:divBdr>
        <w:top w:val="none" w:sz="0" w:space="0" w:color="auto"/>
        <w:left w:val="none" w:sz="0" w:space="0" w:color="auto"/>
        <w:bottom w:val="none" w:sz="0" w:space="0" w:color="auto"/>
        <w:right w:val="none" w:sz="0" w:space="0" w:color="auto"/>
      </w:divBdr>
    </w:div>
    <w:div w:id="1482841696">
      <w:bodyDiv w:val="1"/>
      <w:marLeft w:val="0"/>
      <w:marRight w:val="0"/>
      <w:marTop w:val="0"/>
      <w:marBottom w:val="0"/>
      <w:divBdr>
        <w:top w:val="none" w:sz="0" w:space="0" w:color="auto"/>
        <w:left w:val="none" w:sz="0" w:space="0" w:color="auto"/>
        <w:bottom w:val="none" w:sz="0" w:space="0" w:color="auto"/>
        <w:right w:val="none" w:sz="0" w:space="0" w:color="auto"/>
      </w:divBdr>
    </w:div>
    <w:div w:id="1565795518">
      <w:bodyDiv w:val="1"/>
      <w:marLeft w:val="0"/>
      <w:marRight w:val="0"/>
      <w:marTop w:val="0"/>
      <w:marBottom w:val="0"/>
      <w:divBdr>
        <w:top w:val="none" w:sz="0" w:space="0" w:color="auto"/>
        <w:left w:val="none" w:sz="0" w:space="0" w:color="auto"/>
        <w:bottom w:val="none" w:sz="0" w:space="0" w:color="auto"/>
        <w:right w:val="none" w:sz="0" w:space="0" w:color="auto"/>
      </w:divBdr>
      <w:divsChild>
        <w:div w:id="1644576219">
          <w:marLeft w:val="0"/>
          <w:marRight w:val="0"/>
          <w:marTop w:val="0"/>
          <w:marBottom w:val="0"/>
          <w:divBdr>
            <w:top w:val="none" w:sz="0" w:space="0" w:color="auto"/>
            <w:left w:val="none" w:sz="0" w:space="0" w:color="auto"/>
            <w:bottom w:val="none" w:sz="0" w:space="0" w:color="auto"/>
            <w:right w:val="none" w:sz="0" w:space="0" w:color="auto"/>
          </w:divBdr>
        </w:div>
        <w:div w:id="73623735">
          <w:marLeft w:val="0"/>
          <w:marRight w:val="0"/>
          <w:marTop w:val="0"/>
          <w:marBottom w:val="0"/>
          <w:divBdr>
            <w:top w:val="none" w:sz="0" w:space="0" w:color="auto"/>
            <w:left w:val="none" w:sz="0" w:space="0" w:color="auto"/>
            <w:bottom w:val="none" w:sz="0" w:space="0" w:color="auto"/>
            <w:right w:val="none" w:sz="0" w:space="0" w:color="auto"/>
          </w:divBdr>
        </w:div>
      </w:divsChild>
    </w:div>
    <w:div w:id="1570185834">
      <w:bodyDiv w:val="1"/>
      <w:marLeft w:val="0"/>
      <w:marRight w:val="0"/>
      <w:marTop w:val="0"/>
      <w:marBottom w:val="0"/>
      <w:divBdr>
        <w:top w:val="none" w:sz="0" w:space="0" w:color="auto"/>
        <w:left w:val="none" w:sz="0" w:space="0" w:color="auto"/>
        <w:bottom w:val="none" w:sz="0" w:space="0" w:color="auto"/>
        <w:right w:val="none" w:sz="0" w:space="0" w:color="auto"/>
      </w:divBdr>
    </w:div>
    <w:div w:id="1910652113">
      <w:bodyDiv w:val="1"/>
      <w:marLeft w:val="0"/>
      <w:marRight w:val="0"/>
      <w:marTop w:val="0"/>
      <w:marBottom w:val="0"/>
      <w:divBdr>
        <w:top w:val="none" w:sz="0" w:space="0" w:color="auto"/>
        <w:left w:val="none" w:sz="0" w:space="0" w:color="auto"/>
        <w:bottom w:val="none" w:sz="0" w:space="0" w:color="auto"/>
        <w:right w:val="none" w:sz="0" w:space="0" w:color="auto"/>
      </w:divBdr>
      <w:divsChild>
        <w:div w:id="1855849343">
          <w:marLeft w:val="0"/>
          <w:marRight w:val="0"/>
          <w:marTop w:val="0"/>
          <w:marBottom w:val="0"/>
          <w:divBdr>
            <w:top w:val="none" w:sz="0" w:space="0" w:color="auto"/>
            <w:left w:val="none" w:sz="0" w:space="0" w:color="auto"/>
            <w:bottom w:val="none" w:sz="0" w:space="0" w:color="auto"/>
            <w:right w:val="none" w:sz="0" w:space="0" w:color="auto"/>
          </w:divBdr>
        </w:div>
        <w:div w:id="868638609">
          <w:marLeft w:val="0"/>
          <w:marRight w:val="0"/>
          <w:marTop w:val="0"/>
          <w:marBottom w:val="0"/>
          <w:divBdr>
            <w:top w:val="none" w:sz="0" w:space="0" w:color="auto"/>
            <w:left w:val="none" w:sz="0" w:space="0" w:color="auto"/>
            <w:bottom w:val="none" w:sz="0" w:space="0" w:color="auto"/>
            <w:right w:val="none" w:sz="0" w:space="0" w:color="auto"/>
          </w:divBdr>
        </w:div>
      </w:divsChild>
    </w:div>
    <w:div w:id="2085837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6F8683-BF51-4BF8-8194-E27926DD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19</Pages>
  <Words>5968</Words>
  <Characters>34018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ramat</dc:creator>
  <cp:lastModifiedBy>Rama Tri Agung</cp:lastModifiedBy>
  <cp:revision>117</cp:revision>
  <dcterms:created xsi:type="dcterms:W3CDTF">2021-06-17T14:49:00Z</dcterms:created>
  <dcterms:modified xsi:type="dcterms:W3CDTF">2022-02-13T13:20:00Z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