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7D04" w14:textId="77777777" w:rsidR="0072010D" w:rsidRPr="0072010D" w:rsidRDefault="0072010D" w:rsidP="0072010D">
      <w:pPr>
        <w:widowControl/>
        <w:shd w:val="clear" w:color="auto" w:fill="FFFFFF"/>
        <w:spacing w:after="240" w:line="42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2010D">
        <w:rPr>
          <w:rFonts w:ascii="Segoe UI" w:eastAsia="宋体" w:hAnsi="Segoe UI" w:cs="Segoe UI"/>
          <w:b/>
          <w:bCs/>
          <w:kern w:val="0"/>
          <w:sz w:val="27"/>
          <w:szCs w:val="27"/>
        </w:rPr>
        <w:t>Before You Start</w:t>
      </w:r>
    </w:p>
    <w:p w14:paraId="5DBED2EE" w14:textId="77777777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Before launching the workflow, create a new folder inside the repository root (this is NOT required for the provided case study).</w:t>
      </w:r>
    </w:p>
    <w:p w14:paraId="5B57F8AF" w14:textId="77777777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Inside this new folder, create a sub-folder for all remote-sensing images you will process and place your JPG or TIF scenes there.</w:t>
      </w:r>
    </w:p>
    <w:p w14:paraId="78C5C21B" w14:textId="4EEEE7AD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Next, copy statistic_template.csv from the</w:t>
      </w:r>
      <w:r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repository root</w:t>
      </w:r>
      <w:r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to your working directory and fill it in as described below.</w:t>
      </w:r>
    </w:p>
    <w:p w14:paraId="706B7451" w14:textId="77777777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Finally, create a folder for the final results.</w:t>
      </w:r>
    </w:p>
    <w:p w14:paraId="48C8EC2D" w14:textId="655A424E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These three steps are MANDATORY; the code will fail otherwise. Everything else is generated automatically.</w:t>
      </w:r>
    </w:p>
    <w:p w14:paraId="52AEA657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5F195F80" w14:textId="1130490D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File naming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All images must be named YYYYMMDD, where the date reflects the acquisition day. Images must share the same format (JPG OR TIF) and have identical dimensions.</w:t>
      </w:r>
    </w:p>
    <w:p w14:paraId="046F2B5A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6B719394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statistic_template.csv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This file lists every image pair you intend to process.</w:t>
      </w:r>
    </w:p>
    <w:p w14:paraId="7F378C0C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lastRenderedPageBreak/>
        <w:t>Column 1 – Date of the older image (YYYYMMDD)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Column 2 – Date of the newer image (YYYYMMDD)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Column 3 – Temporal baseline in days (you must calculate this manually)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Column 4 – Reserved for the code; fill with 0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Column 5 – Reserved for the code; fill with 0</w:t>
      </w:r>
    </w:p>
    <w:p w14:paraId="1104AF29" w14:textId="55FD0451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Columns 4 and 5 must still be present and the row count must match the number of pairs.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Refer to Example\statistic.csv for a clean example.</w:t>
      </w:r>
    </w:p>
    <w:p w14:paraId="669B6FEA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7BC062AD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In the Example\ bundle the three required parts are:</w:t>
      </w:r>
    </w:p>
    <w:p w14:paraId="1E967C30" w14:textId="77777777" w:rsidR="0072010D" w:rsidRPr="0072010D" w:rsidRDefault="0072010D" w:rsidP="0072010D">
      <w:pPr>
        <w:widowControl/>
        <w:numPr>
          <w:ilvl w:val="0"/>
          <w:numId w:val="1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Example\jpg – image folder</w:t>
      </w:r>
    </w:p>
    <w:p w14:paraId="0E27024D" w14:textId="77777777" w:rsidR="0072010D" w:rsidRPr="0072010D" w:rsidRDefault="0072010D" w:rsidP="0072010D">
      <w:pPr>
        <w:widowControl/>
        <w:numPr>
          <w:ilvl w:val="0"/>
          <w:numId w:val="1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Example\statistic.csv – pair list</w:t>
      </w:r>
    </w:p>
    <w:p w14:paraId="098FF4AE" w14:textId="77777777" w:rsidR="0072010D" w:rsidRPr="0072010D" w:rsidRDefault="0072010D" w:rsidP="0072010D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Example\result – output folder</w:t>
      </w:r>
    </w:p>
    <w:p w14:paraId="72AA6D3B" w14:textId="44BA0510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Names can be freely changed</w:t>
      </w:r>
      <w:r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for</w:t>
      </w:r>
      <w:r>
        <w:rPr>
          <w:rFonts w:ascii="Segoe UI" w:eastAsia="宋体" w:hAnsi="Segoe UI" w:cs="Segoe UI"/>
          <w:kern w:val="0"/>
          <w:sz w:val="24"/>
          <w:szCs w:val="24"/>
        </w:rPr>
        <w:t xml:space="preserve"> your own examples</w:t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.</w:t>
      </w:r>
    </w:p>
    <w:p w14:paraId="3D483D3C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0F2D6F37" w14:textId="2F610E2E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Optional: intermediate files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To keep the directory tidy, create an additional folder for intermediate products, e.g. Example\processing. This step is optional; any writable folder (including the case root) will work.</w:t>
      </w:r>
    </w:p>
    <w:p w14:paraId="3969CC9C" w14:textId="2ADB449B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</w:p>
    <w:p w14:paraId="790548B9" w14:textId="77777777" w:rsidR="0072010D" w:rsidRPr="0072010D" w:rsidRDefault="0072010D" w:rsidP="0072010D">
      <w:pPr>
        <w:widowControl/>
        <w:shd w:val="clear" w:color="auto" w:fill="FFFFFF"/>
        <w:spacing w:after="240" w:line="42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2010D">
        <w:rPr>
          <w:rFonts w:ascii="Segoe UI" w:eastAsia="宋体" w:hAnsi="Segoe UI" w:cs="Segoe UI"/>
          <w:b/>
          <w:bCs/>
          <w:kern w:val="0"/>
          <w:sz w:val="27"/>
          <w:szCs w:val="27"/>
        </w:rPr>
        <w:t>Cross-correlation (NCC)</w:t>
      </w:r>
    </w:p>
    <w:p w14:paraId="5AC3D2B9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Running the code takes three short steps:</w:t>
      </w:r>
    </w:p>
    <w:p w14:paraId="2577FB2B" w14:textId="77777777" w:rsidR="0072010D" w:rsidRPr="0072010D" w:rsidRDefault="0072010D" w:rsidP="0072010D">
      <w:pPr>
        <w:widowControl/>
        <w:numPr>
          <w:ilvl w:val="0"/>
          <w:numId w:val="2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lastRenderedPageBreak/>
        <w:t xml:space="preserve">Activate the </w:t>
      </w:r>
      <w:proofErr w:type="spellStart"/>
      <w:r w:rsidRPr="0072010D">
        <w:rPr>
          <w:rFonts w:ascii="inherit" w:eastAsia="宋体" w:hAnsi="inherit" w:cs="Segoe UI"/>
          <w:kern w:val="0"/>
          <w:sz w:val="24"/>
          <w:szCs w:val="24"/>
        </w:rPr>
        <w:t>conda</w:t>
      </w:r>
      <w:proofErr w:type="spellEnd"/>
      <w:r w:rsidRPr="0072010D">
        <w:rPr>
          <w:rFonts w:ascii="inherit" w:eastAsia="宋体" w:hAnsi="inherit" w:cs="Segoe UI"/>
          <w:kern w:val="0"/>
          <w:sz w:val="24"/>
          <w:szCs w:val="24"/>
        </w:rPr>
        <w:t xml:space="preserve"> environment that satisfies requirement.txt (or the one created through </w:t>
      </w:r>
      <w:proofErr w:type="spellStart"/>
      <w:r w:rsidRPr="0072010D">
        <w:rPr>
          <w:rFonts w:ascii="inherit" w:eastAsia="宋体" w:hAnsi="inherit" w:cs="Segoe UI"/>
          <w:kern w:val="0"/>
          <w:sz w:val="24"/>
          <w:szCs w:val="24"/>
        </w:rPr>
        <w:t>NCC_strain.cls</w:t>
      </w:r>
      <w:proofErr w:type="spellEnd"/>
      <w:r w:rsidRPr="0072010D">
        <w:rPr>
          <w:rFonts w:ascii="inherit" w:eastAsia="宋体" w:hAnsi="inherit" w:cs="Segoe UI"/>
          <w:kern w:val="0"/>
          <w:sz w:val="24"/>
          <w:szCs w:val="24"/>
        </w:rPr>
        <w:t>).</w:t>
      </w:r>
    </w:p>
    <w:p w14:paraId="06EB730C" w14:textId="77777777" w:rsidR="0072010D" w:rsidRPr="0072010D" w:rsidRDefault="0072010D" w:rsidP="0072010D">
      <w:pPr>
        <w:widowControl/>
        <w:numPr>
          <w:ilvl w:val="0"/>
          <w:numId w:val="2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Change the working directory to the repository root (where NCC_core.py lives):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  <w:t>cd Yours\</w:t>
      </w:r>
      <w:proofErr w:type="spellStart"/>
      <w:r w:rsidRPr="0072010D">
        <w:rPr>
          <w:rFonts w:ascii="inherit" w:eastAsia="宋体" w:hAnsi="inherit" w:cs="Segoe UI"/>
          <w:kern w:val="0"/>
          <w:sz w:val="24"/>
          <w:szCs w:val="24"/>
        </w:rPr>
        <w:t>NCC_glacier</w:t>
      </w:r>
      <w:proofErr w:type="spellEnd"/>
    </w:p>
    <w:p w14:paraId="11A93F58" w14:textId="77777777" w:rsidR="0072010D" w:rsidRPr="0072010D" w:rsidRDefault="0072010D" w:rsidP="0072010D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Execute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  <w:t>python NCC_core.py --config User_config_ncc.txt</w:t>
      </w:r>
    </w:p>
    <w:p w14:paraId="24EFDE59" w14:textId="2FFBC3B3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When the console reports completion, results appear in Example\result.</w:t>
      </w:r>
    </w:p>
    <w:p w14:paraId="688F7AA6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2131CBD5" w14:textId="63611D3A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If the script exits immediately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Clear the cached state: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python Clear_statistic.py –</w:t>
      </w:r>
      <w:proofErr w:type="spellStart"/>
      <w:r w:rsidRPr="0072010D">
        <w:rPr>
          <w:rFonts w:ascii="Segoe UI" w:eastAsia="宋体" w:hAnsi="Segoe UI" w:cs="Segoe UI"/>
          <w:kern w:val="0"/>
          <w:sz w:val="24"/>
          <w:szCs w:val="24"/>
        </w:rPr>
        <w:t>sta</w:t>
      </w:r>
      <w:proofErr w:type="spellEnd"/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 Example\statistic –file Example\processing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Then re-run the cross-correlation command. This </w:t>
      </w:r>
      <w:proofErr w:type="spellStart"/>
      <w:r w:rsidRPr="0072010D">
        <w:rPr>
          <w:rFonts w:ascii="Segoe UI" w:eastAsia="宋体" w:hAnsi="Segoe UI" w:cs="Segoe UI"/>
          <w:kern w:val="0"/>
          <w:sz w:val="24"/>
          <w:szCs w:val="24"/>
        </w:rPr>
        <w:t>behaviour</w:t>
      </w:r>
      <w:proofErr w:type="spellEnd"/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 is intentional: unfinished jobs are protected from being overwritten. After every successful run, execute Clear_statistic.py if you intend to re-process the same pairs.</w:t>
      </w:r>
    </w:p>
    <w:p w14:paraId="1FAB1BA1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0E657982" w14:textId="024FB600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Adapting to your own project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Edit User_config_ncc.txt – the configuration file that defines every variable used by NCC.</w:t>
      </w:r>
    </w:p>
    <w:p w14:paraId="4705CE8E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65F31C82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Masks for irregular areas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For non-rectangular regions, supply an additional mask: a CSV file containing a 2-D </w:t>
      </w:r>
      <w:proofErr w:type="spellStart"/>
      <w:r w:rsidRPr="0072010D">
        <w:rPr>
          <w:rFonts w:ascii="Segoe UI" w:eastAsia="宋体" w:hAnsi="Segoe UI" w:cs="Segoe UI"/>
          <w:kern w:val="0"/>
          <w:sz w:val="24"/>
          <w:szCs w:val="24"/>
        </w:rPr>
        <w:t>boolean</w:t>
      </w:r>
      <w:proofErr w:type="spellEnd"/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 array. True marks pixels to be processed; False ignores them.</w:t>
      </w:r>
    </w:p>
    <w:p w14:paraId="44590CEE" w14:textId="77777777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</w:p>
    <w:p w14:paraId="3A998E7A" w14:textId="44D1EC0A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lastRenderedPageBreak/>
        <w:t>Output units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Velocities are in m day⁻¹. Sign convention: positive eastward, positive northward.</w:t>
      </w:r>
    </w:p>
    <w:p w14:paraId="38E3B02C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72755A4D" w14:textId="77777777" w:rsidR="0072010D" w:rsidRDefault="0072010D" w:rsidP="0072010D">
      <w:pPr>
        <w:pStyle w:val="2"/>
        <w:shd w:val="clear" w:color="auto" w:fill="FFFFFF"/>
        <w:spacing w:before="0" w:beforeAutospacing="0" w:after="240" w:afterAutospacing="0" w:line="420" w:lineRule="atLeast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Cross-correlation – Configuration File (User_config_ncc.txt)</w:t>
      </w:r>
    </w:p>
    <w:p w14:paraId="1B16258D" w14:textId="3BAB432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ker_size</w:t>
      </w:r>
      <w:proofErr w:type="spellEnd"/>
      <w:r>
        <w:rPr>
          <w:rFonts w:ascii="Segoe UI" w:hAnsi="Segoe UI" w:cs="Segoe UI"/>
        </w:rPr>
        <w:t xml:space="preserve"> – Side length (px) of the square correlation kernel.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win_size</w:t>
      </w:r>
      <w:proofErr w:type="spellEnd"/>
      <w:r>
        <w:rPr>
          <w:rFonts w:ascii="Segoe UI" w:hAnsi="Segoe UI" w:cs="Segoe UI"/>
        </w:rPr>
        <w:t xml:space="preserve"> – Side length (px) of the square search window. REQUIRED.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stride – Step size in pixels; set to 1 if omitted.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startxy</w:t>
      </w:r>
      <w:proofErr w:type="spellEnd"/>
      <w:r>
        <w:rPr>
          <w:rFonts w:ascii="Segoe UI" w:hAnsi="Segoe UI" w:cs="Segoe UI"/>
        </w:rPr>
        <w:t xml:space="preserve"> – Pixel coordinates (</w:t>
      </w:r>
      <w:proofErr w:type="spellStart"/>
      <w:r>
        <w:rPr>
          <w:rFonts w:ascii="Segoe UI" w:hAnsi="Segoe UI" w:cs="Segoe UI"/>
        </w:rPr>
        <w:t>Matlab</w:t>
      </w:r>
      <w:proofErr w:type="spellEnd"/>
      <w:r>
        <w:rPr>
          <w:rFonts w:ascii="Segoe UI" w:hAnsi="Segoe UI" w:cs="Segoe UI"/>
        </w:rPr>
        <w:t xml:space="preserve"> convention) of the upper-left corner of the extraction window.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lengthxy</w:t>
      </w:r>
      <w:proofErr w:type="spellEnd"/>
      <w:r>
        <w:rPr>
          <w:rFonts w:ascii="Segoe UI" w:hAnsi="Segoe UI" w:cs="Segoe UI"/>
        </w:rPr>
        <w:t xml:space="preserve"> – Width and height (px) of the extraction window.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basis_fold</w:t>
      </w:r>
      <w:proofErr w:type="spellEnd"/>
      <w:r>
        <w:rPr>
          <w:rFonts w:ascii="Segoe UI" w:hAnsi="Segoe UI" w:cs="Segoe UI"/>
        </w:rPr>
        <w:t xml:space="preserve"> – Path to the folder that will store intermediate files.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sta_name</w:t>
      </w:r>
      <w:proofErr w:type="spellEnd"/>
      <w:r>
        <w:rPr>
          <w:rFonts w:ascii="Segoe UI" w:hAnsi="Segoe UI" w:cs="Segoe UI"/>
        </w:rPr>
        <w:t xml:space="preserve"> – Path + filename (without extension) of the pair list (statistic.csv).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pict_file</w:t>
      </w:r>
      <w:proofErr w:type="spellEnd"/>
      <w:r>
        <w:rPr>
          <w:rFonts w:ascii="Segoe UI" w:hAnsi="Segoe UI" w:cs="Segoe UI"/>
        </w:rPr>
        <w:t xml:space="preserve"> – Path to the folder that contains the images.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target_file</w:t>
      </w:r>
      <w:proofErr w:type="spellEnd"/>
      <w:r>
        <w:rPr>
          <w:rFonts w:ascii="Segoe UI" w:hAnsi="Segoe UI" w:cs="Segoe UI"/>
        </w:rPr>
        <w:t xml:space="preserve"> – Path to the folder where velocity results will be written.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maskurf</w:t>
      </w:r>
      <w:proofErr w:type="spellEnd"/>
      <w:r>
        <w:rPr>
          <w:rFonts w:ascii="Segoe UI" w:hAnsi="Segoe UI" w:cs="Segoe UI"/>
        </w:rPr>
        <w:t xml:space="preserve"> – Optional mask file path + filename (no extension). Defaults to None; must match </w:t>
      </w:r>
      <w:proofErr w:type="spellStart"/>
      <w:r>
        <w:rPr>
          <w:rFonts w:ascii="Segoe UI" w:hAnsi="Segoe UI" w:cs="Segoe UI"/>
        </w:rPr>
        <w:t>lengthxy</w:t>
      </w:r>
      <w:proofErr w:type="spellEnd"/>
      <w:r>
        <w:rPr>
          <w:rFonts w:ascii="Segoe UI" w:hAnsi="Segoe UI" w:cs="Segoe UI"/>
        </w:rPr>
        <w:t xml:space="preserve"> if used.</w:t>
      </w:r>
    </w:p>
    <w:p w14:paraId="343BFA19" w14:textId="7BF65D22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  <w:sz w:val="24"/>
          <w:szCs w:val="24"/>
        </w:rPr>
      </w:pPr>
    </w:p>
    <w:p w14:paraId="7EE64FFB" w14:textId="77777777" w:rsidR="0072010D" w:rsidRPr="0072010D" w:rsidRDefault="0072010D" w:rsidP="0072010D">
      <w:pPr>
        <w:widowControl/>
        <w:shd w:val="clear" w:color="auto" w:fill="FFFFFF"/>
        <w:spacing w:after="240" w:line="42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2010D">
        <w:rPr>
          <w:rFonts w:ascii="Segoe UI" w:eastAsia="宋体" w:hAnsi="Segoe UI" w:cs="Segoe UI"/>
          <w:b/>
          <w:bCs/>
          <w:kern w:val="0"/>
          <w:sz w:val="27"/>
          <w:szCs w:val="27"/>
        </w:rPr>
        <w:t>Along-flow Strain-rate Calculation</w:t>
      </w:r>
    </w:p>
    <w:p w14:paraId="64973CC1" w14:textId="2F541075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We provide a routine to compute the average strain rate along an arbitrary line, following the method described in the paper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kern w:val="0"/>
          <w:sz w:val="24"/>
          <w:szCs w:val="24"/>
        </w:rPr>
        <w:t>(Not published yet).</w:t>
      </w:r>
    </w:p>
    <w:p w14:paraId="47081B6A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19029999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Input requirements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If you used the NCC workflow above, no extra steps are necessary.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For external velocity fields:</w:t>
      </w:r>
    </w:p>
    <w:p w14:paraId="13CB4220" w14:textId="77777777" w:rsidR="0072010D" w:rsidRPr="0072010D" w:rsidRDefault="0072010D" w:rsidP="0072010D">
      <w:pPr>
        <w:widowControl/>
        <w:numPr>
          <w:ilvl w:val="0"/>
          <w:numId w:val="3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Convert to CSV format.</w:t>
      </w:r>
    </w:p>
    <w:p w14:paraId="77B47A4C" w14:textId="77777777" w:rsidR="0072010D" w:rsidRPr="0072010D" w:rsidRDefault="0072010D" w:rsidP="0072010D">
      <w:pPr>
        <w:widowControl/>
        <w:numPr>
          <w:ilvl w:val="0"/>
          <w:numId w:val="3"/>
        </w:numPr>
        <w:shd w:val="clear" w:color="auto" w:fill="FFFFFF"/>
        <w:spacing w:after="180"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lastRenderedPageBreak/>
        <w:t>Provide both orthogonal horizontal components.</w:t>
      </w:r>
    </w:p>
    <w:p w14:paraId="61C4AA0C" w14:textId="77777777" w:rsidR="0072010D" w:rsidRPr="0072010D" w:rsidRDefault="0072010D" w:rsidP="0072010D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textAlignment w:val="baseline"/>
        <w:rPr>
          <w:rFonts w:ascii="inherit" w:eastAsia="宋体" w:hAnsi="inherit" w:cs="Segoe UI"/>
          <w:kern w:val="0"/>
          <w:sz w:val="24"/>
          <w:szCs w:val="24"/>
        </w:rPr>
      </w:pPr>
      <w:r w:rsidRPr="0072010D">
        <w:rPr>
          <w:rFonts w:ascii="inherit" w:eastAsia="宋体" w:hAnsi="inherit" w:cs="Segoe UI"/>
          <w:kern w:val="0"/>
          <w:sz w:val="24"/>
          <w:szCs w:val="24"/>
        </w:rPr>
        <w:t>Name the files exactly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  <w:t>vx_</w:t>
      </w:r>
      <w:proofErr w:type="gramStart"/>
      <w:r w:rsidRPr="0072010D">
        <w:rPr>
          <w:rFonts w:ascii="inherit" w:eastAsia="宋体" w:hAnsi="inherit" w:cs="Segoe UI"/>
          <w:kern w:val="0"/>
          <w:sz w:val="24"/>
          <w:szCs w:val="24"/>
        </w:rPr>
        <w:t>YYYYMMDD(</w:t>
      </w:r>
      <w:proofErr w:type="gramEnd"/>
      <w:r w:rsidRPr="0072010D">
        <w:rPr>
          <w:rFonts w:ascii="inherit" w:eastAsia="宋体" w:hAnsi="inherit" w:cs="Segoe UI"/>
          <w:kern w:val="0"/>
          <w:sz w:val="24"/>
          <w:szCs w:val="24"/>
        </w:rPr>
        <w:t>older)-YYYYMMDD(newer).csv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  <w:t>vy_YYYYMMDD(older)-YYYYMMDD(newer).csv</w:t>
      </w:r>
    </w:p>
    <w:p w14:paraId="1FEC796D" w14:textId="77777777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</w:p>
    <w:p w14:paraId="50BC72B0" w14:textId="1D10933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Quick test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In the provided case study, just run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python Line_gradient.py –config User_config_lg.txt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Results are written to Example/statistic_gra.csv.</w:t>
      </w:r>
    </w:p>
    <w:p w14:paraId="6888AC17" w14:textId="4DFB1946" w:rsid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Output format (5 columns)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1 – Older image date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2 – Newer image date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3 – Temporal baseline (matches your original list)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4 – Gradient from </w:t>
      </w:r>
      <w:proofErr w:type="spellStart"/>
      <w:r w:rsidRPr="0072010D">
        <w:rPr>
          <w:rFonts w:ascii="Segoe UI" w:eastAsia="宋体" w:hAnsi="Segoe UI" w:cs="Segoe UI"/>
          <w:kern w:val="0"/>
          <w:sz w:val="24"/>
          <w:szCs w:val="24"/>
        </w:rPr>
        <w:t>vx</w:t>
      </w:r>
      <w:proofErr w:type="spellEnd"/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 xml:space="preserve">5 – Gradient from </w:t>
      </w:r>
      <w:proofErr w:type="spellStart"/>
      <w:r w:rsidRPr="0072010D">
        <w:rPr>
          <w:rFonts w:ascii="Segoe UI" w:eastAsia="宋体" w:hAnsi="Segoe UI" w:cs="Segoe UI"/>
          <w:kern w:val="0"/>
          <w:sz w:val="24"/>
          <w:szCs w:val="24"/>
        </w:rPr>
        <w:t>vy</w:t>
      </w:r>
      <w:proofErr w:type="spellEnd"/>
    </w:p>
    <w:p w14:paraId="350561A1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 w:hint="eastAsia"/>
          <w:kern w:val="0"/>
          <w:sz w:val="24"/>
          <w:szCs w:val="24"/>
        </w:rPr>
      </w:pPr>
    </w:p>
    <w:p w14:paraId="5E3EEC9C" w14:textId="77777777" w:rsidR="0072010D" w:rsidRPr="0072010D" w:rsidRDefault="0072010D" w:rsidP="0072010D">
      <w:pPr>
        <w:widowControl/>
        <w:shd w:val="clear" w:color="auto" w:fill="FFFFFF"/>
        <w:spacing w:line="390" w:lineRule="atLeast"/>
        <w:jc w:val="left"/>
        <w:textAlignment w:val="baseline"/>
        <w:rPr>
          <w:rFonts w:ascii="Segoe UI" w:eastAsia="宋体" w:hAnsi="Segoe UI" w:cs="Segoe UI"/>
          <w:kern w:val="0"/>
          <w:sz w:val="24"/>
          <w:szCs w:val="24"/>
        </w:rPr>
      </w:pPr>
      <w:r w:rsidRPr="0072010D">
        <w:rPr>
          <w:rFonts w:ascii="Segoe UI" w:eastAsia="宋体" w:hAnsi="Segoe UI" w:cs="Segoe UI"/>
          <w:kern w:val="0"/>
          <w:sz w:val="24"/>
          <w:szCs w:val="24"/>
        </w:rPr>
        <w:t>Adapting to your project</w:t>
      </w:r>
      <w:r w:rsidRPr="0072010D">
        <w:rPr>
          <w:rFonts w:ascii="inherit" w:eastAsia="宋体" w:hAnsi="inherit" w:cs="Segoe UI"/>
          <w:kern w:val="0"/>
          <w:sz w:val="24"/>
          <w:szCs w:val="24"/>
        </w:rPr>
        <w:br/>
      </w:r>
      <w:r w:rsidRPr="0072010D">
        <w:rPr>
          <w:rFonts w:ascii="Segoe UI" w:eastAsia="宋体" w:hAnsi="Segoe UI" w:cs="Segoe UI"/>
          <w:kern w:val="0"/>
          <w:sz w:val="24"/>
          <w:szCs w:val="24"/>
        </w:rPr>
        <w:t>Edit User_config_lg.txt.</w:t>
      </w:r>
    </w:p>
    <w:p w14:paraId="355FC934" w14:textId="77777777" w:rsidR="0072010D" w:rsidRP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 w:hint="eastAsia"/>
          <w:sz w:val="24"/>
          <w:szCs w:val="24"/>
        </w:rPr>
      </w:pPr>
    </w:p>
    <w:p w14:paraId="2EA544C0" w14:textId="77777777" w:rsidR="0072010D" w:rsidRDefault="0072010D" w:rsidP="0072010D">
      <w:pPr>
        <w:pStyle w:val="2"/>
        <w:shd w:val="clear" w:color="auto" w:fill="FFFFFF"/>
        <w:spacing w:before="0" w:beforeAutospacing="0" w:after="240" w:afterAutospacing="0" w:line="420" w:lineRule="atLeast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Strain-rate Line – Configuration File (User_config_lg.txt)</w:t>
      </w:r>
    </w:p>
    <w:p w14:paraId="154B3373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stride – Same meaning as in NCC; default 1.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velocity_fold</w:t>
      </w:r>
      <w:proofErr w:type="spellEnd"/>
      <w:r>
        <w:rPr>
          <w:rFonts w:ascii="Segoe UI" w:hAnsi="Segoe UI" w:cs="Segoe UI"/>
        </w:rPr>
        <w:t xml:space="preserve"> – Folder containing velocity results (usually </w:t>
      </w:r>
      <w:proofErr w:type="spellStart"/>
      <w:r>
        <w:rPr>
          <w:rFonts w:ascii="Segoe UI" w:hAnsi="Segoe UI" w:cs="Segoe UI"/>
        </w:rPr>
        <w:t>target_file</w:t>
      </w:r>
      <w:proofErr w:type="spellEnd"/>
      <w:r>
        <w:rPr>
          <w:rFonts w:ascii="Segoe UI" w:hAnsi="Segoe UI" w:cs="Segoe UI"/>
        </w:rPr>
        <w:t xml:space="preserve"> from NCC).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sta_name</w:t>
      </w:r>
      <w:proofErr w:type="spellEnd"/>
      <w:r>
        <w:rPr>
          <w:rFonts w:ascii="Segoe UI" w:hAnsi="Segoe UI" w:cs="Segoe UI"/>
        </w:rPr>
        <w:t xml:space="preserve"> – Identical to the key in the NCC config.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target_output</w:t>
      </w:r>
      <w:proofErr w:type="spellEnd"/>
      <w:r>
        <w:rPr>
          <w:rFonts w:ascii="Segoe UI" w:hAnsi="Segoe UI" w:cs="Segoe UI"/>
        </w:rPr>
        <w:t xml:space="preserve"> – Path + filename for the output CSV.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xrange</w:t>
      </w:r>
      <w:proofErr w:type="spellEnd"/>
      <w:r>
        <w:rPr>
          <w:rFonts w:ascii="Segoe UI" w:hAnsi="Segoe UI" w:cs="Segoe UI"/>
        </w:rPr>
        <w:t xml:space="preserve"> – Start and end x-coordinates of the line.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lastRenderedPageBreak/>
        <w:t>yrange</w:t>
      </w:r>
      <w:proofErr w:type="spellEnd"/>
      <w:r>
        <w:rPr>
          <w:rFonts w:ascii="Segoe UI" w:hAnsi="Segoe UI" w:cs="Segoe UI"/>
        </w:rPr>
        <w:t xml:space="preserve"> – Start and end y-coordinates of the line.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GRAtype</w:t>
      </w:r>
      <w:proofErr w:type="spellEnd"/>
      <w:r>
        <w:rPr>
          <w:rFonts w:ascii="Segoe UI" w:hAnsi="Segoe UI" w:cs="Segoe UI"/>
        </w:rPr>
        <w:t xml:space="preserve"> – Gradient method: [‘np’, ‘</w:t>
      </w:r>
      <w:proofErr w:type="spellStart"/>
      <w:r>
        <w:rPr>
          <w:rFonts w:ascii="Segoe UI" w:hAnsi="Segoe UI" w:cs="Segoe UI"/>
        </w:rPr>
        <w:t>sobel</w:t>
      </w:r>
      <w:proofErr w:type="spellEnd"/>
      <w:r>
        <w:rPr>
          <w:rFonts w:ascii="Segoe UI" w:hAnsi="Segoe UI" w:cs="Segoe UI"/>
        </w:rPr>
        <w:t>’, ‘</w:t>
      </w:r>
      <w:proofErr w:type="spellStart"/>
      <w:r>
        <w:rPr>
          <w:rFonts w:ascii="Segoe UI" w:hAnsi="Segoe UI" w:cs="Segoe UI"/>
        </w:rPr>
        <w:t>nye</w:t>
      </w:r>
      <w:proofErr w:type="spellEnd"/>
      <w:r>
        <w:rPr>
          <w:rFonts w:ascii="Segoe UI" w:hAnsi="Segoe UI" w:cs="Segoe UI"/>
        </w:rPr>
        <w:t>’]. Default np.</w:t>
      </w:r>
    </w:p>
    <w:p w14:paraId="229E36FE" w14:textId="01017103" w:rsidR="001375A7" w:rsidRDefault="001375A7"/>
    <w:p w14:paraId="0122DA05" w14:textId="77777777" w:rsidR="0072010D" w:rsidRDefault="0072010D" w:rsidP="0072010D">
      <w:pPr>
        <w:pStyle w:val="2"/>
        <w:shd w:val="clear" w:color="auto" w:fill="FFFFFF"/>
        <w:spacing w:before="0" w:beforeAutospacing="0" w:after="240" w:afterAutospacing="0" w:line="420" w:lineRule="atLeast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Strain-rate Fitting</w:t>
      </w:r>
    </w:p>
    <w:p w14:paraId="3112A166" w14:textId="5F0DF0EE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Following the approach in</w:t>
      </w:r>
      <w:r>
        <w:rPr>
          <w:rFonts w:ascii="Segoe UI" w:hAnsi="Segoe UI" w:cs="Segoe UI"/>
        </w:rPr>
        <w:t xml:space="preserve"> paper (Not published yet)</w:t>
      </w:r>
      <w:r>
        <w:rPr>
          <w:rFonts w:ascii="Segoe UI" w:hAnsi="Segoe UI" w:cs="Segoe UI"/>
        </w:rPr>
        <w:t>, the computed strain rates can be fitted to retrieve two parameters:</w:t>
      </w:r>
    </w:p>
    <w:p w14:paraId="32C686A5" w14:textId="34E0C708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 – empirical parameter linked to velocity-resolution error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dv – mean true strain rate of the chosen region</w:t>
      </w:r>
    </w:p>
    <w:p w14:paraId="2E405F50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 w:hint="eastAsia"/>
        </w:rPr>
      </w:pPr>
    </w:p>
    <w:p w14:paraId="05283CF4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Prerequisite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Prepare a CSV file of strain-rate data (recommended output from the previous step).</w:t>
      </w:r>
    </w:p>
    <w:p w14:paraId="5B6A3BCB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</w:p>
    <w:p w14:paraId="73B6FFAB" w14:textId="76955EFE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Running the fit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In the example case: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python Fitting_gradient.py –config User_config_fit.txt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The console prints two numbers separated by a space: a dv.</w:t>
      </w:r>
    </w:p>
    <w:p w14:paraId="230482A5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</w:p>
    <w:p w14:paraId="4E7B2CF5" w14:textId="7F14AE28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Adapting to your project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Edit User_config_fit.txt.</w:t>
      </w:r>
    </w:p>
    <w:p w14:paraId="576A39E7" w14:textId="213C390C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</w:rPr>
      </w:pPr>
    </w:p>
    <w:p w14:paraId="7C9C0D86" w14:textId="77777777" w:rsidR="0072010D" w:rsidRDefault="0072010D" w:rsidP="0072010D">
      <w:pPr>
        <w:pStyle w:val="2"/>
        <w:shd w:val="clear" w:color="auto" w:fill="FFFFFF"/>
        <w:spacing w:before="0" w:beforeAutospacing="0" w:after="240" w:afterAutospacing="0" w:line="420" w:lineRule="atLeast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Strain-rate Fitting – Configuration File (User_config_fit.txt)</w:t>
      </w:r>
    </w:p>
    <w:p w14:paraId="09BFB7B5" w14:textId="77777777" w:rsid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d – Velocity resolution in pixels.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is_given_a</w:t>
      </w:r>
      <w:proofErr w:type="spellEnd"/>
      <w:r>
        <w:rPr>
          <w:rFonts w:ascii="Segoe UI" w:hAnsi="Segoe UI" w:cs="Segoe UI"/>
        </w:rPr>
        <w:t xml:space="preserve"> – Boolean. If True, the next value (</w:t>
      </w:r>
      <w:proofErr w:type="spellStart"/>
      <w:r>
        <w:rPr>
          <w:rFonts w:ascii="Segoe UI" w:hAnsi="Segoe UI" w:cs="Segoe UI"/>
        </w:rPr>
        <w:t>a_given</w:t>
      </w:r>
      <w:proofErr w:type="spellEnd"/>
      <w:r>
        <w:rPr>
          <w:rFonts w:ascii="Segoe UI" w:hAnsi="Segoe UI" w:cs="Segoe UI"/>
        </w:rPr>
        <w:t>) is used and a is NOT fitted.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a_given</w:t>
      </w:r>
      <w:proofErr w:type="spellEnd"/>
      <w:r>
        <w:rPr>
          <w:rFonts w:ascii="Segoe UI" w:hAnsi="Segoe UI" w:cs="Segoe UI"/>
        </w:rPr>
        <w:t xml:space="preserve"> – Prescribed value of a (used only if </w:t>
      </w:r>
      <w:proofErr w:type="spellStart"/>
      <w:r>
        <w:rPr>
          <w:rFonts w:ascii="Segoe UI" w:hAnsi="Segoe UI" w:cs="Segoe UI"/>
        </w:rPr>
        <w:t>is_given_a</w:t>
      </w:r>
      <w:proofErr w:type="spellEnd"/>
      <w:r>
        <w:rPr>
          <w:rFonts w:ascii="Segoe UI" w:hAnsi="Segoe UI" w:cs="Segoe UI"/>
        </w:rPr>
        <w:t xml:space="preserve"> is True).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is_given_dv</w:t>
      </w:r>
      <w:proofErr w:type="spellEnd"/>
      <w:r>
        <w:rPr>
          <w:rFonts w:ascii="Segoe UI" w:hAnsi="Segoe UI" w:cs="Segoe UI"/>
        </w:rPr>
        <w:t xml:space="preserve"> – Boolean. If True, the next value (dv) is used and dv is NOT fitted. REQUIRED.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 xml:space="preserve">dv – Prescribed value of dv (used only if </w:t>
      </w:r>
      <w:proofErr w:type="spellStart"/>
      <w:r>
        <w:rPr>
          <w:rFonts w:ascii="Segoe UI" w:hAnsi="Segoe UI" w:cs="Segoe UI"/>
        </w:rPr>
        <w:t>is_given_dv</w:t>
      </w:r>
      <w:proofErr w:type="spellEnd"/>
      <w:r>
        <w:rPr>
          <w:rFonts w:ascii="Segoe UI" w:hAnsi="Segoe UI" w:cs="Segoe UI"/>
        </w:rPr>
        <w:t xml:space="preserve"> is True).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gra_sta</w:t>
      </w:r>
      <w:proofErr w:type="spellEnd"/>
      <w:r>
        <w:rPr>
          <w:rFonts w:ascii="Segoe UI" w:hAnsi="Segoe UI" w:cs="Segoe UI"/>
        </w:rPr>
        <w:t xml:space="preserve"> – Path + filename of the strain-rate CSV produced by Line_gradient.py (</w:t>
      </w:r>
      <w:proofErr w:type="spellStart"/>
      <w:r>
        <w:rPr>
          <w:rFonts w:ascii="Segoe UI" w:hAnsi="Segoe UI" w:cs="Segoe UI"/>
        </w:rPr>
        <w:t>target_output</w:t>
      </w:r>
      <w:proofErr w:type="spellEnd"/>
      <w:r>
        <w:rPr>
          <w:rFonts w:ascii="Segoe UI" w:hAnsi="Segoe UI" w:cs="Segoe UI"/>
        </w:rPr>
        <w:t>). REQUIRED.</w:t>
      </w:r>
      <w:r>
        <w:rPr>
          <w:rFonts w:ascii="inherit" w:hAnsi="inherit" w:cs="Segoe UI"/>
        </w:rPr>
        <w:br/>
      </w:r>
      <w:proofErr w:type="spellStart"/>
      <w:r>
        <w:rPr>
          <w:rFonts w:ascii="Segoe UI" w:hAnsi="Segoe UI" w:cs="Segoe UI"/>
        </w:rPr>
        <w:t>gra_sta_row</w:t>
      </w:r>
      <w:proofErr w:type="spellEnd"/>
      <w:r>
        <w:rPr>
          <w:rFonts w:ascii="Segoe UI" w:hAnsi="Segoe UI" w:cs="Segoe UI"/>
        </w:rPr>
        <w:t xml:space="preserve"> – Zero-based column index (Python convention) of the strain-rate values to fit. REQUIRED.</w:t>
      </w:r>
      <w:r>
        <w:rPr>
          <w:rFonts w:ascii="inherit" w:hAnsi="inherit" w:cs="Segoe UI"/>
        </w:rPr>
        <w:br/>
      </w:r>
      <w:r>
        <w:rPr>
          <w:rFonts w:ascii="Segoe UI" w:hAnsi="Segoe UI" w:cs="Segoe UI"/>
        </w:rPr>
        <w:t>If you used Line_gradient.py, choose column 3 (</w:t>
      </w:r>
      <w:proofErr w:type="spellStart"/>
      <w:r>
        <w:rPr>
          <w:rFonts w:ascii="Segoe UI" w:hAnsi="Segoe UI" w:cs="Segoe UI"/>
        </w:rPr>
        <w:t>vx</w:t>
      </w:r>
      <w:proofErr w:type="spellEnd"/>
      <w:r>
        <w:rPr>
          <w:rFonts w:ascii="Segoe UI" w:hAnsi="Segoe UI" w:cs="Segoe UI"/>
        </w:rPr>
        <w:t>) or 4 (</w:t>
      </w:r>
      <w:proofErr w:type="spellStart"/>
      <w:r>
        <w:rPr>
          <w:rFonts w:ascii="Segoe UI" w:hAnsi="Segoe UI" w:cs="Segoe UI"/>
        </w:rPr>
        <w:t>vy</w:t>
      </w:r>
      <w:proofErr w:type="spellEnd"/>
      <w:r>
        <w:rPr>
          <w:rFonts w:ascii="Segoe UI" w:hAnsi="Segoe UI" w:cs="Segoe UI"/>
        </w:rPr>
        <w:t>).</w:t>
      </w:r>
    </w:p>
    <w:p w14:paraId="1E654AF1" w14:textId="77777777" w:rsidR="0072010D" w:rsidRPr="0072010D" w:rsidRDefault="0072010D" w:rsidP="0072010D">
      <w:pPr>
        <w:shd w:val="clear" w:color="auto" w:fill="FFFFFF"/>
        <w:spacing w:line="390" w:lineRule="atLeast"/>
        <w:textAlignment w:val="baseline"/>
        <w:rPr>
          <w:rFonts w:ascii="Segoe UI" w:hAnsi="Segoe UI" w:cs="Segoe UI" w:hint="eastAsia"/>
        </w:rPr>
      </w:pPr>
      <w:bookmarkStart w:id="0" w:name="_GoBack"/>
      <w:bookmarkEnd w:id="0"/>
    </w:p>
    <w:p w14:paraId="2F593657" w14:textId="77777777" w:rsidR="0072010D" w:rsidRPr="0072010D" w:rsidRDefault="0072010D">
      <w:pPr>
        <w:rPr>
          <w:rFonts w:hint="eastAsia"/>
        </w:rPr>
      </w:pPr>
    </w:p>
    <w:sectPr w:rsidR="0072010D" w:rsidRPr="00720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3716B" w14:textId="77777777" w:rsidR="001E7DA6" w:rsidRDefault="001E7DA6" w:rsidP="0072010D">
      <w:r>
        <w:separator/>
      </w:r>
    </w:p>
  </w:endnote>
  <w:endnote w:type="continuationSeparator" w:id="0">
    <w:p w14:paraId="66263068" w14:textId="77777777" w:rsidR="001E7DA6" w:rsidRDefault="001E7DA6" w:rsidP="0072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C7DBC" w14:textId="77777777" w:rsidR="001E7DA6" w:rsidRDefault="001E7DA6" w:rsidP="0072010D">
      <w:r>
        <w:separator/>
      </w:r>
    </w:p>
  </w:footnote>
  <w:footnote w:type="continuationSeparator" w:id="0">
    <w:p w14:paraId="0CC4950D" w14:textId="77777777" w:rsidR="001E7DA6" w:rsidRDefault="001E7DA6" w:rsidP="00720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A34"/>
    <w:multiLevelType w:val="multilevel"/>
    <w:tmpl w:val="A04E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C3A88"/>
    <w:multiLevelType w:val="multilevel"/>
    <w:tmpl w:val="69DC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37367D"/>
    <w:multiLevelType w:val="multilevel"/>
    <w:tmpl w:val="4994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7"/>
    <w:rsid w:val="001375A7"/>
    <w:rsid w:val="001E7DA6"/>
    <w:rsid w:val="0072010D"/>
    <w:rsid w:val="00B0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5158"/>
  <w15:chartTrackingRefBased/>
  <w15:docId w15:val="{31B84DDE-7B17-4F8F-9727-9AE21C97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01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1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010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2025-08-10T17:01:00Z</dcterms:created>
  <dcterms:modified xsi:type="dcterms:W3CDTF">2025-08-10T17:11:00Z</dcterms:modified>
</cp:coreProperties>
</file>