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91DE" w14:textId="66440C7A" w:rsidR="002B7CEB" w:rsidRPr="009A74A8" w:rsidRDefault="00000000" w:rsidP="00694A1F">
      <w:pPr>
        <w:rPr>
          <w:b/>
          <w:bCs/>
          <w:sz w:val="16"/>
          <w:szCs w:val="16"/>
        </w:rPr>
      </w:pPr>
      <w:sdt>
        <w:sdtPr>
          <w:rPr>
            <w:color w:val="2F5496" w:themeColor="accent1" w:themeShade="BF"/>
            <w:sz w:val="16"/>
            <w:szCs w:val="16"/>
          </w:rPr>
          <w:alias w:val="Subtitle"/>
          <w:id w:val="-1798141234"/>
          <w:placeholder>
            <w:docPart w:val="AF33CC80958D4268A01AD129E55D6550"/>
          </w:placeholder>
          <w:dataBinding w:prefixMappings="xmlns:ns0='http://schemas.openxmlformats.org/package/2006/metadata/core-properties' xmlns:ns1='http://purl.org/dc/elements/1.1/'" w:xpath="/ns0:coreProperties[1]/ns1:subject[1]" w:storeItemID="{6C3C8BC8-F283-45AE-878A-BAB7291924A1}"/>
          <w:text/>
        </w:sdtPr>
        <w:sdtContent>
          <w:r w:rsidR="00095685">
            <w:rPr>
              <w:color w:val="2F5496" w:themeColor="accent1" w:themeShade="BF"/>
              <w:sz w:val="16"/>
              <w:szCs w:val="16"/>
            </w:rPr>
            <w:t>Capstone Project – Pre Submission Document</w:t>
          </w:r>
        </w:sdtContent>
      </w:sdt>
      <w:r w:rsidR="00801CEC" w:rsidRPr="009A74A8">
        <w:rPr>
          <w:color w:val="2F5496" w:themeColor="accent1" w:themeShade="BF"/>
          <w:sz w:val="16"/>
          <w:szCs w:val="16"/>
        </w:rPr>
        <w:t>(Shanmukanand Gudapati)</w:t>
      </w:r>
    </w:p>
    <w:p w14:paraId="219600E0" w14:textId="77777777" w:rsidR="00694A1F" w:rsidRPr="009A74A8" w:rsidRDefault="00694A1F" w:rsidP="00694A1F">
      <w:pPr>
        <w:spacing w:after="160" w:line="278" w:lineRule="auto"/>
        <w:rPr>
          <w:b/>
          <w:bCs/>
          <w:sz w:val="16"/>
          <w:szCs w:val="16"/>
        </w:rPr>
      </w:pPr>
      <w:r w:rsidRPr="009A74A8">
        <w:rPr>
          <w:b/>
          <w:bCs/>
          <w:sz w:val="16"/>
          <w:szCs w:val="16"/>
        </w:rPr>
        <w:t>1. BUSINESS PROBLEM UNDERSTANDING AND OBJECTIVE FORMULATION</w:t>
      </w:r>
    </w:p>
    <w:p w14:paraId="12AC6466" w14:textId="77777777" w:rsidR="00694A1F" w:rsidRPr="009A74A8" w:rsidRDefault="00694A1F" w:rsidP="00694A1F">
      <w:pPr>
        <w:spacing w:after="160" w:line="278" w:lineRule="auto"/>
        <w:rPr>
          <w:b/>
          <w:bCs/>
          <w:sz w:val="16"/>
          <w:szCs w:val="16"/>
        </w:rPr>
      </w:pPr>
      <w:r w:rsidRPr="009A74A8">
        <w:rPr>
          <w:b/>
          <w:bCs/>
          <w:sz w:val="16"/>
          <w:szCs w:val="16"/>
        </w:rPr>
        <w:t>1.1 Domain &amp; Business Context</w:t>
      </w:r>
    </w:p>
    <w:p w14:paraId="7A945A6B" w14:textId="77777777" w:rsidR="00694A1F" w:rsidRPr="009A74A8" w:rsidRDefault="00694A1F" w:rsidP="00694A1F">
      <w:pPr>
        <w:spacing w:after="160" w:line="278" w:lineRule="auto"/>
        <w:rPr>
          <w:sz w:val="16"/>
          <w:szCs w:val="16"/>
        </w:rPr>
      </w:pPr>
      <w:proofErr w:type="spellStart"/>
      <w:r w:rsidRPr="009A74A8">
        <w:rPr>
          <w:sz w:val="16"/>
          <w:szCs w:val="16"/>
        </w:rPr>
        <w:t>TechCore</w:t>
      </w:r>
      <w:proofErr w:type="spellEnd"/>
      <w:r w:rsidRPr="009A74A8">
        <w:rPr>
          <w:sz w:val="16"/>
          <w:szCs w:val="16"/>
        </w:rPr>
        <w:t xml:space="preserve"> Solutions is a global technology services provider managing mission</w:t>
      </w:r>
      <w:r w:rsidRPr="009A74A8">
        <w:rPr>
          <w:sz w:val="16"/>
          <w:szCs w:val="16"/>
        </w:rPr>
        <w:noBreakHyphen/>
        <w:t>critical infrastructure for banking, healthcare, retail, manufacturing, and government clients. The company operates thousands of servers, databases, applications, storage systems, and network devices across multiple data centers and cloud environments.</w:t>
      </w:r>
    </w:p>
    <w:p w14:paraId="285DB202" w14:textId="77777777" w:rsidR="00694A1F" w:rsidRPr="009A74A8" w:rsidRDefault="00694A1F" w:rsidP="00694A1F">
      <w:pPr>
        <w:spacing w:after="160" w:line="278" w:lineRule="auto"/>
        <w:rPr>
          <w:sz w:val="16"/>
          <w:szCs w:val="16"/>
        </w:rPr>
      </w:pPr>
      <w:r w:rsidRPr="009A74A8">
        <w:rPr>
          <w:sz w:val="16"/>
          <w:szCs w:val="16"/>
        </w:rPr>
        <w:t>Rapid growth driven by cloud migrations and digital transformation has increased infrastructure complexity. Despite investments in monitoring and automation, recurring outages, application failures, performance degradation, and unplanned downtime have caused contractual penalties, customer escalations, operational losses, and reputational damage.</w:t>
      </w:r>
    </w:p>
    <w:p w14:paraId="2D82C960" w14:textId="77777777" w:rsidR="00694A1F" w:rsidRPr="009A74A8" w:rsidRDefault="00694A1F" w:rsidP="00694A1F">
      <w:pPr>
        <w:spacing w:after="160" w:line="278" w:lineRule="auto"/>
        <w:rPr>
          <w:sz w:val="16"/>
          <w:szCs w:val="16"/>
        </w:rPr>
      </w:pPr>
      <w:r w:rsidRPr="009A74A8">
        <w:rPr>
          <w:sz w:val="16"/>
          <w:szCs w:val="16"/>
        </w:rPr>
        <w:t>Leadership believes hidden insights exist within operational monitoring data, system logs, resource utilization metrics, incident records, and maintenance histories. The goal is to transition from reactive incident management to predictive operations that proactively identify high</w:t>
      </w:r>
      <w:r w:rsidRPr="009A74A8">
        <w:rPr>
          <w:sz w:val="16"/>
          <w:szCs w:val="16"/>
        </w:rPr>
        <w:noBreakHyphen/>
        <w:t>risk systems before failures impact customers.</w:t>
      </w:r>
    </w:p>
    <w:p w14:paraId="0D7428C4" w14:textId="77777777" w:rsidR="00694A1F" w:rsidRPr="009A74A8" w:rsidRDefault="00694A1F" w:rsidP="00694A1F">
      <w:pPr>
        <w:spacing w:after="160" w:line="278" w:lineRule="auto"/>
        <w:rPr>
          <w:b/>
          <w:bCs/>
          <w:sz w:val="16"/>
          <w:szCs w:val="16"/>
        </w:rPr>
      </w:pPr>
      <w:r w:rsidRPr="009A74A8">
        <w:rPr>
          <w:b/>
          <w:bCs/>
          <w:sz w:val="16"/>
          <w:szCs w:val="16"/>
        </w:rPr>
        <w:t>1.2 Identified Business Problems</w:t>
      </w:r>
    </w:p>
    <w:p w14:paraId="3C4CA638" w14:textId="77777777" w:rsidR="00694A1F" w:rsidRPr="009A74A8" w:rsidRDefault="00694A1F" w:rsidP="00B70CAF">
      <w:pPr>
        <w:numPr>
          <w:ilvl w:val="0"/>
          <w:numId w:val="8"/>
        </w:numPr>
        <w:spacing w:after="160" w:line="278" w:lineRule="auto"/>
        <w:rPr>
          <w:sz w:val="16"/>
          <w:szCs w:val="16"/>
        </w:rPr>
      </w:pPr>
      <w:r w:rsidRPr="009A74A8">
        <w:rPr>
          <w:sz w:val="16"/>
          <w:szCs w:val="16"/>
        </w:rPr>
        <w:t>Recurring system outages and application failures despite monitoring investments.</w:t>
      </w:r>
    </w:p>
    <w:p w14:paraId="639182F7" w14:textId="77777777" w:rsidR="00694A1F" w:rsidRPr="009A74A8" w:rsidRDefault="00694A1F" w:rsidP="00B70CAF">
      <w:pPr>
        <w:numPr>
          <w:ilvl w:val="0"/>
          <w:numId w:val="8"/>
        </w:numPr>
        <w:spacing w:after="160" w:line="278" w:lineRule="auto"/>
        <w:rPr>
          <w:sz w:val="16"/>
          <w:szCs w:val="16"/>
        </w:rPr>
      </w:pPr>
      <w:r w:rsidRPr="009A74A8">
        <w:rPr>
          <w:sz w:val="16"/>
          <w:szCs w:val="16"/>
        </w:rPr>
        <w:t>Performance degradation and unplanned downtime leading to penalties and reputational damage.</w:t>
      </w:r>
    </w:p>
    <w:p w14:paraId="605A28A7" w14:textId="77777777" w:rsidR="00694A1F" w:rsidRPr="009A74A8" w:rsidRDefault="00694A1F" w:rsidP="00B70CAF">
      <w:pPr>
        <w:numPr>
          <w:ilvl w:val="0"/>
          <w:numId w:val="8"/>
        </w:numPr>
        <w:spacing w:after="160" w:line="278" w:lineRule="auto"/>
        <w:rPr>
          <w:sz w:val="16"/>
          <w:szCs w:val="16"/>
        </w:rPr>
      </w:pPr>
      <w:r w:rsidRPr="009A74A8">
        <w:rPr>
          <w:sz w:val="16"/>
          <w:szCs w:val="16"/>
        </w:rPr>
        <w:t>Warning signals in monitoring systems not identified early enough for preventive action.</w:t>
      </w:r>
    </w:p>
    <w:p w14:paraId="7DD67039" w14:textId="77777777" w:rsidR="00694A1F" w:rsidRPr="009A74A8" w:rsidRDefault="00694A1F" w:rsidP="00B70CAF">
      <w:pPr>
        <w:numPr>
          <w:ilvl w:val="0"/>
          <w:numId w:val="8"/>
        </w:numPr>
        <w:spacing w:after="160" w:line="278" w:lineRule="auto"/>
        <w:rPr>
          <w:sz w:val="16"/>
          <w:szCs w:val="16"/>
        </w:rPr>
      </w:pPr>
      <w:r w:rsidRPr="009A74A8">
        <w:rPr>
          <w:sz w:val="16"/>
          <w:szCs w:val="16"/>
        </w:rPr>
        <w:t>Rising incident volumes and increasing Mean Time to Resolution (MTTR).</w:t>
      </w:r>
    </w:p>
    <w:p w14:paraId="269C2794" w14:textId="77777777" w:rsidR="00694A1F" w:rsidRPr="009A74A8" w:rsidRDefault="00694A1F" w:rsidP="00B70CAF">
      <w:pPr>
        <w:numPr>
          <w:ilvl w:val="0"/>
          <w:numId w:val="8"/>
        </w:numPr>
        <w:spacing w:after="160" w:line="278" w:lineRule="auto"/>
        <w:rPr>
          <w:sz w:val="16"/>
          <w:szCs w:val="16"/>
        </w:rPr>
      </w:pPr>
      <w:r w:rsidRPr="009A74A8">
        <w:rPr>
          <w:sz w:val="16"/>
          <w:szCs w:val="16"/>
        </w:rPr>
        <w:t>Difficulty distinguishing critical alerts from routine system noise.</w:t>
      </w:r>
    </w:p>
    <w:p w14:paraId="4FA72FC2" w14:textId="77777777" w:rsidR="00694A1F" w:rsidRPr="009A74A8" w:rsidRDefault="00694A1F" w:rsidP="00B70CAF">
      <w:pPr>
        <w:numPr>
          <w:ilvl w:val="0"/>
          <w:numId w:val="8"/>
        </w:numPr>
        <w:spacing w:after="160" w:line="278" w:lineRule="auto"/>
        <w:rPr>
          <w:sz w:val="16"/>
          <w:szCs w:val="16"/>
        </w:rPr>
      </w:pPr>
      <w:r w:rsidRPr="009A74A8">
        <w:rPr>
          <w:sz w:val="16"/>
          <w:szCs w:val="16"/>
        </w:rPr>
        <w:t>Resource utilization challenges across cloud and virtualized environments.</w:t>
      </w:r>
    </w:p>
    <w:p w14:paraId="5BDFFAE5" w14:textId="77777777" w:rsidR="00694A1F" w:rsidRPr="009A74A8" w:rsidRDefault="00694A1F" w:rsidP="00B70CAF">
      <w:pPr>
        <w:numPr>
          <w:ilvl w:val="0"/>
          <w:numId w:val="8"/>
        </w:numPr>
        <w:spacing w:after="160" w:line="278" w:lineRule="auto"/>
        <w:rPr>
          <w:sz w:val="16"/>
          <w:szCs w:val="16"/>
        </w:rPr>
      </w:pPr>
      <w:r w:rsidRPr="009A74A8">
        <w:rPr>
          <w:sz w:val="16"/>
          <w:szCs w:val="16"/>
        </w:rPr>
        <w:t>Lack of predictive analytics to flag high</w:t>
      </w:r>
      <w:r w:rsidRPr="009A74A8">
        <w:rPr>
          <w:sz w:val="16"/>
          <w:szCs w:val="16"/>
        </w:rPr>
        <w:noBreakHyphen/>
        <w:t>risk systems before failures occur.</w:t>
      </w:r>
    </w:p>
    <w:p w14:paraId="3AA8FFBA" w14:textId="77777777" w:rsidR="00694A1F" w:rsidRPr="009A74A8" w:rsidRDefault="00694A1F" w:rsidP="00694A1F">
      <w:pPr>
        <w:spacing w:after="160" w:line="278" w:lineRule="auto"/>
        <w:rPr>
          <w:b/>
          <w:bCs/>
          <w:sz w:val="16"/>
          <w:szCs w:val="16"/>
        </w:rPr>
      </w:pPr>
      <w:r w:rsidRPr="009A74A8">
        <w:rPr>
          <w:b/>
          <w:bCs/>
          <w:sz w:val="16"/>
          <w:szCs w:val="16"/>
        </w:rPr>
        <w:t>1.3 Formulated Objectives</w:t>
      </w:r>
    </w:p>
    <w:p w14:paraId="006768ED" w14:textId="77777777" w:rsidR="00694A1F" w:rsidRPr="009A74A8" w:rsidRDefault="00694A1F" w:rsidP="00694A1F">
      <w:pPr>
        <w:spacing w:after="160" w:line="278" w:lineRule="auto"/>
        <w:rPr>
          <w:sz w:val="16"/>
          <w:szCs w:val="16"/>
        </w:rPr>
      </w:pPr>
      <w:r w:rsidRPr="009A74A8">
        <w:rPr>
          <w:b/>
          <w:bCs/>
          <w:sz w:val="16"/>
          <w:szCs w:val="16"/>
        </w:rPr>
        <w:t>Business Objectives</w:t>
      </w:r>
    </w:p>
    <w:p w14:paraId="1A310439" w14:textId="77777777" w:rsidR="00694A1F" w:rsidRPr="009A74A8" w:rsidRDefault="00694A1F" w:rsidP="00694A1F">
      <w:pPr>
        <w:numPr>
          <w:ilvl w:val="0"/>
          <w:numId w:val="2"/>
        </w:numPr>
        <w:spacing w:after="160" w:line="278" w:lineRule="auto"/>
        <w:rPr>
          <w:sz w:val="16"/>
          <w:szCs w:val="16"/>
        </w:rPr>
      </w:pPr>
      <w:r w:rsidRPr="009A74A8">
        <w:rPr>
          <w:sz w:val="16"/>
          <w:szCs w:val="16"/>
        </w:rPr>
        <w:t>Predict which infrastructure components are at risk of failure or performance degradation.</w:t>
      </w:r>
    </w:p>
    <w:p w14:paraId="657BB40E" w14:textId="77777777" w:rsidR="00694A1F" w:rsidRPr="009A74A8" w:rsidRDefault="00694A1F" w:rsidP="00694A1F">
      <w:pPr>
        <w:numPr>
          <w:ilvl w:val="0"/>
          <w:numId w:val="2"/>
        </w:numPr>
        <w:spacing w:after="160" w:line="278" w:lineRule="auto"/>
        <w:rPr>
          <w:sz w:val="16"/>
          <w:szCs w:val="16"/>
        </w:rPr>
      </w:pPr>
      <w:r w:rsidRPr="009A74A8">
        <w:rPr>
          <w:sz w:val="16"/>
          <w:szCs w:val="16"/>
        </w:rPr>
        <w:t>Reduce downtime, incident volumes, and MTTR to protect SLAs and customer trust.</w:t>
      </w:r>
    </w:p>
    <w:p w14:paraId="55B771E1" w14:textId="77777777" w:rsidR="00694A1F" w:rsidRPr="009A74A8" w:rsidRDefault="00694A1F" w:rsidP="00694A1F">
      <w:pPr>
        <w:numPr>
          <w:ilvl w:val="0"/>
          <w:numId w:val="2"/>
        </w:numPr>
        <w:spacing w:after="160" w:line="278" w:lineRule="auto"/>
        <w:rPr>
          <w:sz w:val="16"/>
          <w:szCs w:val="16"/>
        </w:rPr>
      </w:pPr>
      <w:r w:rsidRPr="009A74A8">
        <w:rPr>
          <w:sz w:val="16"/>
          <w:szCs w:val="16"/>
        </w:rPr>
        <w:t>Identify controllable drivers of outages and bottlenecks for targeted interventions.</w:t>
      </w:r>
    </w:p>
    <w:p w14:paraId="7998AD43" w14:textId="77777777" w:rsidR="00694A1F" w:rsidRPr="009A74A8" w:rsidRDefault="00694A1F" w:rsidP="00694A1F">
      <w:pPr>
        <w:numPr>
          <w:ilvl w:val="0"/>
          <w:numId w:val="2"/>
        </w:numPr>
        <w:spacing w:after="160" w:line="278" w:lineRule="auto"/>
        <w:rPr>
          <w:sz w:val="16"/>
          <w:szCs w:val="16"/>
        </w:rPr>
      </w:pPr>
      <w:r w:rsidRPr="009A74A8">
        <w:rPr>
          <w:sz w:val="16"/>
          <w:szCs w:val="16"/>
        </w:rPr>
        <w:t>Establish a predictive early</w:t>
      </w:r>
      <w:r w:rsidRPr="009A74A8">
        <w:rPr>
          <w:sz w:val="16"/>
          <w:szCs w:val="16"/>
        </w:rPr>
        <w:noBreakHyphen/>
        <w:t>warning system integrated into operations workflows.</w:t>
      </w:r>
    </w:p>
    <w:p w14:paraId="713BCC16" w14:textId="77777777" w:rsidR="00694A1F" w:rsidRPr="009A74A8" w:rsidRDefault="00694A1F" w:rsidP="00694A1F">
      <w:pPr>
        <w:numPr>
          <w:ilvl w:val="0"/>
          <w:numId w:val="2"/>
        </w:numPr>
        <w:spacing w:after="160" w:line="278" w:lineRule="auto"/>
        <w:rPr>
          <w:sz w:val="16"/>
          <w:szCs w:val="16"/>
        </w:rPr>
      </w:pPr>
      <w:r w:rsidRPr="009A74A8">
        <w:rPr>
          <w:sz w:val="16"/>
          <w:szCs w:val="16"/>
        </w:rPr>
        <w:t>Improve resource utilization and proactive maintenance through data</w:t>
      </w:r>
      <w:r w:rsidRPr="009A74A8">
        <w:rPr>
          <w:sz w:val="16"/>
          <w:szCs w:val="16"/>
        </w:rPr>
        <w:noBreakHyphen/>
        <w:t>driven insights.</w:t>
      </w:r>
    </w:p>
    <w:p w14:paraId="1E1165CD" w14:textId="3ED59055" w:rsidR="00694A1F" w:rsidRPr="009A74A8" w:rsidRDefault="00694A1F" w:rsidP="00694A1F">
      <w:pPr>
        <w:spacing w:after="160" w:line="278" w:lineRule="auto"/>
        <w:rPr>
          <w:sz w:val="16"/>
          <w:szCs w:val="16"/>
        </w:rPr>
      </w:pPr>
      <w:r w:rsidRPr="009A74A8">
        <w:rPr>
          <w:b/>
          <w:bCs/>
          <w:sz w:val="16"/>
          <w:szCs w:val="16"/>
        </w:rPr>
        <w:t>Analytical Objectives</w:t>
      </w:r>
    </w:p>
    <w:p w14:paraId="1C7B1C0D" w14:textId="77777777" w:rsidR="00694A1F" w:rsidRPr="009A74A8" w:rsidRDefault="00694A1F" w:rsidP="00694A1F">
      <w:pPr>
        <w:numPr>
          <w:ilvl w:val="0"/>
          <w:numId w:val="3"/>
        </w:numPr>
        <w:spacing w:after="160" w:line="278" w:lineRule="auto"/>
        <w:rPr>
          <w:sz w:val="16"/>
          <w:szCs w:val="16"/>
        </w:rPr>
      </w:pPr>
      <w:r w:rsidRPr="009A74A8">
        <w:rPr>
          <w:sz w:val="16"/>
          <w:szCs w:val="16"/>
        </w:rPr>
        <w:t>Build a binary classification model to flag systems at high risk of outage/performance degradation.</w:t>
      </w:r>
    </w:p>
    <w:p w14:paraId="39EFE980" w14:textId="77777777" w:rsidR="00694A1F" w:rsidRPr="009A74A8" w:rsidRDefault="00694A1F" w:rsidP="00694A1F">
      <w:pPr>
        <w:numPr>
          <w:ilvl w:val="0"/>
          <w:numId w:val="3"/>
        </w:numPr>
        <w:spacing w:after="160" w:line="278" w:lineRule="auto"/>
        <w:rPr>
          <w:sz w:val="16"/>
          <w:szCs w:val="16"/>
        </w:rPr>
      </w:pPr>
      <w:r w:rsidRPr="009A74A8">
        <w:rPr>
          <w:sz w:val="16"/>
          <w:szCs w:val="16"/>
        </w:rPr>
        <w:t>Develop regression models to estimate expected downtime duration or performance impact.</w:t>
      </w:r>
    </w:p>
    <w:p w14:paraId="43DDB7FB" w14:textId="77777777" w:rsidR="00694A1F" w:rsidRPr="009A74A8" w:rsidRDefault="00694A1F" w:rsidP="00694A1F">
      <w:pPr>
        <w:numPr>
          <w:ilvl w:val="0"/>
          <w:numId w:val="3"/>
        </w:numPr>
        <w:spacing w:after="160" w:line="278" w:lineRule="auto"/>
        <w:rPr>
          <w:sz w:val="16"/>
          <w:szCs w:val="16"/>
        </w:rPr>
      </w:pPr>
      <w:r w:rsidRPr="009A74A8">
        <w:rPr>
          <w:sz w:val="16"/>
          <w:szCs w:val="16"/>
        </w:rPr>
        <w:t>Apply SHAP</w:t>
      </w:r>
      <w:r w:rsidRPr="009A74A8">
        <w:rPr>
          <w:sz w:val="16"/>
          <w:szCs w:val="16"/>
        </w:rPr>
        <w:noBreakHyphen/>
        <w:t>based interpretability to explain feature contributions at system level.</w:t>
      </w:r>
    </w:p>
    <w:p w14:paraId="2BE7E1EA" w14:textId="77777777" w:rsidR="00694A1F" w:rsidRPr="009A74A8" w:rsidRDefault="00694A1F" w:rsidP="00694A1F">
      <w:pPr>
        <w:numPr>
          <w:ilvl w:val="0"/>
          <w:numId w:val="3"/>
        </w:numPr>
        <w:spacing w:after="160" w:line="278" w:lineRule="auto"/>
        <w:rPr>
          <w:sz w:val="16"/>
          <w:szCs w:val="16"/>
        </w:rPr>
      </w:pPr>
      <w:r w:rsidRPr="009A74A8">
        <w:rPr>
          <w:sz w:val="16"/>
          <w:szCs w:val="16"/>
        </w:rPr>
        <w:t>Perform clustering to segment infrastructure by risk profile for portfolio monitoring.</w:t>
      </w:r>
    </w:p>
    <w:p w14:paraId="79D29DA7" w14:textId="77777777" w:rsidR="00694A1F" w:rsidRPr="009A74A8" w:rsidRDefault="00694A1F" w:rsidP="00694A1F">
      <w:pPr>
        <w:numPr>
          <w:ilvl w:val="0"/>
          <w:numId w:val="3"/>
        </w:numPr>
        <w:spacing w:after="160" w:line="278" w:lineRule="auto"/>
        <w:rPr>
          <w:sz w:val="16"/>
          <w:szCs w:val="16"/>
        </w:rPr>
      </w:pPr>
      <w:r w:rsidRPr="009A74A8">
        <w:rPr>
          <w:sz w:val="16"/>
          <w:szCs w:val="16"/>
        </w:rPr>
        <w:t>Identify influential variables (CPU/memory utilization, incident frequency, maintenance gaps, etc.) affecting reliability outcomes.</w:t>
      </w:r>
    </w:p>
    <w:p w14:paraId="0D059DCA" w14:textId="77777777" w:rsidR="00341153" w:rsidRPr="009A74A8" w:rsidRDefault="00341153" w:rsidP="00694A1F">
      <w:pPr>
        <w:spacing w:after="160" w:line="278" w:lineRule="auto"/>
        <w:rPr>
          <w:b/>
          <w:bCs/>
          <w:sz w:val="16"/>
          <w:szCs w:val="16"/>
        </w:rPr>
      </w:pPr>
    </w:p>
    <w:p w14:paraId="1FF71318" w14:textId="6B6B4366" w:rsidR="00694A1F" w:rsidRPr="009A74A8" w:rsidRDefault="00694A1F" w:rsidP="00694A1F">
      <w:pPr>
        <w:spacing w:after="160" w:line="278" w:lineRule="auto"/>
        <w:rPr>
          <w:b/>
          <w:bCs/>
          <w:sz w:val="16"/>
          <w:szCs w:val="16"/>
        </w:rPr>
      </w:pPr>
      <w:r w:rsidRPr="009A74A8">
        <w:rPr>
          <w:b/>
          <w:bCs/>
          <w:sz w:val="16"/>
          <w:szCs w:val="16"/>
        </w:rPr>
        <w:lastRenderedPageBreak/>
        <w:t>2. CHALLENGES AND CONSTRAINTS</w:t>
      </w:r>
    </w:p>
    <w:p w14:paraId="64A44A45" w14:textId="77777777" w:rsidR="00694A1F" w:rsidRPr="009A74A8" w:rsidRDefault="00694A1F" w:rsidP="00694A1F">
      <w:pPr>
        <w:spacing w:after="160" w:line="278" w:lineRule="auto"/>
        <w:rPr>
          <w:b/>
          <w:bCs/>
          <w:sz w:val="16"/>
          <w:szCs w:val="16"/>
        </w:rPr>
      </w:pPr>
      <w:r w:rsidRPr="009A74A8">
        <w:rPr>
          <w:b/>
          <w:bCs/>
          <w:sz w:val="16"/>
          <w:szCs w:val="16"/>
        </w:rPr>
        <w:t>2.1 Data Challenges</w:t>
      </w:r>
    </w:p>
    <w:tbl>
      <w:tblPr>
        <w:tblW w:w="0" w:type="auto"/>
        <w:tblCellSpacing w:w="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5670"/>
      </w:tblGrid>
      <w:tr w:rsidR="00694A1F" w:rsidRPr="009A74A8" w14:paraId="1767CA08" w14:textId="77777777" w:rsidTr="0024771B">
        <w:trPr>
          <w:tblHeader/>
          <w:tblCellSpacing w:w="15" w:type="dxa"/>
        </w:trPr>
        <w:tc>
          <w:tcPr>
            <w:tcW w:w="2475" w:type="dxa"/>
            <w:vAlign w:val="center"/>
            <w:hideMark/>
          </w:tcPr>
          <w:p w14:paraId="0DC22F02" w14:textId="77777777" w:rsidR="00694A1F" w:rsidRPr="009A74A8" w:rsidRDefault="00694A1F" w:rsidP="00694A1F">
            <w:pPr>
              <w:spacing w:after="160" w:line="278" w:lineRule="auto"/>
              <w:rPr>
                <w:b/>
                <w:bCs/>
                <w:sz w:val="16"/>
                <w:szCs w:val="16"/>
              </w:rPr>
            </w:pPr>
            <w:r w:rsidRPr="009A74A8">
              <w:rPr>
                <w:b/>
                <w:bCs/>
                <w:sz w:val="16"/>
                <w:szCs w:val="16"/>
              </w:rPr>
              <w:t>Metric</w:t>
            </w:r>
          </w:p>
        </w:tc>
        <w:tc>
          <w:tcPr>
            <w:tcW w:w="5625" w:type="dxa"/>
            <w:vAlign w:val="center"/>
            <w:hideMark/>
          </w:tcPr>
          <w:p w14:paraId="6D920F74" w14:textId="77777777" w:rsidR="00694A1F" w:rsidRPr="009A74A8" w:rsidRDefault="00694A1F" w:rsidP="00694A1F">
            <w:pPr>
              <w:spacing w:after="160" w:line="278" w:lineRule="auto"/>
              <w:rPr>
                <w:b/>
                <w:bCs/>
                <w:sz w:val="16"/>
                <w:szCs w:val="16"/>
              </w:rPr>
            </w:pPr>
            <w:r w:rsidRPr="009A74A8">
              <w:rPr>
                <w:b/>
                <w:bCs/>
                <w:sz w:val="16"/>
                <w:szCs w:val="16"/>
              </w:rPr>
              <w:t>Observation</w:t>
            </w:r>
          </w:p>
        </w:tc>
      </w:tr>
      <w:tr w:rsidR="00694A1F" w:rsidRPr="009A74A8" w14:paraId="6F65D7B3" w14:textId="77777777" w:rsidTr="0024771B">
        <w:trPr>
          <w:tblCellSpacing w:w="15" w:type="dxa"/>
        </w:trPr>
        <w:tc>
          <w:tcPr>
            <w:tcW w:w="2475" w:type="dxa"/>
            <w:vAlign w:val="center"/>
            <w:hideMark/>
          </w:tcPr>
          <w:p w14:paraId="03BE562C" w14:textId="77777777" w:rsidR="00694A1F" w:rsidRPr="009A74A8" w:rsidRDefault="00694A1F" w:rsidP="00694A1F">
            <w:pPr>
              <w:spacing w:after="160" w:line="278" w:lineRule="auto"/>
              <w:rPr>
                <w:b/>
                <w:bCs/>
                <w:sz w:val="16"/>
                <w:szCs w:val="16"/>
              </w:rPr>
            </w:pPr>
            <w:r w:rsidRPr="009A74A8">
              <w:rPr>
                <w:b/>
                <w:bCs/>
                <w:sz w:val="16"/>
                <w:szCs w:val="16"/>
              </w:rPr>
              <w:t>Total records received</w:t>
            </w:r>
          </w:p>
        </w:tc>
        <w:tc>
          <w:tcPr>
            <w:tcW w:w="5625" w:type="dxa"/>
            <w:vAlign w:val="center"/>
            <w:hideMark/>
          </w:tcPr>
          <w:p w14:paraId="37FC917A" w14:textId="122CF0F5" w:rsidR="00694A1F" w:rsidRPr="009A74A8" w:rsidRDefault="0024771B" w:rsidP="00694A1F">
            <w:pPr>
              <w:spacing w:after="160" w:line="278" w:lineRule="auto"/>
              <w:rPr>
                <w:sz w:val="16"/>
                <w:szCs w:val="16"/>
              </w:rPr>
            </w:pPr>
            <w:r w:rsidRPr="009A74A8">
              <w:rPr>
                <w:sz w:val="16"/>
                <w:szCs w:val="16"/>
              </w:rPr>
              <w:t>50499</w:t>
            </w:r>
          </w:p>
        </w:tc>
      </w:tr>
      <w:tr w:rsidR="00694A1F" w:rsidRPr="009A74A8" w14:paraId="2FC90685" w14:textId="77777777" w:rsidTr="0024771B">
        <w:trPr>
          <w:tblCellSpacing w:w="15" w:type="dxa"/>
        </w:trPr>
        <w:tc>
          <w:tcPr>
            <w:tcW w:w="2475" w:type="dxa"/>
            <w:vAlign w:val="center"/>
            <w:hideMark/>
          </w:tcPr>
          <w:p w14:paraId="3110DAD3" w14:textId="77777777" w:rsidR="00694A1F" w:rsidRPr="009A74A8" w:rsidRDefault="00694A1F" w:rsidP="00694A1F">
            <w:pPr>
              <w:spacing w:after="160" w:line="278" w:lineRule="auto"/>
              <w:rPr>
                <w:b/>
                <w:bCs/>
                <w:sz w:val="16"/>
                <w:szCs w:val="16"/>
              </w:rPr>
            </w:pPr>
            <w:r w:rsidRPr="009A74A8">
              <w:rPr>
                <w:b/>
                <w:bCs/>
                <w:sz w:val="16"/>
                <w:szCs w:val="16"/>
              </w:rPr>
              <w:t>Duplicate rows</w:t>
            </w:r>
          </w:p>
        </w:tc>
        <w:tc>
          <w:tcPr>
            <w:tcW w:w="5625" w:type="dxa"/>
            <w:vAlign w:val="center"/>
            <w:hideMark/>
          </w:tcPr>
          <w:p w14:paraId="6EA7A099" w14:textId="432125C1" w:rsidR="00694A1F" w:rsidRPr="009A74A8" w:rsidRDefault="0024771B" w:rsidP="00694A1F">
            <w:pPr>
              <w:spacing w:after="160" w:line="278" w:lineRule="auto"/>
              <w:rPr>
                <w:sz w:val="16"/>
                <w:szCs w:val="16"/>
              </w:rPr>
            </w:pPr>
            <w:r w:rsidRPr="009A74A8">
              <w:rPr>
                <w:sz w:val="16"/>
                <w:szCs w:val="16"/>
              </w:rPr>
              <w:t>500</w:t>
            </w:r>
          </w:p>
        </w:tc>
      </w:tr>
      <w:tr w:rsidR="00694A1F" w:rsidRPr="009A74A8" w14:paraId="3D2CF8A4" w14:textId="77777777" w:rsidTr="0024771B">
        <w:trPr>
          <w:tblCellSpacing w:w="15" w:type="dxa"/>
        </w:trPr>
        <w:tc>
          <w:tcPr>
            <w:tcW w:w="2475" w:type="dxa"/>
            <w:vAlign w:val="center"/>
            <w:hideMark/>
          </w:tcPr>
          <w:p w14:paraId="4E0BD663" w14:textId="77777777" w:rsidR="00694A1F" w:rsidRPr="009A74A8" w:rsidRDefault="00694A1F" w:rsidP="00694A1F">
            <w:pPr>
              <w:spacing w:after="160" w:line="278" w:lineRule="auto"/>
              <w:rPr>
                <w:b/>
                <w:bCs/>
                <w:sz w:val="16"/>
                <w:szCs w:val="16"/>
              </w:rPr>
            </w:pPr>
            <w:r w:rsidRPr="009A74A8">
              <w:rPr>
                <w:b/>
                <w:bCs/>
                <w:sz w:val="16"/>
                <w:szCs w:val="16"/>
              </w:rPr>
              <w:t>Blank values</w:t>
            </w:r>
          </w:p>
        </w:tc>
        <w:tc>
          <w:tcPr>
            <w:tcW w:w="5625" w:type="dxa"/>
            <w:vAlign w:val="center"/>
            <w:hideMark/>
          </w:tcPr>
          <w:p w14:paraId="372C650A" w14:textId="77777777" w:rsidR="00694A1F" w:rsidRPr="009A74A8" w:rsidRDefault="00694A1F" w:rsidP="00694A1F">
            <w:pPr>
              <w:spacing w:after="160" w:line="278" w:lineRule="auto"/>
              <w:rPr>
                <w:sz w:val="16"/>
                <w:szCs w:val="16"/>
              </w:rPr>
            </w:pPr>
            <w:r w:rsidRPr="009A74A8">
              <w:rPr>
                <w:sz w:val="16"/>
                <w:szCs w:val="16"/>
              </w:rPr>
              <w:t>Resource utilization metrics, incident severity fields</w:t>
            </w:r>
          </w:p>
        </w:tc>
      </w:tr>
      <w:tr w:rsidR="00694A1F" w:rsidRPr="009A74A8" w14:paraId="750567B4" w14:textId="77777777" w:rsidTr="0024771B">
        <w:trPr>
          <w:tblCellSpacing w:w="15" w:type="dxa"/>
        </w:trPr>
        <w:tc>
          <w:tcPr>
            <w:tcW w:w="2475" w:type="dxa"/>
            <w:vAlign w:val="center"/>
            <w:hideMark/>
          </w:tcPr>
          <w:p w14:paraId="014B746A" w14:textId="77777777" w:rsidR="00694A1F" w:rsidRPr="009A74A8" w:rsidRDefault="00694A1F" w:rsidP="00694A1F">
            <w:pPr>
              <w:spacing w:after="160" w:line="278" w:lineRule="auto"/>
              <w:rPr>
                <w:b/>
                <w:bCs/>
                <w:sz w:val="16"/>
                <w:szCs w:val="16"/>
              </w:rPr>
            </w:pPr>
            <w:r w:rsidRPr="009A74A8">
              <w:rPr>
                <w:b/>
                <w:bCs/>
                <w:sz w:val="16"/>
                <w:szCs w:val="16"/>
              </w:rPr>
              <w:t>Legacy attributes</w:t>
            </w:r>
          </w:p>
        </w:tc>
        <w:tc>
          <w:tcPr>
            <w:tcW w:w="5625" w:type="dxa"/>
            <w:vAlign w:val="center"/>
            <w:hideMark/>
          </w:tcPr>
          <w:p w14:paraId="46BDA8E6" w14:textId="77777777" w:rsidR="00694A1F" w:rsidRPr="009A74A8" w:rsidRDefault="00694A1F" w:rsidP="00694A1F">
            <w:pPr>
              <w:spacing w:after="160" w:line="278" w:lineRule="auto"/>
              <w:rPr>
                <w:sz w:val="16"/>
                <w:szCs w:val="16"/>
              </w:rPr>
            </w:pPr>
            <w:r w:rsidRPr="009A74A8">
              <w:rPr>
                <w:sz w:val="16"/>
                <w:szCs w:val="16"/>
              </w:rPr>
              <w:t>Inherited from older monitoring systems, introducing noise</w:t>
            </w:r>
          </w:p>
        </w:tc>
      </w:tr>
      <w:tr w:rsidR="00694A1F" w:rsidRPr="009A74A8" w14:paraId="1568C264" w14:textId="77777777" w:rsidTr="0024771B">
        <w:trPr>
          <w:tblCellSpacing w:w="15" w:type="dxa"/>
        </w:trPr>
        <w:tc>
          <w:tcPr>
            <w:tcW w:w="2475" w:type="dxa"/>
            <w:vAlign w:val="center"/>
            <w:hideMark/>
          </w:tcPr>
          <w:p w14:paraId="6B685C20" w14:textId="77777777" w:rsidR="00694A1F" w:rsidRPr="009A74A8" w:rsidRDefault="00694A1F" w:rsidP="00694A1F">
            <w:pPr>
              <w:spacing w:after="160" w:line="278" w:lineRule="auto"/>
              <w:rPr>
                <w:b/>
                <w:bCs/>
                <w:sz w:val="16"/>
                <w:szCs w:val="16"/>
              </w:rPr>
            </w:pPr>
            <w:r w:rsidRPr="009A74A8">
              <w:rPr>
                <w:b/>
                <w:bCs/>
                <w:sz w:val="16"/>
                <w:szCs w:val="16"/>
              </w:rPr>
              <w:t>Class imbalance</w:t>
            </w:r>
          </w:p>
        </w:tc>
        <w:tc>
          <w:tcPr>
            <w:tcW w:w="5625" w:type="dxa"/>
            <w:vAlign w:val="center"/>
            <w:hideMark/>
          </w:tcPr>
          <w:p w14:paraId="1DA31BA8" w14:textId="77777777" w:rsidR="00694A1F" w:rsidRPr="009A74A8" w:rsidRDefault="00694A1F" w:rsidP="00694A1F">
            <w:pPr>
              <w:spacing w:after="160" w:line="278" w:lineRule="auto"/>
              <w:rPr>
                <w:sz w:val="16"/>
                <w:szCs w:val="16"/>
              </w:rPr>
            </w:pPr>
            <w:r w:rsidRPr="009A74A8">
              <w:rPr>
                <w:sz w:val="16"/>
                <w:szCs w:val="16"/>
              </w:rPr>
              <w:t>Majority of systems normal vs. minority with failures</w:t>
            </w:r>
          </w:p>
        </w:tc>
      </w:tr>
      <w:tr w:rsidR="00694A1F" w:rsidRPr="009A74A8" w14:paraId="099B2C51" w14:textId="77777777" w:rsidTr="0024771B">
        <w:trPr>
          <w:tblCellSpacing w:w="15" w:type="dxa"/>
        </w:trPr>
        <w:tc>
          <w:tcPr>
            <w:tcW w:w="2475" w:type="dxa"/>
            <w:vAlign w:val="center"/>
            <w:hideMark/>
          </w:tcPr>
          <w:p w14:paraId="6EF63F4E" w14:textId="77777777" w:rsidR="00694A1F" w:rsidRPr="009A74A8" w:rsidRDefault="00694A1F" w:rsidP="00694A1F">
            <w:pPr>
              <w:spacing w:after="160" w:line="278" w:lineRule="auto"/>
              <w:rPr>
                <w:b/>
                <w:bCs/>
                <w:sz w:val="16"/>
                <w:szCs w:val="16"/>
              </w:rPr>
            </w:pPr>
            <w:r w:rsidRPr="009A74A8">
              <w:rPr>
                <w:b/>
                <w:bCs/>
                <w:sz w:val="16"/>
                <w:szCs w:val="16"/>
              </w:rPr>
              <w:t>Temporal leakage</w:t>
            </w:r>
          </w:p>
        </w:tc>
        <w:tc>
          <w:tcPr>
            <w:tcW w:w="5625" w:type="dxa"/>
            <w:vAlign w:val="center"/>
            <w:hideMark/>
          </w:tcPr>
          <w:p w14:paraId="77E79063" w14:textId="77777777" w:rsidR="00694A1F" w:rsidRPr="009A74A8" w:rsidRDefault="00694A1F" w:rsidP="00694A1F">
            <w:pPr>
              <w:spacing w:after="160" w:line="278" w:lineRule="auto"/>
              <w:rPr>
                <w:sz w:val="16"/>
                <w:szCs w:val="16"/>
              </w:rPr>
            </w:pPr>
            <w:r w:rsidRPr="009A74A8">
              <w:rPr>
                <w:sz w:val="16"/>
                <w:szCs w:val="16"/>
              </w:rPr>
              <w:t>Post</w:t>
            </w:r>
            <w:r w:rsidRPr="009A74A8">
              <w:rPr>
                <w:sz w:val="16"/>
                <w:szCs w:val="16"/>
              </w:rPr>
              <w:noBreakHyphen/>
              <w:t>incident features must be excluded from training</w:t>
            </w:r>
          </w:p>
        </w:tc>
      </w:tr>
    </w:tbl>
    <w:p w14:paraId="20FFC6C4" w14:textId="77777777" w:rsidR="00694A1F" w:rsidRPr="009A74A8" w:rsidRDefault="00694A1F" w:rsidP="00694A1F">
      <w:pPr>
        <w:spacing w:after="160" w:line="278" w:lineRule="auto"/>
        <w:rPr>
          <w:b/>
          <w:bCs/>
          <w:sz w:val="16"/>
          <w:szCs w:val="16"/>
        </w:rPr>
      </w:pPr>
      <w:r w:rsidRPr="009A74A8">
        <w:rPr>
          <w:b/>
          <w:bCs/>
          <w:sz w:val="16"/>
          <w:szCs w:val="16"/>
        </w:rPr>
        <w:t>2.2 Modelling &amp; Implementation Constraints</w:t>
      </w:r>
    </w:p>
    <w:p w14:paraId="0F790E8B" w14:textId="77777777" w:rsidR="00694A1F" w:rsidRPr="009A74A8" w:rsidRDefault="00694A1F" w:rsidP="00694A1F">
      <w:pPr>
        <w:numPr>
          <w:ilvl w:val="0"/>
          <w:numId w:val="4"/>
        </w:numPr>
        <w:spacing w:after="160" w:line="278" w:lineRule="auto"/>
        <w:rPr>
          <w:sz w:val="16"/>
          <w:szCs w:val="16"/>
        </w:rPr>
      </w:pPr>
      <w:r w:rsidRPr="009A74A8">
        <w:rPr>
          <w:sz w:val="16"/>
          <w:szCs w:val="16"/>
        </w:rPr>
        <w:t>Ground</w:t>
      </w:r>
      <w:r w:rsidRPr="009A74A8">
        <w:rPr>
          <w:sz w:val="16"/>
          <w:szCs w:val="16"/>
        </w:rPr>
        <w:noBreakHyphen/>
        <w:t>truth labels (failure, degradation) require clear definition of thresholds.</w:t>
      </w:r>
    </w:p>
    <w:p w14:paraId="322FACF5" w14:textId="77777777" w:rsidR="00694A1F" w:rsidRPr="009A74A8" w:rsidRDefault="00694A1F" w:rsidP="00694A1F">
      <w:pPr>
        <w:numPr>
          <w:ilvl w:val="0"/>
          <w:numId w:val="4"/>
        </w:numPr>
        <w:spacing w:after="160" w:line="278" w:lineRule="auto"/>
        <w:rPr>
          <w:sz w:val="16"/>
          <w:szCs w:val="16"/>
        </w:rPr>
      </w:pPr>
      <w:r w:rsidRPr="009A74A8">
        <w:rPr>
          <w:sz w:val="16"/>
          <w:szCs w:val="16"/>
        </w:rPr>
        <w:t>High</w:t>
      </w:r>
      <w:r w:rsidRPr="009A74A8">
        <w:rPr>
          <w:sz w:val="16"/>
          <w:szCs w:val="16"/>
        </w:rPr>
        <w:noBreakHyphen/>
        <w:t>dimensional dataset with diverse metrics, requiring feature selection/PCA.</w:t>
      </w:r>
    </w:p>
    <w:p w14:paraId="6A0B1143" w14:textId="77777777" w:rsidR="00694A1F" w:rsidRPr="009A74A8" w:rsidRDefault="00694A1F" w:rsidP="00694A1F">
      <w:pPr>
        <w:numPr>
          <w:ilvl w:val="0"/>
          <w:numId w:val="4"/>
        </w:numPr>
        <w:spacing w:after="160" w:line="278" w:lineRule="auto"/>
        <w:rPr>
          <w:sz w:val="16"/>
          <w:szCs w:val="16"/>
        </w:rPr>
      </w:pPr>
      <w:r w:rsidRPr="009A74A8">
        <w:rPr>
          <w:sz w:val="16"/>
          <w:szCs w:val="16"/>
        </w:rPr>
        <w:t>Interpretability is critical — black</w:t>
      </w:r>
      <w:r w:rsidRPr="009A74A8">
        <w:rPr>
          <w:sz w:val="16"/>
          <w:szCs w:val="16"/>
        </w:rPr>
        <w:noBreakHyphen/>
        <w:t>box predictions will face low adoption.</w:t>
      </w:r>
    </w:p>
    <w:p w14:paraId="45A22483" w14:textId="77777777" w:rsidR="00694A1F" w:rsidRPr="009A74A8" w:rsidRDefault="00694A1F" w:rsidP="00694A1F">
      <w:pPr>
        <w:numPr>
          <w:ilvl w:val="0"/>
          <w:numId w:val="4"/>
        </w:numPr>
        <w:spacing w:after="160" w:line="278" w:lineRule="auto"/>
        <w:rPr>
          <w:sz w:val="16"/>
          <w:szCs w:val="16"/>
        </w:rPr>
      </w:pPr>
      <w:r w:rsidRPr="009A74A8">
        <w:rPr>
          <w:sz w:val="16"/>
          <w:szCs w:val="16"/>
        </w:rPr>
        <w:t>Resistance to analytics</w:t>
      </w:r>
      <w:r w:rsidRPr="009A74A8">
        <w:rPr>
          <w:sz w:val="16"/>
          <w:szCs w:val="16"/>
        </w:rPr>
        <w:noBreakHyphen/>
        <w:t>driven decisions in traditionally reactive operations.</w:t>
      </w:r>
    </w:p>
    <w:p w14:paraId="785F8203" w14:textId="77777777" w:rsidR="00694A1F" w:rsidRPr="009A74A8" w:rsidRDefault="00694A1F" w:rsidP="00694A1F">
      <w:pPr>
        <w:numPr>
          <w:ilvl w:val="0"/>
          <w:numId w:val="4"/>
        </w:numPr>
        <w:spacing w:after="160" w:line="278" w:lineRule="auto"/>
        <w:rPr>
          <w:sz w:val="16"/>
          <w:szCs w:val="16"/>
        </w:rPr>
      </w:pPr>
      <w:r w:rsidRPr="009A74A8">
        <w:rPr>
          <w:sz w:val="16"/>
          <w:szCs w:val="16"/>
        </w:rPr>
        <w:t>External factors (vendor outages, cyberattacks) may not be fully captured.</w:t>
      </w:r>
    </w:p>
    <w:p w14:paraId="030BB7C9" w14:textId="77777777" w:rsidR="00694A1F" w:rsidRPr="009A74A8" w:rsidRDefault="00694A1F" w:rsidP="00694A1F">
      <w:pPr>
        <w:numPr>
          <w:ilvl w:val="0"/>
          <w:numId w:val="4"/>
        </w:numPr>
        <w:spacing w:after="160" w:line="278" w:lineRule="auto"/>
        <w:rPr>
          <w:sz w:val="16"/>
          <w:szCs w:val="16"/>
        </w:rPr>
      </w:pPr>
      <w:r w:rsidRPr="009A74A8">
        <w:rPr>
          <w:sz w:val="16"/>
          <w:szCs w:val="16"/>
        </w:rPr>
        <w:t>Deployment requires integration with live monitoring pipelines.</w:t>
      </w:r>
    </w:p>
    <w:p w14:paraId="739655E2" w14:textId="77777777" w:rsidR="00694A1F" w:rsidRPr="009A74A8" w:rsidRDefault="00694A1F" w:rsidP="00694A1F">
      <w:pPr>
        <w:spacing w:after="160" w:line="278" w:lineRule="auto"/>
        <w:rPr>
          <w:b/>
          <w:bCs/>
          <w:sz w:val="16"/>
          <w:szCs w:val="16"/>
        </w:rPr>
      </w:pPr>
      <w:r w:rsidRPr="009A74A8">
        <w:rPr>
          <w:b/>
          <w:bCs/>
          <w:sz w:val="16"/>
          <w:szCs w:val="16"/>
        </w:rPr>
        <w:t>2.3 Assumptions &amp; Limitations</w:t>
      </w:r>
    </w:p>
    <w:p w14:paraId="6969C453" w14:textId="77777777" w:rsidR="00694A1F" w:rsidRPr="009A74A8" w:rsidRDefault="00694A1F" w:rsidP="00694A1F">
      <w:pPr>
        <w:numPr>
          <w:ilvl w:val="0"/>
          <w:numId w:val="5"/>
        </w:numPr>
        <w:spacing w:after="160" w:line="278" w:lineRule="auto"/>
        <w:rPr>
          <w:sz w:val="16"/>
          <w:szCs w:val="16"/>
        </w:rPr>
      </w:pPr>
      <w:r w:rsidRPr="009A74A8">
        <w:rPr>
          <w:sz w:val="16"/>
          <w:szCs w:val="16"/>
        </w:rPr>
        <w:t>Historical operational data is representative of future system behavior.</w:t>
      </w:r>
    </w:p>
    <w:p w14:paraId="199D936C" w14:textId="77777777" w:rsidR="00694A1F" w:rsidRPr="009A74A8" w:rsidRDefault="00694A1F" w:rsidP="00694A1F">
      <w:pPr>
        <w:numPr>
          <w:ilvl w:val="0"/>
          <w:numId w:val="5"/>
        </w:numPr>
        <w:spacing w:after="160" w:line="278" w:lineRule="auto"/>
        <w:rPr>
          <w:sz w:val="16"/>
          <w:szCs w:val="16"/>
        </w:rPr>
      </w:pPr>
      <w:r w:rsidRPr="009A74A8">
        <w:rPr>
          <w:sz w:val="16"/>
          <w:szCs w:val="16"/>
        </w:rPr>
        <w:t>Failures defined as downtime exceeding SLA thresholds; degradation defined as performance below agreed KPIs.</w:t>
      </w:r>
    </w:p>
    <w:p w14:paraId="4D2D65F5" w14:textId="77777777" w:rsidR="00694A1F" w:rsidRPr="009A74A8" w:rsidRDefault="00694A1F" w:rsidP="00694A1F">
      <w:pPr>
        <w:numPr>
          <w:ilvl w:val="0"/>
          <w:numId w:val="5"/>
        </w:numPr>
        <w:spacing w:after="160" w:line="278" w:lineRule="auto"/>
        <w:rPr>
          <w:sz w:val="16"/>
          <w:szCs w:val="16"/>
        </w:rPr>
      </w:pPr>
      <w:r w:rsidRPr="009A74A8">
        <w:rPr>
          <w:sz w:val="16"/>
          <w:szCs w:val="16"/>
        </w:rPr>
        <w:t>Data from monitoring, incident, and maintenance systems can be linked via system identifiers.</w:t>
      </w:r>
    </w:p>
    <w:p w14:paraId="61AD4C08" w14:textId="77777777" w:rsidR="00694A1F" w:rsidRPr="009A74A8" w:rsidRDefault="00694A1F" w:rsidP="00694A1F">
      <w:pPr>
        <w:numPr>
          <w:ilvl w:val="0"/>
          <w:numId w:val="5"/>
        </w:numPr>
        <w:spacing w:after="160" w:line="278" w:lineRule="auto"/>
        <w:rPr>
          <w:sz w:val="16"/>
          <w:szCs w:val="16"/>
        </w:rPr>
      </w:pPr>
      <w:r w:rsidRPr="009A74A8">
        <w:rPr>
          <w:sz w:val="16"/>
          <w:szCs w:val="16"/>
        </w:rPr>
        <w:t>External disruptions (e.g., cyberattacks, natural disasters) may fall outside model scope.</w:t>
      </w:r>
    </w:p>
    <w:p w14:paraId="0E173E71" w14:textId="77777777" w:rsidR="0024771B" w:rsidRPr="009A74A8" w:rsidRDefault="0024771B" w:rsidP="00694A1F">
      <w:pPr>
        <w:spacing w:after="160" w:line="278" w:lineRule="auto"/>
        <w:rPr>
          <w:b/>
          <w:bCs/>
          <w:sz w:val="16"/>
          <w:szCs w:val="16"/>
        </w:rPr>
      </w:pPr>
    </w:p>
    <w:p w14:paraId="504ABB8D" w14:textId="0EDB4CA0" w:rsidR="00694A1F" w:rsidRPr="009A74A8" w:rsidRDefault="00694A1F" w:rsidP="00694A1F">
      <w:pPr>
        <w:spacing w:after="160" w:line="278" w:lineRule="auto"/>
        <w:rPr>
          <w:b/>
          <w:bCs/>
          <w:sz w:val="16"/>
          <w:szCs w:val="16"/>
        </w:rPr>
      </w:pPr>
      <w:r w:rsidRPr="009A74A8">
        <w:rPr>
          <w:b/>
          <w:bCs/>
          <w:sz w:val="16"/>
          <w:szCs w:val="16"/>
        </w:rPr>
        <w:t>3. BACKGROUND STUDY / LITERATURE REVIEW</w:t>
      </w:r>
    </w:p>
    <w:p w14:paraId="5E09F899" w14:textId="77777777" w:rsidR="00694A1F" w:rsidRPr="009A74A8" w:rsidRDefault="00694A1F" w:rsidP="00694A1F">
      <w:pPr>
        <w:spacing w:after="160" w:line="278" w:lineRule="auto"/>
        <w:rPr>
          <w:sz w:val="16"/>
          <w:szCs w:val="16"/>
        </w:rPr>
      </w:pPr>
      <w:r w:rsidRPr="009A74A8">
        <w:rPr>
          <w:sz w:val="16"/>
          <w:szCs w:val="16"/>
        </w:rPr>
        <w:t>Research in IT operations and AIOps highlights alert fatigue, resource bottlenecks, incident recurrence, and lack of predictive monitoring as key challenges. Traditional monitoring tools provide reactive visibility but limited predictive capability.</w:t>
      </w:r>
    </w:p>
    <w:p w14:paraId="3F92E065" w14:textId="77777777" w:rsidR="00694A1F" w:rsidRPr="009A74A8" w:rsidRDefault="00694A1F" w:rsidP="00694A1F">
      <w:pPr>
        <w:spacing w:after="160" w:line="278" w:lineRule="auto"/>
        <w:rPr>
          <w:sz w:val="16"/>
          <w:szCs w:val="16"/>
        </w:rPr>
      </w:pPr>
      <w:r w:rsidRPr="009A74A8">
        <w:rPr>
          <w:b/>
          <w:bCs/>
          <w:sz w:val="16"/>
          <w:szCs w:val="16"/>
        </w:rPr>
        <w:t>Best Practices Identified</w:t>
      </w:r>
    </w:p>
    <w:p w14:paraId="00B7623B" w14:textId="77777777" w:rsidR="00694A1F" w:rsidRPr="009A74A8" w:rsidRDefault="00694A1F" w:rsidP="00694A1F">
      <w:pPr>
        <w:numPr>
          <w:ilvl w:val="0"/>
          <w:numId w:val="6"/>
        </w:numPr>
        <w:spacing w:after="160" w:line="278" w:lineRule="auto"/>
        <w:rPr>
          <w:sz w:val="16"/>
          <w:szCs w:val="16"/>
        </w:rPr>
      </w:pPr>
      <w:r w:rsidRPr="009A74A8">
        <w:rPr>
          <w:sz w:val="16"/>
          <w:szCs w:val="16"/>
        </w:rPr>
        <w:t>Time</w:t>
      </w:r>
      <w:r w:rsidRPr="009A74A8">
        <w:rPr>
          <w:sz w:val="16"/>
          <w:szCs w:val="16"/>
        </w:rPr>
        <w:noBreakHyphen/>
        <w:t>series analysis of resource utilization and performance metrics.</w:t>
      </w:r>
    </w:p>
    <w:p w14:paraId="16401541" w14:textId="77777777" w:rsidR="00694A1F" w:rsidRPr="009A74A8" w:rsidRDefault="00694A1F" w:rsidP="00694A1F">
      <w:pPr>
        <w:numPr>
          <w:ilvl w:val="0"/>
          <w:numId w:val="6"/>
        </w:numPr>
        <w:spacing w:after="160" w:line="278" w:lineRule="auto"/>
        <w:rPr>
          <w:sz w:val="16"/>
          <w:szCs w:val="16"/>
        </w:rPr>
      </w:pPr>
      <w:r w:rsidRPr="009A74A8">
        <w:rPr>
          <w:sz w:val="16"/>
          <w:szCs w:val="16"/>
        </w:rPr>
        <w:t xml:space="preserve">Ensemble methods (Random Forest, </w:t>
      </w:r>
      <w:proofErr w:type="spellStart"/>
      <w:r w:rsidRPr="009A74A8">
        <w:rPr>
          <w:sz w:val="16"/>
          <w:szCs w:val="16"/>
        </w:rPr>
        <w:t>XGBoost</w:t>
      </w:r>
      <w:proofErr w:type="spellEnd"/>
      <w:r w:rsidRPr="009A74A8">
        <w:rPr>
          <w:sz w:val="16"/>
          <w:szCs w:val="16"/>
        </w:rPr>
        <w:t xml:space="preserve">, </w:t>
      </w:r>
      <w:proofErr w:type="spellStart"/>
      <w:r w:rsidRPr="009A74A8">
        <w:rPr>
          <w:sz w:val="16"/>
          <w:szCs w:val="16"/>
        </w:rPr>
        <w:t>LightGBM</w:t>
      </w:r>
      <w:proofErr w:type="spellEnd"/>
      <w:r w:rsidRPr="009A74A8">
        <w:rPr>
          <w:sz w:val="16"/>
          <w:szCs w:val="16"/>
        </w:rPr>
        <w:t>) for classification/regression.</w:t>
      </w:r>
    </w:p>
    <w:p w14:paraId="337C0B59" w14:textId="77777777" w:rsidR="00694A1F" w:rsidRPr="009A74A8" w:rsidRDefault="00694A1F" w:rsidP="00694A1F">
      <w:pPr>
        <w:numPr>
          <w:ilvl w:val="0"/>
          <w:numId w:val="6"/>
        </w:numPr>
        <w:spacing w:after="160" w:line="278" w:lineRule="auto"/>
        <w:rPr>
          <w:sz w:val="16"/>
          <w:szCs w:val="16"/>
        </w:rPr>
      </w:pPr>
      <w:r w:rsidRPr="009A74A8">
        <w:rPr>
          <w:sz w:val="16"/>
          <w:szCs w:val="16"/>
        </w:rPr>
        <w:t>SHAP values for explainability and trust.</w:t>
      </w:r>
    </w:p>
    <w:p w14:paraId="38CC252B" w14:textId="77777777" w:rsidR="00694A1F" w:rsidRPr="009A74A8" w:rsidRDefault="00694A1F" w:rsidP="00694A1F">
      <w:pPr>
        <w:numPr>
          <w:ilvl w:val="0"/>
          <w:numId w:val="6"/>
        </w:numPr>
        <w:spacing w:after="160" w:line="278" w:lineRule="auto"/>
        <w:rPr>
          <w:sz w:val="16"/>
          <w:szCs w:val="16"/>
        </w:rPr>
      </w:pPr>
      <w:r w:rsidRPr="009A74A8">
        <w:rPr>
          <w:sz w:val="16"/>
          <w:szCs w:val="16"/>
        </w:rPr>
        <w:t>Clustering (K</w:t>
      </w:r>
      <w:r w:rsidRPr="009A74A8">
        <w:rPr>
          <w:sz w:val="16"/>
          <w:szCs w:val="16"/>
        </w:rPr>
        <w:noBreakHyphen/>
        <w:t>Means, DBSCAN) for system risk segmentation.</w:t>
      </w:r>
    </w:p>
    <w:p w14:paraId="0ABABDED" w14:textId="77777777" w:rsidR="00694A1F" w:rsidRPr="009A74A8" w:rsidRDefault="00694A1F" w:rsidP="00694A1F">
      <w:pPr>
        <w:numPr>
          <w:ilvl w:val="0"/>
          <w:numId w:val="6"/>
        </w:numPr>
        <w:spacing w:after="160" w:line="278" w:lineRule="auto"/>
        <w:rPr>
          <w:sz w:val="16"/>
          <w:szCs w:val="16"/>
        </w:rPr>
      </w:pPr>
      <w:r w:rsidRPr="009A74A8">
        <w:rPr>
          <w:sz w:val="16"/>
          <w:szCs w:val="16"/>
        </w:rPr>
        <w:lastRenderedPageBreak/>
        <w:t>Rolling</w:t>
      </w:r>
      <w:r w:rsidRPr="009A74A8">
        <w:rPr>
          <w:sz w:val="16"/>
          <w:szCs w:val="16"/>
        </w:rPr>
        <w:noBreakHyphen/>
        <w:t>window lag features to capture temporal dynamics.</w:t>
      </w:r>
    </w:p>
    <w:p w14:paraId="3914DA0E" w14:textId="77777777" w:rsidR="00694A1F" w:rsidRPr="009A74A8" w:rsidRDefault="00694A1F" w:rsidP="00694A1F">
      <w:pPr>
        <w:numPr>
          <w:ilvl w:val="0"/>
          <w:numId w:val="6"/>
        </w:numPr>
        <w:spacing w:after="160" w:line="278" w:lineRule="auto"/>
        <w:rPr>
          <w:sz w:val="16"/>
          <w:szCs w:val="16"/>
        </w:rPr>
      </w:pPr>
      <w:r w:rsidRPr="009A74A8">
        <w:rPr>
          <w:sz w:val="16"/>
          <w:szCs w:val="16"/>
        </w:rPr>
        <w:t>Neural networks and SVM explored as alternatives in predictive maintenance studies.</w:t>
      </w:r>
    </w:p>
    <w:p w14:paraId="6FFE2453" w14:textId="77777777" w:rsidR="00694A1F" w:rsidRPr="009A74A8" w:rsidRDefault="00694A1F" w:rsidP="00694A1F">
      <w:pPr>
        <w:spacing w:after="160" w:line="278" w:lineRule="auto"/>
        <w:rPr>
          <w:b/>
          <w:bCs/>
          <w:sz w:val="16"/>
          <w:szCs w:val="16"/>
        </w:rPr>
      </w:pPr>
      <w:r w:rsidRPr="009A74A8">
        <w:rPr>
          <w:b/>
          <w:bCs/>
          <w:sz w:val="16"/>
          <w:szCs w:val="16"/>
        </w:rPr>
        <w:t>4. PROPOSED METHODOLOGY / SOLUTION APPROACH</w:t>
      </w:r>
    </w:p>
    <w:p w14:paraId="03C46ACF" w14:textId="77777777" w:rsidR="00694A1F" w:rsidRPr="009A74A8" w:rsidRDefault="00694A1F" w:rsidP="00694A1F">
      <w:pPr>
        <w:spacing w:after="160" w:line="278" w:lineRule="auto"/>
        <w:rPr>
          <w:b/>
          <w:bCs/>
          <w:sz w:val="16"/>
          <w:szCs w:val="16"/>
        </w:rPr>
      </w:pPr>
      <w:r w:rsidRPr="009A74A8">
        <w:rPr>
          <w:b/>
          <w:bCs/>
          <w:sz w:val="16"/>
          <w:szCs w:val="16"/>
        </w:rPr>
        <w:t>4.1 Solution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403"/>
      </w:tblGrid>
      <w:tr w:rsidR="00694A1F" w:rsidRPr="009A74A8" w14:paraId="4351E804" w14:textId="77777777" w:rsidTr="0024771B">
        <w:trPr>
          <w:tblHeader/>
          <w:tblCellSpacing w:w="15" w:type="dxa"/>
        </w:trPr>
        <w:tc>
          <w:tcPr>
            <w:tcW w:w="0" w:type="auto"/>
            <w:vAlign w:val="center"/>
            <w:hideMark/>
          </w:tcPr>
          <w:p w14:paraId="214234FC" w14:textId="77777777" w:rsidR="00694A1F" w:rsidRPr="009A74A8" w:rsidRDefault="00694A1F" w:rsidP="00694A1F">
            <w:pPr>
              <w:spacing w:after="160" w:line="278" w:lineRule="auto"/>
              <w:rPr>
                <w:b/>
                <w:bCs/>
                <w:sz w:val="16"/>
                <w:szCs w:val="16"/>
              </w:rPr>
            </w:pPr>
            <w:r w:rsidRPr="009A74A8">
              <w:rPr>
                <w:b/>
                <w:bCs/>
                <w:sz w:val="16"/>
                <w:szCs w:val="16"/>
              </w:rPr>
              <w:t>Phase</w:t>
            </w:r>
          </w:p>
        </w:tc>
        <w:tc>
          <w:tcPr>
            <w:tcW w:w="0" w:type="auto"/>
            <w:vAlign w:val="center"/>
            <w:hideMark/>
          </w:tcPr>
          <w:p w14:paraId="03F75A5A" w14:textId="77777777" w:rsidR="00694A1F" w:rsidRPr="009A74A8" w:rsidRDefault="00694A1F" w:rsidP="00694A1F">
            <w:pPr>
              <w:spacing w:after="160" w:line="278" w:lineRule="auto"/>
              <w:rPr>
                <w:b/>
                <w:bCs/>
                <w:sz w:val="16"/>
                <w:szCs w:val="16"/>
              </w:rPr>
            </w:pPr>
            <w:r w:rsidRPr="009A74A8">
              <w:rPr>
                <w:b/>
                <w:bCs/>
                <w:sz w:val="16"/>
                <w:szCs w:val="16"/>
              </w:rPr>
              <w:t>Activities</w:t>
            </w:r>
          </w:p>
        </w:tc>
      </w:tr>
      <w:tr w:rsidR="00694A1F" w:rsidRPr="009A74A8" w14:paraId="1AFD7647" w14:textId="77777777" w:rsidTr="0024771B">
        <w:trPr>
          <w:tblCellSpacing w:w="15" w:type="dxa"/>
        </w:trPr>
        <w:tc>
          <w:tcPr>
            <w:tcW w:w="0" w:type="auto"/>
            <w:vAlign w:val="center"/>
            <w:hideMark/>
          </w:tcPr>
          <w:p w14:paraId="383EB992" w14:textId="7D9389D4" w:rsidR="00694A1F" w:rsidRPr="009A74A8" w:rsidRDefault="00694A1F" w:rsidP="00694A1F">
            <w:pPr>
              <w:spacing w:after="160" w:line="278" w:lineRule="auto"/>
              <w:rPr>
                <w:b/>
                <w:bCs/>
                <w:sz w:val="16"/>
                <w:szCs w:val="16"/>
              </w:rPr>
            </w:pPr>
            <w:r w:rsidRPr="009A74A8">
              <w:rPr>
                <w:b/>
                <w:bCs/>
                <w:sz w:val="16"/>
                <w:szCs w:val="16"/>
              </w:rPr>
              <w:t>Data Ingestion</w:t>
            </w:r>
          </w:p>
        </w:tc>
        <w:tc>
          <w:tcPr>
            <w:tcW w:w="0" w:type="auto"/>
            <w:vAlign w:val="center"/>
            <w:hideMark/>
          </w:tcPr>
          <w:p w14:paraId="5961E0E4" w14:textId="77777777" w:rsidR="00694A1F" w:rsidRPr="009A74A8" w:rsidRDefault="00694A1F" w:rsidP="00694A1F">
            <w:pPr>
              <w:spacing w:after="160" w:line="278" w:lineRule="auto"/>
              <w:rPr>
                <w:sz w:val="16"/>
                <w:szCs w:val="16"/>
              </w:rPr>
            </w:pPr>
            <w:r w:rsidRPr="009A74A8">
              <w:rPr>
                <w:sz w:val="16"/>
                <w:szCs w:val="16"/>
              </w:rPr>
              <w:t>Monitoring logs, incident records, resource metrics, maintenance histories</w:t>
            </w:r>
          </w:p>
        </w:tc>
      </w:tr>
      <w:tr w:rsidR="00694A1F" w:rsidRPr="009A74A8" w14:paraId="57C46A97" w14:textId="77777777" w:rsidTr="0024771B">
        <w:trPr>
          <w:tblCellSpacing w:w="15" w:type="dxa"/>
        </w:trPr>
        <w:tc>
          <w:tcPr>
            <w:tcW w:w="0" w:type="auto"/>
            <w:vAlign w:val="center"/>
            <w:hideMark/>
          </w:tcPr>
          <w:p w14:paraId="08AF4768" w14:textId="4FBB486D" w:rsidR="00694A1F" w:rsidRPr="009A74A8" w:rsidRDefault="00694A1F" w:rsidP="00694A1F">
            <w:pPr>
              <w:spacing w:after="160" w:line="278" w:lineRule="auto"/>
              <w:rPr>
                <w:b/>
                <w:bCs/>
                <w:sz w:val="16"/>
                <w:szCs w:val="16"/>
              </w:rPr>
            </w:pPr>
            <w:r w:rsidRPr="009A74A8">
              <w:rPr>
                <w:b/>
                <w:bCs/>
                <w:sz w:val="16"/>
                <w:szCs w:val="16"/>
              </w:rPr>
              <w:t>EDA &amp; Profiling</w:t>
            </w:r>
          </w:p>
        </w:tc>
        <w:tc>
          <w:tcPr>
            <w:tcW w:w="0" w:type="auto"/>
            <w:vAlign w:val="center"/>
            <w:hideMark/>
          </w:tcPr>
          <w:p w14:paraId="47530A71" w14:textId="77777777" w:rsidR="00694A1F" w:rsidRPr="009A74A8" w:rsidRDefault="00694A1F" w:rsidP="00694A1F">
            <w:pPr>
              <w:spacing w:after="160" w:line="278" w:lineRule="auto"/>
              <w:rPr>
                <w:sz w:val="16"/>
                <w:szCs w:val="16"/>
              </w:rPr>
            </w:pPr>
            <w:r w:rsidRPr="009A74A8">
              <w:rPr>
                <w:sz w:val="16"/>
                <w:szCs w:val="16"/>
              </w:rPr>
              <w:t>Distribution analysis, correlation matrix, missing</w:t>
            </w:r>
            <w:r w:rsidRPr="009A74A8">
              <w:rPr>
                <w:sz w:val="16"/>
                <w:szCs w:val="16"/>
              </w:rPr>
              <w:noBreakHyphen/>
              <w:t>value heatmap, outlier detection</w:t>
            </w:r>
          </w:p>
        </w:tc>
      </w:tr>
      <w:tr w:rsidR="00694A1F" w:rsidRPr="009A74A8" w14:paraId="3D40313E" w14:textId="77777777" w:rsidTr="0024771B">
        <w:trPr>
          <w:tblCellSpacing w:w="15" w:type="dxa"/>
        </w:trPr>
        <w:tc>
          <w:tcPr>
            <w:tcW w:w="0" w:type="auto"/>
            <w:vAlign w:val="center"/>
            <w:hideMark/>
          </w:tcPr>
          <w:p w14:paraId="2539FF05" w14:textId="30568B60" w:rsidR="00694A1F" w:rsidRPr="009A74A8" w:rsidRDefault="00694A1F" w:rsidP="00694A1F">
            <w:pPr>
              <w:spacing w:after="160" w:line="278" w:lineRule="auto"/>
              <w:rPr>
                <w:b/>
                <w:bCs/>
                <w:sz w:val="16"/>
                <w:szCs w:val="16"/>
              </w:rPr>
            </w:pPr>
            <w:r w:rsidRPr="009A74A8">
              <w:rPr>
                <w:b/>
                <w:bCs/>
                <w:sz w:val="16"/>
                <w:szCs w:val="16"/>
              </w:rPr>
              <w:t>Feature Engineering</w:t>
            </w:r>
          </w:p>
        </w:tc>
        <w:tc>
          <w:tcPr>
            <w:tcW w:w="0" w:type="auto"/>
            <w:vAlign w:val="center"/>
            <w:hideMark/>
          </w:tcPr>
          <w:p w14:paraId="3CF92654" w14:textId="77777777" w:rsidR="00694A1F" w:rsidRPr="009A74A8" w:rsidRDefault="00694A1F" w:rsidP="00694A1F">
            <w:pPr>
              <w:spacing w:after="160" w:line="278" w:lineRule="auto"/>
              <w:rPr>
                <w:sz w:val="16"/>
                <w:szCs w:val="16"/>
              </w:rPr>
            </w:pPr>
            <w:r w:rsidRPr="009A74A8">
              <w:rPr>
                <w:sz w:val="16"/>
                <w:szCs w:val="16"/>
              </w:rPr>
              <w:t>Lag features, composite risk scores, categorical encoding, utilization ratios</w:t>
            </w:r>
          </w:p>
        </w:tc>
      </w:tr>
      <w:tr w:rsidR="00694A1F" w:rsidRPr="009A74A8" w14:paraId="20FBB7E5" w14:textId="77777777" w:rsidTr="0024771B">
        <w:trPr>
          <w:tblCellSpacing w:w="15" w:type="dxa"/>
        </w:trPr>
        <w:tc>
          <w:tcPr>
            <w:tcW w:w="0" w:type="auto"/>
            <w:vAlign w:val="center"/>
            <w:hideMark/>
          </w:tcPr>
          <w:p w14:paraId="62ADF15C" w14:textId="0B031E9D" w:rsidR="00694A1F" w:rsidRPr="009A74A8" w:rsidRDefault="00694A1F" w:rsidP="00694A1F">
            <w:pPr>
              <w:spacing w:after="160" w:line="278" w:lineRule="auto"/>
              <w:rPr>
                <w:b/>
                <w:bCs/>
                <w:sz w:val="16"/>
                <w:szCs w:val="16"/>
              </w:rPr>
            </w:pPr>
            <w:r w:rsidRPr="009A74A8">
              <w:rPr>
                <w:b/>
                <w:bCs/>
                <w:sz w:val="16"/>
                <w:szCs w:val="16"/>
              </w:rPr>
              <w:t xml:space="preserve"> Model Development</w:t>
            </w:r>
          </w:p>
        </w:tc>
        <w:tc>
          <w:tcPr>
            <w:tcW w:w="0" w:type="auto"/>
            <w:vAlign w:val="center"/>
            <w:hideMark/>
          </w:tcPr>
          <w:p w14:paraId="46114E75" w14:textId="77777777" w:rsidR="00694A1F" w:rsidRPr="009A74A8" w:rsidRDefault="00694A1F" w:rsidP="00694A1F">
            <w:pPr>
              <w:spacing w:after="160" w:line="278" w:lineRule="auto"/>
              <w:rPr>
                <w:sz w:val="16"/>
                <w:szCs w:val="16"/>
              </w:rPr>
            </w:pPr>
            <w:r w:rsidRPr="009A74A8">
              <w:rPr>
                <w:sz w:val="16"/>
                <w:szCs w:val="16"/>
              </w:rPr>
              <w:t>Classification (RF/</w:t>
            </w:r>
            <w:proofErr w:type="spellStart"/>
            <w:r w:rsidRPr="009A74A8">
              <w:rPr>
                <w:sz w:val="16"/>
                <w:szCs w:val="16"/>
              </w:rPr>
              <w:t>XGBoost</w:t>
            </w:r>
            <w:proofErr w:type="spellEnd"/>
            <w:r w:rsidRPr="009A74A8">
              <w:rPr>
                <w:sz w:val="16"/>
                <w:szCs w:val="16"/>
              </w:rPr>
              <w:t>), Regression (</w:t>
            </w:r>
            <w:proofErr w:type="spellStart"/>
            <w:r w:rsidRPr="009A74A8">
              <w:rPr>
                <w:sz w:val="16"/>
                <w:szCs w:val="16"/>
              </w:rPr>
              <w:t>XGBoost</w:t>
            </w:r>
            <w:proofErr w:type="spellEnd"/>
            <w:r w:rsidRPr="009A74A8">
              <w:rPr>
                <w:sz w:val="16"/>
                <w:szCs w:val="16"/>
              </w:rPr>
              <w:t xml:space="preserve"> Regressor/Ridge)</w:t>
            </w:r>
          </w:p>
        </w:tc>
      </w:tr>
      <w:tr w:rsidR="00694A1F" w:rsidRPr="009A74A8" w14:paraId="1FDAB42E" w14:textId="77777777" w:rsidTr="0024771B">
        <w:trPr>
          <w:tblCellSpacing w:w="15" w:type="dxa"/>
        </w:trPr>
        <w:tc>
          <w:tcPr>
            <w:tcW w:w="0" w:type="auto"/>
            <w:vAlign w:val="center"/>
            <w:hideMark/>
          </w:tcPr>
          <w:p w14:paraId="73CA9A6A" w14:textId="1E31B99C" w:rsidR="00694A1F" w:rsidRPr="009A74A8" w:rsidRDefault="00694A1F" w:rsidP="00694A1F">
            <w:pPr>
              <w:spacing w:after="160" w:line="278" w:lineRule="auto"/>
              <w:rPr>
                <w:b/>
                <w:bCs/>
                <w:sz w:val="16"/>
                <w:szCs w:val="16"/>
              </w:rPr>
            </w:pPr>
            <w:r w:rsidRPr="009A74A8">
              <w:rPr>
                <w:b/>
                <w:bCs/>
                <w:sz w:val="16"/>
                <w:szCs w:val="16"/>
              </w:rPr>
              <w:t>Evaluation &amp; Tuning</w:t>
            </w:r>
          </w:p>
        </w:tc>
        <w:tc>
          <w:tcPr>
            <w:tcW w:w="0" w:type="auto"/>
            <w:vAlign w:val="center"/>
            <w:hideMark/>
          </w:tcPr>
          <w:p w14:paraId="3E92C6A0" w14:textId="77777777" w:rsidR="00694A1F" w:rsidRPr="009A74A8" w:rsidRDefault="00694A1F" w:rsidP="00694A1F">
            <w:pPr>
              <w:spacing w:after="160" w:line="278" w:lineRule="auto"/>
              <w:rPr>
                <w:sz w:val="16"/>
                <w:szCs w:val="16"/>
              </w:rPr>
            </w:pPr>
            <w:r w:rsidRPr="009A74A8">
              <w:rPr>
                <w:sz w:val="16"/>
                <w:szCs w:val="16"/>
              </w:rPr>
              <w:t>CV, ROC</w:t>
            </w:r>
            <w:r w:rsidRPr="009A74A8">
              <w:rPr>
                <w:sz w:val="16"/>
                <w:szCs w:val="16"/>
              </w:rPr>
              <w:noBreakHyphen/>
              <w:t>AUC/RMSE, SHAP interpretability, threshold setting</w:t>
            </w:r>
          </w:p>
        </w:tc>
      </w:tr>
      <w:tr w:rsidR="00694A1F" w:rsidRPr="009A74A8" w14:paraId="70B7581D" w14:textId="77777777" w:rsidTr="0024771B">
        <w:trPr>
          <w:tblCellSpacing w:w="15" w:type="dxa"/>
        </w:trPr>
        <w:tc>
          <w:tcPr>
            <w:tcW w:w="0" w:type="auto"/>
            <w:vAlign w:val="center"/>
            <w:hideMark/>
          </w:tcPr>
          <w:p w14:paraId="243F0A33" w14:textId="31519139" w:rsidR="00694A1F" w:rsidRPr="009A74A8" w:rsidRDefault="00694A1F" w:rsidP="00694A1F">
            <w:pPr>
              <w:spacing w:after="160" w:line="278" w:lineRule="auto"/>
              <w:rPr>
                <w:b/>
                <w:bCs/>
                <w:sz w:val="16"/>
                <w:szCs w:val="16"/>
              </w:rPr>
            </w:pPr>
            <w:r w:rsidRPr="009A74A8">
              <w:rPr>
                <w:b/>
                <w:bCs/>
                <w:sz w:val="16"/>
                <w:szCs w:val="16"/>
              </w:rPr>
              <w:t>Dashboard &amp; Alerts</w:t>
            </w:r>
          </w:p>
        </w:tc>
        <w:tc>
          <w:tcPr>
            <w:tcW w:w="0" w:type="auto"/>
            <w:vAlign w:val="center"/>
            <w:hideMark/>
          </w:tcPr>
          <w:p w14:paraId="217716ED" w14:textId="77777777" w:rsidR="00694A1F" w:rsidRPr="009A74A8" w:rsidRDefault="00694A1F" w:rsidP="00694A1F">
            <w:pPr>
              <w:spacing w:after="160" w:line="278" w:lineRule="auto"/>
              <w:rPr>
                <w:sz w:val="16"/>
                <w:szCs w:val="16"/>
              </w:rPr>
            </w:pPr>
            <w:r w:rsidRPr="009A74A8">
              <w:rPr>
                <w:sz w:val="16"/>
                <w:szCs w:val="16"/>
              </w:rPr>
              <w:t>Early</w:t>
            </w:r>
            <w:r w:rsidRPr="009A74A8">
              <w:rPr>
                <w:sz w:val="16"/>
                <w:szCs w:val="16"/>
              </w:rPr>
              <w:noBreakHyphen/>
              <w:t>warning KPIs, system risk tiers, drill</w:t>
            </w:r>
            <w:r w:rsidRPr="009A74A8">
              <w:rPr>
                <w:sz w:val="16"/>
                <w:szCs w:val="16"/>
              </w:rPr>
              <w:noBreakHyphen/>
              <w:t>down analytics</w:t>
            </w:r>
          </w:p>
        </w:tc>
      </w:tr>
      <w:tr w:rsidR="00694A1F" w:rsidRPr="009A74A8" w14:paraId="28346CD2" w14:textId="77777777" w:rsidTr="0024771B">
        <w:trPr>
          <w:tblCellSpacing w:w="15" w:type="dxa"/>
        </w:trPr>
        <w:tc>
          <w:tcPr>
            <w:tcW w:w="0" w:type="auto"/>
            <w:vAlign w:val="center"/>
            <w:hideMark/>
          </w:tcPr>
          <w:p w14:paraId="44BC3E74" w14:textId="489B37F7" w:rsidR="00694A1F" w:rsidRPr="009A74A8" w:rsidRDefault="00694A1F" w:rsidP="00694A1F">
            <w:pPr>
              <w:spacing w:after="160" w:line="278" w:lineRule="auto"/>
              <w:rPr>
                <w:b/>
                <w:bCs/>
                <w:sz w:val="16"/>
                <w:szCs w:val="16"/>
              </w:rPr>
            </w:pPr>
            <w:r w:rsidRPr="009A74A8">
              <w:rPr>
                <w:b/>
                <w:bCs/>
                <w:sz w:val="16"/>
                <w:szCs w:val="16"/>
              </w:rPr>
              <w:t>Business Delivery</w:t>
            </w:r>
          </w:p>
        </w:tc>
        <w:tc>
          <w:tcPr>
            <w:tcW w:w="0" w:type="auto"/>
            <w:vAlign w:val="center"/>
            <w:hideMark/>
          </w:tcPr>
          <w:p w14:paraId="04B4D3F7" w14:textId="77777777" w:rsidR="00694A1F" w:rsidRPr="009A74A8" w:rsidRDefault="00694A1F" w:rsidP="00694A1F">
            <w:pPr>
              <w:spacing w:after="160" w:line="278" w:lineRule="auto"/>
              <w:rPr>
                <w:sz w:val="16"/>
                <w:szCs w:val="16"/>
              </w:rPr>
            </w:pPr>
            <w:r w:rsidRPr="009A74A8">
              <w:rPr>
                <w:sz w:val="16"/>
                <w:szCs w:val="16"/>
              </w:rPr>
              <w:t>Recommendations, deployment proposal, final report/presentation</w:t>
            </w:r>
          </w:p>
        </w:tc>
      </w:tr>
    </w:tbl>
    <w:p w14:paraId="7E3F6FB4" w14:textId="77777777" w:rsidR="00694A1F" w:rsidRPr="009A74A8" w:rsidRDefault="00694A1F" w:rsidP="00694A1F">
      <w:pPr>
        <w:spacing w:after="160" w:line="278" w:lineRule="auto"/>
        <w:rPr>
          <w:b/>
          <w:bCs/>
          <w:sz w:val="16"/>
          <w:szCs w:val="16"/>
        </w:rPr>
      </w:pPr>
      <w:r w:rsidRPr="009A74A8">
        <w:rPr>
          <w:b/>
          <w:bCs/>
          <w:sz w:val="16"/>
          <w:szCs w:val="16"/>
        </w:rPr>
        <w:t>4.2 Analytical Approach</w:t>
      </w:r>
    </w:p>
    <w:p w14:paraId="62AD4E2A" w14:textId="77777777" w:rsidR="00694A1F" w:rsidRPr="009A74A8" w:rsidRDefault="00694A1F" w:rsidP="00694A1F">
      <w:pPr>
        <w:numPr>
          <w:ilvl w:val="0"/>
          <w:numId w:val="7"/>
        </w:numPr>
        <w:spacing w:after="160" w:line="278" w:lineRule="auto"/>
        <w:rPr>
          <w:sz w:val="16"/>
          <w:szCs w:val="16"/>
        </w:rPr>
      </w:pPr>
      <w:r w:rsidRPr="009A74A8">
        <w:rPr>
          <w:b/>
          <w:bCs/>
          <w:sz w:val="16"/>
          <w:szCs w:val="16"/>
        </w:rPr>
        <w:t>Task A – Classification:</w:t>
      </w:r>
      <w:r w:rsidRPr="009A74A8">
        <w:rPr>
          <w:sz w:val="16"/>
          <w:szCs w:val="16"/>
        </w:rPr>
        <w:t xml:space="preserve"> Predict binary risk label (failure vs. normal).</w:t>
      </w:r>
    </w:p>
    <w:p w14:paraId="2D9C922D" w14:textId="77777777" w:rsidR="00694A1F" w:rsidRPr="009A74A8" w:rsidRDefault="00694A1F" w:rsidP="00694A1F">
      <w:pPr>
        <w:numPr>
          <w:ilvl w:val="0"/>
          <w:numId w:val="7"/>
        </w:numPr>
        <w:spacing w:after="160" w:line="278" w:lineRule="auto"/>
        <w:rPr>
          <w:sz w:val="16"/>
          <w:szCs w:val="16"/>
        </w:rPr>
      </w:pPr>
      <w:r w:rsidRPr="009A74A8">
        <w:rPr>
          <w:b/>
          <w:bCs/>
          <w:sz w:val="16"/>
          <w:szCs w:val="16"/>
        </w:rPr>
        <w:t>Task B – Regression:</w:t>
      </w:r>
      <w:r w:rsidRPr="009A74A8">
        <w:rPr>
          <w:sz w:val="16"/>
          <w:szCs w:val="16"/>
        </w:rPr>
        <w:t xml:space="preserve"> Estimate downtime duration/performance impact.</w:t>
      </w:r>
    </w:p>
    <w:p w14:paraId="6AA097EB" w14:textId="77777777" w:rsidR="00694A1F" w:rsidRPr="009A74A8" w:rsidRDefault="00694A1F" w:rsidP="00694A1F">
      <w:pPr>
        <w:numPr>
          <w:ilvl w:val="0"/>
          <w:numId w:val="7"/>
        </w:numPr>
        <w:spacing w:after="160" w:line="278" w:lineRule="auto"/>
        <w:rPr>
          <w:sz w:val="16"/>
          <w:szCs w:val="16"/>
        </w:rPr>
      </w:pPr>
      <w:r w:rsidRPr="009A74A8">
        <w:rPr>
          <w:b/>
          <w:bCs/>
          <w:sz w:val="16"/>
          <w:szCs w:val="16"/>
        </w:rPr>
        <w:t>Task C – Clustering:</w:t>
      </w:r>
      <w:r w:rsidRPr="009A74A8">
        <w:rPr>
          <w:sz w:val="16"/>
          <w:szCs w:val="16"/>
        </w:rPr>
        <w:t xml:space="preserve"> Segment systems into Low/Medium/High risk tiers.</w:t>
      </w:r>
    </w:p>
    <w:p w14:paraId="2DF10ED4" w14:textId="77777777" w:rsidR="00694A1F" w:rsidRPr="009A74A8" w:rsidRDefault="00694A1F" w:rsidP="00694A1F">
      <w:pPr>
        <w:numPr>
          <w:ilvl w:val="0"/>
          <w:numId w:val="7"/>
        </w:numPr>
        <w:spacing w:after="160" w:line="278" w:lineRule="auto"/>
        <w:rPr>
          <w:sz w:val="16"/>
          <w:szCs w:val="16"/>
        </w:rPr>
      </w:pPr>
      <w:r w:rsidRPr="009A74A8">
        <w:rPr>
          <w:b/>
          <w:bCs/>
          <w:sz w:val="16"/>
          <w:szCs w:val="16"/>
        </w:rPr>
        <w:t>Task D – Interpretability:</w:t>
      </w:r>
      <w:r w:rsidRPr="009A74A8">
        <w:rPr>
          <w:sz w:val="16"/>
          <w:szCs w:val="16"/>
        </w:rPr>
        <w:t xml:space="preserve"> SHAP</w:t>
      </w:r>
      <w:r w:rsidRPr="009A74A8">
        <w:rPr>
          <w:sz w:val="16"/>
          <w:szCs w:val="16"/>
        </w:rPr>
        <w:noBreakHyphen/>
        <w:t>based feature importance and per</w:t>
      </w:r>
      <w:r w:rsidRPr="009A74A8">
        <w:rPr>
          <w:sz w:val="16"/>
          <w:szCs w:val="16"/>
        </w:rPr>
        <w:noBreakHyphen/>
        <w:t>system explanations.</w:t>
      </w:r>
    </w:p>
    <w:p w14:paraId="13D2A98B" w14:textId="05BED07B" w:rsidR="00694A1F" w:rsidRPr="009A74A8" w:rsidRDefault="00694A1F" w:rsidP="00694A1F">
      <w:pPr>
        <w:spacing w:after="160" w:line="278" w:lineRule="auto"/>
        <w:rPr>
          <w:b/>
          <w:bCs/>
          <w:sz w:val="16"/>
          <w:szCs w:val="16"/>
        </w:rPr>
      </w:pPr>
      <w:r w:rsidRPr="009A74A8">
        <w:rPr>
          <w:b/>
          <w:bCs/>
          <w:sz w:val="16"/>
          <w:szCs w:val="16"/>
        </w:rPr>
        <w:t>5. PROPOSED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3960"/>
      </w:tblGrid>
      <w:tr w:rsidR="00694A1F" w:rsidRPr="009A74A8" w14:paraId="39138D43" w14:textId="77777777" w:rsidTr="0024771B">
        <w:trPr>
          <w:tblHeader/>
          <w:tblCellSpacing w:w="15" w:type="dxa"/>
        </w:trPr>
        <w:tc>
          <w:tcPr>
            <w:tcW w:w="670" w:type="dxa"/>
            <w:vAlign w:val="center"/>
            <w:hideMark/>
          </w:tcPr>
          <w:p w14:paraId="13BEFAC3" w14:textId="77777777" w:rsidR="00694A1F" w:rsidRPr="009A74A8" w:rsidRDefault="00694A1F" w:rsidP="00694A1F">
            <w:pPr>
              <w:spacing w:after="160" w:line="278" w:lineRule="auto"/>
              <w:rPr>
                <w:b/>
                <w:bCs/>
                <w:sz w:val="16"/>
                <w:szCs w:val="16"/>
              </w:rPr>
            </w:pPr>
            <w:r w:rsidRPr="009A74A8">
              <w:rPr>
                <w:b/>
                <w:bCs/>
                <w:sz w:val="16"/>
                <w:szCs w:val="16"/>
              </w:rPr>
              <w:t>Week</w:t>
            </w:r>
          </w:p>
        </w:tc>
        <w:tc>
          <w:tcPr>
            <w:tcW w:w="3915" w:type="dxa"/>
            <w:vAlign w:val="center"/>
            <w:hideMark/>
          </w:tcPr>
          <w:p w14:paraId="20A6C656" w14:textId="77777777" w:rsidR="00694A1F" w:rsidRPr="009A74A8" w:rsidRDefault="00694A1F" w:rsidP="00694A1F">
            <w:pPr>
              <w:spacing w:after="160" w:line="278" w:lineRule="auto"/>
              <w:rPr>
                <w:b/>
                <w:bCs/>
                <w:sz w:val="16"/>
                <w:szCs w:val="16"/>
              </w:rPr>
            </w:pPr>
            <w:r w:rsidRPr="009A74A8">
              <w:rPr>
                <w:b/>
                <w:bCs/>
                <w:sz w:val="16"/>
                <w:szCs w:val="16"/>
              </w:rPr>
              <w:t>Activity</w:t>
            </w:r>
          </w:p>
        </w:tc>
      </w:tr>
      <w:tr w:rsidR="00694A1F" w:rsidRPr="009A74A8" w14:paraId="2EE24A50" w14:textId="77777777" w:rsidTr="0024771B">
        <w:trPr>
          <w:tblCellSpacing w:w="15" w:type="dxa"/>
        </w:trPr>
        <w:tc>
          <w:tcPr>
            <w:tcW w:w="670" w:type="dxa"/>
            <w:vAlign w:val="center"/>
            <w:hideMark/>
          </w:tcPr>
          <w:p w14:paraId="3E1F09C6" w14:textId="77777777" w:rsidR="00694A1F" w:rsidRPr="009A74A8" w:rsidRDefault="00694A1F" w:rsidP="00694A1F">
            <w:pPr>
              <w:spacing w:after="160" w:line="278" w:lineRule="auto"/>
              <w:rPr>
                <w:b/>
                <w:bCs/>
                <w:sz w:val="16"/>
                <w:szCs w:val="16"/>
              </w:rPr>
            </w:pPr>
            <w:r w:rsidRPr="009A74A8">
              <w:rPr>
                <w:b/>
                <w:bCs/>
                <w:sz w:val="16"/>
                <w:szCs w:val="16"/>
              </w:rPr>
              <w:t>1</w:t>
            </w:r>
          </w:p>
        </w:tc>
        <w:tc>
          <w:tcPr>
            <w:tcW w:w="3915" w:type="dxa"/>
            <w:vAlign w:val="center"/>
            <w:hideMark/>
          </w:tcPr>
          <w:p w14:paraId="47C6C0E1" w14:textId="77777777" w:rsidR="00694A1F" w:rsidRPr="009A74A8" w:rsidRDefault="00694A1F" w:rsidP="00694A1F">
            <w:pPr>
              <w:spacing w:after="160" w:line="278" w:lineRule="auto"/>
              <w:rPr>
                <w:sz w:val="16"/>
                <w:szCs w:val="16"/>
              </w:rPr>
            </w:pPr>
            <w:r w:rsidRPr="009A74A8">
              <w:rPr>
                <w:sz w:val="16"/>
                <w:szCs w:val="16"/>
              </w:rPr>
              <w:t>Business Understanding &amp; Data Review</w:t>
            </w:r>
          </w:p>
        </w:tc>
      </w:tr>
      <w:tr w:rsidR="00694A1F" w:rsidRPr="009A74A8" w14:paraId="7D660FD2" w14:textId="77777777" w:rsidTr="0024771B">
        <w:trPr>
          <w:tblCellSpacing w:w="15" w:type="dxa"/>
        </w:trPr>
        <w:tc>
          <w:tcPr>
            <w:tcW w:w="670" w:type="dxa"/>
            <w:vAlign w:val="center"/>
            <w:hideMark/>
          </w:tcPr>
          <w:p w14:paraId="3A4998FC" w14:textId="77777777" w:rsidR="00694A1F" w:rsidRPr="009A74A8" w:rsidRDefault="00694A1F" w:rsidP="00694A1F">
            <w:pPr>
              <w:spacing w:after="160" w:line="278" w:lineRule="auto"/>
              <w:rPr>
                <w:b/>
                <w:bCs/>
                <w:sz w:val="16"/>
                <w:szCs w:val="16"/>
              </w:rPr>
            </w:pPr>
            <w:r w:rsidRPr="009A74A8">
              <w:rPr>
                <w:b/>
                <w:bCs/>
                <w:sz w:val="16"/>
                <w:szCs w:val="16"/>
              </w:rPr>
              <w:t>2</w:t>
            </w:r>
          </w:p>
        </w:tc>
        <w:tc>
          <w:tcPr>
            <w:tcW w:w="3915" w:type="dxa"/>
            <w:vAlign w:val="center"/>
            <w:hideMark/>
          </w:tcPr>
          <w:p w14:paraId="347EBEAF" w14:textId="77777777" w:rsidR="00694A1F" w:rsidRPr="009A74A8" w:rsidRDefault="00694A1F" w:rsidP="00694A1F">
            <w:pPr>
              <w:spacing w:after="160" w:line="278" w:lineRule="auto"/>
              <w:rPr>
                <w:sz w:val="16"/>
                <w:szCs w:val="16"/>
              </w:rPr>
            </w:pPr>
            <w:r w:rsidRPr="009A74A8">
              <w:rPr>
                <w:sz w:val="16"/>
                <w:szCs w:val="16"/>
              </w:rPr>
              <w:t>Data Cleaning &amp; Preprocessing</w:t>
            </w:r>
          </w:p>
        </w:tc>
      </w:tr>
      <w:tr w:rsidR="00694A1F" w:rsidRPr="009A74A8" w14:paraId="51423075" w14:textId="77777777" w:rsidTr="0024771B">
        <w:trPr>
          <w:tblCellSpacing w:w="15" w:type="dxa"/>
        </w:trPr>
        <w:tc>
          <w:tcPr>
            <w:tcW w:w="670" w:type="dxa"/>
            <w:vAlign w:val="center"/>
            <w:hideMark/>
          </w:tcPr>
          <w:p w14:paraId="4F79D9BC" w14:textId="77777777" w:rsidR="00694A1F" w:rsidRPr="009A74A8" w:rsidRDefault="00694A1F" w:rsidP="00694A1F">
            <w:pPr>
              <w:spacing w:after="160" w:line="278" w:lineRule="auto"/>
              <w:rPr>
                <w:b/>
                <w:bCs/>
                <w:sz w:val="16"/>
                <w:szCs w:val="16"/>
              </w:rPr>
            </w:pPr>
            <w:r w:rsidRPr="009A74A8">
              <w:rPr>
                <w:b/>
                <w:bCs/>
                <w:sz w:val="16"/>
                <w:szCs w:val="16"/>
              </w:rPr>
              <w:t>3</w:t>
            </w:r>
          </w:p>
        </w:tc>
        <w:tc>
          <w:tcPr>
            <w:tcW w:w="3915" w:type="dxa"/>
            <w:vAlign w:val="center"/>
            <w:hideMark/>
          </w:tcPr>
          <w:p w14:paraId="10A2D140" w14:textId="77777777" w:rsidR="00694A1F" w:rsidRPr="009A74A8" w:rsidRDefault="00694A1F" w:rsidP="00694A1F">
            <w:pPr>
              <w:spacing w:after="160" w:line="278" w:lineRule="auto"/>
              <w:rPr>
                <w:sz w:val="16"/>
                <w:szCs w:val="16"/>
              </w:rPr>
            </w:pPr>
            <w:r w:rsidRPr="009A74A8">
              <w:rPr>
                <w:sz w:val="16"/>
                <w:szCs w:val="16"/>
              </w:rPr>
              <w:t>EDA &amp; Profiling</w:t>
            </w:r>
          </w:p>
        </w:tc>
      </w:tr>
      <w:tr w:rsidR="00694A1F" w:rsidRPr="009A74A8" w14:paraId="0E653E91" w14:textId="77777777" w:rsidTr="0024771B">
        <w:trPr>
          <w:tblCellSpacing w:w="15" w:type="dxa"/>
        </w:trPr>
        <w:tc>
          <w:tcPr>
            <w:tcW w:w="670" w:type="dxa"/>
            <w:vAlign w:val="center"/>
            <w:hideMark/>
          </w:tcPr>
          <w:p w14:paraId="7349D8C9" w14:textId="77777777" w:rsidR="00694A1F" w:rsidRPr="009A74A8" w:rsidRDefault="00694A1F" w:rsidP="00694A1F">
            <w:pPr>
              <w:spacing w:after="160" w:line="278" w:lineRule="auto"/>
              <w:rPr>
                <w:b/>
                <w:bCs/>
                <w:sz w:val="16"/>
                <w:szCs w:val="16"/>
              </w:rPr>
            </w:pPr>
            <w:r w:rsidRPr="009A74A8">
              <w:rPr>
                <w:b/>
                <w:bCs/>
                <w:sz w:val="16"/>
                <w:szCs w:val="16"/>
              </w:rPr>
              <w:t>4</w:t>
            </w:r>
          </w:p>
        </w:tc>
        <w:tc>
          <w:tcPr>
            <w:tcW w:w="3915" w:type="dxa"/>
            <w:vAlign w:val="center"/>
            <w:hideMark/>
          </w:tcPr>
          <w:p w14:paraId="730E8084" w14:textId="77777777" w:rsidR="00694A1F" w:rsidRPr="009A74A8" w:rsidRDefault="00694A1F" w:rsidP="00694A1F">
            <w:pPr>
              <w:spacing w:after="160" w:line="278" w:lineRule="auto"/>
              <w:rPr>
                <w:sz w:val="16"/>
                <w:szCs w:val="16"/>
              </w:rPr>
            </w:pPr>
            <w:r w:rsidRPr="009A74A8">
              <w:rPr>
                <w:sz w:val="16"/>
                <w:szCs w:val="16"/>
              </w:rPr>
              <w:t>Feature Engineering</w:t>
            </w:r>
          </w:p>
        </w:tc>
      </w:tr>
      <w:tr w:rsidR="00694A1F" w:rsidRPr="009A74A8" w14:paraId="5F9D3451" w14:textId="77777777" w:rsidTr="0024771B">
        <w:trPr>
          <w:tblCellSpacing w:w="15" w:type="dxa"/>
        </w:trPr>
        <w:tc>
          <w:tcPr>
            <w:tcW w:w="670" w:type="dxa"/>
            <w:vAlign w:val="center"/>
            <w:hideMark/>
          </w:tcPr>
          <w:p w14:paraId="5D1E08D5" w14:textId="77777777" w:rsidR="00694A1F" w:rsidRPr="009A74A8" w:rsidRDefault="00694A1F" w:rsidP="00694A1F">
            <w:pPr>
              <w:spacing w:after="160" w:line="278" w:lineRule="auto"/>
              <w:rPr>
                <w:b/>
                <w:bCs/>
                <w:sz w:val="16"/>
                <w:szCs w:val="16"/>
              </w:rPr>
            </w:pPr>
            <w:r w:rsidRPr="009A74A8">
              <w:rPr>
                <w:b/>
                <w:bCs/>
                <w:sz w:val="16"/>
                <w:szCs w:val="16"/>
              </w:rPr>
              <w:t>5</w:t>
            </w:r>
          </w:p>
        </w:tc>
        <w:tc>
          <w:tcPr>
            <w:tcW w:w="3915" w:type="dxa"/>
            <w:vAlign w:val="center"/>
            <w:hideMark/>
          </w:tcPr>
          <w:p w14:paraId="6445AA25" w14:textId="77777777" w:rsidR="00694A1F" w:rsidRPr="009A74A8" w:rsidRDefault="00694A1F" w:rsidP="00694A1F">
            <w:pPr>
              <w:spacing w:after="160" w:line="278" w:lineRule="auto"/>
              <w:rPr>
                <w:sz w:val="16"/>
                <w:szCs w:val="16"/>
              </w:rPr>
            </w:pPr>
            <w:r w:rsidRPr="009A74A8">
              <w:rPr>
                <w:sz w:val="16"/>
                <w:szCs w:val="16"/>
              </w:rPr>
              <w:t>Model Development</w:t>
            </w:r>
          </w:p>
        </w:tc>
      </w:tr>
      <w:tr w:rsidR="00694A1F" w:rsidRPr="009A74A8" w14:paraId="7925C349" w14:textId="77777777" w:rsidTr="0024771B">
        <w:trPr>
          <w:tblCellSpacing w:w="15" w:type="dxa"/>
        </w:trPr>
        <w:tc>
          <w:tcPr>
            <w:tcW w:w="670" w:type="dxa"/>
            <w:vAlign w:val="center"/>
            <w:hideMark/>
          </w:tcPr>
          <w:p w14:paraId="2CECF054" w14:textId="77777777" w:rsidR="00694A1F" w:rsidRPr="009A74A8" w:rsidRDefault="00694A1F" w:rsidP="00694A1F">
            <w:pPr>
              <w:spacing w:after="160" w:line="278" w:lineRule="auto"/>
              <w:rPr>
                <w:b/>
                <w:bCs/>
                <w:sz w:val="16"/>
                <w:szCs w:val="16"/>
              </w:rPr>
            </w:pPr>
            <w:r w:rsidRPr="009A74A8">
              <w:rPr>
                <w:b/>
                <w:bCs/>
                <w:sz w:val="16"/>
                <w:szCs w:val="16"/>
              </w:rPr>
              <w:t>6</w:t>
            </w:r>
          </w:p>
        </w:tc>
        <w:tc>
          <w:tcPr>
            <w:tcW w:w="3915" w:type="dxa"/>
            <w:vAlign w:val="center"/>
            <w:hideMark/>
          </w:tcPr>
          <w:p w14:paraId="18CC8562" w14:textId="77777777" w:rsidR="00694A1F" w:rsidRPr="009A74A8" w:rsidRDefault="00694A1F" w:rsidP="00694A1F">
            <w:pPr>
              <w:spacing w:after="160" w:line="278" w:lineRule="auto"/>
              <w:rPr>
                <w:sz w:val="16"/>
                <w:szCs w:val="16"/>
              </w:rPr>
            </w:pPr>
            <w:r w:rsidRPr="009A74A8">
              <w:rPr>
                <w:sz w:val="16"/>
                <w:szCs w:val="16"/>
              </w:rPr>
              <w:t>Model Evaluation &amp; SHAP Interpretability</w:t>
            </w:r>
          </w:p>
        </w:tc>
      </w:tr>
      <w:tr w:rsidR="00694A1F" w:rsidRPr="009A74A8" w14:paraId="229BD906" w14:textId="77777777" w:rsidTr="0024771B">
        <w:trPr>
          <w:tblCellSpacing w:w="15" w:type="dxa"/>
        </w:trPr>
        <w:tc>
          <w:tcPr>
            <w:tcW w:w="670" w:type="dxa"/>
            <w:vAlign w:val="center"/>
            <w:hideMark/>
          </w:tcPr>
          <w:p w14:paraId="38C1BAAF" w14:textId="77777777" w:rsidR="00694A1F" w:rsidRPr="009A74A8" w:rsidRDefault="00694A1F" w:rsidP="00694A1F">
            <w:pPr>
              <w:spacing w:after="160" w:line="278" w:lineRule="auto"/>
              <w:rPr>
                <w:b/>
                <w:bCs/>
                <w:sz w:val="16"/>
                <w:szCs w:val="16"/>
              </w:rPr>
            </w:pPr>
            <w:r w:rsidRPr="009A74A8">
              <w:rPr>
                <w:b/>
                <w:bCs/>
                <w:sz w:val="16"/>
                <w:szCs w:val="16"/>
              </w:rPr>
              <w:t>7</w:t>
            </w:r>
          </w:p>
        </w:tc>
        <w:tc>
          <w:tcPr>
            <w:tcW w:w="3915" w:type="dxa"/>
            <w:vAlign w:val="center"/>
            <w:hideMark/>
          </w:tcPr>
          <w:p w14:paraId="7B23AC74" w14:textId="77777777" w:rsidR="00694A1F" w:rsidRPr="009A74A8" w:rsidRDefault="00694A1F" w:rsidP="00694A1F">
            <w:pPr>
              <w:spacing w:after="160" w:line="278" w:lineRule="auto"/>
              <w:rPr>
                <w:sz w:val="16"/>
                <w:szCs w:val="16"/>
              </w:rPr>
            </w:pPr>
            <w:r w:rsidRPr="009A74A8">
              <w:rPr>
                <w:sz w:val="16"/>
                <w:szCs w:val="16"/>
              </w:rPr>
              <w:t>Dashboard Development &amp; Risk Tiering</w:t>
            </w:r>
          </w:p>
        </w:tc>
      </w:tr>
      <w:tr w:rsidR="00694A1F" w:rsidRPr="009A74A8" w14:paraId="414B14EC" w14:textId="77777777" w:rsidTr="0024771B">
        <w:trPr>
          <w:tblCellSpacing w:w="15" w:type="dxa"/>
        </w:trPr>
        <w:tc>
          <w:tcPr>
            <w:tcW w:w="670" w:type="dxa"/>
            <w:vAlign w:val="center"/>
            <w:hideMark/>
          </w:tcPr>
          <w:p w14:paraId="4FE190D2" w14:textId="77777777" w:rsidR="00694A1F" w:rsidRPr="009A74A8" w:rsidRDefault="00694A1F" w:rsidP="00694A1F">
            <w:pPr>
              <w:spacing w:after="160" w:line="278" w:lineRule="auto"/>
              <w:rPr>
                <w:b/>
                <w:bCs/>
                <w:sz w:val="16"/>
                <w:szCs w:val="16"/>
              </w:rPr>
            </w:pPr>
            <w:r w:rsidRPr="009A74A8">
              <w:rPr>
                <w:b/>
                <w:bCs/>
                <w:sz w:val="16"/>
                <w:szCs w:val="16"/>
              </w:rPr>
              <w:t>8</w:t>
            </w:r>
          </w:p>
        </w:tc>
        <w:tc>
          <w:tcPr>
            <w:tcW w:w="3915" w:type="dxa"/>
            <w:vAlign w:val="center"/>
            <w:hideMark/>
          </w:tcPr>
          <w:p w14:paraId="1B7DB9BC" w14:textId="77777777" w:rsidR="00694A1F" w:rsidRPr="009A74A8" w:rsidRDefault="00694A1F" w:rsidP="00694A1F">
            <w:pPr>
              <w:spacing w:after="160" w:line="278" w:lineRule="auto"/>
              <w:rPr>
                <w:sz w:val="16"/>
                <w:szCs w:val="16"/>
              </w:rPr>
            </w:pPr>
            <w:r w:rsidRPr="009A74A8">
              <w:rPr>
                <w:sz w:val="16"/>
                <w:szCs w:val="16"/>
              </w:rPr>
              <w:t>Final Report &amp; Presentation</w:t>
            </w:r>
          </w:p>
        </w:tc>
      </w:tr>
    </w:tbl>
    <w:p w14:paraId="786E8157" w14:textId="77777777" w:rsidR="00694A1F" w:rsidRPr="009A74A8" w:rsidRDefault="00694A1F" w:rsidP="00694A1F">
      <w:pPr>
        <w:spacing w:after="160" w:line="278" w:lineRule="auto"/>
        <w:rPr>
          <w:sz w:val="16"/>
          <w:szCs w:val="16"/>
        </w:rPr>
      </w:pPr>
      <w:r w:rsidRPr="009A74A8">
        <w:rPr>
          <w:b/>
          <w:bCs/>
          <w:sz w:val="16"/>
          <w:szCs w:val="16"/>
        </w:rPr>
        <w:t>Total Duration: 8 Weeks</w:t>
      </w:r>
    </w:p>
    <w:p w14:paraId="62787281" w14:textId="77777777" w:rsidR="00AB6DB9" w:rsidRDefault="00AB6DB9" w:rsidP="00694A1F">
      <w:pPr>
        <w:spacing w:after="160" w:line="278" w:lineRule="auto"/>
        <w:rPr>
          <w:b/>
          <w:bCs/>
          <w:sz w:val="16"/>
          <w:szCs w:val="16"/>
        </w:rPr>
      </w:pPr>
    </w:p>
    <w:p w14:paraId="4264DE1E" w14:textId="1BB3F987" w:rsidR="00694A1F" w:rsidRDefault="00694A1F" w:rsidP="00694A1F">
      <w:pPr>
        <w:spacing w:after="160" w:line="278" w:lineRule="auto"/>
        <w:rPr>
          <w:b/>
          <w:bCs/>
          <w:sz w:val="16"/>
          <w:szCs w:val="16"/>
        </w:rPr>
      </w:pPr>
      <w:r w:rsidRPr="009A74A8">
        <w:rPr>
          <w:b/>
          <w:bCs/>
          <w:sz w:val="16"/>
          <w:szCs w:val="16"/>
        </w:rPr>
        <w:lastRenderedPageBreak/>
        <w:t>6. EXPECTED DELIVERABLES / OUTPUTS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9"/>
        <w:gridCol w:w="4039"/>
      </w:tblGrid>
      <w:tr w:rsidR="00694A1F" w:rsidRPr="009A74A8" w14:paraId="56C68803" w14:textId="77777777" w:rsidTr="0024771B">
        <w:trPr>
          <w:tblHeader/>
          <w:tblCellSpacing w:w="15" w:type="dxa"/>
        </w:trPr>
        <w:tc>
          <w:tcPr>
            <w:tcW w:w="0" w:type="auto"/>
            <w:vAlign w:val="center"/>
            <w:hideMark/>
          </w:tcPr>
          <w:p w14:paraId="32A9F3F3" w14:textId="77777777" w:rsidR="00694A1F" w:rsidRPr="009A74A8" w:rsidRDefault="00694A1F" w:rsidP="00694A1F">
            <w:pPr>
              <w:spacing w:after="160" w:line="278" w:lineRule="auto"/>
              <w:rPr>
                <w:b/>
                <w:bCs/>
                <w:sz w:val="16"/>
                <w:szCs w:val="16"/>
              </w:rPr>
            </w:pPr>
            <w:r w:rsidRPr="009A74A8">
              <w:rPr>
                <w:b/>
                <w:bCs/>
                <w:sz w:val="16"/>
                <w:szCs w:val="16"/>
              </w:rPr>
              <w:t>Deliverable</w:t>
            </w:r>
          </w:p>
        </w:tc>
        <w:tc>
          <w:tcPr>
            <w:tcW w:w="0" w:type="auto"/>
            <w:vAlign w:val="center"/>
            <w:hideMark/>
          </w:tcPr>
          <w:p w14:paraId="3D007CF5" w14:textId="77777777" w:rsidR="00694A1F" w:rsidRPr="009A74A8" w:rsidRDefault="00694A1F" w:rsidP="00694A1F">
            <w:pPr>
              <w:spacing w:after="160" w:line="278" w:lineRule="auto"/>
              <w:rPr>
                <w:b/>
                <w:bCs/>
                <w:sz w:val="16"/>
                <w:szCs w:val="16"/>
              </w:rPr>
            </w:pPr>
            <w:r w:rsidRPr="009A74A8">
              <w:rPr>
                <w:b/>
                <w:bCs/>
                <w:sz w:val="16"/>
                <w:szCs w:val="16"/>
              </w:rPr>
              <w:t>Description</w:t>
            </w:r>
          </w:p>
        </w:tc>
      </w:tr>
      <w:tr w:rsidR="00694A1F" w:rsidRPr="009A74A8" w14:paraId="03BFF374" w14:textId="77777777" w:rsidTr="0024771B">
        <w:trPr>
          <w:tblCellSpacing w:w="15" w:type="dxa"/>
        </w:trPr>
        <w:tc>
          <w:tcPr>
            <w:tcW w:w="0" w:type="auto"/>
            <w:vAlign w:val="center"/>
            <w:hideMark/>
          </w:tcPr>
          <w:p w14:paraId="195CC019" w14:textId="77777777" w:rsidR="00694A1F" w:rsidRPr="009A74A8" w:rsidRDefault="00694A1F" w:rsidP="00694A1F">
            <w:pPr>
              <w:spacing w:after="160" w:line="278" w:lineRule="auto"/>
              <w:rPr>
                <w:sz w:val="16"/>
                <w:szCs w:val="16"/>
              </w:rPr>
            </w:pPr>
            <w:r w:rsidRPr="009A74A8">
              <w:rPr>
                <w:sz w:val="16"/>
                <w:szCs w:val="16"/>
              </w:rPr>
              <w:t>EDA Report</w:t>
            </w:r>
          </w:p>
        </w:tc>
        <w:tc>
          <w:tcPr>
            <w:tcW w:w="0" w:type="auto"/>
            <w:vAlign w:val="center"/>
            <w:hideMark/>
          </w:tcPr>
          <w:p w14:paraId="16422CDE" w14:textId="77777777" w:rsidR="00694A1F" w:rsidRPr="009A74A8" w:rsidRDefault="00694A1F" w:rsidP="00694A1F">
            <w:pPr>
              <w:spacing w:after="160" w:line="278" w:lineRule="auto"/>
              <w:rPr>
                <w:sz w:val="16"/>
                <w:szCs w:val="16"/>
              </w:rPr>
            </w:pPr>
            <w:r w:rsidRPr="009A74A8">
              <w:rPr>
                <w:sz w:val="16"/>
                <w:szCs w:val="16"/>
              </w:rPr>
              <w:t>Data quality assessment and insights</w:t>
            </w:r>
          </w:p>
        </w:tc>
      </w:tr>
      <w:tr w:rsidR="00694A1F" w:rsidRPr="009A74A8" w14:paraId="78572E66" w14:textId="77777777" w:rsidTr="0024771B">
        <w:trPr>
          <w:tblCellSpacing w:w="15" w:type="dxa"/>
        </w:trPr>
        <w:tc>
          <w:tcPr>
            <w:tcW w:w="0" w:type="auto"/>
            <w:vAlign w:val="center"/>
            <w:hideMark/>
          </w:tcPr>
          <w:p w14:paraId="75EB6275" w14:textId="77777777" w:rsidR="00694A1F" w:rsidRPr="009A74A8" w:rsidRDefault="00694A1F" w:rsidP="00694A1F">
            <w:pPr>
              <w:spacing w:after="160" w:line="278" w:lineRule="auto"/>
              <w:rPr>
                <w:sz w:val="16"/>
                <w:szCs w:val="16"/>
              </w:rPr>
            </w:pPr>
            <w:r w:rsidRPr="009A74A8">
              <w:rPr>
                <w:sz w:val="16"/>
                <w:szCs w:val="16"/>
              </w:rPr>
              <w:t>ML Models</w:t>
            </w:r>
          </w:p>
        </w:tc>
        <w:tc>
          <w:tcPr>
            <w:tcW w:w="0" w:type="auto"/>
            <w:vAlign w:val="center"/>
            <w:hideMark/>
          </w:tcPr>
          <w:p w14:paraId="622D20FB" w14:textId="77777777" w:rsidR="00694A1F" w:rsidRPr="009A74A8" w:rsidRDefault="00694A1F" w:rsidP="00694A1F">
            <w:pPr>
              <w:spacing w:after="160" w:line="278" w:lineRule="auto"/>
              <w:rPr>
                <w:sz w:val="16"/>
                <w:szCs w:val="16"/>
              </w:rPr>
            </w:pPr>
            <w:r w:rsidRPr="009A74A8">
              <w:rPr>
                <w:sz w:val="16"/>
                <w:szCs w:val="16"/>
              </w:rPr>
              <w:t>Classification &amp; regression models with performance metrics</w:t>
            </w:r>
          </w:p>
        </w:tc>
      </w:tr>
      <w:tr w:rsidR="00694A1F" w:rsidRPr="009A74A8" w14:paraId="00D6DDBA" w14:textId="77777777" w:rsidTr="0024771B">
        <w:trPr>
          <w:tblCellSpacing w:w="15" w:type="dxa"/>
        </w:trPr>
        <w:tc>
          <w:tcPr>
            <w:tcW w:w="0" w:type="auto"/>
            <w:vAlign w:val="center"/>
            <w:hideMark/>
          </w:tcPr>
          <w:p w14:paraId="439BEA81" w14:textId="77777777" w:rsidR="00694A1F" w:rsidRPr="009A74A8" w:rsidRDefault="00694A1F" w:rsidP="00694A1F">
            <w:pPr>
              <w:spacing w:after="160" w:line="278" w:lineRule="auto"/>
              <w:rPr>
                <w:sz w:val="16"/>
                <w:szCs w:val="16"/>
              </w:rPr>
            </w:pPr>
            <w:r w:rsidRPr="009A74A8">
              <w:rPr>
                <w:sz w:val="16"/>
                <w:szCs w:val="16"/>
              </w:rPr>
              <w:t>Feature Importance &amp; SHAP Analysis</w:t>
            </w:r>
          </w:p>
        </w:tc>
        <w:tc>
          <w:tcPr>
            <w:tcW w:w="0" w:type="auto"/>
            <w:vAlign w:val="center"/>
            <w:hideMark/>
          </w:tcPr>
          <w:p w14:paraId="4F801C9F" w14:textId="77777777" w:rsidR="00694A1F" w:rsidRPr="009A74A8" w:rsidRDefault="00694A1F" w:rsidP="00694A1F">
            <w:pPr>
              <w:spacing w:after="160" w:line="278" w:lineRule="auto"/>
              <w:rPr>
                <w:sz w:val="16"/>
                <w:szCs w:val="16"/>
              </w:rPr>
            </w:pPr>
            <w:r w:rsidRPr="009A74A8">
              <w:rPr>
                <w:sz w:val="16"/>
                <w:szCs w:val="16"/>
              </w:rPr>
              <w:t>Key drivers of outages and degradation</w:t>
            </w:r>
          </w:p>
        </w:tc>
      </w:tr>
      <w:tr w:rsidR="00694A1F" w:rsidRPr="009A74A8" w14:paraId="7BB31239" w14:textId="77777777" w:rsidTr="0024771B">
        <w:trPr>
          <w:tblCellSpacing w:w="15" w:type="dxa"/>
        </w:trPr>
        <w:tc>
          <w:tcPr>
            <w:tcW w:w="0" w:type="auto"/>
            <w:vAlign w:val="center"/>
            <w:hideMark/>
          </w:tcPr>
          <w:p w14:paraId="4E04D381" w14:textId="77777777" w:rsidR="00694A1F" w:rsidRPr="009A74A8" w:rsidRDefault="00694A1F" w:rsidP="00694A1F">
            <w:pPr>
              <w:spacing w:after="160" w:line="278" w:lineRule="auto"/>
              <w:rPr>
                <w:sz w:val="16"/>
                <w:szCs w:val="16"/>
              </w:rPr>
            </w:pPr>
            <w:r w:rsidRPr="009A74A8">
              <w:rPr>
                <w:sz w:val="16"/>
                <w:szCs w:val="16"/>
              </w:rPr>
              <w:t>Risk Monitoring Dashboard</w:t>
            </w:r>
          </w:p>
        </w:tc>
        <w:tc>
          <w:tcPr>
            <w:tcW w:w="0" w:type="auto"/>
            <w:vAlign w:val="center"/>
            <w:hideMark/>
          </w:tcPr>
          <w:p w14:paraId="2A32D8C7" w14:textId="77777777" w:rsidR="00694A1F" w:rsidRPr="009A74A8" w:rsidRDefault="00694A1F" w:rsidP="00694A1F">
            <w:pPr>
              <w:spacing w:after="160" w:line="278" w:lineRule="auto"/>
              <w:rPr>
                <w:sz w:val="16"/>
                <w:szCs w:val="16"/>
              </w:rPr>
            </w:pPr>
            <w:r w:rsidRPr="009A74A8">
              <w:rPr>
                <w:sz w:val="16"/>
                <w:szCs w:val="16"/>
              </w:rPr>
              <w:t>Interactive visualization of system risk scores</w:t>
            </w:r>
          </w:p>
        </w:tc>
      </w:tr>
      <w:tr w:rsidR="00694A1F" w:rsidRPr="009A74A8" w14:paraId="00B17FAE" w14:textId="77777777" w:rsidTr="0024771B">
        <w:trPr>
          <w:tblCellSpacing w:w="15" w:type="dxa"/>
        </w:trPr>
        <w:tc>
          <w:tcPr>
            <w:tcW w:w="0" w:type="auto"/>
            <w:vAlign w:val="center"/>
            <w:hideMark/>
          </w:tcPr>
          <w:p w14:paraId="1FCEFCEF" w14:textId="77777777" w:rsidR="00694A1F" w:rsidRPr="009A74A8" w:rsidRDefault="00694A1F" w:rsidP="00694A1F">
            <w:pPr>
              <w:spacing w:after="160" w:line="278" w:lineRule="auto"/>
              <w:rPr>
                <w:sz w:val="16"/>
                <w:szCs w:val="16"/>
              </w:rPr>
            </w:pPr>
            <w:r w:rsidRPr="009A74A8">
              <w:rPr>
                <w:sz w:val="16"/>
                <w:szCs w:val="16"/>
              </w:rPr>
              <w:t>Business Recommendations</w:t>
            </w:r>
          </w:p>
        </w:tc>
        <w:tc>
          <w:tcPr>
            <w:tcW w:w="0" w:type="auto"/>
            <w:vAlign w:val="center"/>
            <w:hideMark/>
          </w:tcPr>
          <w:p w14:paraId="62CA29C6" w14:textId="77777777" w:rsidR="00694A1F" w:rsidRPr="009A74A8" w:rsidRDefault="00694A1F" w:rsidP="00694A1F">
            <w:pPr>
              <w:spacing w:after="160" w:line="278" w:lineRule="auto"/>
              <w:rPr>
                <w:sz w:val="16"/>
                <w:szCs w:val="16"/>
              </w:rPr>
            </w:pPr>
            <w:r w:rsidRPr="009A74A8">
              <w:rPr>
                <w:sz w:val="16"/>
                <w:szCs w:val="16"/>
              </w:rPr>
              <w:t>Strategies to reduce downtime and improve reliability</w:t>
            </w:r>
          </w:p>
        </w:tc>
      </w:tr>
      <w:tr w:rsidR="00694A1F" w:rsidRPr="009A74A8" w14:paraId="4998AD85" w14:textId="77777777" w:rsidTr="0024771B">
        <w:trPr>
          <w:tblCellSpacing w:w="15" w:type="dxa"/>
        </w:trPr>
        <w:tc>
          <w:tcPr>
            <w:tcW w:w="0" w:type="auto"/>
            <w:vAlign w:val="center"/>
            <w:hideMark/>
          </w:tcPr>
          <w:p w14:paraId="347BD528" w14:textId="77777777" w:rsidR="00694A1F" w:rsidRPr="009A74A8" w:rsidRDefault="00694A1F" w:rsidP="00694A1F">
            <w:pPr>
              <w:spacing w:after="160" w:line="278" w:lineRule="auto"/>
              <w:rPr>
                <w:sz w:val="16"/>
                <w:szCs w:val="16"/>
              </w:rPr>
            </w:pPr>
            <w:r w:rsidRPr="009A74A8">
              <w:rPr>
                <w:sz w:val="16"/>
                <w:szCs w:val="16"/>
              </w:rPr>
              <w:t>Technical Documentation</w:t>
            </w:r>
          </w:p>
        </w:tc>
        <w:tc>
          <w:tcPr>
            <w:tcW w:w="0" w:type="auto"/>
            <w:vAlign w:val="center"/>
            <w:hideMark/>
          </w:tcPr>
          <w:p w14:paraId="0DAD3A0D" w14:textId="77777777" w:rsidR="00694A1F" w:rsidRPr="009A74A8" w:rsidRDefault="00694A1F" w:rsidP="00694A1F">
            <w:pPr>
              <w:spacing w:after="160" w:line="278" w:lineRule="auto"/>
              <w:rPr>
                <w:sz w:val="16"/>
                <w:szCs w:val="16"/>
              </w:rPr>
            </w:pPr>
            <w:r w:rsidRPr="009A74A8">
              <w:rPr>
                <w:sz w:val="16"/>
                <w:szCs w:val="16"/>
              </w:rPr>
              <w:t>Methodology, data prep, model details, reproducibility</w:t>
            </w:r>
          </w:p>
        </w:tc>
      </w:tr>
      <w:tr w:rsidR="00694A1F" w:rsidRPr="009A74A8" w14:paraId="361D97C5" w14:textId="77777777" w:rsidTr="0024771B">
        <w:trPr>
          <w:tblCellSpacing w:w="15" w:type="dxa"/>
        </w:trPr>
        <w:tc>
          <w:tcPr>
            <w:tcW w:w="0" w:type="auto"/>
            <w:vAlign w:val="center"/>
            <w:hideMark/>
          </w:tcPr>
          <w:p w14:paraId="0145B0A2" w14:textId="77777777" w:rsidR="00694A1F" w:rsidRPr="009A74A8" w:rsidRDefault="00694A1F" w:rsidP="00694A1F">
            <w:pPr>
              <w:spacing w:after="160" w:line="278" w:lineRule="auto"/>
              <w:rPr>
                <w:sz w:val="16"/>
                <w:szCs w:val="16"/>
              </w:rPr>
            </w:pPr>
            <w:r w:rsidRPr="009A74A8">
              <w:rPr>
                <w:sz w:val="16"/>
                <w:szCs w:val="16"/>
              </w:rPr>
              <w:t>Deployment Framework</w:t>
            </w:r>
          </w:p>
        </w:tc>
        <w:tc>
          <w:tcPr>
            <w:tcW w:w="0" w:type="auto"/>
            <w:vAlign w:val="center"/>
            <w:hideMark/>
          </w:tcPr>
          <w:p w14:paraId="6995E275" w14:textId="77777777" w:rsidR="00694A1F" w:rsidRPr="009A74A8" w:rsidRDefault="00694A1F" w:rsidP="00694A1F">
            <w:pPr>
              <w:spacing w:after="160" w:line="278" w:lineRule="auto"/>
              <w:rPr>
                <w:sz w:val="16"/>
                <w:szCs w:val="16"/>
              </w:rPr>
            </w:pPr>
            <w:r w:rsidRPr="009A74A8">
              <w:rPr>
                <w:sz w:val="16"/>
                <w:szCs w:val="16"/>
              </w:rPr>
              <w:t>Integration approach for predictive monitoring</w:t>
            </w:r>
          </w:p>
        </w:tc>
      </w:tr>
      <w:tr w:rsidR="00694A1F" w:rsidRPr="009A74A8" w14:paraId="299D5CCE" w14:textId="77777777" w:rsidTr="0024771B">
        <w:trPr>
          <w:tblCellSpacing w:w="15" w:type="dxa"/>
        </w:trPr>
        <w:tc>
          <w:tcPr>
            <w:tcW w:w="0" w:type="auto"/>
            <w:vAlign w:val="center"/>
            <w:hideMark/>
          </w:tcPr>
          <w:p w14:paraId="285429C6" w14:textId="77777777" w:rsidR="00694A1F" w:rsidRPr="009A74A8" w:rsidRDefault="00694A1F" w:rsidP="00694A1F">
            <w:pPr>
              <w:spacing w:after="160" w:line="278" w:lineRule="auto"/>
              <w:rPr>
                <w:sz w:val="16"/>
                <w:szCs w:val="16"/>
              </w:rPr>
            </w:pPr>
            <w:r w:rsidRPr="009A74A8">
              <w:rPr>
                <w:sz w:val="16"/>
                <w:szCs w:val="16"/>
              </w:rPr>
              <w:t>Final Presentation</w:t>
            </w:r>
          </w:p>
        </w:tc>
        <w:tc>
          <w:tcPr>
            <w:tcW w:w="0" w:type="auto"/>
            <w:vAlign w:val="center"/>
            <w:hideMark/>
          </w:tcPr>
          <w:p w14:paraId="3FD3562A" w14:textId="77777777" w:rsidR="00694A1F" w:rsidRPr="009A74A8" w:rsidRDefault="00694A1F" w:rsidP="00694A1F">
            <w:pPr>
              <w:spacing w:after="160" w:line="278" w:lineRule="auto"/>
              <w:rPr>
                <w:sz w:val="16"/>
                <w:szCs w:val="16"/>
              </w:rPr>
            </w:pPr>
            <w:r w:rsidRPr="009A74A8">
              <w:rPr>
                <w:sz w:val="16"/>
                <w:szCs w:val="16"/>
              </w:rPr>
              <w:t>Consolidated findings and recommendations</w:t>
            </w:r>
          </w:p>
        </w:tc>
      </w:tr>
    </w:tbl>
    <w:p w14:paraId="14FE129F" w14:textId="0F4B08D2" w:rsidR="00694A1F" w:rsidRPr="009A74A8" w:rsidRDefault="00694A1F" w:rsidP="00694A1F">
      <w:pPr>
        <w:spacing w:after="160" w:line="278" w:lineRule="auto"/>
        <w:rPr>
          <w:b/>
          <w:bCs/>
          <w:sz w:val="16"/>
          <w:szCs w:val="16"/>
        </w:rPr>
      </w:pPr>
      <w:r w:rsidRPr="009A74A8">
        <w:rPr>
          <w:b/>
          <w:bCs/>
          <w:sz w:val="16"/>
          <w:szCs w:val="16"/>
        </w:rPr>
        <w:t>CONCLUSION &amp; EXPECTED OUTCOME</w:t>
      </w:r>
    </w:p>
    <w:p w14:paraId="04A7DFBD" w14:textId="5A3002EA" w:rsidR="00625D6A" w:rsidRPr="009A74A8" w:rsidRDefault="00694A1F" w:rsidP="001C6DA2">
      <w:pPr>
        <w:spacing w:after="160" w:line="278" w:lineRule="auto"/>
        <w:rPr>
          <w:sz w:val="16"/>
          <w:szCs w:val="16"/>
        </w:rPr>
      </w:pPr>
      <w:r w:rsidRPr="009A74A8">
        <w:rPr>
          <w:sz w:val="16"/>
          <w:szCs w:val="16"/>
        </w:rPr>
        <w:t xml:space="preserve">The project will deliver a predictive analytics framework enabling </w:t>
      </w:r>
      <w:proofErr w:type="spellStart"/>
      <w:r w:rsidRPr="009A74A8">
        <w:rPr>
          <w:sz w:val="16"/>
          <w:szCs w:val="16"/>
        </w:rPr>
        <w:t>TechCore</w:t>
      </w:r>
      <w:proofErr w:type="spellEnd"/>
      <w:r w:rsidRPr="009A74A8">
        <w:rPr>
          <w:sz w:val="16"/>
          <w:szCs w:val="16"/>
        </w:rPr>
        <w:t xml:space="preserve"> Solutions to proactively identify high</w:t>
      </w:r>
      <w:r w:rsidRPr="009A74A8">
        <w:rPr>
          <w:sz w:val="16"/>
          <w:szCs w:val="16"/>
        </w:rPr>
        <w:noBreakHyphen/>
        <w:t>risk systems, reduce downtime, optimize performance, and strengthen customer trust.</w:t>
      </w:r>
      <w:r w:rsidRPr="009A74A8">
        <w:rPr>
          <w:sz w:val="16"/>
          <w:szCs w:val="16"/>
        </w:rPr>
        <w:tab/>
      </w:r>
    </w:p>
    <w:sectPr w:rsidR="00625D6A" w:rsidRPr="009A74A8" w:rsidSect="0024771B">
      <w:headerReference w:type="default" r:id="rId8"/>
      <w:footerReference w:type="default" r:id="rId9"/>
      <w:headerReference w:type="first" r:id="rId10"/>
      <w:foot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D7792" w14:textId="77777777" w:rsidR="007A0E8B" w:rsidRDefault="007A0E8B" w:rsidP="00B42315">
      <w:pPr>
        <w:spacing w:after="0" w:line="240" w:lineRule="auto"/>
      </w:pPr>
      <w:r>
        <w:separator/>
      </w:r>
    </w:p>
  </w:endnote>
  <w:endnote w:type="continuationSeparator" w:id="0">
    <w:p w14:paraId="0223D937" w14:textId="77777777" w:rsidR="007A0E8B" w:rsidRDefault="007A0E8B" w:rsidP="00B42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179718"/>
      <w:docPartObj>
        <w:docPartGallery w:val="Page Numbers (Bottom of Page)"/>
        <w:docPartUnique/>
      </w:docPartObj>
    </w:sdtPr>
    <w:sdtEndPr>
      <w:rPr>
        <w:noProof/>
      </w:rPr>
    </w:sdtEndPr>
    <w:sdtContent>
      <w:p w14:paraId="098E622F" w14:textId="6A77F3C4" w:rsidR="00B42315" w:rsidRDefault="001C6DA2">
        <w:pPr>
          <w:pStyle w:val="Footer"/>
          <w:jc w:val="center"/>
        </w:pPr>
        <w:r>
          <w:t>4</w:t>
        </w:r>
      </w:p>
    </w:sdtContent>
  </w:sdt>
  <w:p w14:paraId="0CBB240B" w14:textId="77777777" w:rsidR="00B42315" w:rsidRDefault="00B423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EA6D" w14:textId="7F37246B" w:rsidR="001C6DA2" w:rsidRDefault="001C6DA2">
    <w:pPr>
      <w:pStyle w:val="Footer"/>
      <w:tabs>
        <w:tab w:val="clear" w:pos="4680"/>
        <w:tab w:val="clear" w:pos="9360"/>
      </w:tabs>
      <w:jc w:val="center"/>
      <w:rPr>
        <w:caps/>
        <w:noProof/>
        <w:color w:val="4472C4" w:themeColor="accent1"/>
      </w:rPr>
    </w:pPr>
    <w:r>
      <w:rPr>
        <w:caps/>
        <w:color w:val="4472C4" w:themeColor="accent1"/>
      </w:rPr>
      <w:t>1</w:t>
    </w:r>
  </w:p>
  <w:p w14:paraId="0F38EE35" w14:textId="77777777" w:rsidR="001C6DA2" w:rsidRDefault="001C6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D711D" w14:textId="77777777" w:rsidR="007A0E8B" w:rsidRDefault="007A0E8B" w:rsidP="00B42315">
      <w:pPr>
        <w:spacing w:after="0" w:line="240" w:lineRule="auto"/>
      </w:pPr>
      <w:r>
        <w:separator/>
      </w:r>
    </w:p>
  </w:footnote>
  <w:footnote w:type="continuationSeparator" w:id="0">
    <w:p w14:paraId="16262B27" w14:textId="77777777" w:rsidR="007A0E8B" w:rsidRDefault="007A0E8B" w:rsidP="00B42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FDF7" w14:textId="3A688C40" w:rsidR="00B42315" w:rsidRDefault="00B42315" w:rsidP="00B42315">
    <w:pPr>
      <w:pStyle w:val="Header"/>
      <w:ind w:firstLine="720"/>
    </w:pPr>
    <w:r>
      <w:rPr>
        <w:noProof/>
      </w:rPr>
      <mc:AlternateContent>
        <mc:Choice Requires="wps">
          <w:drawing>
            <wp:anchor distT="0" distB="0" distL="118745" distR="118745" simplePos="0" relativeHeight="251659264" behindDoc="1" locked="0" layoutInCell="1" allowOverlap="0" wp14:anchorId="0A1C5682" wp14:editId="7C2F819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1E63FC" w14:textId="5A93E9C9" w:rsidR="00B42315" w:rsidRDefault="00B42315">
                              <w:pPr>
                                <w:pStyle w:val="Header"/>
                                <w:tabs>
                                  <w:tab w:val="clear" w:pos="4680"/>
                                  <w:tab w:val="clear" w:pos="9360"/>
                                </w:tabs>
                                <w:jc w:val="center"/>
                                <w:rPr>
                                  <w:caps/>
                                  <w:color w:val="FFFFFF" w:themeColor="background1"/>
                                </w:rPr>
                              </w:pPr>
                              <w:r>
                                <w:rPr>
                                  <w:caps/>
                                  <w:color w:val="FFFFFF" w:themeColor="background1"/>
                                </w:rPr>
                                <w:t>TechCore Solutions – Predictive Infrastructure Reliability Analytics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A1C5682" id="Rectangle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1E63FC" w14:textId="5A93E9C9" w:rsidR="00B42315" w:rsidRDefault="00B42315">
                        <w:pPr>
                          <w:pStyle w:val="Header"/>
                          <w:tabs>
                            <w:tab w:val="clear" w:pos="4680"/>
                            <w:tab w:val="clear" w:pos="9360"/>
                          </w:tabs>
                          <w:jc w:val="center"/>
                          <w:rPr>
                            <w:caps/>
                            <w:color w:val="FFFFFF" w:themeColor="background1"/>
                          </w:rPr>
                        </w:pPr>
                        <w:r>
                          <w:rPr>
                            <w:caps/>
                            <w:color w:val="FFFFFF" w:themeColor="background1"/>
                          </w:rPr>
                          <w:t>TechCore Solutions – Predictive Infrastructure Reliability Analytics</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2C8D" w14:textId="25D6308A" w:rsidR="001C6DA2" w:rsidRPr="00610D1C" w:rsidRDefault="00610D1C" w:rsidP="00610D1C">
    <w:pPr>
      <w:pStyle w:val="Header"/>
    </w:pPr>
    <w:r>
      <w:rPr>
        <w:noProof/>
      </w:rPr>
      <mc:AlternateContent>
        <mc:Choice Requires="wps">
          <w:drawing>
            <wp:anchor distT="0" distB="0" distL="118745" distR="118745" simplePos="0" relativeHeight="251661312" behindDoc="1" locked="0" layoutInCell="1" allowOverlap="0" wp14:anchorId="2510D475" wp14:editId="11B35A6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17416399"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847943237"/>
                            <w:dataBinding w:prefixMappings="xmlns:ns0='http://purl.org/dc/elements/1.1/' xmlns:ns1='http://schemas.openxmlformats.org/package/2006/metadata/core-properties' " w:xpath="/ns1:coreProperties[1]/ns0:title[1]" w:storeItemID="{6C3C8BC8-F283-45AE-878A-BAB7291924A1}"/>
                            <w:text/>
                          </w:sdtPr>
                          <w:sdtContent>
                            <w:p w14:paraId="3C0EFB94" w14:textId="1A1DE1A5" w:rsidR="00610D1C" w:rsidRDefault="00610D1C">
                              <w:pPr>
                                <w:pStyle w:val="Header"/>
                                <w:tabs>
                                  <w:tab w:val="clear" w:pos="4680"/>
                                  <w:tab w:val="clear" w:pos="9360"/>
                                </w:tabs>
                                <w:jc w:val="center"/>
                                <w:rPr>
                                  <w:caps/>
                                  <w:color w:val="FFFFFF" w:themeColor="background1"/>
                                </w:rPr>
                              </w:pPr>
                              <w:r>
                                <w:rPr>
                                  <w:caps/>
                                  <w:color w:val="FFFFFF" w:themeColor="background1"/>
                                </w:rPr>
                                <w:t>TechCore Solutions – Predictive Infrastructure Reliability Analytics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510D475" id="_x0000_s1027"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" o:allowoverlap="f" fillcolor="#4472c4 [3204]" stroked="f" strokeweight="1pt">
              <v:textbox style="mso-fit-shape-to-text:t">
                <w:txbxContent>
                  <w:sdt>
                    <w:sdtPr>
                      <w:rPr>
                        <w:caps/>
                        <w:color w:val="FFFFFF" w:themeColor="background1"/>
                      </w:rPr>
                      <w:alias w:val="Title"/>
                      <w:tag w:val=""/>
                      <w:id w:val="-847943237"/>
                      <w:dataBinding w:prefixMappings="xmlns:ns0='http://purl.org/dc/elements/1.1/' xmlns:ns1='http://schemas.openxmlformats.org/package/2006/metadata/core-properties' " w:xpath="/ns1:coreProperties[1]/ns0:title[1]" w:storeItemID="{6C3C8BC8-F283-45AE-878A-BAB7291924A1}"/>
                      <w:text/>
                    </w:sdtPr>
                    <w:sdtContent>
                      <w:p w14:paraId="3C0EFB94" w14:textId="1A1DE1A5" w:rsidR="00610D1C" w:rsidRDefault="00610D1C">
                        <w:pPr>
                          <w:pStyle w:val="Header"/>
                          <w:tabs>
                            <w:tab w:val="clear" w:pos="4680"/>
                            <w:tab w:val="clear" w:pos="9360"/>
                          </w:tabs>
                          <w:jc w:val="center"/>
                          <w:rPr>
                            <w:caps/>
                            <w:color w:val="FFFFFF" w:themeColor="background1"/>
                          </w:rPr>
                        </w:pPr>
                        <w:r>
                          <w:rPr>
                            <w:caps/>
                            <w:color w:val="FFFFFF" w:themeColor="background1"/>
                          </w:rPr>
                          <w:t>TechCore Solutions – Predictive Infrastructure Reliability Analytics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95D"/>
    <w:multiLevelType w:val="multilevel"/>
    <w:tmpl w:val="4C1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338A8"/>
    <w:multiLevelType w:val="multilevel"/>
    <w:tmpl w:val="86B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85931"/>
    <w:multiLevelType w:val="multilevel"/>
    <w:tmpl w:val="11A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5125E"/>
    <w:multiLevelType w:val="multilevel"/>
    <w:tmpl w:val="87A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22A7C"/>
    <w:multiLevelType w:val="multilevel"/>
    <w:tmpl w:val="388266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31664"/>
    <w:multiLevelType w:val="multilevel"/>
    <w:tmpl w:val="74EE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3007C"/>
    <w:multiLevelType w:val="multilevel"/>
    <w:tmpl w:val="649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45A49"/>
    <w:multiLevelType w:val="multilevel"/>
    <w:tmpl w:val="E65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24771">
    <w:abstractNumId w:val="4"/>
  </w:num>
  <w:num w:numId="2" w16cid:durableId="19015840">
    <w:abstractNumId w:val="1"/>
  </w:num>
  <w:num w:numId="3" w16cid:durableId="191693889">
    <w:abstractNumId w:val="2"/>
  </w:num>
  <w:num w:numId="4" w16cid:durableId="1231620705">
    <w:abstractNumId w:val="7"/>
  </w:num>
  <w:num w:numId="5" w16cid:durableId="2008247110">
    <w:abstractNumId w:val="6"/>
  </w:num>
  <w:num w:numId="6" w16cid:durableId="818111658">
    <w:abstractNumId w:val="3"/>
  </w:num>
  <w:num w:numId="7" w16cid:durableId="1307735474">
    <w:abstractNumId w:val="5"/>
  </w:num>
  <w:num w:numId="8" w16cid:durableId="1203057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679"/>
    <w:rsid w:val="00095685"/>
    <w:rsid w:val="001C6DA2"/>
    <w:rsid w:val="0024771B"/>
    <w:rsid w:val="002B7CEB"/>
    <w:rsid w:val="00341153"/>
    <w:rsid w:val="003E0679"/>
    <w:rsid w:val="00473225"/>
    <w:rsid w:val="00524A4D"/>
    <w:rsid w:val="00585FFA"/>
    <w:rsid w:val="00610D1C"/>
    <w:rsid w:val="00625D6A"/>
    <w:rsid w:val="00667AE3"/>
    <w:rsid w:val="00694A1F"/>
    <w:rsid w:val="007A0E8B"/>
    <w:rsid w:val="00801CEC"/>
    <w:rsid w:val="00896FCF"/>
    <w:rsid w:val="009A74A8"/>
    <w:rsid w:val="00AA48D2"/>
    <w:rsid w:val="00AB6DB9"/>
    <w:rsid w:val="00B42315"/>
    <w:rsid w:val="00B70CAF"/>
    <w:rsid w:val="00C66CBE"/>
    <w:rsid w:val="00E14774"/>
    <w:rsid w:val="00F217E7"/>
    <w:rsid w:val="00FD0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3FB8C"/>
  <w15:chartTrackingRefBased/>
  <w15:docId w15:val="{7E833E93-CB46-4843-B524-661EAD11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71B"/>
  </w:style>
  <w:style w:type="paragraph" w:styleId="Heading1">
    <w:name w:val="heading 1"/>
    <w:basedOn w:val="Normal"/>
    <w:next w:val="Normal"/>
    <w:link w:val="Heading1Char"/>
    <w:uiPriority w:val="9"/>
    <w:qFormat/>
    <w:rsid w:val="0024771B"/>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24771B"/>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24771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4771B"/>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4771B"/>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4771B"/>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4771B"/>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4771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4771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71B"/>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24771B"/>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24771B"/>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24771B"/>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24771B"/>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24771B"/>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24771B"/>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24771B"/>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24771B"/>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24771B"/>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24771B"/>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24771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4771B"/>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24771B"/>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24771B"/>
    <w:rPr>
      <w:i/>
      <w:iCs/>
    </w:rPr>
  </w:style>
  <w:style w:type="paragraph" w:styleId="ListParagraph">
    <w:name w:val="List Paragraph"/>
    <w:basedOn w:val="Normal"/>
    <w:uiPriority w:val="34"/>
    <w:qFormat/>
    <w:rsid w:val="003E0679"/>
    <w:pPr>
      <w:ind w:left="720"/>
      <w:contextualSpacing/>
    </w:pPr>
  </w:style>
  <w:style w:type="character" w:styleId="IntenseEmphasis">
    <w:name w:val="Intense Emphasis"/>
    <w:basedOn w:val="DefaultParagraphFont"/>
    <w:uiPriority w:val="21"/>
    <w:qFormat/>
    <w:rsid w:val="0024771B"/>
    <w:rPr>
      <w:b/>
      <w:bCs/>
      <w:i/>
      <w:iCs/>
    </w:rPr>
  </w:style>
  <w:style w:type="paragraph" w:styleId="IntenseQuote">
    <w:name w:val="Intense Quote"/>
    <w:basedOn w:val="Normal"/>
    <w:next w:val="Normal"/>
    <w:link w:val="IntenseQuoteChar"/>
    <w:uiPriority w:val="30"/>
    <w:qFormat/>
    <w:rsid w:val="0024771B"/>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24771B"/>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24771B"/>
    <w:rPr>
      <w:b/>
      <w:bCs/>
      <w:smallCaps/>
      <w:u w:val="single"/>
    </w:rPr>
  </w:style>
  <w:style w:type="paragraph" w:styleId="NoSpacing">
    <w:name w:val="No Spacing"/>
    <w:link w:val="NoSpacingChar"/>
    <w:uiPriority w:val="1"/>
    <w:qFormat/>
    <w:rsid w:val="0024771B"/>
    <w:pPr>
      <w:spacing w:after="0" w:line="240" w:lineRule="auto"/>
    </w:pPr>
  </w:style>
  <w:style w:type="character" w:customStyle="1" w:styleId="NoSpacingChar">
    <w:name w:val="No Spacing Char"/>
    <w:basedOn w:val="DefaultParagraphFont"/>
    <w:link w:val="NoSpacing"/>
    <w:uiPriority w:val="1"/>
    <w:rsid w:val="0024771B"/>
  </w:style>
  <w:style w:type="paragraph" w:styleId="Caption">
    <w:name w:val="caption"/>
    <w:basedOn w:val="Normal"/>
    <w:next w:val="Normal"/>
    <w:uiPriority w:val="35"/>
    <w:semiHidden/>
    <w:unhideWhenUsed/>
    <w:qFormat/>
    <w:rsid w:val="0024771B"/>
    <w:pPr>
      <w:spacing w:line="240" w:lineRule="auto"/>
    </w:pPr>
    <w:rPr>
      <w:b/>
      <w:bCs/>
      <w:color w:val="404040" w:themeColor="text1" w:themeTint="BF"/>
      <w:sz w:val="20"/>
      <w:szCs w:val="20"/>
    </w:rPr>
  </w:style>
  <w:style w:type="character" w:styleId="Strong">
    <w:name w:val="Strong"/>
    <w:basedOn w:val="DefaultParagraphFont"/>
    <w:uiPriority w:val="22"/>
    <w:qFormat/>
    <w:rsid w:val="0024771B"/>
    <w:rPr>
      <w:b/>
      <w:bCs/>
    </w:rPr>
  </w:style>
  <w:style w:type="character" w:styleId="Emphasis">
    <w:name w:val="Emphasis"/>
    <w:basedOn w:val="DefaultParagraphFont"/>
    <w:uiPriority w:val="20"/>
    <w:qFormat/>
    <w:rsid w:val="0024771B"/>
    <w:rPr>
      <w:i/>
      <w:iCs/>
    </w:rPr>
  </w:style>
  <w:style w:type="character" w:styleId="SubtleEmphasis">
    <w:name w:val="Subtle Emphasis"/>
    <w:basedOn w:val="DefaultParagraphFont"/>
    <w:uiPriority w:val="19"/>
    <w:qFormat/>
    <w:rsid w:val="0024771B"/>
    <w:rPr>
      <w:i/>
      <w:iCs/>
      <w:color w:val="595959" w:themeColor="text1" w:themeTint="A6"/>
    </w:rPr>
  </w:style>
  <w:style w:type="character" w:styleId="SubtleReference">
    <w:name w:val="Subtle Reference"/>
    <w:basedOn w:val="DefaultParagraphFont"/>
    <w:uiPriority w:val="31"/>
    <w:qFormat/>
    <w:rsid w:val="0024771B"/>
    <w:rPr>
      <w:smallCaps/>
      <w:color w:val="404040" w:themeColor="text1" w:themeTint="BF"/>
    </w:rPr>
  </w:style>
  <w:style w:type="character" w:styleId="BookTitle">
    <w:name w:val="Book Title"/>
    <w:basedOn w:val="DefaultParagraphFont"/>
    <w:uiPriority w:val="33"/>
    <w:qFormat/>
    <w:rsid w:val="0024771B"/>
    <w:rPr>
      <w:b/>
      <w:bCs/>
      <w:smallCaps/>
    </w:rPr>
  </w:style>
  <w:style w:type="paragraph" w:styleId="TOCHeading">
    <w:name w:val="TOC Heading"/>
    <w:basedOn w:val="Heading1"/>
    <w:next w:val="Normal"/>
    <w:uiPriority w:val="39"/>
    <w:semiHidden/>
    <w:unhideWhenUsed/>
    <w:qFormat/>
    <w:rsid w:val="0024771B"/>
    <w:pPr>
      <w:outlineLvl w:val="9"/>
    </w:pPr>
  </w:style>
  <w:style w:type="paragraph" w:styleId="Header">
    <w:name w:val="header"/>
    <w:basedOn w:val="Normal"/>
    <w:link w:val="HeaderChar"/>
    <w:uiPriority w:val="99"/>
    <w:unhideWhenUsed/>
    <w:rsid w:val="00B42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315"/>
  </w:style>
  <w:style w:type="paragraph" w:styleId="Footer">
    <w:name w:val="footer"/>
    <w:basedOn w:val="Normal"/>
    <w:link w:val="FooterChar"/>
    <w:uiPriority w:val="99"/>
    <w:unhideWhenUsed/>
    <w:rsid w:val="00B42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33CC80958D4268A01AD129E55D6550"/>
        <w:category>
          <w:name w:val="General"/>
          <w:gallery w:val="placeholder"/>
        </w:category>
        <w:types>
          <w:type w:val="bbPlcHdr"/>
        </w:types>
        <w:behaviors>
          <w:behavior w:val="content"/>
        </w:behaviors>
        <w:guid w:val="{0E75C804-896F-48AB-B134-35808EFC5BE4}"/>
      </w:docPartPr>
      <w:docPartBody>
        <w:p w:rsidR="0049655D" w:rsidRDefault="00422B5B" w:rsidP="00422B5B">
          <w:pPr>
            <w:pStyle w:val="AF33CC80958D4268A01AD129E55D6550"/>
          </w:pPr>
          <w:r>
            <w:rPr>
              <w:color w:val="2F5496"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28E"/>
    <w:rsid w:val="000D728E"/>
    <w:rsid w:val="00422B5B"/>
    <w:rsid w:val="00473225"/>
    <w:rsid w:val="0049655D"/>
    <w:rsid w:val="004E1B7D"/>
    <w:rsid w:val="0092693C"/>
    <w:rsid w:val="00C5062B"/>
    <w:rsid w:val="00C66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33CC80958D4268A01AD129E55D6550">
    <w:name w:val="AF33CC80958D4268A01AD129E55D6550"/>
    <w:rsid w:val="00422B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TechCore Solutions – Predictive Infrastructure Reliability Analytics</dc:title>
  <dc:subject>Capstone Project – Pre Submission Document</dc:subject>
  <dc:creator>Anand G, Rajesh</dc:creator>
  <cp:keywords/>
  <dc:description/>
  <cp:lastModifiedBy>Anand G</cp:lastModifiedBy>
  <cp:revision>21</cp:revision>
  <dcterms:created xsi:type="dcterms:W3CDTF">2026-06-28T16:15:00Z</dcterms:created>
  <dcterms:modified xsi:type="dcterms:W3CDTF">2026-06-29T17:27:00Z</dcterms:modified>
</cp:coreProperties>
</file>