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98.0" w:type="dxa"/>
        <w:jc w:val="left"/>
        <w:tblLayout w:type="fixed"/>
        <w:tblLook w:val="0000"/>
      </w:tblPr>
      <w:tblGrid>
        <w:gridCol w:w="6200"/>
        <w:gridCol w:w="3098"/>
        <w:tblGridChange w:id="0">
          <w:tblGrid>
            <w:gridCol w:w="6200"/>
            <w:gridCol w:w="3098"/>
          </w:tblGrid>
        </w:tblGridChange>
      </w:tblGrid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2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69766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69766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ADRESAT</w:t>
            </w:r>
          </w:p>
          <w:p w:rsidR="00000000" w:rsidDel="00000000" w:rsidP="00000000" w:rsidRDefault="00000000" w:rsidRPr="00000000" w14:paraId="00000003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7211d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7211d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Bartłomiej Fitas</w:t>
            </w:r>
          </w:p>
          <w:p w:rsidR="00000000" w:rsidDel="00000000" w:rsidP="00000000" w:rsidRDefault="00000000" w:rsidRPr="00000000" w14:paraId="00000004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9766f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9766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Kierownik działu e-commerce</w:t>
            </w:r>
          </w:p>
          <w:p w:rsidR="00000000" w:rsidDel="00000000" w:rsidP="00000000" w:rsidRDefault="00000000" w:rsidRPr="00000000" w14:paraId="00000005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9766f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9766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sklep.aio.com.pl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6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69766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69766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p>
          <w:p w:rsidR="00000000" w:rsidDel="00000000" w:rsidP="00000000" w:rsidRDefault="00000000" w:rsidRPr="00000000" w14:paraId="00000007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9766f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69766f"/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pStyle w:val="Title"/>
        <w:keepNext w:val="1"/>
        <w:keepLines w:val="1"/>
        <w:widowControl w:val="1"/>
        <w:spacing w:after="60" w:before="440" w:line="264" w:lineRule="auto"/>
        <w:rPr>
          <w:rFonts w:ascii="Arial" w:cs="Arial" w:eastAsia="Arial" w:hAnsi="Arial"/>
          <w:b w:val="1"/>
          <w:bCs w:val="1"/>
          <w:color w:val="17211d"/>
          <w:sz w:val="41"/>
          <w:szCs w:val="4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7211d"/>
          <w:sz w:val="41"/>
          <w:szCs w:val="41"/>
          <w:rtl w:val="0"/>
        </w:rPr>
        <w:t xml:space="preserve">Wirtualna przymierzalnia</w:t>
      </w:r>
    </w:p>
    <w:p w:rsidR="00000000" w:rsidDel="00000000" w:rsidP="00000000" w:rsidRDefault="00000000" w:rsidRPr="00000000" w14:paraId="0000000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8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766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766f"/>
          <w:sz w:val="19"/>
          <w:szCs w:val="19"/>
          <w:u w:val="none"/>
          <w:shd w:fill="auto" w:val="clear"/>
          <w:vertAlign w:val="baseline"/>
          <w:rtl w:val="0"/>
        </w:rPr>
        <w:t xml:space="preserve">Odpowiedź na zapytanie · sklep.aio.com.pl</w:t>
      </w:r>
    </w:p>
    <w:p w:rsidR="00000000" w:rsidDel="00000000" w:rsidP="00000000" w:rsidRDefault="00000000" w:rsidRPr="00000000" w14:paraId="0000000A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1"/>
          <w:szCs w:val="21"/>
          <w:u w:val="none"/>
          <w:shd w:fill="auto" w:val="clear"/>
          <w:vertAlign w:val="baseline"/>
          <w:rtl w:val="0"/>
        </w:rPr>
        <w:t xml:space="preserve">Szanowny Panie Bartłomieju,</w:t>
      </w:r>
    </w:p>
    <w:p w:rsidR="00000000" w:rsidDel="00000000" w:rsidP="00000000" w:rsidRDefault="00000000" w:rsidRPr="00000000" w14:paraId="0000000B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1"/>
          <w:szCs w:val="21"/>
          <w:u w:val="none"/>
          <w:shd w:fill="auto" w:val="clear"/>
          <w:vertAlign w:val="baseline"/>
          <w:rtl w:val="0"/>
        </w:rPr>
        <w:t xml:space="preserve">dziękujemy za zainteresowanie rozwiązaniem Siz3r. Poniżej przedstawiamy odpowiedzi na pytania dotyczące wdrożenia wirtualnej przymierzalni w Państwa sklepie.</w:t>
      </w:r>
    </w:p>
    <w:p w:rsidR="00000000" w:rsidDel="00000000" w:rsidP="00000000" w:rsidRDefault="00000000" w:rsidRPr="00000000" w14:paraId="0000000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  <w:tab w:val="left" w:leader="none" w:pos="540"/>
        </w:tabs>
        <w:spacing w:after="200" w:before="0" w:line="276" w:lineRule="auto"/>
        <w:ind w:left="540" w:right="0" w:hanging="54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1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d278"/>
          <w:sz w:val="24"/>
          <w:szCs w:val="24"/>
          <w:u w:val="none"/>
          <w:shd w:fill="auto" w:val="clear"/>
          <w:vertAlign w:val="baseline"/>
          <w:rtl w:val="0"/>
        </w:rPr>
        <w:t xml:space="preserve">01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11d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Integracja z AtomStore i kwestie techniczne</w:t>
      </w:r>
    </w:p>
    <w:p w:rsidR="00000000" w:rsidDel="00000000" w:rsidP="00000000" w:rsidRDefault="00000000" w:rsidRPr="00000000" w14:paraId="0000000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  <w:rtl w:val="0"/>
        </w:rPr>
        <w:t xml:space="preserve">Czy posiadają Państwo gotowy moduł / integrację z silnikiem AtomStore (np. w oparciu o API / widget JS)?</w:t>
      </w:r>
    </w:p>
    <w:p w:rsidR="00000000" w:rsidDel="00000000" w:rsidP="00000000" w:rsidRDefault="00000000" w:rsidRPr="00000000" w14:paraId="0000000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160" w:line="276" w:lineRule="auto"/>
        <w:ind w:left="5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  <w:rtl w:val="0"/>
        </w:rPr>
        <w:t xml:space="preserve">Jak wdrożenie Państwa rozwiązania wpływa na wydajność i czas ładowania karty produktu?</w:t>
      </w:r>
    </w:p>
    <w:p w:rsidR="00000000" w:rsidDel="00000000" w:rsidP="00000000" w:rsidRDefault="00000000" w:rsidRPr="00000000" w14:paraId="00000010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160" w:line="276" w:lineRule="auto"/>
        <w:ind w:left="5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  <w:tab w:val="left" w:leader="none" w:pos="540"/>
        </w:tabs>
        <w:spacing w:after="200" w:before="200" w:line="276" w:lineRule="auto"/>
        <w:ind w:left="540" w:right="0" w:hanging="54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1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d278"/>
          <w:sz w:val="24"/>
          <w:szCs w:val="24"/>
          <w:u w:val="none"/>
          <w:shd w:fill="auto" w:val="clear"/>
          <w:vertAlign w:val="baseline"/>
          <w:rtl w:val="0"/>
        </w:rPr>
        <w:t xml:space="preserve">02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11d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Wymagania dotyczące materiałów produktowych</w:t>
      </w:r>
    </w:p>
    <w:p w:rsidR="00000000" w:rsidDel="00000000" w:rsidP="00000000" w:rsidRDefault="00000000" w:rsidRPr="00000000" w14:paraId="0000001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  <w:rtl w:val="0"/>
        </w:rPr>
        <w:t xml:space="preserve">Jakich materiałów potrzebują Państwo z naszej strony do digitalizacji asortymentu? Czy wystarczą standardowe zdjęcia produktowe, czy wymagane są specjalne sesje lub pliki 3D?</w:t>
      </w:r>
    </w:p>
    <w:p w:rsidR="00000000" w:rsidDel="00000000" w:rsidP="00000000" w:rsidRDefault="00000000" w:rsidRPr="00000000" w14:paraId="00000013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160" w:line="276" w:lineRule="auto"/>
        <w:ind w:left="5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1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  <w:tab w:val="left" w:leader="none" w:pos="540"/>
        </w:tabs>
        <w:spacing w:after="200" w:before="360" w:line="276" w:lineRule="auto"/>
        <w:ind w:left="540" w:right="0" w:hanging="54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1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d278"/>
          <w:sz w:val="24"/>
          <w:szCs w:val="24"/>
          <w:u w:val="none"/>
          <w:shd w:fill="auto" w:val="clear"/>
          <w:vertAlign w:val="baseline"/>
          <w:rtl w:val="0"/>
        </w:rPr>
        <w:t xml:space="preserve">03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11d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Specyfika asortymentu BHP</w:t>
      </w:r>
    </w:p>
    <w:p w:rsidR="00000000" w:rsidDel="00000000" w:rsidP="00000000" w:rsidRDefault="00000000" w:rsidRPr="00000000" w14:paraId="0000001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  <w:rtl w:val="0"/>
        </w:rPr>
        <w:t xml:space="preserve">Jak Państwa algorytmy radzą sobie ze specyficznym asortymentem (ciężkie kurtki robocze, obuwie bezpieczne, rękawice, elementy odblaskowe)?</w:t>
      </w:r>
    </w:p>
    <w:p w:rsidR="00000000" w:rsidDel="00000000" w:rsidP="00000000" w:rsidRDefault="00000000" w:rsidRPr="00000000" w14:paraId="0000001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160" w:line="276" w:lineRule="auto"/>
        <w:ind w:left="5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1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  <w:rtl w:val="0"/>
        </w:rPr>
        <w:t xml:space="preserve">Czy AI zachowuje wierne odwzorowanie faktury materiału i detali ubrań?</w:t>
      </w:r>
    </w:p>
    <w:p w:rsidR="00000000" w:rsidDel="00000000" w:rsidP="00000000" w:rsidRDefault="00000000" w:rsidRPr="00000000" w14:paraId="00000018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160" w:line="276" w:lineRule="auto"/>
        <w:ind w:left="5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1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  <w:tab w:val="left" w:leader="none" w:pos="540"/>
        </w:tabs>
        <w:spacing w:after="200" w:before="360" w:line="276" w:lineRule="auto"/>
        <w:ind w:left="540" w:right="0" w:hanging="54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1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d278"/>
          <w:sz w:val="24"/>
          <w:szCs w:val="24"/>
          <w:u w:val="none"/>
          <w:shd w:fill="auto" w:val="clear"/>
          <w:vertAlign w:val="baseline"/>
          <w:rtl w:val="0"/>
        </w:rPr>
        <w:t xml:space="preserve">04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11d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Ścieżka użytkownika (UX) i RODO</w:t>
      </w:r>
    </w:p>
    <w:p w:rsidR="00000000" w:rsidDel="00000000" w:rsidP="00000000" w:rsidRDefault="00000000" w:rsidRPr="00000000" w14:paraId="0000001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  <w:rtl w:val="0"/>
        </w:rPr>
        <w:t xml:space="preserve">Czy klient końcowy do skorzystania z przymierzalni w naszym sklepie musi zakładać konto w Państwa zewnętrznym serwisie, czy przymiarka może odbywać się bezrejestracyjnie?</w:t>
      </w:r>
    </w:p>
    <w:p w:rsidR="00000000" w:rsidDel="00000000" w:rsidP="00000000" w:rsidRDefault="00000000" w:rsidRPr="00000000" w14:paraId="0000001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160" w:line="276" w:lineRule="auto"/>
        <w:ind w:left="5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1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  <w:rtl w:val="0"/>
        </w:rPr>
        <w:t xml:space="preserve">Jak z formalnego punktu widzenia rozwiązana jest kwestia przetwarzania wizerunku użytkownika i zgód RODO (kto jest administratorem danych przesyłanych zdjęć)?</w:t>
      </w:r>
    </w:p>
    <w:p w:rsidR="00000000" w:rsidDel="00000000" w:rsidP="00000000" w:rsidRDefault="00000000" w:rsidRPr="00000000" w14:paraId="0000001D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160" w:line="276" w:lineRule="auto"/>
        <w:ind w:left="5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1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  <w:tab w:val="left" w:leader="none" w:pos="540"/>
        </w:tabs>
        <w:spacing w:after="200" w:before="360" w:line="276" w:lineRule="auto"/>
        <w:ind w:left="540" w:right="0" w:hanging="54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1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d278"/>
          <w:sz w:val="24"/>
          <w:szCs w:val="24"/>
          <w:u w:val="none"/>
          <w:shd w:fill="auto" w:val="clear"/>
          <w:vertAlign w:val="baseline"/>
          <w:rtl w:val="0"/>
        </w:rPr>
        <w:t xml:space="preserve">05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11d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Funkcjonalność (Wizualizacja vs. Dobór rozmiaru)</w:t>
      </w:r>
    </w:p>
    <w:p w:rsidR="00000000" w:rsidDel="00000000" w:rsidP="00000000" w:rsidRDefault="00000000" w:rsidRPr="00000000" w14:paraId="0000001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  <w:rtl w:val="0"/>
        </w:rPr>
        <w:t xml:space="preserve">Czy narzędzie oferuje jedynie wizualizację wyglądu ubrania na sylwetce, czy sugeruje również konkretny rozmiar (np. M, L, XL) na podstawie wprowadzonych wymiarów klienta?</w:t>
      </w:r>
    </w:p>
    <w:p w:rsidR="00000000" w:rsidDel="00000000" w:rsidP="00000000" w:rsidRDefault="00000000" w:rsidRPr="00000000" w14:paraId="00000020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160" w:line="276" w:lineRule="auto"/>
        <w:ind w:left="5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2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  <w:tab w:val="left" w:leader="none" w:pos="540"/>
        </w:tabs>
        <w:spacing w:after="200" w:before="260" w:line="276" w:lineRule="auto"/>
        <w:ind w:left="540" w:right="0" w:hanging="54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1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d278"/>
          <w:sz w:val="24"/>
          <w:szCs w:val="24"/>
          <w:u w:val="none"/>
          <w:shd w:fill="auto" w:val="clear"/>
          <w:vertAlign w:val="baseline"/>
          <w:rtl w:val="0"/>
        </w:rPr>
        <w:t xml:space="preserve">06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11d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Model biznesowy i koszty</w:t>
      </w:r>
    </w:p>
    <w:p w:rsidR="00000000" w:rsidDel="00000000" w:rsidP="00000000" w:rsidRDefault="00000000" w:rsidRPr="00000000" w14:paraId="0000002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  <w:rtl w:val="0"/>
        </w:rPr>
        <w:t xml:space="preserve">Jak wygląda struktura cennika? Interesuje nas koszt przygotowania 1 produktu (digitalizacja), ewentualna opłata za wdrożenie techniczne oraz model bieżących rozliczeń (abonament / opłata za pojedyncze wygenerowane przymierzenie / inne).</w:t>
      </w:r>
    </w:p>
    <w:p w:rsidR="00000000" w:rsidDel="00000000" w:rsidP="00000000" w:rsidRDefault="00000000" w:rsidRPr="00000000" w14:paraId="00000023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160" w:line="276" w:lineRule="auto"/>
        <w:ind w:left="5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2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  <w:tab w:val="left" w:leader="none" w:pos="540"/>
        </w:tabs>
        <w:spacing w:after="200" w:before="260" w:line="276" w:lineRule="auto"/>
        <w:ind w:left="540" w:right="0" w:hanging="54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1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d278"/>
          <w:sz w:val="24"/>
          <w:szCs w:val="24"/>
          <w:u w:val="none"/>
          <w:shd w:fill="auto" w:val="clear"/>
          <w:vertAlign w:val="baseline"/>
          <w:rtl w:val="0"/>
        </w:rPr>
        <w:t xml:space="preserve">07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11d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Próbka / Pilotaż</w:t>
      </w:r>
    </w:p>
    <w:p w:rsidR="00000000" w:rsidDel="00000000" w:rsidP="00000000" w:rsidRDefault="00000000" w:rsidRPr="00000000" w14:paraId="0000002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  <w:rtl w:val="0"/>
        </w:rPr>
        <w:t xml:space="preserve">Czy istnieje możliwość bezpłatnego przetestowania narzędzia i przygotowania próbki wizualizacji na podstawie 2–3 przesłanych przez nas produktów?</w:t>
      </w:r>
    </w:p>
    <w:p w:rsidR="00000000" w:rsidDel="00000000" w:rsidP="00000000" w:rsidRDefault="00000000" w:rsidRPr="00000000" w14:paraId="00000026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160" w:line="276" w:lineRule="auto"/>
        <w:ind w:left="5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2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60" w:line="276" w:lineRule="auto"/>
        <w:ind w:left="5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1"/>
          <w:szCs w:val="21"/>
          <w:u w:val="none"/>
          <w:shd w:fill="auto" w:val="clear"/>
          <w:vertAlign w:val="baseline"/>
          <w:rtl w:val="0"/>
        </w:rPr>
        <w:t xml:space="preserve">Z poważaniem,</w:t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11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766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860" w:top="2660" w:left="1304" w:right="1304" w:header="1134" w:footer="80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35413b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9298.0" w:type="dxa"/>
      <w:jc w:val="left"/>
      <w:tblBorders>
        <w:top w:color="dde5e0" w:space="0" w:sz="4" w:val="single"/>
      </w:tblBorders>
      <w:tblLayout w:type="fixed"/>
      <w:tblLook w:val="0000"/>
    </w:tblPr>
    <w:tblGrid>
      <w:gridCol w:w="7903"/>
      <w:gridCol w:w="1395"/>
      <w:tblGridChange w:id="0">
        <w:tblGrid>
          <w:gridCol w:w="7903"/>
          <w:gridCol w:w="1395"/>
        </w:tblGrid>
      </w:tblGridChange>
    </w:tblGrid>
    <w:tr>
      <w:trPr>
        <w:cantSplit w:val="1"/>
        <w:tblHeader w:val="0"/>
      </w:trPr>
      <w:tc>
        <w:tcPr>
          <w:vAlign w:val="top"/>
        </w:tcPr>
        <w:p w:rsidR="00000000" w:rsidDel="00000000" w:rsidP="00000000" w:rsidRDefault="00000000" w:rsidRPr="00000000" w14:paraId="00000030">
          <w:pPr>
            <w:keepNext w:val="0"/>
            <w:keepLines w:val="1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8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35413b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35413b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Siz3r Sp. z o.o.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35413b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    ul. Stanisławowska 47, 54-611 Wrocław</w:t>
          </w:r>
        </w:p>
        <w:p w:rsidR="00000000" w:rsidDel="00000000" w:rsidP="00000000" w:rsidRDefault="00000000" w:rsidRPr="00000000" w14:paraId="00000031">
          <w:pPr>
            <w:keepNext w:val="0"/>
            <w:keepLines w:val="1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35413b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35413b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NIP: 894-313-42-44    KRS: 0000754380    REGON: 381639043</w:t>
          </w:r>
        </w:p>
      </w:tc>
      <w:tc>
        <w:tcPr>
          <w:vAlign w:val="top"/>
        </w:tcPr>
        <w:p w:rsidR="00000000" w:rsidDel="00000000" w:rsidP="00000000" w:rsidRDefault="00000000" w:rsidRPr="00000000" w14:paraId="00000032">
          <w:pPr>
            <w:keepNext w:val="0"/>
            <w:keepLines w:val="1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8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35413b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35413b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35413b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 /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35413b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1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35413b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4">
    <w:pPr>
      <w:keepNext w:val="0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35413b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9766f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9298.0" w:type="dxa"/>
      <w:jc w:val="left"/>
      <w:tblBorders>
        <w:bottom w:color="dde5e0" w:space="0" w:sz="4" w:val="single"/>
      </w:tblBorders>
      <w:tblLayout w:type="fixed"/>
      <w:tblLook w:val="0000"/>
    </w:tblPr>
    <w:tblGrid>
      <w:gridCol w:w="5579"/>
      <w:gridCol w:w="3719"/>
      <w:tblGridChange w:id="0">
        <w:tblGrid>
          <w:gridCol w:w="5579"/>
          <w:gridCol w:w="3719"/>
        </w:tblGrid>
      </w:tblGridChange>
    </w:tblGrid>
    <w:tr>
      <w:trPr>
        <w:cantSplit w:val="1"/>
        <w:tblHeader w:val="0"/>
      </w:trPr>
      <w:tc>
        <w:tcPr>
          <w:vAlign w:val="top"/>
        </w:tcPr>
        <w:p w:rsidR="00000000" w:rsidDel="00000000" w:rsidP="00000000" w:rsidRDefault="00000000" w:rsidRPr="00000000" w14:paraId="0000002B">
          <w:pPr>
            <w:keepNext w:val="0"/>
            <w:keepLines w:val="1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69766f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69766f"/>
              <w:sz w:val="18"/>
              <w:szCs w:val="18"/>
              <w:u w:val="none"/>
              <w:shd w:fill="auto" w:val="clear"/>
              <w:vertAlign w:val="baseline"/>
            </w:rPr>
            <w:drawing>
              <wp:inline distB="0" distT="0" distL="0" distR="0">
                <wp:extent cx="1512000" cy="354375"/>
                <wp:effectExtent b="0" l="0" r="0" t="0"/>
                <wp:docPr descr="Logo Siz3r" id="2" name="image1.png"/>
                <a:graphic>
                  <a:graphicData uri="http://schemas.openxmlformats.org/drawingml/2006/picture">
                    <pic:pic>
                      <pic:nvPicPr>
                        <pic:cNvPr descr="Logo Siz3r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2000" cy="3543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02C">
          <w:pPr>
            <w:keepNext w:val="0"/>
            <w:keepLines w:val="1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4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69766f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17211d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siz3r.com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1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69766f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69766f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office@siz3r.com</w:t>
          </w:r>
        </w:p>
      </w:tc>
    </w:tr>
  </w:tbl>
  <w:p w:rsidR="00000000" w:rsidDel="00000000" w:rsidP="00000000" w:rsidRDefault="00000000" w:rsidRPr="00000000" w14:paraId="0000002E">
    <w:pPr>
      <w:keepNext w:val="0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35413b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35413b"/>
        <w:sz w:val="21"/>
        <w:szCs w:val="21"/>
        <w:lang w:val="p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widowControl w:val="1"/>
      <w:spacing w:after="0" w:before="0" w:line="264" w:lineRule="auto"/>
    </w:pPr>
    <w:rPr>
      <w:rFonts w:ascii="Arial" w:cs="Arial" w:eastAsia="Arial" w:hAnsi="Arial"/>
      <w:b w:val="1"/>
      <w:bCs w:val="1"/>
      <w:color w:val="17211d"/>
      <w:sz w:val="41"/>
      <w:szCs w:val="41"/>
    </w:rPr>
  </w:style>
  <w:style w:type="paragraph" w:styleId="Body">
    <w:name w:val="Body"/>
    <w:basedOn w:val="Normal"/>
    <w:pPr>
      <w:keepNext w:val="0"/>
      <w:keepLines w:val="1"/>
      <w:widowControl w:val="1"/>
      <w:spacing w:after="0" w:before="0" w:line="276" w:lineRule="auto"/>
    </w:pPr>
    <w:rPr>
      <w:rFonts w:ascii="Arial" w:cs="Arial" w:eastAsia="Arial" w:hAnsi="Arial"/>
      <w:b w:val="0"/>
      <w:bCs w:val="0"/>
      <w:color w:val="35413b"/>
      <w:sz w:val="21"/>
      <w:szCs w:val="21"/>
      <w:lang w:val="pl-PL"/>
    </w:rPr>
  </w:style>
  <w:style w:type="paragraph" w:styleId="Heading2">
    <w:name w:val="Heading2"/>
    <w:basedOn w:val="Normal"/>
    <w:pPr>
      <w:keepNext w:val="1"/>
      <w:keepLines w:val="1"/>
      <w:widowControl w:val="1"/>
      <w:tabs>
        <w:tab w:val="left" w:pos="540"/>
      </w:tabs>
      <w:spacing w:after="0" w:before="0" w:line="276" w:lineRule="auto"/>
      <w:ind w:left="540" w:hanging="540"/>
      <w:outlineLvl w:val="1"/>
    </w:pPr>
    <w:rPr>
      <w:rFonts w:ascii="Arial" w:cs="Arial" w:eastAsia="Arial" w:hAnsi="Arial"/>
      <w:b w:val="1"/>
      <w:bCs w:val="1"/>
      <w:color w:val="17211d"/>
      <w:sz w:val="24"/>
      <w:szCs w:val="24"/>
      <w:lang w:val="pl-PL"/>
    </w:rPr>
  </w:style>
  <w:style w:type="paragraph" w:styleId="Question">
    <w:name w:val="Question"/>
    <w:basedOn w:val="Normal"/>
    <w:pPr>
      <w:keepNext w:val="1"/>
      <w:keepLines w:val="1"/>
      <w:widowControl w:val="1"/>
      <w:spacing w:after="0" w:before="0" w:line="276" w:lineRule="auto"/>
      <w:ind w:left="540"/>
    </w:pPr>
    <w:rPr>
      <w:rFonts w:ascii="Arial" w:cs="Arial" w:eastAsia="Arial" w:hAnsi="Arial"/>
      <w:b w:val="0"/>
      <w:bCs w:val="0"/>
      <w:color w:val="35413b"/>
      <w:sz w:val="22"/>
      <w:szCs w:val="22"/>
      <w:lang w:val="pl-PL"/>
    </w:rPr>
  </w:style>
  <w:style w:type="paragraph" w:styleId="Answer">
    <w:name w:val="Answer"/>
    <w:basedOn w:val="Normal"/>
    <w:pPr>
      <w:keepNext w:val="0"/>
      <w:keepLines w:val="1"/>
      <w:widowControl w:val="1"/>
      <w:spacing w:after="0" w:before="0" w:line="276" w:lineRule="auto"/>
      <w:ind w:left="540"/>
    </w:pPr>
    <w:rPr>
      <w:rFonts w:ascii="Arial" w:cs="Arial" w:eastAsia="Arial" w:hAnsi="Arial"/>
      <w:b w:val="0"/>
      <w:bCs w:val="0"/>
      <w:color w:val="35413b"/>
      <w:sz w:val="22"/>
      <w:szCs w:val="22"/>
      <w:lang w:val="pl-PL"/>
    </w:rPr>
  </w:style>
  <w:style w:type="paragraph" w:styleId="Signature">
    <w:name w:val="Signature"/>
    <w:basedOn w:val="Normal"/>
    <w:pPr>
      <w:keepNext w:val="1"/>
      <w:keepLines w:val="1"/>
      <w:widowControl w:val="1"/>
      <w:spacing w:after="0" w:before="0" w:line="276" w:lineRule="auto"/>
      <w:ind w:left="540"/>
    </w:pPr>
    <w:rPr>
      <w:rFonts w:ascii="Arial" w:cs="Arial" w:eastAsia="Arial" w:hAnsi="Arial"/>
      <w:b w:val="0"/>
      <w:bCs w:val="0"/>
      <w:color w:val="35413b"/>
      <w:sz w:val="21"/>
      <w:szCs w:val="21"/>
      <w:lang w:val="pl-PL"/>
    </w:rPr>
  </w:style>
  <w:style w:type="paragraph" w:styleId="Signer">
    <w:name w:val="Signer"/>
    <w:basedOn w:val="Normal"/>
    <w:pPr>
      <w:keepNext w:val="1"/>
      <w:keepLines w:val="1"/>
      <w:widowControl w:val="1"/>
      <w:spacing w:after="0" w:before="0" w:line="240" w:lineRule="auto"/>
      <w:ind w:left="540"/>
    </w:pPr>
    <w:rPr>
      <w:rFonts w:ascii="Arial" w:cs="Arial" w:eastAsia="Arial" w:hAnsi="Arial"/>
      <w:b w:val="1"/>
      <w:bCs w:val="1"/>
      <w:color w:val="17211d"/>
      <w:sz w:val="22"/>
      <w:szCs w:val="22"/>
      <w:lang w:val="pl-PL"/>
    </w:rPr>
  </w:style>
  <w:style w:type="paragraph" w:styleId="Role">
    <w:name w:val="Role"/>
    <w:basedOn w:val="Normal"/>
    <w:pPr>
      <w:keepNext w:val="0"/>
      <w:keepLines w:val="1"/>
      <w:widowControl w:val="1"/>
      <w:spacing w:after="0" w:before="0" w:line="240" w:lineRule="auto"/>
      <w:ind w:left="540"/>
    </w:pPr>
    <w:rPr>
      <w:rFonts w:ascii="Arial" w:cs="Arial" w:eastAsia="Arial" w:hAnsi="Arial"/>
      <w:b w:val="0"/>
      <w:bCs w:val="0"/>
      <w:color w:val="69766f"/>
      <w:sz w:val="19"/>
      <w:szCs w:val="19"/>
      <w:lang w:val="pl-PL"/>
    </w:rPr>
  </w:style>
  <w:style w:type="paragraph" w:styleId="Label">
    <w:name w:val="Label"/>
    <w:basedOn w:val="Normal"/>
    <w:pPr>
      <w:keepNext w:val="1"/>
      <w:keepLines w:val="1"/>
      <w:widowControl w:val="1"/>
      <w:spacing w:after="0" w:before="0" w:line="240" w:lineRule="auto"/>
    </w:pPr>
    <w:rPr>
      <w:rFonts w:ascii="Arial" w:cs="Arial" w:eastAsia="Arial" w:hAnsi="Arial"/>
      <w:b w:val="1"/>
      <w:bCs w:val="1"/>
      <w:color w:val="69766f"/>
      <w:sz w:val="16"/>
      <w:szCs w:val="16"/>
      <w:lang w:val="pl-PL"/>
    </w:rPr>
  </w:style>
  <w:style w:type="paragraph" w:styleId="Name">
    <w:name w:val="Name"/>
    <w:basedOn w:val="Normal"/>
    <w:pPr>
      <w:keepNext w:val="1"/>
      <w:keepLines w:val="1"/>
      <w:widowControl w:val="1"/>
      <w:spacing w:after="0" w:before="0" w:line="240" w:lineRule="auto"/>
    </w:pPr>
    <w:rPr>
      <w:rFonts w:ascii="Arial" w:cs="Arial" w:eastAsia="Arial" w:hAnsi="Arial"/>
      <w:b w:val="1"/>
      <w:bCs w:val="1"/>
      <w:color w:val="17211d"/>
      <w:sz w:val="22"/>
      <w:szCs w:val="22"/>
      <w:lang w:val="pl-PL"/>
    </w:rPr>
  </w:style>
  <w:style w:type="paragraph" w:styleId="Meta">
    <w:name w:val="Meta"/>
    <w:basedOn w:val="Normal"/>
    <w:pPr>
      <w:keepNext w:val="1"/>
      <w:keepLines w:val="1"/>
      <w:widowControl w:val="1"/>
      <w:spacing w:after="0" w:before="0" w:line="240" w:lineRule="auto"/>
    </w:pPr>
    <w:rPr>
      <w:rFonts w:ascii="Arial" w:cs="Arial" w:eastAsia="Arial" w:hAnsi="Arial"/>
      <w:b w:val="0"/>
      <w:bCs w:val="0"/>
      <w:color w:val="69766f"/>
      <w:sz w:val="19"/>
      <w:szCs w:val="19"/>
      <w:lang w:val="pl-PL"/>
    </w:rPr>
  </w:style>
  <w:style w:type="paragraph" w:styleId="Header">
    <w:name w:val="Header"/>
    <w:basedOn w:val="Normal"/>
    <w:pPr>
      <w:keepNext w:val="0"/>
      <w:keepLines w:val="1"/>
      <w:widowControl w:val="1"/>
      <w:spacing w:after="0" w:before="0" w:line="240" w:lineRule="auto"/>
    </w:pPr>
    <w:rPr>
      <w:rFonts w:ascii="Arial" w:cs="Arial" w:eastAsia="Arial" w:hAnsi="Arial"/>
      <w:b w:val="0"/>
      <w:bCs w:val="0"/>
      <w:color w:val="69766f"/>
      <w:sz w:val="18"/>
      <w:szCs w:val="18"/>
      <w:lang w:val="pl-PL"/>
    </w:rPr>
  </w:style>
  <w:style w:type="paragraph" w:styleId="HeaderLogo">
    <w:name w:val="HeaderLogo"/>
    <w:basedOn w:val="Normal"/>
    <w:pPr>
      <w:keepNext w:val="0"/>
      <w:keepLines w:val="1"/>
      <w:widowControl w:val="1"/>
      <w:spacing w:after="0" w:before="0" w:line="240" w:lineRule="auto"/>
    </w:pPr>
    <w:rPr>
      <w:rFonts w:ascii="Arial" w:cs="Arial" w:eastAsia="Arial" w:hAnsi="Arial"/>
      <w:b w:val="0"/>
      <w:bCs w:val="0"/>
      <w:color w:val="69766f"/>
      <w:sz w:val="18"/>
      <w:szCs w:val="18"/>
      <w:lang w:val="pl-PL"/>
    </w:rPr>
  </w:style>
  <w:style w:type="paragraph" w:styleId="Footer">
    <w:name w:val="Footer"/>
    <w:basedOn w:val="Normal"/>
    <w:pPr>
      <w:keepNext w:val="0"/>
      <w:keepLines w:val="1"/>
      <w:widowControl w:val="1"/>
      <w:spacing w:after="0" w:before="0" w:line="240" w:lineRule="auto"/>
    </w:pPr>
    <w:rPr>
      <w:rFonts w:ascii="Arial" w:cs="Arial" w:eastAsia="Arial" w:hAnsi="Arial"/>
      <w:b w:val="0"/>
      <w:bCs w:val="0"/>
      <w:color w:val="35413b"/>
      <w:sz w:val="18"/>
      <w:szCs w:val="18"/>
      <w:lang w:val="pl-PL"/>
    </w:rPr>
  </w:style>
  <w:style w:type="paragraph" w:styleId="EndTable">
    <w:name w:val="EndTable"/>
    <w:basedOn w:val="Normal"/>
    <w:pPr>
      <w:keepNext w:val="0"/>
      <w:keepLines w:val="1"/>
      <w:widowControl w:val="1"/>
      <w:spacing w:after="0" w:before="0" w:line="240" w:lineRule="auto"/>
    </w:pPr>
    <w:rPr>
      <w:rFonts w:ascii="Arial" w:cs="Arial" w:eastAsia="Arial" w:hAnsi="Arial"/>
      <w:b w:val="0"/>
      <w:bCs w:val="0"/>
      <w:color w:val="35413b"/>
      <w:sz w:val="2"/>
      <w:szCs w:val="2"/>
      <w:lang w:val="pl-PL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30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20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JCoto6rIM8hS8+gng0Zrms/eVg==">CgMxLjA4AHIhMTJCRDMzcGxaSkt1VkhJenY0WDJCWWd4VTZScWlsTnB0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2026-10-06T14:25:03Z</dcterms:created>
  <dc:creator>Siz3r</dc:creator>
</cp:coreProperties>
</file>