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820" w:rsidRDefault="00C25CFB" w:rsidP="00C25CFB">
      <w:pPr>
        <w:pStyle w:val="Titre"/>
      </w:pPr>
      <w:r>
        <w:t>Fusion GTFS</w:t>
      </w:r>
    </w:p>
    <w:p w:rsidR="00C25CFB" w:rsidRPr="00C25CFB" w:rsidRDefault="00C25CFB" w:rsidP="00A3689D">
      <w:r>
        <w:t xml:space="preserve">Dans l’état actuel, la production des fichiers GTFS s’appuie fortement sur les données opérationnelles, et présente ainsi l’information aux usagers sous la forme d’aller et retour, alors que bon nombre de ces lignes ne sont qu’un voyage ininterrompu. Or, du point de vue de l’usager, cette notion d’aller et de retour est </w:t>
      </w:r>
      <w:r w:rsidR="0084096F">
        <w:t>contre</w:t>
      </w:r>
      <w:r>
        <w:t>-intuitive et rend plus complexe la présentation de l’information sur le service réellement effectué. Cette confusion est entre autre très présente dans l’application Chrono, celle-ci, dans son état actuel, tentant de présenter l’information à la manière des horaires papiers. D’un point de vue cartographique, l’interprétation pour les usagers est particulièrement présente, les noms des destinations intermédiaires pour les boucles n’étant pas nécessairement en parfaite correspondance avec les données opérationnelles (exemple : La ligne 81 a comme destination le boulevard du Fort-Saint-Louis, mais le terminus franchissable dans les données est situé à l’arrêt Marie-Victorin/de la Barre).</w:t>
      </w:r>
    </w:p>
    <w:p w:rsidR="00C25CFB" w:rsidRDefault="00C25CFB" w:rsidP="00A3689D">
      <w:r>
        <w:t>Dans le but d’offrir une meilleure marge de manœuvre dans l’utilisation des données GTFS, un travail préliminaire a été fait afin de fusionner les aller et retour des lignes en boucles dans les flux de données publiés. Le résultat de ces travaux est une application légère s’appuyant presqu’uniquement sur du SQL et permettant de convertir un GTFS avec terminus franchissable vers un GTFS avec les aller/retour fusionnés.</w:t>
      </w:r>
    </w:p>
    <w:p w:rsidR="00376A0A" w:rsidRDefault="00376A0A" w:rsidP="00376A0A">
      <w:pPr>
        <w:pStyle w:val="Titre1"/>
      </w:pPr>
      <w:r>
        <w:t xml:space="preserve">Logique de </w:t>
      </w:r>
      <w:r w:rsidR="00A3689D">
        <w:t>fusion</w:t>
      </w:r>
    </w:p>
    <w:p w:rsidR="00376A0A" w:rsidRDefault="00376A0A" w:rsidP="00376A0A">
      <w:r>
        <w:t xml:space="preserve">Le GTFS, dans sa forme actuelle, contient toutes les informations nécessaires afin d’effectuer la fusion. </w:t>
      </w:r>
      <w:r w:rsidR="00B20BC0">
        <w:t>Trois</w:t>
      </w:r>
      <w:r>
        <w:t xml:space="preserve"> des fichiers doivent être fusionnés, soit trips, </w:t>
      </w:r>
      <w:proofErr w:type="spellStart"/>
      <w:r>
        <w:t>stop_times</w:t>
      </w:r>
      <w:proofErr w:type="spellEnd"/>
      <w:r w:rsidR="00B20BC0">
        <w:t>,</w:t>
      </w:r>
      <w:r>
        <w:t xml:space="preserve"> et </w:t>
      </w:r>
      <w:proofErr w:type="spellStart"/>
      <w:r>
        <w:t>shapes</w:t>
      </w:r>
      <w:proofErr w:type="spellEnd"/>
      <w:r>
        <w:t>.</w:t>
      </w:r>
    </w:p>
    <w:p w:rsidR="00376A0A" w:rsidRDefault="00B20BC0" w:rsidP="00376A0A">
      <w:pPr>
        <w:pStyle w:val="Titre2"/>
      </w:pPr>
      <w:proofErr w:type="gramStart"/>
      <w:r>
        <w:t>trips</w:t>
      </w:r>
      <w:proofErr w:type="gramEnd"/>
    </w:p>
    <w:p w:rsidR="00B20BC0" w:rsidRDefault="00B20BC0" w:rsidP="00B20BC0">
      <w:r>
        <w:t xml:space="preserve">Pour les lignes en boucle, trois principaux éléments doivent être fusionnés dans la table des trips. En premier lieu, il importe de fusionner les aller et retour, qui est l’objectif fondamental de ce projet. Pour accomplir cette tâche, il suffit de fusionner selon la colonne </w:t>
      </w:r>
      <w:proofErr w:type="spellStart"/>
      <w:r>
        <w:t>block_id</w:t>
      </w:r>
      <w:proofErr w:type="spellEnd"/>
      <w:r>
        <w:t xml:space="preserve">, qui indique la continuité des opérations d’un véhicule créant ainsi un terminus traversable. La structure fondamentale des routes étant changée par cette fusion, il est aussi important de modifier la direction de ces départs. Pour ce faire, toutes les routes ayant des tracés en boucles se voient attribuer la direction 0, puisque les tracés deviennent unidirectionnels suite à la fusion. En troisième lieu, les trips </w:t>
      </w:r>
      <w:proofErr w:type="spellStart"/>
      <w:r>
        <w:t>headsign</w:t>
      </w:r>
      <w:proofErr w:type="spellEnd"/>
      <w:r>
        <w:t xml:space="preserve"> doivent aussi être changés, afin d’incorporer les deux valeurs disponibles pour l’aller et le retour. En reprenant l’exemple de la ligne 81, le nom de la destination devient Terminus Longueuil via Boulevard du Fort-Saint-Louis, ce qui permet de fusionner l’aller et le retour sans perte d’information.</w:t>
      </w:r>
    </w:p>
    <w:p w:rsidR="00B20BC0" w:rsidRDefault="00B20BC0" w:rsidP="00B20BC0">
      <w:r>
        <w:t xml:space="preserve">Il est à noter qu’il importe ici de modifier les valeurs de </w:t>
      </w:r>
      <w:proofErr w:type="spellStart"/>
      <w:r>
        <w:t>trip_id</w:t>
      </w:r>
      <w:proofErr w:type="spellEnd"/>
      <w:r>
        <w:t xml:space="preserve">, </w:t>
      </w:r>
      <w:proofErr w:type="spellStart"/>
      <w:r>
        <w:t>block_id</w:t>
      </w:r>
      <w:proofErr w:type="spellEnd"/>
      <w:r>
        <w:t xml:space="preserve"> et </w:t>
      </w:r>
      <w:proofErr w:type="spellStart"/>
      <w:r w:rsidR="00DD67F2">
        <w:t>shape_id</w:t>
      </w:r>
      <w:proofErr w:type="spellEnd"/>
      <w:r w:rsidR="00DD67F2">
        <w:t>, ceux-ci étant erronés une fois la fusion complétée.</w:t>
      </w:r>
    </w:p>
    <w:p w:rsidR="00DD67F2" w:rsidRDefault="00DD67F2" w:rsidP="00DD67F2">
      <w:pPr>
        <w:pStyle w:val="Titre3"/>
      </w:pPr>
      <w:r>
        <w:lastRenderedPageBreak/>
        <w:t>Algorithme</w:t>
      </w:r>
    </w:p>
    <w:p w:rsidR="00DD67F2" w:rsidRDefault="002B29B7" w:rsidP="00DD67F2">
      <w:r>
        <w:t>1) Déterminer</w:t>
      </w:r>
      <w:r w:rsidR="00DD67F2">
        <w:t xml:space="preserve"> l’heure de départ d’un trip</w:t>
      </w:r>
    </w:p>
    <w:p w:rsidR="00DD67F2" w:rsidRDefault="002B29B7" w:rsidP="00DD67F2">
      <w:r>
        <w:t>2) Ordonner</w:t>
      </w:r>
      <w:r w:rsidR="00DD67F2">
        <w:t xml:space="preserve"> les trips par </w:t>
      </w:r>
      <w:proofErr w:type="spellStart"/>
      <w:r w:rsidR="00DD67F2">
        <w:t>block_id</w:t>
      </w:r>
      <w:proofErr w:type="spellEnd"/>
      <w:r w:rsidR="00DD67F2">
        <w:t xml:space="preserve"> et leur attribuer un numéro de séquence sur le block</w:t>
      </w:r>
    </w:p>
    <w:p w:rsidR="00DD67F2" w:rsidRDefault="002B29B7" w:rsidP="00DD67F2">
      <w:r>
        <w:t>3) Déterminer</w:t>
      </w:r>
      <w:r w:rsidR="00DD67F2">
        <w:t xml:space="preserve"> les blocks ayant plus d’un trip</w:t>
      </w:r>
    </w:p>
    <w:p w:rsidR="00DD67F2" w:rsidRDefault="002B29B7" w:rsidP="00DD67F2">
      <w:r>
        <w:t>4) Déterminer</w:t>
      </w:r>
      <w:r w:rsidR="00DD67F2">
        <w:t xml:space="preserve"> quelles lignes utilisent des blocks avec plusieurs trips</w:t>
      </w:r>
    </w:p>
    <w:p w:rsidR="00DD67F2" w:rsidRDefault="002B29B7" w:rsidP="00DD67F2">
      <w:r>
        <w:t>5) Déterminer</w:t>
      </w:r>
      <w:r w:rsidR="00DD67F2">
        <w:t xml:space="preserve"> les </w:t>
      </w:r>
      <w:proofErr w:type="spellStart"/>
      <w:r w:rsidR="00DD67F2">
        <w:t>trip_headsign</w:t>
      </w:r>
      <w:proofErr w:type="spellEnd"/>
      <w:r w:rsidR="00DD67F2">
        <w:t xml:space="preserve"> individuels et les fusionner</w:t>
      </w:r>
    </w:p>
    <w:p w:rsidR="00DD67F2" w:rsidRDefault="002B29B7" w:rsidP="00DD67F2">
      <w:r>
        <w:t>6) Algorithmes</w:t>
      </w:r>
      <w:r w:rsidR="00DD67F2">
        <w:t xml:space="preserve"> pour fusionner les </w:t>
      </w:r>
      <w:proofErr w:type="spellStart"/>
      <w:r w:rsidR="00DD67F2">
        <w:t>stop_times</w:t>
      </w:r>
      <w:proofErr w:type="spellEnd"/>
      <w:r w:rsidR="00DD67F2">
        <w:t xml:space="preserve"> et </w:t>
      </w:r>
      <w:proofErr w:type="spellStart"/>
      <w:r w:rsidR="00DD67F2">
        <w:t>shapes</w:t>
      </w:r>
      <w:proofErr w:type="spellEnd"/>
    </w:p>
    <w:p w:rsidR="00DD67F2" w:rsidRDefault="002B29B7" w:rsidP="00DD67F2">
      <w:r>
        <w:t>7) Attribuer</w:t>
      </w:r>
      <w:r w:rsidR="00DD67F2">
        <w:t xml:space="preserve"> les nouvelles valeurs de </w:t>
      </w:r>
      <w:proofErr w:type="spellStart"/>
      <w:r w:rsidR="00DD67F2">
        <w:t>trip_id</w:t>
      </w:r>
      <w:proofErr w:type="gramStart"/>
      <w:r w:rsidR="00DD67F2">
        <w:t>,block</w:t>
      </w:r>
      <w:proofErr w:type="gramEnd"/>
      <w:r w:rsidR="00DD67F2">
        <w:t>_id,shape_id,direction</w:t>
      </w:r>
      <w:proofErr w:type="spellEnd"/>
      <w:r w:rsidR="00DD67F2">
        <w:t xml:space="preserve">, et </w:t>
      </w:r>
      <w:proofErr w:type="spellStart"/>
      <w:r w:rsidR="00DD67F2">
        <w:t>headsign</w:t>
      </w:r>
      <w:proofErr w:type="spellEnd"/>
    </w:p>
    <w:p w:rsidR="00DD67F2" w:rsidRPr="00DD67F2" w:rsidRDefault="002B29B7" w:rsidP="00DD67F2">
      <w:r>
        <w:t>8) Fusionner</w:t>
      </w:r>
      <w:r w:rsidR="00DD67F2">
        <w:t xml:space="preserve"> avec les trips non modifiés</w:t>
      </w:r>
    </w:p>
    <w:p w:rsidR="00B20BC0" w:rsidRPr="00B20BC0" w:rsidRDefault="00B20BC0" w:rsidP="00B20BC0">
      <w:pPr>
        <w:pStyle w:val="Titre2"/>
      </w:pPr>
      <w:proofErr w:type="spellStart"/>
      <w:proofErr w:type="gramStart"/>
      <w:r>
        <w:t>stop_times</w:t>
      </w:r>
      <w:proofErr w:type="spellEnd"/>
      <w:proofErr w:type="gramEnd"/>
    </w:p>
    <w:p w:rsidR="00376A0A" w:rsidRDefault="0084096F" w:rsidP="00376A0A">
      <w:r>
        <w:t xml:space="preserve">La fusion des </w:t>
      </w:r>
      <w:proofErr w:type="spellStart"/>
      <w:r>
        <w:t>stop_times</w:t>
      </w:r>
      <w:proofErr w:type="spellEnd"/>
      <w:r>
        <w:t xml:space="preserve"> découle de la fusion des trips. </w:t>
      </w:r>
      <w:proofErr w:type="spellStart"/>
      <w:r w:rsidR="006C46DD">
        <w:t>Quatres</w:t>
      </w:r>
      <w:proofErr w:type="spellEnd"/>
      <w:r>
        <w:t xml:space="preserve"> éléments fondamentaux sont à </w:t>
      </w:r>
      <w:r w:rsidR="006C46DD">
        <w:t>modifier</w:t>
      </w:r>
      <w:r>
        <w:t xml:space="preserve">, soit </w:t>
      </w:r>
      <w:r w:rsidR="006C46DD">
        <w:t xml:space="preserve">l’élimination d’arrêts desservis de façon consécutive dans le même block, le calcul des distances parcourues le long du </w:t>
      </w:r>
      <w:proofErr w:type="spellStart"/>
      <w:r w:rsidR="006C46DD">
        <w:t>shape</w:t>
      </w:r>
      <w:proofErr w:type="spellEnd"/>
      <w:r w:rsidR="006C46DD">
        <w:t xml:space="preserve">, l’insertion de valeurs de </w:t>
      </w:r>
      <w:proofErr w:type="spellStart"/>
      <w:r w:rsidR="006C46DD">
        <w:t>stop_headsign</w:t>
      </w:r>
      <w:proofErr w:type="spellEnd"/>
      <w:r w:rsidR="006C46DD">
        <w:t xml:space="preserve"> pour combler le vide engendré par la fusion des allers et retours et bien sûr l’identifiant du trip.</w:t>
      </w:r>
    </w:p>
    <w:p w:rsidR="006C46DD" w:rsidRDefault="006C46DD" w:rsidP="00376A0A">
      <w:r>
        <w:t xml:space="preserve">L’identification et l’élimination d’arrêts doublés est rendu nécessaire en raison de la structure actuelle des données. En reprenant l’exemple de la ligne 81, la fin du parcours retour se fait à l’arrêt Marie-Victorin/de la Barre. Or, cet arrêt est présent dans les deux trips, en descente seulement dans le voyage de retour, et en montée seulement dans le voyage </w:t>
      </w:r>
      <w:proofErr w:type="gramStart"/>
      <w:r>
        <w:t>aller</w:t>
      </w:r>
      <w:proofErr w:type="gramEnd"/>
      <w:r>
        <w:t xml:space="preserve">. Le processus de fusion doit donc éliminer un de ces doublons, en associant les bonnes valeurs de temps et de type d’embarquement au </w:t>
      </w:r>
      <w:proofErr w:type="spellStart"/>
      <w:r>
        <w:t>stop_time</w:t>
      </w:r>
      <w:proofErr w:type="spellEnd"/>
      <w:r>
        <w:t xml:space="preserve"> restant. On prendra donc le temps d’arrivée du voyage retour, le temps de départ du voyage </w:t>
      </w:r>
      <w:proofErr w:type="gramStart"/>
      <w:r>
        <w:t>aller</w:t>
      </w:r>
      <w:proofErr w:type="gramEnd"/>
      <w:r>
        <w:t>, on attribuera le code 0 pour les montées/descentes, alors que les autres variables pourront être conservées.</w:t>
      </w:r>
    </w:p>
    <w:p w:rsidR="006C46DD" w:rsidRDefault="006C46DD" w:rsidP="00376A0A">
      <w:r>
        <w:t xml:space="preserve">Les distances parcourues sur le </w:t>
      </w:r>
      <w:proofErr w:type="spellStart"/>
      <w:r>
        <w:t>shape</w:t>
      </w:r>
      <w:proofErr w:type="spellEnd"/>
      <w:r>
        <w:t xml:space="preserve"> impliquent de classer les arrêts selon leur numéro de séquence de voyage ainsi que leur propre numéro de séquence et de calculer les différentiels de distance parcourus déjà existant dans la colonne </w:t>
      </w:r>
      <w:proofErr w:type="spellStart"/>
      <w:r>
        <w:t>shape_dist_traveled</w:t>
      </w:r>
      <w:proofErr w:type="spellEnd"/>
      <w:r>
        <w:t>. On peut par la suite recalculer la distance totale parcourue à ce point.</w:t>
      </w:r>
    </w:p>
    <w:p w:rsidR="006C46DD" w:rsidRDefault="006C46DD" w:rsidP="00376A0A">
      <w:r>
        <w:t xml:space="preserve">Finalement, la valeur de </w:t>
      </w:r>
      <w:proofErr w:type="spellStart"/>
      <w:r>
        <w:t>headsign</w:t>
      </w:r>
      <w:proofErr w:type="spellEnd"/>
      <w:r>
        <w:t xml:space="preserve"> est intégrée en utilisant celle-déjà existante, ou en remplaçant par celle du trip avant la fusion, permettant ainsi de fournir l’information telle qu’elle existe déjà présentement (exemple de la ligne 81 : le </w:t>
      </w:r>
      <w:proofErr w:type="spellStart"/>
      <w:r>
        <w:t>headsign</w:t>
      </w:r>
      <w:proofErr w:type="spellEnd"/>
      <w:r>
        <w:t xml:space="preserve"> est boulevard du Fort-Saint-Louis jusqu’à cet arrêt, pour devenir Terminus Longueuil par la suite, alors que le </w:t>
      </w:r>
      <w:proofErr w:type="spellStart"/>
      <w:r>
        <w:t>trip_headsign</w:t>
      </w:r>
      <w:proofErr w:type="spellEnd"/>
      <w:r>
        <w:t xml:space="preserve"> est Terminus Longueuil via Boulevard du Fort-Saint-Louis, présentant l’information à deux niveaux).</w:t>
      </w:r>
    </w:p>
    <w:p w:rsidR="006C46DD" w:rsidRDefault="006C46DD" w:rsidP="006C46DD">
      <w:pPr>
        <w:pStyle w:val="Titre3"/>
      </w:pPr>
      <w:r>
        <w:t>Algorithme</w:t>
      </w:r>
    </w:p>
    <w:p w:rsidR="00430169" w:rsidRPr="00430169" w:rsidRDefault="00430169" w:rsidP="00430169">
      <w:r>
        <w:t>1)</w:t>
      </w:r>
      <w:r w:rsidR="00127753">
        <w:t xml:space="preserve"> </w:t>
      </w:r>
      <w:r>
        <w:t xml:space="preserve">Déterminer les </w:t>
      </w:r>
      <w:proofErr w:type="spellStart"/>
      <w:r>
        <w:t>stop_times</w:t>
      </w:r>
      <w:proofErr w:type="spellEnd"/>
      <w:r>
        <w:t xml:space="preserve"> qui font partie de trips qui seront fusionnés</w:t>
      </w:r>
    </w:p>
    <w:p w:rsidR="006C46DD" w:rsidRDefault="00430169" w:rsidP="006C46DD">
      <w:r>
        <w:lastRenderedPageBreak/>
        <w:t>2)</w:t>
      </w:r>
      <w:r w:rsidR="00127753">
        <w:t xml:space="preserve"> </w:t>
      </w:r>
      <w:r>
        <w:t>Déterminer les points de bascule entre le retour et l’aller</w:t>
      </w:r>
    </w:p>
    <w:p w:rsidR="00430169" w:rsidRDefault="00430169" w:rsidP="006C46DD">
      <w:r>
        <w:t>3)</w:t>
      </w:r>
      <w:r w:rsidR="00127753">
        <w:t xml:space="preserve"> </w:t>
      </w:r>
      <w:r>
        <w:t xml:space="preserve">Éliminer l’arrêt doublon en combinant ses informations dans un seul </w:t>
      </w:r>
      <w:proofErr w:type="spellStart"/>
      <w:r>
        <w:t>stop_time</w:t>
      </w:r>
      <w:proofErr w:type="spellEnd"/>
    </w:p>
    <w:p w:rsidR="00430169" w:rsidRDefault="00430169" w:rsidP="006C46DD">
      <w:r>
        <w:t>4)</w:t>
      </w:r>
      <w:r w:rsidR="00127753">
        <w:t xml:space="preserve"> </w:t>
      </w:r>
      <w:r>
        <w:t>Recalculer les distances parcourues à l’aide de différentiels sur l’ensemble du trip fusionné</w:t>
      </w:r>
    </w:p>
    <w:p w:rsidR="00430169" w:rsidRDefault="00430169" w:rsidP="006C46DD">
      <w:r>
        <w:t>5)</w:t>
      </w:r>
      <w:r w:rsidR="00127753">
        <w:t xml:space="preserve"> </w:t>
      </w:r>
      <w:r>
        <w:t xml:space="preserve">Associer des valeurs de </w:t>
      </w:r>
      <w:proofErr w:type="spellStart"/>
      <w:r>
        <w:t>headsign</w:t>
      </w:r>
      <w:proofErr w:type="spellEnd"/>
      <w:r>
        <w:t xml:space="preserve"> en utilisant soit la valeur actuelle, soit celle du trip d’origine non fusionné</w:t>
      </w:r>
    </w:p>
    <w:p w:rsidR="00430169" w:rsidRPr="006C46DD" w:rsidRDefault="00430169" w:rsidP="006C46DD">
      <w:r>
        <w:t>6)</w:t>
      </w:r>
      <w:r w:rsidR="00127753">
        <w:t xml:space="preserve"> </w:t>
      </w:r>
      <w:r>
        <w:t xml:space="preserve">Redéfinir la valeur de </w:t>
      </w:r>
      <w:proofErr w:type="spellStart"/>
      <w:r>
        <w:t>trip_id</w:t>
      </w:r>
      <w:proofErr w:type="spellEnd"/>
      <w:r>
        <w:t xml:space="preserve"> pour lier </w:t>
      </w:r>
      <w:r w:rsidR="00127753">
        <w:t>au nouveau trip fusionné</w:t>
      </w:r>
    </w:p>
    <w:p w:rsidR="00376A0A" w:rsidRDefault="00376A0A" w:rsidP="00376A0A">
      <w:pPr>
        <w:pStyle w:val="Titre2"/>
      </w:pPr>
      <w:proofErr w:type="spellStart"/>
      <w:proofErr w:type="gramStart"/>
      <w:r>
        <w:t>shapes</w:t>
      </w:r>
      <w:proofErr w:type="spellEnd"/>
      <w:proofErr w:type="gramEnd"/>
    </w:p>
    <w:p w:rsidR="00376A0A" w:rsidRDefault="00127753" w:rsidP="00376A0A">
      <w:r>
        <w:t xml:space="preserve">Un trip ne pouvant être lié qu’à un seul </w:t>
      </w:r>
      <w:proofErr w:type="spellStart"/>
      <w:r>
        <w:t>shape</w:t>
      </w:r>
      <w:proofErr w:type="spellEnd"/>
      <w:r>
        <w:t xml:space="preserve">, il est essentiel, pour les trips fusionnés, les </w:t>
      </w:r>
      <w:proofErr w:type="spellStart"/>
      <w:r>
        <w:t>shapes</w:t>
      </w:r>
      <w:proofErr w:type="spellEnd"/>
      <w:r>
        <w:t xml:space="preserve"> doivent eux aussi être fusionnés. À l’image des </w:t>
      </w:r>
      <w:proofErr w:type="spellStart"/>
      <w:r>
        <w:t>stop_times</w:t>
      </w:r>
      <w:proofErr w:type="spellEnd"/>
      <w:r>
        <w:t xml:space="preserve">, les principaux éléments de la fusion concernent l’élimination de doublons et le calcul des distances parcourues sur le nouveau </w:t>
      </w:r>
      <w:proofErr w:type="spellStart"/>
      <w:r>
        <w:t>shape</w:t>
      </w:r>
      <w:proofErr w:type="spellEnd"/>
      <w:r>
        <w:t xml:space="preserve">. La même logique s’applique ici, avec l’ordonnancement des points formant la ligne et l’élimination d’un des deux points identiques consécutifs, suivi du calcul de la différence de distance parcourue entre chaque point et de la sommation de ceux-ci pour obtenir la nouvelle distance parcourue. Les nouveaux </w:t>
      </w:r>
      <w:proofErr w:type="spellStart"/>
      <w:r>
        <w:t>shapes</w:t>
      </w:r>
      <w:proofErr w:type="spellEnd"/>
      <w:r>
        <w:t xml:space="preserve"> devront aussi se voir attribuer un nouvel identifiant, soit un composite des deux </w:t>
      </w:r>
      <w:proofErr w:type="spellStart"/>
      <w:r>
        <w:t>shapes</w:t>
      </w:r>
      <w:proofErr w:type="spellEnd"/>
      <w:r>
        <w:t xml:space="preserve"> fusionnés.</w:t>
      </w:r>
    </w:p>
    <w:p w:rsidR="00127753" w:rsidRDefault="00127753" w:rsidP="00127753">
      <w:pPr>
        <w:pStyle w:val="Titre3"/>
      </w:pPr>
      <w:r>
        <w:t>Algorithme</w:t>
      </w:r>
    </w:p>
    <w:p w:rsidR="00127753" w:rsidRDefault="00127753" w:rsidP="00127753">
      <w:r>
        <w:t xml:space="preserve">1) Déterminer les </w:t>
      </w:r>
      <w:proofErr w:type="spellStart"/>
      <w:r>
        <w:t>shapes</w:t>
      </w:r>
      <w:proofErr w:type="spellEnd"/>
      <w:r>
        <w:t xml:space="preserve"> à fusionner</w:t>
      </w:r>
    </w:p>
    <w:p w:rsidR="00127753" w:rsidRDefault="00127753" w:rsidP="00127753">
      <w:r>
        <w:t xml:space="preserve">2) Séquencer les points des </w:t>
      </w:r>
      <w:proofErr w:type="spellStart"/>
      <w:r>
        <w:t>shapes</w:t>
      </w:r>
      <w:proofErr w:type="spellEnd"/>
      <w:r>
        <w:t xml:space="preserve"> à fusionner et éliminer les doublons</w:t>
      </w:r>
    </w:p>
    <w:p w:rsidR="00127753" w:rsidRDefault="00127753" w:rsidP="00127753">
      <w:r>
        <w:t>3) Calculer les différentiels de distance parcourus</w:t>
      </w:r>
    </w:p>
    <w:p w:rsidR="00127753" w:rsidRDefault="00127753" w:rsidP="00127753">
      <w:r>
        <w:t>4) Calculer la somme de la distance parcourue pour chaque point en faisant la sommation des différentiels</w:t>
      </w:r>
    </w:p>
    <w:p w:rsidR="00127753" w:rsidRPr="00127753" w:rsidRDefault="00127753" w:rsidP="00127753">
      <w:r>
        <w:t xml:space="preserve">5) Attribuer les nouvelles valeurs de </w:t>
      </w:r>
      <w:proofErr w:type="spellStart"/>
      <w:r>
        <w:t>shape_id</w:t>
      </w:r>
      <w:proofErr w:type="spellEnd"/>
      <w:r>
        <w:t xml:space="preserve"> à partager avec la table trips</w:t>
      </w:r>
    </w:p>
    <w:p w:rsidR="00376A0A" w:rsidRDefault="00376A0A" w:rsidP="00376A0A">
      <w:pPr>
        <w:pStyle w:val="Titre1"/>
      </w:pPr>
      <w:r>
        <w:t>Utilisation de l’outil</w:t>
      </w:r>
    </w:p>
    <w:p w:rsidR="00376A0A" w:rsidRDefault="000B415D" w:rsidP="00A3689D">
      <w:r>
        <w:t>La procédure de fusion est programmée en SQL directement, sans intervention d’un langage de programmation. Cette décision a été prise dans l’optique de conserver au maximum la portabilité de la procédure développée. Malgré tout, afin d’automatiser le processus, un arrimage</w:t>
      </w:r>
      <w:r w:rsidR="00FB097A">
        <w:t xml:space="preserve"> sur le lang</w:t>
      </w:r>
      <w:r w:rsidR="00376A0A">
        <w:t xml:space="preserve">age </w:t>
      </w:r>
      <w:proofErr w:type="spellStart"/>
      <w:r w:rsidR="00376A0A">
        <w:t>ruby</w:t>
      </w:r>
      <w:proofErr w:type="spellEnd"/>
      <w:r w:rsidR="00376A0A">
        <w:t xml:space="preserve"> et la plateforme rails</w:t>
      </w:r>
      <w:r>
        <w:t xml:space="preserve"> a aussi été complété, notamment pour l’importation du GTFS d’origine et l’exportation vers le GTFS fusionné</w:t>
      </w:r>
      <w:r w:rsidR="00376A0A">
        <w:t>.</w:t>
      </w:r>
      <w:r>
        <w:t xml:space="preserve"> La plateforme rails</w:t>
      </w:r>
      <w:r w:rsidR="00376A0A">
        <w:t xml:space="preserve"> est fondamentalement superflue, mais présente certains outils rendant plus facile le développement, notamment le système de migrations permettant de facilement créer la structure de la base de données.</w:t>
      </w:r>
    </w:p>
    <w:p w:rsidR="000B415D" w:rsidRDefault="000B415D" w:rsidP="00A3689D">
      <w:r>
        <w:t xml:space="preserve">La procédure SQL est dans le dialecte PostgreSQL, rendant possible certaines incompatibilités avec d’autres dialectes. Notamment, pour éviter le stockage de tables intermédiaires, celle-ci </w:t>
      </w:r>
      <w:r>
        <w:lastRenderedPageBreak/>
        <w:t xml:space="preserve">fait largement usage de Common Table Expression (CTE), qui </w:t>
      </w:r>
      <w:proofErr w:type="gramStart"/>
      <w:r>
        <w:t>permettent</w:t>
      </w:r>
      <w:proofErr w:type="gramEnd"/>
      <w:r>
        <w:t xml:space="preserve"> de créer des tables temporaires en mémoire et de les réutiliser dans des requêtes subséquentes. En plus des CTE, de nombreuses </w:t>
      </w:r>
      <w:proofErr w:type="spellStart"/>
      <w:r>
        <w:t>Window</w:t>
      </w:r>
      <w:proofErr w:type="spellEnd"/>
      <w:r>
        <w:t xml:space="preserve"> </w:t>
      </w:r>
      <w:proofErr w:type="spellStart"/>
      <w:r>
        <w:t>Functions</w:t>
      </w:r>
      <w:proofErr w:type="spellEnd"/>
      <w:r>
        <w:t xml:space="preserve"> sont utilisées, celles-ci permettant de faire des opérations sur les voisinages d’une entrée dans la base de données. Ces fonction</w:t>
      </w:r>
      <w:r w:rsidR="00EC2E72">
        <w:t>s</w:t>
      </w:r>
      <w:r>
        <w:t xml:space="preserve"> permettent notamment de déterminer aisément les doublons en observant l’entrée suivante (lead) sur une partition de données. Elles permettent aussi d’aisément calculer les distances à partir des différentiels, une somme pouvant être faite sur l’ensemble des éléments précédents d’une partition.</w:t>
      </w:r>
    </w:p>
    <w:p w:rsidR="00EC2E72" w:rsidRDefault="00EC2E72" w:rsidP="00EC2E72">
      <w:pPr>
        <w:pStyle w:val="Titre1"/>
      </w:pPr>
      <w:r>
        <w:t>Commandes d’utilisation</w:t>
      </w:r>
    </w:p>
    <w:p w:rsidR="00EC2E72" w:rsidRPr="00EC2E72" w:rsidRDefault="00EC2E72" w:rsidP="00EC2E72">
      <w:r>
        <w:t>L’application Rails dans son état actuel offre deux options pour l’export des données vers le format fusionné, soit une importation et une exportation en deux temps avec les commandes suivantes (dans un terminal, dans le dossier de l’application)</w:t>
      </w:r>
    </w:p>
    <w:p w:rsidR="00EC2E72" w:rsidRPr="00B2583C" w:rsidRDefault="00EC2E72" w:rsidP="00B2583C">
      <w:pPr>
        <w:pStyle w:val="Code"/>
      </w:pPr>
      <w:proofErr w:type="spellStart"/>
      <w:r w:rsidRPr="00B2583C">
        <w:t>rake</w:t>
      </w:r>
      <w:proofErr w:type="spellEnd"/>
      <w:r w:rsidRPr="00B2583C">
        <w:t xml:space="preserve"> </w:t>
      </w:r>
      <w:proofErr w:type="spellStart"/>
      <w:r w:rsidRPr="00B2583C">
        <w:t>im</w:t>
      </w:r>
      <w:r w:rsidR="00B2583C">
        <w:t>port_from_</w:t>
      </w:r>
      <w:proofErr w:type="gramStart"/>
      <w:r w:rsidR="00B2583C">
        <w:t>csv</w:t>
      </w:r>
      <w:proofErr w:type="spellEnd"/>
      <w:r w:rsidR="00B2583C">
        <w:t>[</w:t>
      </w:r>
      <w:proofErr w:type="gramEnd"/>
      <w:r w:rsidR="00B2583C">
        <w:t>C:\\chemin\\dossier\\</w:t>
      </w:r>
      <w:proofErr w:type="spellStart"/>
      <w:r w:rsidR="00B2583C">
        <w:t>gtfs</w:t>
      </w:r>
      <w:proofErr w:type="spellEnd"/>
      <w:r w:rsidRPr="00B2583C">
        <w:t>]</w:t>
      </w:r>
    </w:p>
    <w:p w:rsidR="00EC2E72" w:rsidRDefault="00EC2E72" w:rsidP="00B2583C">
      <w:pPr>
        <w:pStyle w:val="Code"/>
      </w:pPr>
      <w:proofErr w:type="spellStart"/>
      <w:r>
        <w:t>rake</w:t>
      </w:r>
      <w:proofErr w:type="spellEnd"/>
      <w:r>
        <w:t xml:space="preserve"> merge_trips_on_</w:t>
      </w:r>
      <w:proofErr w:type="gramStart"/>
      <w:r>
        <w:t>block[</w:t>
      </w:r>
      <w:proofErr w:type="gramEnd"/>
      <w:r>
        <w:t>‘lignes_a_fusionner’,C:\\Dossier\\de\\sortie]</w:t>
      </w:r>
    </w:p>
    <w:p w:rsidR="00B2583C" w:rsidRDefault="001F178C" w:rsidP="00B2583C">
      <w:proofErr w:type="gramStart"/>
      <w:r>
        <w:t>où</w:t>
      </w:r>
      <w:proofErr w:type="gramEnd"/>
      <w:r>
        <w:t xml:space="preserve"> </w:t>
      </w:r>
      <w:proofErr w:type="spellStart"/>
      <w:r>
        <w:t>lignes_a_fusionner</w:t>
      </w:r>
      <w:proofErr w:type="spellEnd"/>
      <w:r w:rsidR="00B2583C">
        <w:t xml:space="preserve"> est une liste de lignes séparée par des espaces (ex : ‘1 6 81’)</w:t>
      </w:r>
    </w:p>
    <w:p w:rsidR="00EC2E72" w:rsidRDefault="00EC2E72" w:rsidP="00EC2E72">
      <w:r>
        <w:t>Une commande permettant l’export complet, d’un CSV d’entrée vers un CSV de sortie est aussi fournie afin de limiter l’exécution à une seule opération</w:t>
      </w:r>
    </w:p>
    <w:p w:rsidR="00EC2E72" w:rsidRDefault="00EC2E72" w:rsidP="00B2583C">
      <w:pPr>
        <w:pStyle w:val="Code"/>
      </w:pPr>
      <w:proofErr w:type="spellStart"/>
      <w:proofErr w:type="gramStart"/>
      <w:r>
        <w:t>rake</w:t>
      </w:r>
      <w:proofErr w:type="spellEnd"/>
      <w:proofErr w:type="gramEnd"/>
      <w:r>
        <w:t xml:space="preserve"> </w:t>
      </w:r>
      <w:proofErr w:type="spellStart"/>
      <w:r>
        <w:t>merge_gtfs</w:t>
      </w:r>
      <w:proofErr w:type="spellEnd"/>
      <w:r>
        <w:t>[C:\\chemin\\</w:t>
      </w:r>
      <w:r w:rsidR="00B2583C">
        <w:t>dossier</w:t>
      </w:r>
      <w:r>
        <w:t>\\</w:t>
      </w:r>
      <w:proofErr w:type="spellStart"/>
      <w:r w:rsidR="00B2583C">
        <w:t>gtfs</w:t>
      </w:r>
      <w:proofErr w:type="spellEnd"/>
      <w:r>
        <w:t>, ‘</w:t>
      </w:r>
      <w:proofErr w:type="spellStart"/>
      <w:r>
        <w:t>lignes_a_fusionner</w:t>
      </w:r>
      <w:proofErr w:type="spellEnd"/>
      <w:r>
        <w:t>’]</w:t>
      </w:r>
    </w:p>
    <w:p w:rsidR="001F178C" w:rsidRDefault="001F178C" w:rsidP="001F178C">
      <w:proofErr w:type="gramStart"/>
      <w:r>
        <w:t>où</w:t>
      </w:r>
      <w:proofErr w:type="gramEnd"/>
      <w:r>
        <w:t xml:space="preserve"> </w:t>
      </w:r>
      <w:proofErr w:type="spellStart"/>
      <w:r>
        <w:t>lignes_a_fusionner</w:t>
      </w:r>
      <w:proofErr w:type="spellEnd"/>
      <w:r>
        <w:t xml:space="preserve"> est une liste de lignes séparée par des espaces (ex : ‘1 6 81’)</w:t>
      </w:r>
    </w:p>
    <w:p w:rsidR="00B2583C" w:rsidRPr="00EC2E72" w:rsidRDefault="00B2583C" w:rsidP="001F178C">
      <w:bookmarkStart w:id="0" w:name="_GoBack"/>
      <w:bookmarkEnd w:id="0"/>
    </w:p>
    <w:sectPr w:rsidR="00B2583C" w:rsidRPr="00EC2E7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FB"/>
    <w:rsid w:val="000B415D"/>
    <w:rsid w:val="00127753"/>
    <w:rsid w:val="001F178C"/>
    <w:rsid w:val="002B29B7"/>
    <w:rsid w:val="00376A0A"/>
    <w:rsid w:val="003F4820"/>
    <w:rsid w:val="00430169"/>
    <w:rsid w:val="006C46DD"/>
    <w:rsid w:val="0084096F"/>
    <w:rsid w:val="00A3689D"/>
    <w:rsid w:val="00B20BC0"/>
    <w:rsid w:val="00B2583C"/>
    <w:rsid w:val="00C25CFB"/>
    <w:rsid w:val="00DD67F2"/>
    <w:rsid w:val="00EC2E72"/>
    <w:rsid w:val="00FB097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F2"/>
    <w:pPr>
      <w:jc w:val="both"/>
    </w:pPr>
  </w:style>
  <w:style w:type="paragraph" w:styleId="Titre1">
    <w:name w:val="heading 1"/>
    <w:basedOn w:val="Normal"/>
    <w:next w:val="Normal"/>
    <w:link w:val="Titre1Car"/>
    <w:uiPriority w:val="9"/>
    <w:qFormat/>
    <w:rsid w:val="00376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6A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6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25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5CF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76A0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76A0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D67F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127753"/>
    <w:pPr>
      <w:ind w:left="720"/>
      <w:contextualSpacing/>
    </w:pPr>
  </w:style>
  <w:style w:type="paragraph" w:customStyle="1" w:styleId="Code">
    <w:name w:val="Code"/>
    <w:basedOn w:val="Normal"/>
    <w:link w:val="CodeCar"/>
    <w:qFormat/>
    <w:rsid w:val="00B2583C"/>
    <w:pPr>
      <w:jc w:val="center"/>
    </w:pPr>
    <w:rPr>
      <w:rFonts w:ascii="Source Code Pro" w:hAnsi="Source Code Pro"/>
      <w:sz w:val="20"/>
    </w:rPr>
  </w:style>
  <w:style w:type="character" w:customStyle="1" w:styleId="CodeCar">
    <w:name w:val="Code Car"/>
    <w:basedOn w:val="Policepardfaut"/>
    <w:link w:val="Code"/>
    <w:rsid w:val="00B2583C"/>
    <w:rPr>
      <w:rFonts w:ascii="Source Code Pro" w:hAnsi="Source Code Pr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F2"/>
    <w:pPr>
      <w:jc w:val="both"/>
    </w:pPr>
  </w:style>
  <w:style w:type="paragraph" w:styleId="Titre1">
    <w:name w:val="heading 1"/>
    <w:basedOn w:val="Normal"/>
    <w:next w:val="Normal"/>
    <w:link w:val="Titre1Car"/>
    <w:uiPriority w:val="9"/>
    <w:qFormat/>
    <w:rsid w:val="00376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6A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67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25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5CF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76A0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76A0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D67F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127753"/>
    <w:pPr>
      <w:ind w:left="720"/>
      <w:contextualSpacing/>
    </w:pPr>
  </w:style>
  <w:style w:type="paragraph" w:customStyle="1" w:styleId="Code">
    <w:name w:val="Code"/>
    <w:basedOn w:val="Normal"/>
    <w:link w:val="CodeCar"/>
    <w:qFormat/>
    <w:rsid w:val="00B2583C"/>
    <w:pPr>
      <w:jc w:val="center"/>
    </w:pPr>
    <w:rPr>
      <w:rFonts w:ascii="Source Code Pro" w:hAnsi="Source Code Pro"/>
      <w:sz w:val="20"/>
    </w:rPr>
  </w:style>
  <w:style w:type="character" w:customStyle="1" w:styleId="CodeCar">
    <w:name w:val="Code Car"/>
    <w:basedOn w:val="Policepardfaut"/>
    <w:link w:val="Code"/>
    <w:rsid w:val="00B2583C"/>
    <w:rPr>
      <w:rFonts w:ascii="Source Code Pro" w:hAnsi="Source Code Pr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1401</Words>
  <Characters>7707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5</cp:revision>
  <dcterms:created xsi:type="dcterms:W3CDTF">2018-07-24T14:01:00Z</dcterms:created>
  <dcterms:modified xsi:type="dcterms:W3CDTF">2018-08-08T14:34:00Z</dcterms:modified>
</cp:coreProperties>
</file>