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sz w:val="26"/>
        </w:rPr>
        <w:t>Chapter 3 Expanded Draft: Sam Version</w:t>
      </w:r>
    </w:p>
    <w:p>
      <w:pPr>
        <w:jc w:val="center"/>
      </w:pPr>
      <w:r>
        <w:rPr>
          <w:sz w:val="22"/>
        </w:rPr>
        <w:t>by Robert McCarthy</w:t>
      </w:r>
    </w:p>
    <w:p>
      <w:pPr>
        <w:jc w:val="center"/>
      </w:pPr>
      <w:r>
        <w:rPr>
          <w:sz w:val="20"/>
        </w:rPr>
        <w:t>Draft date: May 18, 2026</w:t>
      </w:r>
    </w:p>
    <w:p>
      <w:r>
        <w:br w:type="page"/>
      </w:r>
    </w:p>
    <w:tbl>
      <w:tblPr>
        <w:tblW w:type="auto" w:w="0"/>
        <w:tblLook w:firstColumn="1" w:firstRow="1" w:lastColumn="0" w:lastRow="0" w:noHBand="0" w:noVBand="1" w:val="04A0"/>
      </w:tblPr>
      <w:tblGrid>
        <w:gridCol w:w="9792"/>
      </w:tblGrid>
      <w:tr>
        <w:tc>
          <w:tcPr>
            <w:tcW w:type="dxa" w:w="9792"/>
            <w:shd w:fill="EAF2F8"/>
          </w:tcPr>
          <w:p>
            <w:r>
              <w:rPr>
                <w:b/>
              </w:rPr>
              <w:t>Transparency note</w:t>
            </w:r>
          </w:p>
          <w:p>
            <w:r>
              <w:t>The founder scenes in this chapter use Sam as a composite character. They are designed to teach practical lessons without exposing private client details. This draft was developed with AI-assisted drafting under Robert McCarthy's direction; the voice, judgment, final decisions, and responsibility remain with the author.</w:t>
            </w:r>
          </w:p>
        </w:tc>
      </w:tr>
    </w:tbl>
    <w:p/>
    <w:p>
      <w:pPr>
        <w:pStyle w:val="Heading1"/>
      </w:pPr>
      <w:r>
        <w:t>Chapter 3: People, Time, and Tools Are Not Infinite</w:t>
      </w:r>
    </w:p>
    <w:p>
      <w:pPr>
        <w:spacing w:after="160" w:line="259" w:lineRule="auto"/>
      </w:pPr>
      <w:r>
        <w:t>Hey partner, after Sam mapped the work and started removing some of the weight from it, he ran into the next truth every growing founder meets sooner or later: people, time, and tools are not infinite.</w:t>
      </w:r>
    </w:p>
    <w:p>
      <w:pPr>
        <w:spacing w:after="160" w:line="259" w:lineRule="auto"/>
      </w:pPr>
      <w: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pPr>
        <w:spacing w:after="160" w:line="259" w:lineRule="auto"/>
      </w:pPr>
      <w:r>
        <w:t>Sam was right there. Chapter 1 helped him see the business. Chapter 2 helped him lighten the workflow. But now he was excited. That can be dangerous in a good way. Once a founder starts seeing what can be improved, the mind opens up. Suddenly everything looks fixable. The lead tracker needs cleanup. The proposal can be better. The website needs clearer copy. The follow-up can be stronger. The contractor needs a handoff. The bookkeeping should be reviewed. The content calendar could finally get moving. And because all of those things are real, the founder is tempted to treat all of them as urgent.</w:t>
      </w:r>
    </w:p>
    <w:p>
      <w:pPr>
        <w:spacing w:after="160" w:line="259" w:lineRule="auto"/>
      </w:pPr>
      <w:r>
        <w:t>I told Sam, 'Hope is not a calendar.' He laughed, but he knew I was telling the truth.</w:t>
      </w:r>
    </w:p>
    <w:p>
      <w:pPr>
        <w:spacing w:after="160" w:line="259" w:lineRule="auto"/>
      </w:pPr>
      <w: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pPr>
        <w:spacing w:after="160" w:line="259" w:lineRule="auto"/>
      </w:pPr>
      <w:r>
        <w:t>Resource management is not just a finance topic. It is a leadership practice. It asks: what do we have, what are we asking it to carry, and what happens if we keep pretending the gap does not exist?</w:t>
      </w:r>
    </w:p>
    <w:p>
      <w:pPr>
        <w:spacing w:after="160" w:line="259" w:lineRule="auto"/>
      </w:pPr>
      <w:r>
        <w:t>For Sam, the scarcest resource was not money at first. It was attention. His attention was holding the leads, the proposals, the customer details, the follow-ups, the delivery quality, the contractor questions, and the future plans. When one person's attention becomes the main operating system, the business may still function, but it will not feel peaceful. It will feel like the founder is always one interruption away from dropping something important.</w:t>
      </w:r>
    </w:p>
    <w:p>
      <w:pPr>
        <w:spacing w:after="160" w:line="259" w:lineRule="auto"/>
      </w:pPr>
      <w:r>
        <w:t>So before we talked about hiring, tools, or automation, we talked about capacity. What can the business actually carry right now? What work must happen every week? What work creates revenue? What work protects customer trust? What work is important but not urgent? What work is just noise dressed up as progress?</w:t>
      </w:r>
    </w:p>
    <w:p>
      <w:pPr>
        <w:spacing w:after="160" w:line="259" w:lineRule="auto"/>
      </w:pPr>
      <w:r>
        <w:t>That last one matters. Founders love progress. I do too. But not every activity that feels productive is actually moving the business. Sometimes the founder is organizing the tool stack because follow-up feels uncomfortable. Sometimes he is redesigning a document because making an offer feels risky. Sometimes he is researching software because the real issue is role clarity. Capacity planning helps us tell the difference.</w:t>
      </w:r>
    </w:p>
    <w:tbl>
      <w:tblPr>
        <w:tblW w:type="auto" w:w="0"/>
        <w:tblLook w:firstColumn="1" w:firstRow="1" w:lastColumn="0" w:lastRow="0" w:noHBand="0" w:noVBand="1" w:val="04A0"/>
      </w:tblPr>
      <w:tblGrid>
        <w:gridCol w:w="9792"/>
      </w:tblGrid>
      <w:tr>
        <w:tc>
          <w:tcPr>
            <w:tcW w:type="dxa" w:w="9792"/>
            <w:shd w:fill="EAF2F8"/>
          </w:tcPr>
          <w:p>
            <w:r>
              <w:rPr>
                <w:b/>
              </w:rPr>
              <w:t>Uncle Robert's Note: every yes spends something</w:t>
            </w:r>
          </w:p>
          <w:p>
            <w:r>
              <w:t>Every yes spends time, attention, money, trust, or energy. A founder does not become disciplined by saying no to everything. He becomes disciplined by knowing what each yes will cost.</w:t>
            </w:r>
          </w:p>
          <w:p>
            <w:pPr>
              <w:pStyle w:val="ListBullet"/>
            </w:pPr>
            <w:r>
              <w:t>What will this commitment require this week?</w:t>
            </w:r>
          </w:p>
          <w:p>
            <w:pPr>
              <w:pStyle w:val="ListBullet"/>
            </w:pPr>
            <w:r>
              <w:t>Who will own it?</w:t>
            </w:r>
          </w:p>
          <w:p>
            <w:pPr>
              <w:pStyle w:val="ListBullet"/>
            </w:pPr>
            <w:r>
              <w:t>What current work will slow down because of it?</w:t>
            </w:r>
          </w:p>
          <w:p>
            <w:pPr>
              <w:pStyle w:val="ListBullet"/>
            </w:pPr>
            <w:r>
              <w:t>What happens if we wait?</w:t>
            </w:r>
          </w:p>
          <w:p>
            <w:pPr>
              <w:pStyle w:val="ListBullet"/>
            </w:pPr>
            <w:r>
              <w:t>Does this yes serve the current mission or only the current mood?</w:t>
            </w:r>
          </w:p>
        </w:tc>
      </w:tr>
    </w:tbl>
    <w:p/>
    <w:p>
      <w:pPr>
        <w:spacing w:after="160" w:line="259" w:lineRule="auto"/>
      </w:pPr>
      <w: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pPr>
        <w:spacing w:after="160" w:line="259" w:lineRule="auto"/>
      </w:pPr>
      <w: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pPr>
        <w:spacing w:after="160" w:line="259" w:lineRule="auto"/>
      </w:pPr>
      <w: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pPr>
        <w:spacing w:after="160" w:line="259" w:lineRule="auto"/>
      </w:pPr>
      <w:r>
        <w:t>I like simple scoring when a founder has too many possible priorities. We can score each item against a few questions: does it protect revenue? Does it improve customer experience? Does it reduce operational burden? Does it align with the direction of the business? Can we actually complete it with the capacity we have? What is the risk if we ignore it?</w:t>
      </w:r>
    </w:p>
    <w:p>
      <w:pPr>
        <w:spacing w:after="160" w:line="259" w:lineRule="auto"/>
      </w:pPr>
      <w:r>
        <w:t>This does not turn wisdom into math. I do not want a founder hiding behind a spreadsheet when judgment is needed. But a scoring method slows down impulsive yeses. It helps the founder explain decisions to himself and others. It also makes trade-offs visible.</w:t>
      </w:r>
    </w:p>
    <w:p>
      <w:pPr>
        <w:spacing w:after="160" w:line="259" w:lineRule="auto"/>
      </w:pPr>
      <w:r>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pPr>
        <w:spacing w:after="160" w:line="259" w:lineRule="auto"/>
      </w:pPr>
      <w:r>
        <w:t>That is one of the gifts of prioritization. It does not only tell you what to do. It tells you what you can stop worrying about for now.</w:t>
      </w:r>
    </w:p>
    <w:p>
      <w:pPr>
        <w:spacing w:after="160" w:line="259" w:lineRule="auto"/>
      </w:pPr>
      <w: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pPr>
        <w:spacing w:after="160" w:line="259" w:lineRule="auto"/>
      </w:pPr>
      <w: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type="auto" w:w="0"/>
        <w:tblLook w:firstColumn="1" w:firstRow="1" w:lastColumn="0" w:lastRow="0" w:noHBand="0" w:noVBand="1" w:val="04A0"/>
      </w:tblPr>
      <w:tblGrid>
        <w:gridCol w:w="9792"/>
      </w:tblGrid>
      <w:tr>
        <w:tc>
          <w:tcPr>
            <w:tcW w:type="dxa" w:w="9792"/>
            <w:shd w:fill="EAF2F8"/>
          </w:tcPr>
          <w:p>
            <w:r>
              <w:rPr>
                <w:b/>
              </w:rPr>
              <w:t>Let's Make This Practical: priority scorecard</w:t>
            </w:r>
          </w:p>
          <w:p>
            <w:r>
              <w:t>Use a simple 1-5 score for each possible priority. The purpose is not perfection; the purpose is better judgment.</w:t>
            </w:r>
          </w:p>
          <w:p>
            <w:pPr>
              <w:pStyle w:val="ListBullet"/>
            </w:pPr>
            <w:r>
              <w:t>Revenue protection or growth</w:t>
            </w:r>
          </w:p>
          <w:p>
            <w:pPr>
              <w:pStyle w:val="ListBullet"/>
            </w:pPr>
            <w:r>
              <w:t>Customer trust or experience</w:t>
            </w:r>
          </w:p>
          <w:p>
            <w:pPr>
              <w:pStyle w:val="ListBullet"/>
            </w:pPr>
            <w:r>
              <w:t>Operational burden reduction</w:t>
            </w:r>
          </w:p>
          <w:p>
            <w:pPr>
              <w:pStyle w:val="ListBullet"/>
            </w:pPr>
            <w:r>
              <w:t>Strategic fit with the current mission</w:t>
            </w:r>
          </w:p>
          <w:p>
            <w:pPr>
              <w:pStyle w:val="ListBullet"/>
            </w:pPr>
            <w:r>
              <w:t>Feasibility with current capacity</w:t>
            </w:r>
          </w:p>
          <w:p>
            <w:pPr>
              <w:pStyle w:val="ListBullet"/>
            </w:pPr>
            <w:r>
              <w:t>Risk if delayed</w:t>
            </w:r>
          </w:p>
        </w:tc>
      </w:tr>
    </w:tbl>
    <w:p/>
    <w:p>
      <w:pPr>
        <w:spacing w:after="160" w:line="259" w:lineRule="auto"/>
      </w:pPr>
      <w: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pPr>
        <w:spacing w:after="160" w:line="259" w:lineRule="auto"/>
      </w:pPr>
      <w:r>
        <w:t>A founder might say, 'It is just me,' but even then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pPr>
        <w:spacing w:after="160" w:line="259" w:lineRule="auto"/>
      </w:pPr>
      <w:r>
        <w:t>I asked Sam to write down every role he was playing in the customer request path. The list was longer than he expected. Then I asked which roles required his judgment and which roles only required consistency. That question changed the conversation.</w:t>
      </w:r>
    </w:p>
    <w:p>
      <w:pPr>
        <w:spacing w:after="160" w:line="259" w:lineRule="auto"/>
      </w:pPr>
      <w: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pPr>
        <w:spacing w:after="160" w:line="259" w:lineRule="auto"/>
      </w:pPr>
      <w:r>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pPr>
        <w:spacing w:after="160" w:line="259" w:lineRule="auto"/>
      </w:pPr>
      <w:r>
        <w:t>Flexible is not the same as unclear. In a small business, people may need to help in multiple places. That is fine. But flexibility should happen inside clarity. The team should know who owns the outcome, who contributes, who approves, and where the work lives. Otherwise flexibility becomes a polite word for confusion.</w:t>
      </w:r>
    </w:p>
    <w:p>
      <w:pPr>
        <w:spacing w:after="160" w:line="259" w:lineRule="auto"/>
      </w:pPr>
      <w:r>
        <w:t>Sam's contractor gave us a good example. The contractor helped with delivery, but Sam had never clearly defined what a ready-to-start project looked like. So the contractor sometimes received incomplete information and had to ask questions. That was not the contractor being difficult. That was the process failing to define readiness.</w:t>
      </w:r>
    </w:p>
    <w:p>
      <w:pPr>
        <w:spacing w:after="160" w:line="259" w:lineRule="auto"/>
      </w:pPr>
      <w:r>
        <w:t>We fixed it with a ready-to-start checklist. Customer contact confirmed. Scope confirmed. Files or access received. Timeline confirmed. Payment or invoice status clear. Special notes captured. Once those items were present, the contractor could begin without waiting on Sam's memory. That one checklist improved capacity because it reduced interruption.</w:t>
      </w:r>
    </w:p>
    <w:tbl>
      <w:tblPr>
        <w:tblW w:type="auto" w:w="0"/>
        <w:tblLook w:firstColumn="1" w:firstRow="1" w:lastColumn="0" w:lastRow="0" w:noHBand="0" w:noVBand="1" w:val="04A0"/>
      </w:tblPr>
      <w:tblGrid>
        <w:gridCol w:w="9792"/>
      </w:tblGrid>
      <w:tr>
        <w:tc>
          <w:tcPr>
            <w:tcW w:type="dxa" w:w="9792"/>
            <w:shd w:fill="EAF2F8"/>
          </w:tcPr>
          <w:p>
            <w:r>
              <w:rPr>
                <w:b/>
              </w:rPr>
              <w:t>Operator Checkpoint: name the hidden roles</w:t>
            </w:r>
          </w:p>
          <w:p>
            <w:r>
              <w:t>Even if one person performs several roles, name the roles separately. This makes delegation and automation possible later.</w:t>
            </w:r>
          </w:p>
          <w:p>
            <w:pPr>
              <w:pStyle w:val="ListBullet"/>
            </w:pPr>
            <w:r>
              <w:t>Who receives the lead?</w:t>
            </w:r>
          </w:p>
          <w:p>
            <w:pPr>
              <w:pStyle w:val="ListBullet"/>
            </w:pPr>
            <w:r>
              <w:t>Who qualifies the problem?</w:t>
            </w:r>
          </w:p>
          <w:p>
            <w:pPr>
              <w:pStyle w:val="ListBullet"/>
            </w:pPr>
            <w:r>
              <w:t>Who writes or sends the proposal?</w:t>
            </w:r>
          </w:p>
          <w:p>
            <w:pPr>
              <w:pStyle w:val="ListBullet"/>
            </w:pPr>
            <w:r>
              <w:t>Who owns project setup?</w:t>
            </w:r>
          </w:p>
          <w:p>
            <w:pPr>
              <w:pStyle w:val="ListBullet"/>
            </w:pPr>
            <w:r>
              <w:t>Who performs the work?</w:t>
            </w:r>
          </w:p>
          <w:p>
            <w:pPr>
              <w:pStyle w:val="ListBullet"/>
            </w:pPr>
            <w:r>
              <w:t>Who checks quality?</w:t>
            </w:r>
          </w:p>
          <w:p>
            <w:pPr>
              <w:pStyle w:val="ListBullet"/>
            </w:pPr>
            <w:r>
              <w:t>Who sends the invoice?</w:t>
            </w:r>
          </w:p>
          <w:p>
            <w:pPr>
              <w:pStyle w:val="ListBullet"/>
            </w:pPr>
            <w:r>
              <w:t>Who follows up and captures proof?</w:t>
            </w:r>
          </w:p>
        </w:tc>
      </w:tr>
    </w:tbl>
    <w:p/>
    <w:p>
      <w:pPr>
        <w:spacing w:after="160" w:line="259" w:lineRule="auto"/>
      </w:pPr>
      <w: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pPr>
        <w:spacing w:after="160" w:line="259" w:lineRule="auto"/>
      </w:pPr>
      <w:r>
        <w:t>Sam's tool stack had grown out of moments of pain. That is common. A founder feels lead pain and buys a CRM. Feels scheduling pain and buys a scheduler. Feels project pain and buys a project board. Feels content pain and buys a planning app. Each tool promises relief, and some may deliver it. But if the tools are adopted without a clear operating backbone, the business may end up with more places to check and fewer decisions actually getting easier.</w:t>
      </w:r>
    </w:p>
    <w:p>
      <w:pPr>
        <w:spacing w:after="160" w:line="259" w:lineRule="auto"/>
      </w:pPr>
      <w:r>
        <w:t>We reviewed Sam's tools by asking four questions. What job is this tool supposed to do? Who maintains it? What breaks if we stop using it? Is there a simpler or lower-cost path that works for now?</w:t>
      </w:r>
    </w:p>
    <w:p>
      <w:pPr>
        <w:spacing w:after="160" w:line="259" w:lineRule="auto"/>
      </w:pPr>
      <w:r>
        <w:t>One tool had no clear job anymore. It had been useful during a past project, but now it mostly held stale information. Another tool was useful but underused because Sam had not built it into the weekly rhythm. A third tool was doing a job that a simple spreadsheet could handle at the current stage. None of that meant Sam was foolish. It meant the business had grown by trying things. Now it needed to update the tool stack in light of the truth.</w:t>
      </w:r>
    </w:p>
    <w:p>
      <w:pPr>
        <w:spacing w:after="160" w:line="259" w:lineRule="auto"/>
      </w:pPr>
      <w: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pPr>
        <w:spacing w:after="160" w:line="259" w:lineRule="auto"/>
      </w:pPr>
      <w: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pPr>
        <w:spacing w:after="160" w:line="259" w:lineRule="auto"/>
      </w:pPr>
      <w:r>
        <w:t>Consistency creates capacity. If Sam always knows where a lead lives, he spends less attention searching. If the contractor always knows where setup details live, delivery starts faster. If invoices always follow a clear trigger, cash flow improves. If feedback always has a place, the business learns faster.</w:t>
      </w:r>
    </w:p>
    <w:p>
      <w:pPr>
        <w:spacing w:after="160" w:line="259" w:lineRule="auto"/>
      </w:pPr>
      <w:r>
        <w:t>The tool is not the system. The system is the pattern of work the tool supports.</w:t>
      </w:r>
    </w:p>
    <w:tbl>
      <w:tblPr>
        <w:tblW w:type="auto" w:w="0"/>
        <w:tblLook w:firstColumn="1" w:firstRow="1" w:lastColumn="0" w:lastRow="0" w:noHBand="0" w:noVBand="1" w:val="04A0"/>
      </w:tblPr>
      <w:tblGrid>
        <w:gridCol w:w="9792"/>
      </w:tblGrid>
      <w:tr>
        <w:tc>
          <w:tcPr>
            <w:tcW w:type="dxa" w:w="9792"/>
            <w:shd w:fill="EAF2F8"/>
          </w:tcPr>
          <w:p>
            <w:r>
              <w:rPr>
                <w:b/>
              </w:rPr>
              <w:t>Watch for This: tool sprawl pretending to be progress</w:t>
            </w:r>
          </w:p>
          <w:p>
            <w:r>
              <w:t>A larger tool stack does not automatically mean a stronger business. Review each tool by job, burden, and value.</w:t>
            </w:r>
          </w:p>
          <w:p>
            <w:pPr>
              <w:pStyle w:val="ListBullet"/>
            </w:pPr>
            <w:r>
              <w:t>What job does this tool perform?</w:t>
            </w:r>
          </w:p>
          <w:p>
            <w:pPr>
              <w:pStyle w:val="ListBullet"/>
            </w:pPr>
            <w:r>
              <w:t>Who owns and maintains it?</w:t>
            </w:r>
          </w:p>
          <w:p>
            <w:pPr>
              <w:pStyle w:val="ListBullet"/>
            </w:pPr>
            <w:r>
              <w:t>What decision does it improve?</w:t>
            </w:r>
          </w:p>
          <w:p>
            <w:pPr>
              <w:pStyle w:val="ListBullet"/>
            </w:pPr>
            <w:r>
              <w:t>What recurring labor does it remove?</w:t>
            </w:r>
          </w:p>
          <w:p>
            <w:pPr>
              <w:pStyle w:val="ListBullet"/>
            </w:pPr>
            <w:r>
              <w:t>What simpler path could work at the current stage?</w:t>
            </w:r>
          </w:p>
          <w:p>
            <w:pPr>
              <w:pStyle w:val="ListBullet"/>
            </w:pPr>
            <w:r>
              <w:t>Does it connect to the operating backbone or create another island?</w:t>
            </w:r>
          </w:p>
        </w:tc>
      </w:tr>
    </w:tbl>
    <w:p/>
    <w:p>
      <w:pPr>
        <w:spacing w:after="160" w:line="259" w:lineRule="auto"/>
      </w:pPr>
      <w:r>
        <w:t>Once roles and tools were clearer, we could build a capacity picture. Capacity planning sounds corporate, but it is really just asking whether the workload and the available resources match. How much work is coming in? How much time does it take? Who can do it? What skills are required? What deadlines are real? Where is the bottleneck?</w:t>
      </w:r>
    </w:p>
    <w:p>
      <w:pPr>
        <w:spacing w:after="160" w:line="259" w:lineRule="auto"/>
      </w:pPr>
      <w: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pPr>
        <w:spacing w:after="160" w:line="259" w:lineRule="auto"/>
      </w:pPr>
      <w:r>
        <w:t>So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pPr>
        <w:spacing w:after="160" w:line="259" w:lineRule="auto"/>
      </w:pPr>
      <w:r>
        <w:t>Sam discovered that his planned work exceeded his available capacity by almost a full day. That explained the constant catch-up. He had been trying to fit six days of work into five days and blaming himself for not being more disciplined.</w:t>
      </w:r>
    </w:p>
    <w:p>
      <w:pPr>
        <w:spacing w:after="160" w:line="259" w:lineRule="auto"/>
      </w:pPr>
      <w:r>
        <w:t>Sometimes the most compassionate thing a business can do is count honestly.</w:t>
      </w:r>
    </w:p>
    <w:p>
      <w:pPr>
        <w:spacing w:after="160" w:line="259" w:lineRule="auto"/>
      </w:pPr>
      <w:r>
        <w:t>Once the capacity gap was visible, Sam had choices. He could delay a non-urgent improvement. He could simplify a deliverable. He could ask the contractor to take a clearer piece of work. He could block one finance/admin hour so invoices stopped slipping. He could stop pretending that content planning would happen magically after everything else was done.</w:t>
      </w:r>
    </w:p>
    <w:p>
      <w:pPr>
        <w:spacing w:after="160" w:line="259" w:lineRule="auto"/>
      </w:pPr>
      <w:r>
        <w:t>Capacity planning does not remove hard choices. It reveals them early enough to make better ones.</w:t>
      </w:r>
    </w:p>
    <w:p>
      <w:pPr>
        <w:spacing w:after="160" w:line="259" w:lineRule="auto"/>
      </w:pPr>
      <w: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pPr>
        <w:spacing w:after="160" w:line="259" w:lineRule="auto"/>
      </w:pPr>
      <w:r>
        <w:t>This is where training and development enter the picture. If a founder wants to delegate, people need the knowledge, tools, and standards to do the work well. Throwing work at someone without teaching the system is not delegation. It is passing confusion downstream.</w:t>
      </w:r>
    </w:p>
    <w:p>
      <w:pPr>
        <w:spacing w:after="160" w:line="259" w:lineRule="auto"/>
      </w:pPr>
      <w: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type="auto" w:w="0"/>
        <w:tblLook w:firstColumn="1" w:firstRow="1" w:lastColumn="0" w:lastRow="0" w:noHBand="0" w:noVBand="1" w:val="04A0"/>
      </w:tblPr>
      <w:tblGrid>
        <w:gridCol w:w="9792"/>
      </w:tblGrid>
      <w:tr>
        <w:tc>
          <w:tcPr>
            <w:tcW w:type="dxa" w:w="9792"/>
            <w:shd w:fill="EAF2F8"/>
          </w:tcPr>
          <w:p>
            <w:r>
              <w:rPr>
                <w:b/>
              </w:rPr>
              <w:t>Try This This Week: build a weekly capacity view</w:t>
            </w:r>
          </w:p>
          <w:p>
            <w:r>
              <w:t>Keep it simple. Estimate the real work before adding new commitments.</w:t>
            </w:r>
          </w:p>
          <w:p>
            <w:pPr>
              <w:pStyle w:val="ListBullet"/>
            </w:pPr>
            <w:r>
              <w:t>Current client delivery hours</w:t>
            </w:r>
          </w:p>
          <w:p>
            <w:pPr>
              <w:pStyle w:val="ListBullet"/>
            </w:pPr>
            <w:r>
              <w:t>Sales and follow-up hours</w:t>
            </w:r>
          </w:p>
          <w:p>
            <w:pPr>
              <w:pStyle w:val="ListBullet"/>
            </w:pPr>
            <w:r>
              <w:t>Admin, finance, and invoicing hours</w:t>
            </w:r>
          </w:p>
          <w:p>
            <w:pPr>
              <w:pStyle w:val="ListBullet"/>
            </w:pPr>
            <w:r>
              <w:t>Quality review hours</w:t>
            </w:r>
          </w:p>
          <w:p>
            <w:pPr>
              <w:pStyle w:val="ListBullet"/>
            </w:pPr>
            <w:r>
              <w:t>Marketing or content hours</w:t>
            </w:r>
          </w:p>
          <w:p>
            <w:pPr>
              <w:pStyle w:val="ListBullet"/>
            </w:pPr>
            <w:r>
              <w:t>Improvement/system-building hours</w:t>
            </w:r>
          </w:p>
          <w:p>
            <w:pPr>
              <w:pStyle w:val="ListBullet"/>
            </w:pPr>
            <w:r>
              <w:t>Personal or non-business constraints that affect the real week</w:t>
            </w:r>
          </w:p>
        </w:tc>
      </w:tr>
    </w:tbl>
    <w:p/>
    <w:p>
      <w:pPr>
        <w:spacing w:after="160" w:line="259" w:lineRule="auto"/>
      </w:pPr>
      <w: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pPr>
        <w:spacing w:after="160" w:line="259" w:lineRule="auto"/>
      </w:pPr>
      <w:r>
        <w:t>A useful metric helps the business see, decide, or improve. If it does not do one of those three things, it should be questioned. We are not building dashboards to feel mature. We are building feedback loops so the business can learn.</w:t>
      </w:r>
    </w:p>
    <w:p>
      <w:pPr>
        <w:spacing w:after="160" w:line="259" w:lineRule="auto"/>
      </w:pPr>
      <w: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pPr>
        <w:spacing w:after="160" w:line="259" w:lineRule="auto"/>
      </w:pPr>
      <w:r>
        <w:t>That is enough for the stage Sam was in. Later, as the business grows, he can add more. But the discipline is not in having more numbers. The discipline is in reviewing the numbers that matter and acting on what they reveal.</w:t>
      </w:r>
    </w:p>
    <w:p>
      <w:pPr>
        <w:spacing w:after="160" w:line="259" w:lineRule="auto"/>
      </w:pPr>
      <w:r>
        <w:t>Feedback loops make those numbers human. If a metric shows proposals are delayed, the answer is not automatically, 'Sam needs to work faster.' The answer may be that the proposal template is weak, intake is incomplete, pricing is unclear, or too many low-fit leads are entering the pipeline. The number points to a conversation. It does not replace judgment.</w:t>
      </w:r>
    </w:p>
    <w:p>
      <w:pPr>
        <w:spacing w:after="160" w:line="259" w:lineRule="auto"/>
      </w:pPr>
      <w: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pPr>
        <w:spacing w:after="160" w:line="259" w:lineRule="auto"/>
      </w:pPr>
      <w:r>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pPr>
        <w:spacing w:after="160" w:line="259" w:lineRule="auto"/>
      </w:pPr>
      <w:r>
        <w:t>This is how a founder begins to lead the business instead of simply react to it.</w:t>
      </w:r>
    </w:p>
    <w:tbl>
      <w:tblPr>
        <w:tblW w:type="auto" w:w="0"/>
        <w:tblLook w:firstColumn="1" w:firstRow="1" w:lastColumn="0" w:lastRow="0" w:noHBand="0" w:noVBand="1" w:val="04A0"/>
      </w:tblPr>
      <w:tblGrid>
        <w:gridCol w:w="9792"/>
      </w:tblGrid>
      <w:tr>
        <w:tc>
          <w:tcPr>
            <w:tcW w:type="dxa" w:w="9792"/>
            <w:shd w:fill="EAF2F8"/>
          </w:tcPr>
          <w:p>
            <w:r>
              <w:rPr>
                <w:b/>
              </w:rPr>
              <w:t>Update the System: Friday feedback loop</w:t>
            </w:r>
          </w:p>
          <w:p>
            <w:r>
              <w:t>Use metrics to learn, not to perform maturity. Review the few numbers that show whether the business is moving.</w:t>
            </w:r>
          </w:p>
          <w:p>
            <w:pPr>
              <w:pStyle w:val="ListBullet"/>
            </w:pPr>
            <w:r>
              <w:t>New leads received</w:t>
            </w:r>
          </w:p>
          <w:p>
            <w:pPr>
              <w:pStyle w:val="ListBullet"/>
            </w:pPr>
            <w:r>
              <w:t>Follow-ups due or overdue</w:t>
            </w:r>
          </w:p>
          <w:p>
            <w:pPr>
              <w:pStyle w:val="ListBullet"/>
            </w:pPr>
            <w:r>
              <w:t>Proposals sent and accepted</w:t>
            </w:r>
          </w:p>
          <w:p>
            <w:pPr>
              <w:pStyle w:val="ListBullet"/>
            </w:pPr>
            <w:r>
              <w:t>Invoices sent and paid</w:t>
            </w:r>
          </w:p>
          <w:p>
            <w:pPr>
              <w:pStyle w:val="ListBullet"/>
            </w:pPr>
            <w:r>
              <w:t>Delivery status and blockers</w:t>
            </w:r>
          </w:p>
          <w:p>
            <w:pPr>
              <w:pStyle w:val="ListBullet"/>
            </w:pPr>
            <w:r>
              <w:t>Customer feedback or proof captured</w:t>
            </w:r>
          </w:p>
          <w:p>
            <w:pPr>
              <w:pStyle w:val="ListBullet"/>
            </w:pPr>
            <w:r>
              <w:t>One process update needed before next week</w:t>
            </w:r>
          </w:p>
        </w:tc>
      </w:tr>
    </w:tbl>
    <w:p/>
    <w:p>
      <w:pPr>
        <w:spacing w:after="160" w:line="259" w:lineRule="auto"/>
      </w:pPr>
      <w:r>
        <w:t>By the end of this stage, Sam had not gained more hours in the day. He had gained a clearer relationship with the hours he already had. That is a major shift.</w:t>
      </w:r>
    </w:p>
    <w:p>
      <w:pPr>
        <w:spacing w:after="160" w:line="259" w:lineRule="auto"/>
      </w:pPr>
      <w:r>
        <w:t>He could see which work belonged first. He could name the hidden roles inside his own job. He could review tools by value instead of hope. He could estimate capacity before saying yes. He could measure a few things that actually helped him decide. He could ask for help without handing someone a pile of confusion.</w:t>
      </w:r>
    </w:p>
    <w:p>
      <w:pPr>
        <w:spacing w:after="160" w:line="259" w:lineRule="auto"/>
      </w:pPr>
      <w:r>
        <w:t>That is what better resource management does. It does not make the founder limitless. It makes the founder honest. And honesty creates better decisions.</w:t>
      </w:r>
    </w:p>
    <w:p>
      <w:pPr>
        <w:spacing w:after="160" w:line="259" w:lineRule="auto"/>
      </w:pPr>
      <w:r>
        <w:t>The business still had constraints. It always will. But constraints are not enemies when they are visible. They are design requirements. They tell us how to build the next version of the system so it can carry the work with less strain.</w:t>
      </w:r>
    </w:p>
    <w:p>
      <w:pPr>
        <w:spacing w:after="160" w:line="259" w:lineRule="auto"/>
      </w:pPr>
      <w:r>
        <w:t>Sam was beginning to understand that growth is not only about getting more. More leads, more customers, more revenue, more tools, more activity. Growth also requires better use of what is already there. Better use of attention. Better use of time. Better use of people. Better use of tools. Better use of the truth.</w:t>
      </w:r>
    </w:p>
    <w:p>
      <w:pPr>
        <w:spacing w:after="160" w:line="259" w:lineRule="auto"/>
      </w:pPr>
      <w:r>
        <w:t>Chapter 3 working takeaway: capacity is a truth-telling tool. Once the business sees what people, time, and tools can actually carry, it can choose better.</w:t>
      </w:r>
    </w:p>
    <w:p>
      <w:pPr>
        <w:pStyle w:val="Heading2"/>
      </w:pPr>
      <w:r>
        <w:t>Going Deeper: Resource Allocation Is a Teaching Tool</w:t>
      </w:r>
    </w:p>
    <w:p>
      <w:pPr>
        <w:spacing w:after="160" w:line="259" w:lineRule="auto"/>
      </w:pPr>
      <w: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pPr>
        <w:spacing w:after="160" w:line="259" w:lineRule="auto"/>
      </w:pPr>
      <w:r>
        <w:t>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his best judgment on offers, customers, quality, and direction. It did not need his best judgment spent searching for a missing setup detail.</w:t>
      </w:r>
    </w:p>
    <w:p>
      <w:pPr>
        <w:spacing w:after="160" w:line="259" w:lineRule="auto"/>
      </w:pPr>
      <w:r>
        <w:t>We made a simple distinction between owner work, operator work, and system work. Owner work required Sam's judgment, relationships, decision-making, or authority. Operator work needed competent execution but not necessarily Sam. System work could be carried by a checklist, template, tracker, automation, or repeatable standard. This distinction helped him stop treating every task as if it deserved the same kind of attention.</w:t>
      </w:r>
    </w:p>
    <w:p>
      <w:pPr>
        <w:spacing w:after="160" w:line="259" w:lineRule="auto"/>
      </w:pPr>
      <w: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pPr>
        <w:spacing w:after="160" w:line="259" w:lineRule="auto"/>
      </w:pPr>
      <w:r>
        <w:t>That gave Sam a way to allocate resources by the nature of the work. Owner work should be protected. Operator work should be delegated when possible. System work should be standardized and eventually automated if the volume justifies it.</w:t>
      </w:r>
    </w:p>
    <w:p>
      <w:pPr>
        <w:spacing w:after="160" w:line="259" w:lineRule="auto"/>
      </w:pPr>
      <w:r>
        <w:t>This is how a founder starts to get out of the trap of being both the visionary and the bottleneck. Not by disappearing from the business, but by putting his attention where it does the most good.</w:t>
      </w:r>
    </w:p>
    <w:tbl>
      <w:tblPr>
        <w:tblW w:type="auto" w:w="0"/>
        <w:tblLook w:firstColumn="1" w:firstRow="1" w:lastColumn="0" w:lastRow="0" w:noHBand="0" w:noVBand="1" w:val="04A0"/>
      </w:tblPr>
      <w:tblGrid>
        <w:gridCol w:w="9792"/>
      </w:tblGrid>
      <w:tr>
        <w:tc>
          <w:tcPr>
            <w:tcW w:type="dxa" w:w="9792"/>
            <w:shd w:fill="EAF2F8"/>
          </w:tcPr>
          <w:p>
            <w:r>
              <w:rPr>
                <w:b/>
              </w:rPr>
              <w:t>Operator Checkpoint: owner, operator, or system?</w:t>
            </w:r>
          </w:p>
          <w:p>
            <w:r>
              <w:t>Classify recurring tasks before deciding what to delegate, document, or automate.</w:t>
            </w:r>
          </w:p>
          <w:p>
            <w:pPr>
              <w:pStyle w:val="ListBullet"/>
            </w:pPr>
            <w:r>
              <w:t>Owner work: requires judgment, authority, relationship, or strategic direction.</w:t>
            </w:r>
          </w:p>
          <w:p>
            <w:pPr>
              <w:pStyle w:val="ListBullet"/>
            </w:pPr>
            <w:r>
              <w:t>Operator work: requires capable execution once the standard is clear.</w:t>
            </w:r>
          </w:p>
          <w:p>
            <w:pPr>
              <w:pStyle w:val="ListBullet"/>
            </w:pPr>
            <w:r>
              <w:t>System work: should be carried by a checklist, template, tracker, or automation.</w:t>
            </w:r>
          </w:p>
          <w:p>
            <w:pPr>
              <w:pStyle w:val="ListBullet"/>
            </w:pPr>
            <w:r>
              <w:t>If everything is owner work, the business has not yet separated judgment from repetition.</w:t>
            </w:r>
          </w:p>
        </w:tc>
      </w:tr>
    </w:tbl>
    <w:p/>
    <w:p>
      <w:pPr>
        <w:spacing w:after="160" w:line="259" w:lineRule="auto"/>
      </w:pPr>
      <w: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pPr>
        <w:spacing w:after="160" w:line="259" w:lineRule="auto"/>
      </w:pPr>
      <w: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pPr>
        <w:spacing w:after="160" w:line="259" w:lineRule="auto"/>
      </w:pPr>
      <w: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pPr>
        <w:spacing w:after="160" w:line="259" w:lineRule="auto"/>
      </w:pPr>
      <w:r>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pPr>
        <w:spacing w:after="160" w:line="259" w:lineRule="auto"/>
      </w:pPr>
      <w:r>
        <w:t>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own this process going forward.'</w:t>
      </w:r>
    </w:p>
    <w:p>
      <w:pPr>
        <w:spacing w:after="160" w:line="259" w:lineRule="auto"/>
      </w:pPr>
      <w:r>
        <w:t>That line matters because it fits the whole spirit of this book. We are not building systems to make people replaceable. We are building systems to make people more capable.</w:t>
      </w:r>
    </w:p>
    <w:tbl>
      <w:tblPr>
        <w:tblW w:type="auto" w:w="0"/>
        <w:tblLook w:firstColumn="1" w:firstRow="1" w:lastColumn="0" w:lastRow="0" w:noHBand="0" w:noVBand="1" w:val="04A0"/>
      </w:tblPr>
      <w:tblGrid>
        <w:gridCol w:w="9792"/>
      </w:tblGrid>
      <w:tr>
        <w:tc>
          <w:tcPr>
            <w:tcW w:type="dxa" w:w="9792"/>
            <w:shd w:fill="EAF2F8"/>
          </w:tcPr>
          <w:p>
            <w:r>
              <w:rPr>
                <w:b/>
              </w:rPr>
              <w:t>Uncle Robert's Note: delegation is teaching</w:t>
            </w:r>
          </w:p>
          <w:p>
            <w:r>
              <w:t>If the person receiving the work does not have the standard, the context, and the success criteria, the founder has not delegated. He has only relocated confusion.</w:t>
            </w:r>
          </w:p>
          <w:p>
            <w:pPr>
              <w:pStyle w:val="ListBullet"/>
            </w:pPr>
            <w:r>
              <w:t>Show the outcome.</w:t>
            </w:r>
          </w:p>
          <w:p>
            <w:pPr>
              <w:pStyle w:val="ListBullet"/>
            </w:pPr>
            <w:r>
              <w:t>Explain why it matters.</w:t>
            </w:r>
          </w:p>
          <w:p>
            <w:pPr>
              <w:pStyle w:val="ListBullet"/>
            </w:pPr>
            <w:r>
              <w:t>Provide the checklist or template.</w:t>
            </w:r>
          </w:p>
          <w:p>
            <w:pPr>
              <w:pStyle w:val="ListBullet"/>
            </w:pPr>
            <w:r>
              <w:t>Review early attempts.</w:t>
            </w:r>
          </w:p>
          <w:p>
            <w:pPr>
              <w:pStyle w:val="ListBullet"/>
            </w:pPr>
            <w:r>
              <w:t>Update the process when the handoff reveals missing context.</w:t>
            </w:r>
          </w:p>
        </w:tc>
      </w:tr>
    </w:tbl>
    <w:p/>
    <w:p>
      <w:pPr>
        <w:spacing w:after="160" w:line="259" w:lineRule="auto"/>
      </w:pPr>
      <w: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pPr>
        <w:spacing w:after="160" w:line="259" w:lineRule="auto"/>
      </w:pPr>
      <w:r>
        <w:t>At first glance, it still looked like too much. But now the overload had shape. We could see which work protected revenue, which work protected delivery, which work protected future growth, and which work was optional this week. That changed the conversation from, 'I am overwhelmed,' to, 'This week needs a trade-off.'</w:t>
      </w:r>
    </w:p>
    <w:p>
      <w:pPr>
        <w:spacing w:after="160" w:line="259" w:lineRule="auto"/>
      </w:pPr>
      <w: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pPr>
        <w:spacing w:after="160" w:line="259" w:lineRule="auto"/>
      </w:pPr>
      <w: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pPr>
        <w:spacing w:after="160" w:line="259" w:lineRule="auto"/>
      </w:pPr>
      <w: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pPr>
        <w:spacing w:after="160" w:line="259" w:lineRule="auto"/>
      </w:pPr>
      <w:r>
        <w:t>So we redesigned the week gently. Morning blocks went to owner work: proposals, offer decisions, quality review, and important customer conversations. Lower-energy blocks went to admin, tool cleanup, and routine updates. Follow-ups were scheduled rather than left to emotional pressure. Finance got a fixed review window. The contractor got a clearer handoff time.</w:t>
      </w:r>
    </w:p>
    <w:p>
      <w:pPr>
        <w:spacing w:after="160" w:line="259" w:lineRule="auto"/>
      </w:pPr>
      <w:r>
        <w:t>This did not make Sam's week easy. It made the week more honest. And honest weeks are easier to improve than imaginary ones.</w:t>
      </w:r>
    </w:p>
    <w:tbl>
      <w:tblPr>
        <w:tblW w:type="auto" w:w="0"/>
        <w:tblLook w:firstColumn="1" w:firstRow="1" w:lastColumn="0" w:lastRow="0" w:noHBand="0" w:noVBand="1" w:val="04A0"/>
      </w:tblPr>
      <w:tblGrid>
        <w:gridCol w:w="9792"/>
      </w:tblGrid>
      <w:tr>
        <w:tc>
          <w:tcPr>
            <w:tcW w:type="dxa" w:w="9792"/>
            <w:shd w:fill="EAF2F8"/>
          </w:tcPr>
          <w:p>
            <w:r>
              <w:rPr>
                <w:b/>
              </w:rPr>
              <w:t>What the Founder Notices: overload gets lighter when it has shape</w:t>
            </w:r>
          </w:p>
          <w:p>
            <w:r>
              <w:t>Sam learns that overwhelm is often unsequenced work. Once the work is sorted by importance, timing, and owner, the founder can make decisions instead of carrying fog.</w:t>
            </w:r>
          </w:p>
          <w:p>
            <w:pPr>
              <w:pStyle w:val="ListBullet"/>
            </w:pPr>
            <w:r>
              <w:t>Park useful work that is not for this week.</w:t>
            </w:r>
          </w:p>
          <w:p>
            <w:pPr>
              <w:pStyle w:val="ListBullet"/>
            </w:pPr>
            <w:r>
              <w:t>Protect high-energy time for owner work.</w:t>
            </w:r>
          </w:p>
          <w:p>
            <w:pPr>
              <w:pStyle w:val="ListBullet"/>
            </w:pPr>
            <w:r>
              <w:t>Schedule follow-up instead of trusting pressure.</w:t>
            </w:r>
          </w:p>
          <w:p>
            <w:pPr>
              <w:pStyle w:val="ListBullet"/>
            </w:pPr>
            <w:r>
              <w:t>Give admin and finance a fixed home.</w:t>
            </w:r>
          </w:p>
          <w:p>
            <w:pPr>
              <w:pStyle w:val="ListBullet"/>
            </w:pPr>
            <w:r>
              <w:t>Review capacity before accepting new commitments.</w:t>
            </w:r>
          </w:p>
        </w:tc>
      </w:tr>
    </w:tbl>
    <w:p/>
    <w:p>
      <w:pPr>
        <w:spacing w:after="160" w:line="259" w:lineRule="auto"/>
      </w:pPr>
      <w: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pPr>
        <w:spacing w:after="160" w:line="259" w:lineRule="auto"/>
      </w:pPr>
      <w: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pPr>
        <w:spacing w:after="160" w:line="259" w:lineRule="auto"/>
      </w:pPr>
      <w: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pPr>
        <w:spacing w:after="160" w:line="259" w:lineRule="auto"/>
      </w:pPr>
      <w:r>
        <w:t>Then accountability extended to the contractor. The contractor agreed to review the ready-to-start checklist before beginning delivery. If something was missing, he would flag it in the agreed place. If everything was present, he would proceed without waiting on Sam. That gave the contractor responsibility and gave Sam relief. Both mattered.</w:t>
      </w:r>
    </w:p>
    <w:p>
      <w:pPr>
        <w:spacing w:after="160" w:line="259" w:lineRule="auto"/>
      </w:pPr>
      <w: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pPr>
        <w:spacing w:after="160" w:line="259" w:lineRule="auto"/>
      </w:pPr>
      <w: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pPr>
        <w:spacing w:after="160" w:line="259" w:lineRule="auto"/>
      </w:pPr>
      <w:r>
        <w:t>Rhythm is one of the most underrated resources in a small business. A rhythm tells the work when it will be seen. Monday pipeline. Midweek delivery check. Friday finance and feedback. Monthly tool review. Quarterly SOP review. When the rhythm is real, the founder does not have to hold everything in active memory every day.</w:t>
      </w:r>
    </w:p>
    <w:p>
      <w:pPr>
        <w:spacing w:after="160" w:line="259" w:lineRule="auto"/>
      </w:pPr>
      <w:r>
        <w:t>This is where operations begin to support peace. Not because there is no work, but because the work has a place to go.</w:t>
      </w:r>
    </w:p>
    <w:tbl>
      <w:tblPr>
        <w:tblW w:type="auto" w:w="0"/>
        <w:tblLook w:firstColumn="1" w:firstRow="1" w:lastColumn="0" w:lastRow="0" w:noHBand="0" w:noVBand="1" w:val="04A0"/>
      </w:tblPr>
      <w:tblGrid>
        <w:gridCol w:w="9792"/>
      </w:tblGrid>
      <w:tr>
        <w:tc>
          <w:tcPr>
            <w:tcW w:type="dxa" w:w="9792"/>
            <w:shd w:fill="EAF2F8"/>
          </w:tcPr>
          <w:p>
            <w:r>
              <w:rPr>
                <w:b/>
              </w:rPr>
              <w:t>Update the System: accountability before frustration</w:t>
            </w:r>
          </w:p>
          <w:p>
            <w:r>
              <w:t>Build accountability into the process before people are tired and disappointed.</w:t>
            </w:r>
          </w:p>
          <w:p>
            <w:pPr>
              <w:pStyle w:val="ListBullet"/>
            </w:pPr>
            <w:r>
              <w:t>Define the standard before judging the result.</w:t>
            </w:r>
          </w:p>
          <w:p>
            <w:pPr>
              <w:pStyle w:val="ListBullet"/>
            </w:pPr>
            <w:r>
              <w:t>Assign one owner for each outcome.</w:t>
            </w:r>
          </w:p>
          <w:p>
            <w:pPr>
              <w:pStyle w:val="ListBullet"/>
            </w:pPr>
            <w:r>
              <w:t>Check capacity before setting the deadline.</w:t>
            </w:r>
          </w:p>
          <w:p>
            <w:pPr>
              <w:pStyle w:val="ListBullet"/>
            </w:pPr>
            <w:r>
              <w:t>Review progress while there is still time to adjust.</w:t>
            </w:r>
          </w:p>
          <w:p>
            <w:pPr>
              <w:pStyle w:val="ListBullet"/>
            </w:pPr>
            <w:r>
              <w:t>Use misses to improve the system, not just blame the person closest to the miss.</w:t>
            </w:r>
          </w:p>
        </w:tc>
      </w:tr>
    </w:tbl>
    <w:p/>
    <w:p>
      <w:pPr>
        <w:spacing w:after="160" w:line="259" w:lineRule="auto"/>
      </w:pPr>
      <w: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pPr>
        <w:spacing w:after="160" w:line="259" w:lineRule="auto"/>
      </w:pPr>
      <w: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pPr>
        <w:spacing w:after="160" w:line="259" w:lineRule="auto"/>
      </w:pPr>
      <w:r>
        <w:t>Those are quiet changes, but they are powerful. They mark the beginning of management. Not management as control for its own sake. Management as stewardship. Management as teaching the business how to carry what matters.</w:t>
      </w:r>
    </w:p>
    <w:p>
      <w:pPr>
        <w:spacing w:after="160" w:line="259" w:lineRule="auto"/>
      </w:pPr>
      <w:r>
        <w:t>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create value.</w:t>
      </w:r>
    </w:p>
    <w:p>
      <w:pPr>
        <w:spacing w:after="160" w:line="259" w:lineRule="auto"/>
      </w:pPr>
      <w: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Chapter 3 Expanded Sam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