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API Documentation: Dynamic Risk Assessment App</w:t>
      </w:r>
    </w:p>
    <w:p>
      <w:pPr>
        <w:pStyle w:val="Heading2"/>
      </w:pPr>
      <w:r>
        <w:t>Introduction</w:t>
      </w:r>
    </w:p>
    <w:p>
      <w:r>
        <w:br/>
        <w:t xml:space="preserve">This document details the API functions provided by the Dynamic Risk Assessment App. </w:t>
        <w:br/>
        <w:t>These APIs allow users to manage assets, retrieve information, and perform operations such as adding, deleting, and downloading reports.</w:t>
        <w:br/>
      </w:r>
    </w:p>
    <w:p>
      <w:pPr>
        <w:pStyle w:val="Heading2"/>
      </w:pPr>
      <w:r>
        <w:t>Server Information</w:t>
      </w:r>
    </w:p>
    <w:p>
      <w:r>
        <w:br/>
        <w:t>The application is hosted online at the following:</w:t>
        <w:br/>
        <w:t>Website: http://76.92.190.91:8501</w:t>
        <w:br/>
        <w:t>API Base URL: http://76.92.190.91:8000</w:t>
        <w:br/>
      </w:r>
    </w:p>
    <w:p>
      <w:pPr>
        <w:pStyle w:val="Heading2"/>
      </w:pPr>
      <w:r>
        <w:t>1. GET /assets</w:t>
      </w:r>
    </w:p>
    <w:p>
      <w:r>
        <w:br/>
        <w:t>Fetches all assets in the database along with their risk scores and associated CVEs.</w:t>
        <w:br/>
      </w:r>
    </w:p>
    <w:p>
      <w:pPr>
        <w:pStyle w:val="Heading3"/>
      </w:pPr>
      <w:r>
        <w:t>Request:</w:t>
      </w:r>
    </w:p>
    <w:p>
      <w:r>
        <w:t>Method: GET</w:t>
      </w:r>
    </w:p>
    <w:p>
      <w:r>
        <w:t>URL: /assets</w:t>
      </w:r>
    </w:p>
    <w:p>
      <w:pPr>
        <w:pStyle w:val="Heading3"/>
      </w:pPr>
      <w:r>
        <w:t>Response:</w:t>
      </w:r>
    </w:p>
    <w:p>
      <w:r>
        <w:br/>
        <w:t>HTTP 200 OK</w:t>
        <w:br/>
        <w:t>[</w:t>
        <w:br/>
        <w:t xml:space="preserve">    {</w:t>
        <w:br/>
        <w:t xml:space="preserve">        "id": 1,</w:t>
        <w:br/>
        <w:t xml:space="preserve">        "Asset Name": "Cisco Catalyst 9300",</w:t>
        <w:br/>
        <w:t xml:space="preserve">        "Model": "9300",</w:t>
        <w:br/>
        <w:t xml:space="preserve">        "Version": "16.12",</w:t>
        <w:br/>
        <w:t xml:space="preserve">        "Risk Score": 5,</w:t>
        <w:br/>
        <w:t xml:space="preserve">        "CVEs": ["CVE-2024-1234", "CVE-2024-5678"]</w:t>
        <w:br/>
        <w:t xml:space="preserve">    },</w:t>
        <w:br/>
        <w:t xml:space="preserve">    ...</w:t>
        <w:br/>
        <w:t>]</w:t>
        <w:br/>
      </w:r>
    </w:p>
    <w:p>
      <w:pPr>
        <w:pStyle w:val="Heading3"/>
      </w:pPr>
      <w:r>
        <w:t>Example (curl):</w:t>
      </w:r>
    </w:p>
    <w:p>
      <w:r>
        <w:br/>
        <w:t>curl -X GET http://76.92.190.91:8000/assets</w:t>
        <w:br/>
      </w:r>
    </w:p>
    <w:p>
      <w:pPr>
        <w:pStyle w:val="Heading2"/>
      </w:pPr>
      <w:r>
        <w:t>2. POST /assets</w:t>
      </w:r>
    </w:p>
    <w:p>
      <w:r>
        <w:br/>
        <w:t>Adds a new asset to the database.</w:t>
        <w:br/>
      </w:r>
    </w:p>
    <w:p>
      <w:pPr>
        <w:pStyle w:val="Heading3"/>
      </w:pPr>
      <w:r>
        <w:t>Request:</w:t>
      </w:r>
    </w:p>
    <w:p>
      <w:r>
        <w:br/>
        <w:t>Method: POST</w:t>
        <w:br/>
        <w:t>URL: /assets</w:t>
        <w:br/>
        <w:t xml:space="preserve">Headers: </w:t>
        <w:br/>
        <w:t xml:space="preserve">    Content-Type: application/json</w:t>
        <w:br/>
        <w:t>Body:</w:t>
        <w:br/>
        <w:t>{</w:t>
        <w:br/>
        <w:t xml:space="preserve">    "name": "Cisco Firewall",</w:t>
        <w:br/>
        <w:t xml:space="preserve">    "model": "ASA5500",</w:t>
        <w:br/>
        <w:t xml:space="preserve">    "version": "9.14"</w:t>
        <w:br/>
        <w:t>}</w:t>
        <w:br/>
      </w:r>
    </w:p>
    <w:p>
      <w:pPr>
        <w:pStyle w:val="Heading3"/>
      </w:pPr>
      <w:r>
        <w:t>Response:</w:t>
      </w:r>
    </w:p>
    <w:p>
      <w:r>
        <w:br/>
        <w:t>HTTP 200 OK</w:t>
        <w:br/>
        <w:t>{</w:t>
        <w:br/>
        <w:t xml:space="preserve">    "message": "Added asset: Cisco Firewall (ASA5500, 9.14)"</w:t>
        <w:br/>
        <w:t>}</w:t>
        <w:br/>
      </w:r>
    </w:p>
    <w:p>
      <w:pPr>
        <w:pStyle w:val="Heading3"/>
      </w:pPr>
      <w:r>
        <w:t>Example (curl):</w:t>
      </w:r>
    </w:p>
    <w:p>
      <w:r>
        <w:br/>
        <w:t>curl -X POST http://76.92.190.91:8000/assets \</w:t>
        <w:br/>
        <w:t>-H "Content-Type: application/json" \</w:t>
        <w:br/>
        <w:t>-d '{"name": "Cisco Firewall", "model": "ASA5500", "version": "9.14"}'</w:t>
        <w:br/>
      </w:r>
    </w:p>
    <w:p>
      <w:pPr>
        <w:pStyle w:val="Heading2"/>
      </w:pPr>
      <w:r>
        <w:t>3. DELETE /assets/{asset_id}</w:t>
      </w:r>
    </w:p>
    <w:p>
      <w:r>
        <w:br/>
        <w:t>Deletes an asset from the database by its ID.</w:t>
        <w:br/>
      </w:r>
    </w:p>
    <w:p>
      <w:pPr>
        <w:pStyle w:val="Heading3"/>
      </w:pPr>
      <w:r>
        <w:t>Request:</w:t>
      </w:r>
    </w:p>
    <w:p>
      <w:r>
        <w:br/>
        <w:t>Method: DELETE</w:t>
        <w:br/>
        <w:t>URL: /assets/{asset_id}</w:t>
        <w:br/>
      </w:r>
    </w:p>
    <w:p>
      <w:pPr>
        <w:pStyle w:val="Heading3"/>
      </w:pPr>
      <w:r>
        <w:t>Response:</w:t>
      </w:r>
    </w:p>
    <w:p>
      <w:r>
        <w:br/>
        <w:t>HTTP 200 OK</w:t>
        <w:br/>
        <w:t>{</w:t>
        <w:br/>
        <w:t xml:space="preserve">    "message": "Asset with ID {asset_id} deleted successfully"</w:t>
        <w:br/>
        <w:t>}</w:t>
        <w:br/>
      </w:r>
    </w:p>
    <w:p>
      <w:pPr>
        <w:pStyle w:val="Heading3"/>
      </w:pPr>
      <w:r>
        <w:t>Example (curl):</w:t>
      </w:r>
    </w:p>
    <w:p>
      <w:r>
        <w:br/>
        <w:t>curl -X DELETE http://76.92.190.91:8000/assets/1</w:t>
        <w:br/>
      </w:r>
    </w:p>
    <w:p>
      <w:pPr>
        <w:pStyle w:val="Heading2"/>
      </w:pPr>
      <w:r>
        <w:t>4. Generate and Download PDF Reports</w:t>
      </w:r>
    </w:p>
    <w:p>
      <w:r>
        <w:br/>
        <w:t xml:space="preserve">You can generate and download PDF reports for assets from the website hosted at http://76.92.190.91:8501. </w:t>
        <w:br/>
        <w:t>The process involves selecting an asset and clicking the "Generate PDF Report" button. The report contains detailed asset information, including risk scores and associated CVEs.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