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FC31" w14:textId="457A3FC9" w:rsidR="00A27EB6" w:rsidRPr="00D506DE" w:rsidRDefault="00A27EB6">
      <w:pPr>
        <w:rPr>
          <w:rFonts w:ascii="Arial" w:hAnsi="Arial" w:cs="Arial"/>
          <w:b/>
          <w:bCs/>
        </w:rPr>
      </w:pPr>
      <w:r w:rsidRPr="00A27EB6">
        <w:rPr>
          <w:rFonts w:ascii="Arial" w:hAnsi="Arial" w:cs="Arial"/>
          <w:b/>
          <w:bCs/>
        </w:rPr>
        <w:t>Minutes of Meeting</w:t>
      </w:r>
    </w:p>
    <w:tbl>
      <w:tblPr>
        <w:tblStyle w:val="TableGrid"/>
        <w:tblW w:w="0" w:type="auto"/>
        <w:tblCellMar>
          <w:top w:w="57" w:type="dxa"/>
          <w:bottom w:w="57" w:type="dxa"/>
        </w:tblCellMar>
        <w:tblLook w:val="04A0" w:firstRow="1" w:lastRow="0" w:firstColumn="1" w:lastColumn="0" w:noHBand="0" w:noVBand="1"/>
      </w:tblPr>
      <w:tblGrid>
        <w:gridCol w:w="1023"/>
        <w:gridCol w:w="9433"/>
      </w:tblGrid>
      <w:tr w:rsidR="00D506DE" w:rsidRPr="00A27EB6" w14:paraId="7B1B9EDD" w14:textId="77777777" w:rsidTr="00962DE1">
        <w:tc>
          <w:tcPr>
            <w:tcW w:w="1023" w:type="dxa"/>
          </w:tcPr>
          <w:p w14:paraId="2F9BABD2" w14:textId="29C6A3F2" w:rsidR="00D506DE" w:rsidRPr="00A27EB6" w:rsidRDefault="00D506DE">
            <w:pPr>
              <w:rPr>
                <w:rFonts w:ascii="Arial" w:hAnsi="Arial" w:cs="Arial"/>
                <w:b/>
                <w:bCs/>
              </w:rPr>
            </w:pPr>
            <w:r>
              <w:rPr>
                <w:rFonts w:ascii="Arial" w:hAnsi="Arial" w:cs="Arial"/>
                <w:b/>
                <w:bCs/>
              </w:rPr>
              <w:t>Agenda</w:t>
            </w:r>
          </w:p>
        </w:tc>
        <w:tc>
          <w:tcPr>
            <w:tcW w:w="9433" w:type="dxa"/>
          </w:tcPr>
          <w:p w14:paraId="39227CD4" w14:textId="0FEC2D99" w:rsidR="00D506DE" w:rsidRPr="00A27EB6" w:rsidRDefault="00041DED">
            <w:pPr>
              <w:rPr>
                <w:rFonts w:ascii="Arial" w:hAnsi="Arial" w:cs="Arial"/>
              </w:rPr>
            </w:pPr>
            <w:r>
              <w:rPr>
                <w:rFonts w:ascii="Arial" w:hAnsi="Arial" w:cs="Arial"/>
              </w:rPr>
              <w:t xml:space="preserve">Project </w:t>
            </w:r>
            <w:r w:rsidR="00884714">
              <w:rPr>
                <w:rFonts w:ascii="Arial" w:hAnsi="Arial" w:cs="Arial"/>
              </w:rPr>
              <w:t>Topic Discussion</w:t>
            </w:r>
          </w:p>
        </w:tc>
      </w:tr>
      <w:tr w:rsidR="00D506DE" w:rsidRPr="00A27EB6" w14:paraId="5A116495" w14:textId="77777777" w:rsidTr="00962DE1">
        <w:tc>
          <w:tcPr>
            <w:tcW w:w="1023" w:type="dxa"/>
          </w:tcPr>
          <w:p w14:paraId="4216E5E2" w14:textId="4F4B35CD" w:rsidR="00D506DE" w:rsidRPr="00A27EB6" w:rsidRDefault="00D506DE">
            <w:pPr>
              <w:rPr>
                <w:rFonts w:ascii="Arial" w:hAnsi="Arial" w:cs="Arial"/>
                <w:b/>
                <w:bCs/>
              </w:rPr>
            </w:pPr>
            <w:r w:rsidRPr="00A27EB6">
              <w:rPr>
                <w:rFonts w:ascii="Arial" w:hAnsi="Arial" w:cs="Arial"/>
                <w:b/>
                <w:bCs/>
              </w:rPr>
              <w:t>Date</w:t>
            </w:r>
          </w:p>
        </w:tc>
        <w:tc>
          <w:tcPr>
            <w:tcW w:w="9433" w:type="dxa"/>
          </w:tcPr>
          <w:p w14:paraId="1CFABC2A" w14:textId="0B209EC1" w:rsidR="00D506DE" w:rsidRPr="00A27EB6" w:rsidRDefault="00E466C7">
            <w:pPr>
              <w:rPr>
                <w:rFonts w:ascii="Arial" w:hAnsi="Arial" w:cs="Arial"/>
              </w:rPr>
            </w:pPr>
            <w:r>
              <w:rPr>
                <w:rFonts w:ascii="Arial" w:hAnsi="Arial" w:cs="Arial"/>
              </w:rPr>
              <w:t>14</w:t>
            </w:r>
            <w:r w:rsidR="00630BC4">
              <w:rPr>
                <w:rFonts w:ascii="Arial" w:hAnsi="Arial" w:cs="Arial"/>
              </w:rPr>
              <w:t xml:space="preserve"> </w:t>
            </w:r>
            <w:r w:rsidR="000F4033">
              <w:rPr>
                <w:rFonts w:ascii="Arial" w:hAnsi="Arial" w:cs="Arial"/>
              </w:rPr>
              <w:t>Jun</w:t>
            </w:r>
            <w:r w:rsidR="00630BC4">
              <w:rPr>
                <w:rFonts w:ascii="Arial" w:hAnsi="Arial" w:cs="Arial"/>
              </w:rPr>
              <w:t xml:space="preserve"> </w:t>
            </w:r>
            <w:r w:rsidR="00955561">
              <w:rPr>
                <w:rFonts w:ascii="Arial" w:hAnsi="Arial" w:cs="Arial"/>
              </w:rPr>
              <w:t>202</w:t>
            </w:r>
            <w:r w:rsidR="00630BC4">
              <w:rPr>
                <w:rFonts w:ascii="Arial" w:hAnsi="Arial" w:cs="Arial"/>
              </w:rPr>
              <w:t>3</w:t>
            </w:r>
          </w:p>
        </w:tc>
      </w:tr>
      <w:tr w:rsidR="00D506DE" w:rsidRPr="00A27EB6" w14:paraId="18412F05" w14:textId="77777777" w:rsidTr="00962DE1">
        <w:tc>
          <w:tcPr>
            <w:tcW w:w="1023" w:type="dxa"/>
          </w:tcPr>
          <w:p w14:paraId="6DAA79EC" w14:textId="2D1DF94C" w:rsidR="00D506DE" w:rsidRPr="00A27EB6" w:rsidRDefault="00D506DE">
            <w:pPr>
              <w:rPr>
                <w:rFonts w:ascii="Arial" w:hAnsi="Arial" w:cs="Arial"/>
                <w:b/>
                <w:bCs/>
              </w:rPr>
            </w:pPr>
            <w:r w:rsidRPr="00A27EB6">
              <w:rPr>
                <w:rFonts w:ascii="Arial" w:hAnsi="Arial" w:cs="Arial"/>
                <w:b/>
                <w:bCs/>
              </w:rPr>
              <w:t>Time</w:t>
            </w:r>
          </w:p>
        </w:tc>
        <w:tc>
          <w:tcPr>
            <w:tcW w:w="9433" w:type="dxa"/>
          </w:tcPr>
          <w:p w14:paraId="4C92011A" w14:textId="090256B6" w:rsidR="00D506DE" w:rsidRPr="00A27EB6" w:rsidRDefault="00955561">
            <w:pPr>
              <w:rPr>
                <w:rFonts w:ascii="Arial" w:hAnsi="Arial" w:cs="Arial"/>
              </w:rPr>
            </w:pPr>
            <w:r>
              <w:rPr>
                <w:rFonts w:ascii="Arial" w:hAnsi="Arial" w:cs="Arial"/>
              </w:rPr>
              <w:t>2</w:t>
            </w:r>
            <w:r w:rsidR="00E466C7">
              <w:rPr>
                <w:rFonts w:ascii="Arial" w:hAnsi="Arial" w:cs="Arial"/>
              </w:rPr>
              <w:t>13</w:t>
            </w:r>
            <w:r>
              <w:rPr>
                <w:rFonts w:ascii="Arial" w:hAnsi="Arial" w:cs="Arial"/>
              </w:rPr>
              <w:t xml:space="preserve">0h </w:t>
            </w:r>
            <w:r w:rsidR="00614729">
              <w:rPr>
                <w:rFonts w:ascii="Arial" w:hAnsi="Arial" w:cs="Arial"/>
              </w:rPr>
              <w:t>– 23</w:t>
            </w:r>
            <w:r w:rsidR="00515698">
              <w:rPr>
                <w:rFonts w:ascii="Arial" w:hAnsi="Arial" w:cs="Arial"/>
              </w:rPr>
              <w:t>00</w:t>
            </w:r>
            <w:r w:rsidR="00614729">
              <w:rPr>
                <w:rFonts w:ascii="Arial" w:hAnsi="Arial" w:cs="Arial"/>
              </w:rPr>
              <w:t>h</w:t>
            </w:r>
            <w:r>
              <w:rPr>
                <w:rFonts w:ascii="Arial" w:hAnsi="Arial" w:cs="Arial"/>
              </w:rPr>
              <w:t xml:space="preserve"> </w:t>
            </w:r>
          </w:p>
        </w:tc>
      </w:tr>
    </w:tbl>
    <w:p w14:paraId="41A0741D" w14:textId="77777777" w:rsidR="00A27EB6" w:rsidRPr="00A27EB6" w:rsidRDefault="00A27EB6">
      <w:pPr>
        <w:rPr>
          <w:rFonts w:ascii="Arial" w:hAnsi="Arial" w:cs="Arial"/>
        </w:rPr>
      </w:pPr>
    </w:p>
    <w:p w14:paraId="7C45813E" w14:textId="21F689B2" w:rsidR="00A27EB6" w:rsidRPr="00A27EB6" w:rsidRDefault="00A27EB6">
      <w:pPr>
        <w:rPr>
          <w:rFonts w:ascii="Arial" w:hAnsi="Arial" w:cs="Arial"/>
          <w:b/>
          <w:bCs/>
        </w:rPr>
      </w:pPr>
      <w:r w:rsidRPr="00A27EB6">
        <w:rPr>
          <w:rFonts w:ascii="Arial" w:hAnsi="Arial" w:cs="Arial"/>
          <w:b/>
          <w:bCs/>
        </w:rPr>
        <w:t>Participants</w:t>
      </w:r>
    </w:p>
    <w:tbl>
      <w:tblPr>
        <w:tblStyle w:val="TableGrid"/>
        <w:tblW w:w="0" w:type="auto"/>
        <w:tblCellMar>
          <w:top w:w="57" w:type="dxa"/>
          <w:bottom w:w="57" w:type="dxa"/>
        </w:tblCellMar>
        <w:tblLook w:val="04A0" w:firstRow="1" w:lastRow="0" w:firstColumn="1" w:lastColumn="0" w:noHBand="0" w:noVBand="1"/>
      </w:tblPr>
      <w:tblGrid>
        <w:gridCol w:w="846"/>
        <w:gridCol w:w="2977"/>
        <w:gridCol w:w="6633"/>
      </w:tblGrid>
      <w:tr w:rsidR="00A27EB6" w14:paraId="567150DB" w14:textId="77777777" w:rsidTr="00962DE1">
        <w:tc>
          <w:tcPr>
            <w:tcW w:w="846" w:type="dxa"/>
          </w:tcPr>
          <w:p w14:paraId="3093D435" w14:textId="6B756D98" w:rsidR="00A27EB6" w:rsidRPr="00A27EB6" w:rsidRDefault="00A27EB6">
            <w:pPr>
              <w:rPr>
                <w:rFonts w:ascii="Arial" w:hAnsi="Arial" w:cs="Arial"/>
                <w:b/>
                <w:bCs/>
              </w:rPr>
            </w:pPr>
            <w:r w:rsidRPr="00A27EB6">
              <w:rPr>
                <w:rFonts w:ascii="Arial" w:hAnsi="Arial" w:cs="Arial"/>
                <w:b/>
                <w:bCs/>
              </w:rPr>
              <w:t>S/N</w:t>
            </w:r>
          </w:p>
        </w:tc>
        <w:tc>
          <w:tcPr>
            <w:tcW w:w="2977" w:type="dxa"/>
          </w:tcPr>
          <w:p w14:paraId="3240AF79" w14:textId="13161D06" w:rsidR="00A27EB6" w:rsidRPr="00A27EB6" w:rsidRDefault="00A27EB6">
            <w:pPr>
              <w:rPr>
                <w:rFonts w:ascii="Arial" w:hAnsi="Arial" w:cs="Arial"/>
                <w:b/>
                <w:bCs/>
              </w:rPr>
            </w:pPr>
            <w:r w:rsidRPr="00A27EB6">
              <w:rPr>
                <w:rFonts w:ascii="Arial" w:hAnsi="Arial" w:cs="Arial"/>
                <w:b/>
                <w:bCs/>
              </w:rPr>
              <w:t>Name</w:t>
            </w:r>
          </w:p>
        </w:tc>
        <w:tc>
          <w:tcPr>
            <w:tcW w:w="6633" w:type="dxa"/>
          </w:tcPr>
          <w:p w14:paraId="769893F7" w14:textId="08BF348D" w:rsidR="00A27EB6" w:rsidRPr="00A27EB6" w:rsidRDefault="00A27EB6">
            <w:pPr>
              <w:rPr>
                <w:rFonts w:ascii="Arial" w:hAnsi="Arial" w:cs="Arial"/>
                <w:b/>
                <w:bCs/>
              </w:rPr>
            </w:pPr>
            <w:r w:rsidRPr="00A27EB6">
              <w:rPr>
                <w:rFonts w:ascii="Arial" w:hAnsi="Arial" w:cs="Arial"/>
                <w:b/>
                <w:bCs/>
              </w:rPr>
              <w:t>Abbreviation</w:t>
            </w:r>
          </w:p>
        </w:tc>
      </w:tr>
      <w:tr w:rsidR="00A27EB6" w14:paraId="3276845E" w14:textId="77777777" w:rsidTr="00962DE1">
        <w:tc>
          <w:tcPr>
            <w:tcW w:w="846" w:type="dxa"/>
          </w:tcPr>
          <w:p w14:paraId="0702DB53" w14:textId="10DDC451" w:rsidR="00A27EB6" w:rsidRDefault="00A27EB6">
            <w:pPr>
              <w:rPr>
                <w:rFonts w:ascii="Arial" w:hAnsi="Arial" w:cs="Arial"/>
              </w:rPr>
            </w:pPr>
            <w:r>
              <w:rPr>
                <w:rFonts w:ascii="Arial" w:hAnsi="Arial" w:cs="Arial"/>
              </w:rPr>
              <w:t>1</w:t>
            </w:r>
          </w:p>
        </w:tc>
        <w:tc>
          <w:tcPr>
            <w:tcW w:w="2977" w:type="dxa"/>
          </w:tcPr>
          <w:p w14:paraId="0B5FCBA8" w14:textId="4D405B4D" w:rsidR="00A27EB6" w:rsidRDefault="00630BC4">
            <w:pPr>
              <w:rPr>
                <w:rFonts w:ascii="Arial" w:hAnsi="Arial" w:cs="Arial"/>
              </w:rPr>
            </w:pPr>
            <w:r>
              <w:rPr>
                <w:rFonts w:ascii="Arial" w:hAnsi="Arial" w:cs="Arial"/>
              </w:rPr>
              <w:t>Tan Yu Yan Rachel</w:t>
            </w:r>
          </w:p>
        </w:tc>
        <w:tc>
          <w:tcPr>
            <w:tcW w:w="6633" w:type="dxa"/>
          </w:tcPr>
          <w:p w14:paraId="13A4C06B" w14:textId="73D0DDE1" w:rsidR="00A27EB6" w:rsidRDefault="00630BC4">
            <w:pPr>
              <w:rPr>
                <w:rFonts w:ascii="Arial" w:hAnsi="Arial" w:cs="Arial"/>
              </w:rPr>
            </w:pPr>
            <w:r>
              <w:rPr>
                <w:rFonts w:ascii="Arial" w:hAnsi="Arial" w:cs="Arial"/>
              </w:rPr>
              <w:t>RTan</w:t>
            </w:r>
          </w:p>
        </w:tc>
      </w:tr>
      <w:tr w:rsidR="00A27EB6" w14:paraId="6DE3B708" w14:textId="77777777" w:rsidTr="00962DE1">
        <w:tc>
          <w:tcPr>
            <w:tcW w:w="846" w:type="dxa"/>
          </w:tcPr>
          <w:p w14:paraId="07C0C62B" w14:textId="26C0FE9D" w:rsidR="00A27EB6" w:rsidRDefault="00A27EB6">
            <w:pPr>
              <w:rPr>
                <w:rFonts w:ascii="Arial" w:hAnsi="Arial" w:cs="Arial"/>
              </w:rPr>
            </w:pPr>
            <w:r>
              <w:rPr>
                <w:rFonts w:ascii="Arial" w:hAnsi="Arial" w:cs="Arial"/>
              </w:rPr>
              <w:t>2</w:t>
            </w:r>
          </w:p>
        </w:tc>
        <w:tc>
          <w:tcPr>
            <w:tcW w:w="2977" w:type="dxa"/>
          </w:tcPr>
          <w:p w14:paraId="27703F01" w14:textId="1C8B7955" w:rsidR="00A27EB6" w:rsidRDefault="00630BC4">
            <w:pPr>
              <w:rPr>
                <w:rFonts w:ascii="Arial" w:hAnsi="Arial" w:cs="Arial"/>
              </w:rPr>
            </w:pPr>
            <w:r>
              <w:rPr>
                <w:rFonts w:ascii="Arial" w:hAnsi="Arial" w:cs="Arial"/>
              </w:rPr>
              <w:t>Yap Pin Yaw</w:t>
            </w:r>
          </w:p>
        </w:tc>
        <w:tc>
          <w:tcPr>
            <w:tcW w:w="6633" w:type="dxa"/>
          </w:tcPr>
          <w:p w14:paraId="097F260F" w14:textId="161814E3" w:rsidR="00A27EB6" w:rsidRDefault="00630BC4">
            <w:pPr>
              <w:rPr>
                <w:rFonts w:ascii="Arial" w:hAnsi="Arial" w:cs="Arial"/>
              </w:rPr>
            </w:pPr>
            <w:r>
              <w:rPr>
                <w:rFonts w:ascii="Arial" w:hAnsi="Arial" w:cs="Arial"/>
              </w:rPr>
              <w:t>YPY</w:t>
            </w:r>
          </w:p>
        </w:tc>
      </w:tr>
      <w:tr w:rsidR="00A27EB6" w14:paraId="565C8D34" w14:textId="77777777" w:rsidTr="00962DE1">
        <w:tc>
          <w:tcPr>
            <w:tcW w:w="846" w:type="dxa"/>
          </w:tcPr>
          <w:p w14:paraId="53F1A6D7" w14:textId="54F4A6CC" w:rsidR="00A27EB6" w:rsidRDefault="00A27EB6">
            <w:pPr>
              <w:rPr>
                <w:rFonts w:ascii="Arial" w:hAnsi="Arial" w:cs="Arial"/>
              </w:rPr>
            </w:pPr>
            <w:r>
              <w:rPr>
                <w:rFonts w:ascii="Arial" w:hAnsi="Arial" w:cs="Arial"/>
              </w:rPr>
              <w:t>3</w:t>
            </w:r>
          </w:p>
        </w:tc>
        <w:tc>
          <w:tcPr>
            <w:tcW w:w="2977" w:type="dxa"/>
          </w:tcPr>
          <w:p w14:paraId="42633B52" w14:textId="1A306354" w:rsidR="00A27EB6" w:rsidRDefault="00630BC4">
            <w:pPr>
              <w:rPr>
                <w:rFonts w:ascii="Arial" w:hAnsi="Arial" w:cs="Arial"/>
              </w:rPr>
            </w:pPr>
            <w:r w:rsidRPr="00630BC4">
              <w:rPr>
                <w:rFonts w:ascii="Arial" w:hAnsi="Arial" w:cs="Arial"/>
              </w:rPr>
              <w:t>Abhishek S</w:t>
            </w:r>
            <w:r>
              <w:rPr>
                <w:rFonts w:ascii="Arial" w:hAnsi="Arial" w:cs="Arial"/>
              </w:rPr>
              <w:t>ingh</w:t>
            </w:r>
          </w:p>
        </w:tc>
        <w:tc>
          <w:tcPr>
            <w:tcW w:w="6633" w:type="dxa"/>
          </w:tcPr>
          <w:p w14:paraId="789A6689" w14:textId="5653E29B" w:rsidR="00A27EB6" w:rsidRDefault="00630BC4">
            <w:pPr>
              <w:rPr>
                <w:rFonts w:ascii="Arial" w:hAnsi="Arial" w:cs="Arial"/>
              </w:rPr>
            </w:pPr>
            <w:r>
              <w:rPr>
                <w:rFonts w:ascii="Arial" w:hAnsi="Arial" w:cs="Arial"/>
              </w:rPr>
              <w:t>Abhi</w:t>
            </w:r>
          </w:p>
        </w:tc>
      </w:tr>
    </w:tbl>
    <w:p w14:paraId="3A922B7C" w14:textId="77777777" w:rsidR="00A27EB6" w:rsidRDefault="00A27EB6">
      <w:pPr>
        <w:rPr>
          <w:rFonts w:ascii="Arial" w:hAnsi="Arial" w:cs="Arial"/>
        </w:rPr>
      </w:pPr>
    </w:p>
    <w:p w14:paraId="4FEFFB95" w14:textId="29B9A1C8" w:rsidR="00A27EB6" w:rsidRPr="0007791A" w:rsidRDefault="004E4E9E">
      <w:pPr>
        <w:rPr>
          <w:rFonts w:ascii="Arial" w:hAnsi="Arial" w:cs="Arial"/>
          <w:b/>
          <w:bCs/>
        </w:rPr>
      </w:pPr>
      <w:r w:rsidRPr="0007791A">
        <w:rPr>
          <w:rFonts w:ascii="Arial" w:hAnsi="Arial" w:cs="Arial"/>
          <w:b/>
          <w:bCs/>
        </w:rPr>
        <w:t>Meeting Notes</w:t>
      </w:r>
    </w:p>
    <w:tbl>
      <w:tblPr>
        <w:tblStyle w:val="TableGrid"/>
        <w:tblW w:w="10722" w:type="dxa"/>
        <w:tblCellMar>
          <w:top w:w="57" w:type="dxa"/>
          <w:bottom w:w="57" w:type="dxa"/>
        </w:tblCellMar>
        <w:tblLook w:val="04A0" w:firstRow="1" w:lastRow="0" w:firstColumn="1" w:lastColumn="0" w:noHBand="0" w:noVBand="1"/>
      </w:tblPr>
      <w:tblGrid>
        <w:gridCol w:w="787"/>
        <w:gridCol w:w="9935"/>
      </w:tblGrid>
      <w:tr w:rsidR="00962DE1" w14:paraId="36574ECF" w14:textId="77777777" w:rsidTr="53FD0A16">
        <w:trPr>
          <w:trHeight w:val="332"/>
        </w:trPr>
        <w:tc>
          <w:tcPr>
            <w:tcW w:w="787" w:type="dxa"/>
          </w:tcPr>
          <w:p w14:paraId="26F8A29F" w14:textId="77777777" w:rsidR="00962DE1" w:rsidRPr="00A27EB6" w:rsidRDefault="00962DE1">
            <w:pPr>
              <w:rPr>
                <w:rFonts w:ascii="Arial" w:hAnsi="Arial" w:cs="Arial"/>
                <w:b/>
                <w:bCs/>
              </w:rPr>
            </w:pPr>
            <w:r w:rsidRPr="00A27EB6">
              <w:rPr>
                <w:rFonts w:ascii="Arial" w:hAnsi="Arial" w:cs="Arial"/>
                <w:b/>
                <w:bCs/>
              </w:rPr>
              <w:t>S/N</w:t>
            </w:r>
          </w:p>
        </w:tc>
        <w:tc>
          <w:tcPr>
            <w:tcW w:w="9935" w:type="dxa"/>
          </w:tcPr>
          <w:p w14:paraId="31CD9198" w14:textId="60E26EBE" w:rsidR="00962DE1" w:rsidRPr="00A27EB6" w:rsidRDefault="00962DE1">
            <w:pPr>
              <w:rPr>
                <w:rFonts w:ascii="Arial" w:hAnsi="Arial" w:cs="Arial"/>
                <w:b/>
                <w:bCs/>
              </w:rPr>
            </w:pPr>
            <w:r>
              <w:rPr>
                <w:rFonts w:ascii="Arial" w:hAnsi="Arial" w:cs="Arial"/>
                <w:b/>
                <w:bCs/>
              </w:rPr>
              <w:t>Discussions</w:t>
            </w:r>
          </w:p>
        </w:tc>
      </w:tr>
      <w:tr w:rsidR="00962DE1" w14:paraId="7AB2D9F4" w14:textId="77777777" w:rsidTr="53FD0A16">
        <w:trPr>
          <w:trHeight w:val="2454"/>
        </w:trPr>
        <w:tc>
          <w:tcPr>
            <w:tcW w:w="787" w:type="dxa"/>
          </w:tcPr>
          <w:p w14:paraId="4E7725D4" w14:textId="77777777" w:rsidR="00962DE1" w:rsidRDefault="00962DE1">
            <w:pPr>
              <w:rPr>
                <w:rFonts w:ascii="Arial" w:hAnsi="Arial" w:cs="Arial"/>
              </w:rPr>
            </w:pPr>
            <w:r>
              <w:rPr>
                <w:rFonts w:ascii="Arial" w:hAnsi="Arial" w:cs="Arial"/>
              </w:rPr>
              <w:t>1</w:t>
            </w:r>
          </w:p>
        </w:tc>
        <w:tc>
          <w:tcPr>
            <w:tcW w:w="9935" w:type="dxa"/>
          </w:tcPr>
          <w:p w14:paraId="03412CC0" w14:textId="34BED020" w:rsidR="00962DE1" w:rsidRPr="00962DE1" w:rsidRDefault="00515698" w:rsidP="00112A98">
            <w:pPr>
              <w:jc w:val="both"/>
              <w:rPr>
                <w:rFonts w:ascii="Arial" w:hAnsi="Arial" w:cs="Arial"/>
                <w:b/>
                <w:bCs/>
                <w:u w:val="single"/>
              </w:rPr>
            </w:pPr>
            <w:r>
              <w:rPr>
                <w:rFonts w:ascii="Arial" w:hAnsi="Arial" w:cs="Arial"/>
                <w:b/>
                <w:bCs/>
                <w:u w:val="single"/>
              </w:rPr>
              <w:t xml:space="preserve">Phase </w:t>
            </w:r>
            <w:r w:rsidR="00E466C7">
              <w:rPr>
                <w:rFonts w:ascii="Arial" w:hAnsi="Arial" w:cs="Arial"/>
                <w:b/>
                <w:bCs/>
                <w:u w:val="single"/>
              </w:rPr>
              <w:t>3</w:t>
            </w:r>
            <w:r>
              <w:rPr>
                <w:rFonts w:ascii="Arial" w:hAnsi="Arial" w:cs="Arial"/>
                <w:b/>
                <w:bCs/>
                <w:u w:val="single"/>
              </w:rPr>
              <w:t xml:space="preserve"> discussion</w:t>
            </w:r>
            <w:r w:rsidR="00E466C7">
              <w:rPr>
                <w:rFonts w:ascii="Arial" w:hAnsi="Arial" w:cs="Arial"/>
                <w:b/>
                <w:bCs/>
                <w:u w:val="single"/>
              </w:rPr>
              <w:t xml:space="preserve"> about </w:t>
            </w:r>
            <w:r>
              <w:rPr>
                <w:rFonts w:ascii="Arial" w:hAnsi="Arial" w:cs="Arial"/>
                <w:b/>
                <w:bCs/>
                <w:u w:val="single"/>
              </w:rPr>
              <w:t>project</w:t>
            </w:r>
          </w:p>
          <w:p w14:paraId="6FCB673C" w14:textId="77777777" w:rsidR="00032490" w:rsidRDefault="00032490" w:rsidP="00112A98">
            <w:pPr>
              <w:jc w:val="both"/>
              <w:rPr>
                <w:rFonts w:ascii="Arial" w:hAnsi="Arial" w:cs="Arial"/>
                <w:b/>
                <w:bCs/>
                <w:u w:val="single"/>
              </w:rPr>
            </w:pPr>
          </w:p>
          <w:p w14:paraId="65D43C0F" w14:textId="77777777" w:rsidR="00B02182" w:rsidRDefault="00B02182" w:rsidP="00B02182">
            <w:pPr>
              <w:pStyle w:val="NormalWeb"/>
            </w:pPr>
            <w:r>
              <w:t>The team gathered to review the work done on Takehome Exercise 3 and identify areas for improvements to prepare for the MC3 Challenge.</w:t>
            </w:r>
          </w:p>
          <w:p w14:paraId="1A10F926" w14:textId="77777777" w:rsidR="00B02182" w:rsidRDefault="00B02182" w:rsidP="00B02182">
            <w:pPr>
              <w:pStyle w:val="NormalWeb"/>
            </w:pPr>
            <w:r>
              <w:t>After careful consideration, we chose to tackle MC3 instead of MC1 last week. This decision was primarily driven by the dataset provided for MC3, which we unanimously agreed we could better utilize to generate compelling solutions. For the Takehome Exercise, each team member was responsible for a specific question and was tasked with crafting appropriate solutions.</w:t>
            </w:r>
          </w:p>
          <w:p w14:paraId="1832D749" w14:textId="77777777" w:rsidR="00B02182" w:rsidRDefault="00B02182" w:rsidP="00B02182">
            <w:pPr>
              <w:pStyle w:val="NormalWeb"/>
            </w:pPr>
            <w:r>
              <w:t>RTan is tackling MC3 Challenge 3 using tools such as Tidytext and various other packages. She has been able to develop multiple solutions that shed light on the relationships between nodes and edges. In addition to this, RTan has agreed to start working on the poster to effectively manage our time and ensure our R shiny project is as user-friendly as possible.</w:t>
            </w:r>
          </w:p>
          <w:p w14:paraId="7179D300" w14:textId="77777777" w:rsidR="00B02182" w:rsidRDefault="00B02182" w:rsidP="00B02182">
            <w:pPr>
              <w:pStyle w:val="NormalWeb"/>
            </w:pPr>
            <w:r>
              <w:t>YPY is addressing MC3 Challenge 2. He is employing network analysis to identify and group similar businesses. YPY is focused on creating diverse network graphs and understanding the relationship between the most commonly used words in the product services. Concurrently, YPY will also begin development on the Shiny application, allowing us to integrate the best graphs in a stepwise manner, preventing application crashes.</w:t>
            </w:r>
          </w:p>
          <w:p w14:paraId="69A08BC7" w14:textId="77777777" w:rsidR="00B02182" w:rsidRDefault="00B02182" w:rsidP="00B02182">
            <w:pPr>
              <w:pStyle w:val="NormalWeb"/>
            </w:pPr>
            <w:r>
              <w:t>Abhi is engaged with MC3 Challenge 1, utilizing EDA to understand and detect anomalies within the business groups. He is working with different graphs to understand the interconnections between various companies and their trades. Additionally, he is analyzing the revenue and the degree of connectivity between nodes and edges. Parallel to this, Abhi will also be working on the website.</w:t>
            </w:r>
          </w:p>
          <w:p w14:paraId="4F1F36F8" w14:textId="77777777" w:rsidR="00B02182" w:rsidRDefault="00B02182" w:rsidP="00B02182">
            <w:pPr>
              <w:pStyle w:val="NormalWeb"/>
            </w:pPr>
            <w:r>
              <w:t>Our plan for creating the User Guide and the major parts of the poster is to start during the last week, once we have made significant progress on the Shiny app and all team members have reached a consensus on the graphs to be integrated. This will make our model more user-centric.</w:t>
            </w:r>
          </w:p>
          <w:p w14:paraId="7B8CB496" w14:textId="77777777" w:rsidR="00B02182" w:rsidRDefault="00B02182" w:rsidP="00B02182">
            <w:pPr>
              <w:pStyle w:val="NormalWeb"/>
            </w:pPr>
            <w:r>
              <w:t>Our team has a solid roadmap for the next two weeks, along with individual tasks clearly defined. The entire team is in agreement with this plan and we believe we are heading in the right direction.</w:t>
            </w:r>
          </w:p>
          <w:p w14:paraId="11AB7BA3" w14:textId="0B1954BB" w:rsidR="00B02182" w:rsidRPr="00C90440" w:rsidRDefault="00B02182" w:rsidP="00515698">
            <w:pPr>
              <w:rPr>
                <w:rFonts w:ascii="Arial" w:hAnsi="Arial" w:cs="Arial"/>
              </w:rPr>
            </w:pPr>
          </w:p>
        </w:tc>
      </w:tr>
      <w:tr w:rsidR="00962DE1" w14:paraId="22C05641" w14:textId="77777777" w:rsidTr="53FD0A16">
        <w:trPr>
          <w:trHeight w:val="1330"/>
        </w:trPr>
        <w:tc>
          <w:tcPr>
            <w:tcW w:w="787" w:type="dxa"/>
          </w:tcPr>
          <w:p w14:paraId="3A605941" w14:textId="77777777" w:rsidR="00962DE1" w:rsidRDefault="00962DE1">
            <w:pPr>
              <w:rPr>
                <w:rFonts w:ascii="Arial" w:hAnsi="Arial" w:cs="Arial"/>
              </w:rPr>
            </w:pPr>
            <w:r>
              <w:rPr>
                <w:rFonts w:ascii="Arial" w:hAnsi="Arial" w:cs="Arial"/>
              </w:rPr>
              <w:lastRenderedPageBreak/>
              <w:t>2</w:t>
            </w:r>
          </w:p>
        </w:tc>
        <w:tc>
          <w:tcPr>
            <w:tcW w:w="9935" w:type="dxa"/>
          </w:tcPr>
          <w:p w14:paraId="3E48EB3E" w14:textId="2F3C7CE0" w:rsidR="00962DE1" w:rsidRPr="00962DE1" w:rsidRDefault="00366655" w:rsidP="00962DE1">
            <w:pPr>
              <w:rPr>
                <w:rFonts w:ascii="Arial" w:hAnsi="Arial" w:cs="Arial"/>
                <w:b/>
                <w:bCs/>
                <w:u w:val="single"/>
              </w:rPr>
            </w:pPr>
            <w:r>
              <w:rPr>
                <w:rFonts w:ascii="Arial" w:hAnsi="Arial" w:cs="Arial"/>
                <w:b/>
                <w:bCs/>
                <w:u w:val="single"/>
              </w:rPr>
              <w:t>GitHub an</w:t>
            </w:r>
            <w:r w:rsidR="00116A2D">
              <w:rPr>
                <w:rFonts w:ascii="Arial" w:hAnsi="Arial" w:cs="Arial"/>
                <w:b/>
                <w:bCs/>
                <w:u w:val="single"/>
              </w:rPr>
              <w:t>d Netlify</w:t>
            </w:r>
          </w:p>
          <w:p w14:paraId="1D8AC1D4" w14:textId="77777777" w:rsidR="004F3E8D" w:rsidRPr="00962DE1" w:rsidRDefault="004F3E8D" w:rsidP="00962DE1">
            <w:pPr>
              <w:rPr>
                <w:rFonts w:ascii="Arial" w:hAnsi="Arial" w:cs="Arial"/>
                <w:b/>
                <w:bCs/>
                <w:u w:val="single"/>
              </w:rPr>
            </w:pPr>
          </w:p>
          <w:p w14:paraId="1ED9C0A6" w14:textId="144C3902" w:rsidR="00515698" w:rsidRPr="00C90440" w:rsidRDefault="00926ABC" w:rsidP="00C90440">
            <w:pPr>
              <w:jc w:val="both"/>
              <w:rPr>
                <w:rFonts w:ascii="Arial" w:hAnsi="Arial" w:cs="Arial"/>
              </w:rPr>
            </w:pPr>
            <w:r>
              <w:t>The entire team has agreed on a strategy for updating their work on Takehome Exercise 3. Everyone will first make updates to their individual Github repositories. After this, we will convene and combine the best parts of everyone's work. Updates will subsequently be made to the main product Github page and Netlify as per the compiled revisions. This unanimous decision didn't draw any objections or additional comments from team members.</w:t>
            </w:r>
          </w:p>
        </w:tc>
      </w:tr>
    </w:tbl>
    <w:p w14:paraId="1194B8DA" w14:textId="77777777" w:rsidR="00EA5D83" w:rsidRDefault="00EA5D83">
      <w:pPr>
        <w:rPr>
          <w:rFonts w:ascii="Arial" w:hAnsi="Arial" w:cs="Arial"/>
        </w:rPr>
      </w:pPr>
    </w:p>
    <w:p w14:paraId="051C16F7" w14:textId="708717B7" w:rsidR="004E4E9E" w:rsidRPr="0007791A" w:rsidRDefault="00316EB2">
      <w:pPr>
        <w:rPr>
          <w:rFonts w:ascii="Arial" w:hAnsi="Arial" w:cs="Arial"/>
          <w:b/>
          <w:bCs/>
        </w:rPr>
      </w:pPr>
      <w:r>
        <w:rPr>
          <w:rFonts w:ascii="Arial" w:hAnsi="Arial" w:cs="Arial"/>
          <w:b/>
          <w:bCs/>
        </w:rPr>
        <w:t>Conclusion</w:t>
      </w:r>
    </w:p>
    <w:p w14:paraId="308AE443" w14:textId="39C90C7C" w:rsidR="0007791A" w:rsidRDefault="00304416">
      <w:pPr>
        <w:rPr>
          <w:rFonts w:ascii="Arial" w:hAnsi="Arial" w:cs="Arial"/>
        </w:rPr>
      </w:pPr>
      <w:r>
        <w:rPr>
          <w:rFonts w:ascii="Arial" w:hAnsi="Arial" w:cs="Arial"/>
        </w:rPr>
        <w:t xml:space="preserve">The team is agreeable to </w:t>
      </w:r>
      <w:r w:rsidR="000817CA">
        <w:rPr>
          <w:rFonts w:ascii="Arial" w:hAnsi="Arial" w:cs="Arial"/>
        </w:rPr>
        <w:t xml:space="preserve">the methods suggested as well as </w:t>
      </w:r>
      <w:r w:rsidR="00116A2D">
        <w:rPr>
          <w:rFonts w:ascii="Arial" w:hAnsi="Arial" w:cs="Arial"/>
        </w:rPr>
        <w:t xml:space="preserve">the </w:t>
      </w:r>
      <w:r w:rsidR="000817CA">
        <w:rPr>
          <w:rFonts w:ascii="Arial" w:hAnsi="Arial" w:cs="Arial"/>
        </w:rPr>
        <w:t xml:space="preserve">work </w:t>
      </w:r>
      <w:r w:rsidR="00116A2D">
        <w:rPr>
          <w:rFonts w:ascii="Arial" w:hAnsi="Arial" w:cs="Arial"/>
        </w:rPr>
        <w:t xml:space="preserve">allocation portion for the </w:t>
      </w:r>
      <w:r w:rsidR="00B02182">
        <w:rPr>
          <w:rFonts w:ascii="Arial" w:hAnsi="Arial" w:cs="Arial"/>
        </w:rPr>
        <w:t>shiny application</w:t>
      </w:r>
      <w:r w:rsidR="00116A2D">
        <w:rPr>
          <w:rFonts w:ascii="Arial" w:hAnsi="Arial" w:cs="Arial"/>
        </w:rPr>
        <w:t xml:space="preserve">. </w:t>
      </w:r>
      <w:r w:rsidR="000817CA">
        <w:rPr>
          <w:rFonts w:ascii="Arial" w:hAnsi="Arial" w:cs="Arial"/>
        </w:rPr>
        <w:t>The team can start on the coding part</w:t>
      </w:r>
      <w:r w:rsidR="00B02182">
        <w:rPr>
          <w:rFonts w:ascii="Arial" w:hAnsi="Arial" w:cs="Arial"/>
        </w:rPr>
        <w:t>, poster, website simultaneously</w:t>
      </w:r>
      <w:r w:rsidR="000817CA">
        <w:rPr>
          <w:rFonts w:ascii="Arial" w:hAnsi="Arial" w:cs="Arial"/>
        </w:rPr>
        <w:t>.</w:t>
      </w:r>
    </w:p>
    <w:p w14:paraId="76A8CF09" w14:textId="3562AB56" w:rsidR="00254D90" w:rsidRPr="003B1421" w:rsidRDefault="00254D90" w:rsidP="005D4037">
      <w:pPr>
        <w:rPr>
          <w:rFonts w:ascii="Arial" w:hAnsi="Arial" w:cs="Arial"/>
        </w:rPr>
      </w:pPr>
    </w:p>
    <w:sectPr w:rsidR="00254D90" w:rsidRPr="003B1421" w:rsidSect="00C35C9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BDF10" w14:textId="77777777" w:rsidR="001D09F4" w:rsidRDefault="001D09F4" w:rsidP="00876C53">
      <w:pPr>
        <w:spacing w:after="0" w:line="240" w:lineRule="auto"/>
      </w:pPr>
      <w:r>
        <w:separator/>
      </w:r>
    </w:p>
  </w:endnote>
  <w:endnote w:type="continuationSeparator" w:id="0">
    <w:p w14:paraId="46969867" w14:textId="77777777" w:rsidR="001D09F4" w:rsidRDefault="001D09F4" w:rsidP="00876C53">
      <w:pPr>
        <w:spacing w:after="0" w:line="240" w:lineRule="auto"/>
      </w:pPr>
      <w:r>
        <w:continuationSeparator/>
      </w:r>
    </w:p>
  </w:endnote>
  <w:endnote w:type="continuationNotice" w:id="1">
    <w:p w14:paraId="28DF5BB4" w14:textId="77777777" w:rsidR="001D09F4" w:rsidRDefault="001D0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F91A" w14:textId="77777777" w:rsidR="001D09F4" w:rsidRDefault="001D09F4" w:rsidP="00876C53">
      <w:pPr>
        <w:spacing w:after="0" w:line="240" w:lineRule="auto"/>
      </w:pPr>
      <w:r>
        <w:separator/>
      </w:r>
    </w:p>
  </w:footnote>
  <w:footnote w:type="continuationSeparator" w:id="0">
    <w:p w14:paraId="5D541B37" w14:textId="77777777" w:rsidR="001D09F4" w:rsidRDefault="001D09F4" w:rsidP="00876C53">
      <w:pPr>
        <w:spacing w:after="0" w:line="240" w:lineRule="auto"/>
      </w:pPr>
      <w:r>
        <w:continuationSeparator/>
      </w:r>
    </w:p>
  </w:footnote>
  <w:footnote w:type="continuationNotice" w:id="1">
    <w:p w14:paraId="1AD84E31" w14:textId="77777777" w:rsidR="001D09F4" w:rsidRDefault="001D09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7A2"/>
    <w:multiLevelType w:val="hybridMultilevel"/>
    <w:tmpl w:val="3DB0101C"/>
    <w:lvl w:ilvl="0" w:tplc="4E127998">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5958D4"/>
    <w:multiLevelType w:val="hybridMultilevel"/>
    <w:tmpl w:val="DC403520"/>
    <w:lvl w:ilvl="0" w:tplc="59F43B86">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22E43A7"/>
    <w:multiLevelType w:val="hybridMultilevel"/>
    <w:tmpl w:val="DB9A2894"/>
    <w:lvl w:ilvl="0" w:tplc="375641A6">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A756A6A"/>
    <w:multiLevelType w:val="hybridMultilevel"/>
    <w:tmpl w:val="7A2E9198"/>
    <w:lvl w:ilvl="0" w:tplc="C5886ED0">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C43F10"/>
    <w:multiLevelType w:val="hybridMultilevel"/>
    <w:tmpl w:val="5284FEA8"/>
    <w:lvl w:ilvl="0" w:tplc="C31A431E">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5D569D4"/>
    <w:multiLevelType w:val="hybridMultilevel"/>
    <w:tmpl w:val="A1E41DF4"/>
    <w:lvl w:ilvl="0" w:tplc="98D827E4">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93281277">
    <w:abstractNumId w:val="0"/>
  </w:num>
  <w:num w:numId="2" w16cid:durableId="865606559">
    <w:abstractNumId w:val="4"/>
  </w:num>
  <w:num w:numId="3" w16cid:durableId="611977578">
    <w:abstractNumId w:val="3"/>
  </w:num>
  <w:num w:numId="4" w16cid:durableId="813302925">
    <w:abstractNumId w:val="5"/>
  </w:num>
  <w:num w:numId="5" w16cid:durableId="1840340211">
    <w:abstractNumId w:val="1"/>
  </w:num>
  <w:num w:numId="6" w16cid:durableId="9425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06996"/>
    <w:rsid w:val="00021E45"/>
    <w:rsid w:val="00032490"/>
    <w:rsid w:val="00041DED"/>
    <w:rsid w:val="0006030F"/>
    <w:rsid w:val="0007791A"/>
    <w:rsid w:val="000817CA"/>
    <w:rsid w:val="000819C5"/>
    <w:rsid w:val="000D51AA"/>
    <w:rsid w:val="000E7DA0"/>
    <w:rsid w:val="000F4033"/>
    <w:rsid w:val="000F5607"/>
    <w:rsid w:val="000F7561"/>
    <w:rsid w:val="00104EF9"/>
    <w:rsid w:val="00112A98"/>
    <w:rsid w:val="00116A2D"/>
    <w:rsid w:val="00117320"/>
    <w:rsid w:val="00190CE7"/>
    <w:rsid w:val="0019483E"/>
    <w:rsid w:val="001D09F4"/>
    <w:rsid w:val="001E7A4E"/>
    <w:rsid w:val="0021225D"/>
    <w:rsid w:val="00254D90"/>
    <w:rsid w:val="00270D17"/>
    <w:rsid w:val="00304416"/>
    <w:rsid w:val="00315408"/>
    <w:rsid w:val="00316EB2"/>
    <w:rsid w:val="00342933"/>
    <w:rsid w:val="00366655"/>
    <w:rsid w:val="003911F2"/>
    <w:rsid w:val="003935E4"/>
    <w:rsid w:val="003A7C6D"/>
    <w:rsid w:val="003B1421"/>
    <w:rsid w:val="003B370D"/>
    <w:rsid w:val="00423043"/>
    <w:rsid w:val="004610E6"/>
    <w:rsid w:val="00493F3C"/>
    <w:rsid w:val="004B529D"/>
    <w:rsid w:val="004E2533"/>
    <w:rsid w:val="004E4E9E"/>
    <w:rsid w:val="004F3E8D"/>
    <w:rsid w:val="004F4300"/>
    <w:rsid w:val="00515698"/>
    <w:rsid w:val="00536A01"/>
    <w:rsid w:val="00543732"/>
    <w:rsid w:val="0055034E"/>
    <w:rsid w:val="0057492C"/>
    <w:rsid w:val="00596A80"/>
    <w:rsid w:val="005D4037"/>
    <w:rsid w:val="005F2A62"/>
    <w:rsid w:val="005F36CE"/>
    <w:rsid w:val="005F733B"/>
    <w:rsid w:val="006016B3"/>
    <w:rsid w:val="00614729"/>
    <w:rsid w:val="00627A22"/>
    <w:rsid w:val="00630BC4"/>
    <w:rsid w:val="0063560C"/>
    <w:rsid w:val="006639FC"/>
    <w:rsid w:val="00672C2D"/>
    <w:rsid w:val="006C64EB"/>
    <w:rsid w:val="006D747D"/>
    <w:rsid w:val="006F0D8C"/>
    <w:rsid w:val="0070358B"/>
    <w:rsid w:val="00704ED3"/>
    <w:rsid w:val="00712AE9"/>
    <w:rsid w:val="00732210"/>
    <w:rsid w:val="007A50FA"/>
    <w:rsid w:val="007D4200"/>
    <w:rsid w:val="007D5003"/>
    <w:rsid w:val="00815929"/>
    <w:rsid w:val="00832804"/>
    <w:rsid w:val="0083635C"/>
    <w:rsid w:val="008424C4"/>
    <w:rsid w:val="00861241"/>
    <w:rsid w:val="00866542"/>
    <w:rsid w:val="00876519"/>
    <w:rsid w:val="00876C53"/>
    <w:rsid w:val="00877861"/>
    <w:rsid w:val="00884714"/>
    <w:rsid w:val="008B49BC"/>
    <w:rsid w:val="008C18DC"/>
    <w:rsid w:val="008C7599"/>
    <w:rsid w:val="008E5F4E"/>
    <w:rsid w:val="00915323"/>
    <w:rsid w:val="00926ABC"/>
    <w:rsid w:val="00955561"/>
    <w:rsid w:val="009608B5"/>
    <w:rsid w:val="00962DE1"/>
    <w:rsid w:val="00977EFB"/>
    <w:rsid w:val="00987E5B"/>
    <w:rsid w:val="0099797A"/>
    <w:rsid w:val="009A4B93"/>
    <w:rsid w:val="009F5557"/>
    <w:rsid w:val="00A1481F"/>
    <w:rsid w:val="00A24697"/>
    <w:rsid w:val="00A27EB6"/>
    <w:rsid w:val="00A32995"/>
    <w:rsid w:val="00A33101"/>
    <w:rsid w:val="00A36E82"/>
    <w:rsid w:val="00AA4BE0"/>
    <w:rsid w:val="00AF0C95"/>
    <w:rsid w:val="00B02182"/>
    <w:rsid w:val="00B07077"/>
    <w:rsid w:val="00B209CF"/>
    <w:rsid w:val="00B5398C"/>
    <w:rsid w:val="00B6147F"/>
    <w:rsid w:val="00BA3EBD"/>
    <w:rsid w:val="00BC6443"/>
    <w:rsid w:val="00BD6083"/>
    <w:rsid w:val="00BF28CD"/>
    <w:rsid w:val="00C35C92"/>
    <w:rsid w:val="00C515C4"/>
    <w:rsid w:val="00C745B4"/>
    <w:rsid w:val="00C90440"/>
    <w:rsid w:val="00CD3DC7"/>
    <w:rsid w:val="00D418DE"/>
    <w:rsid w:val="00D45C05"/>
    <w:rsid w:val="00D46BF9"/>
    <w:rsid w:val="00D506DE"/>
    <w:rsid w:val="00D559E9"/>
    <w:rsid w:val="00D762F5"/>
    <w:rsid w:val="00D94298"/>
    <w:rsid w:val="00DC2019"/>
    <w:rsid w:val="00DD18E1"/>
    <w:rsid w:val="00DE3E41"/>
    <w:rsid w:val="00DF5D36"/>
    <w:rsid w:val="00E00312"/>
    <w:rsid w:val="00E234F4"/>
    <w:rsid w:val="00E24E3A"/>
    <w:rsid w:val="00E31E77"/>
    <w:rsid w:val="00E36E70"/>
    <w:rsid w:val="00E466C7"/>
    <w:rsid w:val="00E731B5"/>
    <w:rsid w:val="00E7407B"/>
    <w:rsid w:val="00E91F81"/>
    <w:rsid w:val="00E9304F"/>
    <w:rsid w:val="00EA5D83"/>
    <w:rsid w:val="00EB46A9"/>
    <w:rsid w:val="00ED48BB"/>
    <w:rsid w:val="00ED6623"/>
    <w:rsid w:val="00EE3736"/>
    <w:rsid w:val="00F053CE"/>
    <w:rsid w:val="00F55701"/>
    <w:rsid w:val="00F90AA9"/>
    <w:rsid w:val="00F90EF0"/>
    <w:rsid w:val="00FF4F86"/>
    <w:rsid w:val="0461D276"/>
    <w:rsid w:val="0644E483"/>
    <w:rsid w:val="06552842"/>
    <w:rsid w:val="0B5A9879"/>
    <w:rsid w:val="173B68F1"/>
    <w:rsid w:val="180A1AED"/>
    <w:rsid w:val="1CBED508"/>
    <w:rsid w:val="1F504984"/>
    <w:rsid w:val="20F98540"/>
    <w:rsid w:val="274893B6"/>
    <w:rsid w:val="2F44D804"/>
    <w:rsid w:val="354A7744"/>
    <w:rsid w:val="366E291E"/>
    <w:rsid w:val="423A89BD"/>
    <w:rsid w:val="42F8604A"/>
    <w:rsid w:val="4AF75F34"/>
    <w:rsid w:val="4BBE6EEA"/>
    <w:rsid w:val="50DC1ABB"/>
    <w:rsid w:val="52CC542B"/>
    <w:rsid w:val="53FD0A16"/>
    <w:rsid w:val="6FFD24A7"/>
    <w:rsid w:val="7D77C345"/>
    <w:rsid w:val="7DCA555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BBD"/>
  <w15:chartTrackingRefBased/>
  <w15:docId w15:val="{D6E8BFDD-8C2C-430A-812A-9431526E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9FC"/>
    <w:pPr>
      <w:ind w:left="720"/>
      <w:contextualSpacing/>
    </w:pPr>
  </w:style>
  <w:style w:type="character" w:styleId="Hyperlink">
    <w:name w:val="Hyperlink"/>
    <w:basedOn w:val="DefaultParagraphFont"/>
    <w:uiPriority w:val="99"/>
    <w:unhideWhenUsed/>
    <w:rsid w:val="00876C53"/>
    <w:rPr>
      <w:color w:val="0563C1" w:themeColor="hyperlink"/>
      <w:u w:val="single"/>
    </w:rPr>
  </w:style>
  <w:style w:type="character" w:styleId="UnresolvedMention">
    <w:name w:val="Unresolved Mention"/>
    <w:basedOn w:val="DefaultParagraphFont"/>
    <w:uiPriority w:val="99"/>
    <w:semiHidden/>
    <w:unhideWhenUsed/>
    <w:rsid w:val="00876C53"/>
    <w:rPr>
      <w:color w:val="605E5C"/>
      <w:shd w:val="clear" w:color="auto" w:fill="E1DFDD"/>
    </w:rPr>
  </w:style>
  <w:style w:type="paragraph" w:styleId="Header">
    <w:name w:val="header"/>
    <w:basedOn w:val="Normal"/>
    <w:link w:val="HeaderChar"/>
    <w:uiPriority w:val="99"/>
    <w:semiHidden/>
    <w:unhideWhenUsed/>
    <w:rsid w:val="00876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C53"/>
  </w:style>
  <w:style w:type="paragraph" w:styleId="Footer">
    <w:name w:val="footer"/>
    <w:basedOn w:val="Normal"/>
    <w:link w:val="FooterChar"/>
    <w:uiPriority w:val="99"/>
    <w:semiHidden/>
    <w:unhideWhenUsed/>
    <w:rsid w:val="00876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C53"/>
  </w:style>
  <w:style w:type="character" w:styleId="FollowedHyperlink">
    <w:name w:val="FollowedHyperlink"/>
    <w:basedOn w:val="DefaultParagraphFont"/>
    <w:uiPriority w:val="99"/>
    <w:semiHidden/>
    <w:unhideWhenUsed/>
    <w:rsid w:val="00B5398C"/>
    <w:rPr>
      <w:color w:val="954F72" w:themeColor="followedHyperlink"/>
      <w:u w:val="single"/>
    </w:rPr>
  </w:style>
  <w:style w:type="paragraph" w:styleId="NormalWeb">
    <w:name w:val="Normal (Web)"/>
    <w:basedOn w:val="Normal"/>
    <w:uiPriority w:val="99"/>
    <w:semiHidden/>
    <w:unhideWhenUsed/>
    <w:rsid w:val="00B0218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84148">
      <w:bodyDiv w:val="1"/>
      <w:marLeft w:val="0"/>
      <w:marRight w:val="0"/>
      <w:marTop w:val="0"/>
      <w:marBottom w:val="0"/>
      <w:divBdr>
        <w:top w:val="none" w:sz="0" w:space="0" w:color="auto"/>
        <w:left w:val="none" w:sz="0" w:space="0" w:color="auto"/>
        <w:bottom w:val="none" w:sz="0" w:space="0" w:color="auto"/>
        <w:right w:val="none" w:sz="0" w:space="0" w:color="auto"/>
      </w:divBdr>
      <w:divsChild>
        <w:div w:id="1019350242">
          <w:marLeft w:val="0"/>
          <w:marRight w:val="0"/>
          <w:marTop w:val="0"/>
          <w:marBottom w:val="0"/>
          <w:divBdr>
            <w:top w:val="none" w:sz="0" w:space="0" w:color="auto"/>
            <w:left w:val="none" w:sz="0" w:space="0" w:color="auto"/>
            <w:bottom w:val="none" w:sz="0" w:space="0" w:color="auto"/>
            <w:right w:val="none" w:sz="0" w:space="0" w:color="auto"/>
          </w:divBdr>
          <w:divsChild>
            <w:div w:id="780028951">
              <w:marLeft w:val="0"/>
              <w:marRight w:val="0"/>
              <w:marTop w:val="0"/>
              <w:marBottom w:val="0"/>
              <w:divBdr>
                <w:top w:val="none" w:sz="0" w:space="0" w:color="auto"/>
                <w:left w:val="none" w:sz="0" w:space="0" w:color="auto"/>
                <w:bottom w:val="none" w:sz="0" w:space="0" w:color="auto"/>
                <w:right w:val="none" w:sz="0" w:space="0" w:color="auto"/>
              </w:divBdr>
              <w:divsChild>
                <w:div w:id="17391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15549B8C6E642BDF21D0CE302C8FF" ma:contentTypeVersion="9" ma:contentTypeDescription="Create a new document." ma:contentTypeScope="" ma:versionID="9defaeb89ec6f9617f371c4ed44c4cc1">
  <xsd:schema xmlns:xsd="http://www.w3.org/2001/XMLSchema" xmlns:xs="http://www.w3.org/2001/XMLSchema" xmlns:p="http://schemas.microsoft.com/office/2006/metadata/properties" xmlns:ns2="0029674e-7fff-4ab3-91af-b2bc6175c708" xmlns:ns3="66e3dfc2-5d29-477f-abd7-9e1a06645fd6" targetNamespace="http://schemas.microsoft.com/office/2006/metadata/properties" ma:root="true" ma:fieldsID="43321df59627b29ced5e88baab1ba8c9" ns2:_="" ns3:_="">
    <xsd:import namespace="0029674e-7fff-4ab3-91af-b2bc6175c708"/>
    <xsd:import namespace="66e3dfc2-5d29-477f-abd7-9e1a06645f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9674e-7fff-4ab3-91af-b2bc6175c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3dfc2-5d29-477f-abd7-9e1a06645f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080ef5-7e64-4943-9451-59cc9e9adc26}" ma:internalName="TaxCatchAll" ma:showField="CatchAllData" ma:web="66e3dfc2-5d29-477f-abd7-9e1a06645f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e3dfc2-5d29-477f-abd7-9e1a06645fd6" xsi:nil="true"/>
    <lcf76f155ced4ddcb4097134ff3c332f xmlns="0029674e-7fff-4ab3-91af-b2bc6175c7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875C09-EAE2-41B5-A4D2-5E9A1CF3E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9674e-7fff-4ab3-91af-b2bc6175c708"/>
    <ds:schemaRef ds:uri="66e3dfc2-5d29-477f-abd7-9e1a06645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E96A05-EEFB-4C2C-8B2A-4A6DC97BA2F4}">
  <ds:schemaRefs>
    <ds:schemaRef ds:uri="http://schemas.microsoft.com/sharepoint/v3/contenttype/forms"/>
  </ds:schemaRefs>
</ds:datastoreItem>
</file>

<file path=customXml/itemProps3.xml><?xml version="1.0" encoding="utf-8"?>
<ds:datastoreItem xmlns:ds="http://schemas.openxmlformats.org/officeDocument/2006/customXml" ds:itemID="{4CCF7109-1922-439D-BD17-E999710429E3}">
  <ds:schemaRefs>
    <ds:schemaRef ds:uri="http://schemas.microsoft.com/office/2006/metadata/properties"/>
    <ds:schemaRef ds:uri="http://schemas.microsoft.com/office/infopath/2007/PartnerControls"/>
    <ds:schemaRef ds:uri="66e3dfc2-5d29-477f-abd7-9e1a06645fd6"/>
    <ds:schemaRef ds:uri="0029674e-7fff-4ab3-91af-b2bc6175c7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TAY Jiunn Ching</dc:creator>
  <cp:keywords/>
  <dc:description/>
  <cp:lastModifiedBy>Rachel TAN Yu Yan</cp:lastModifiedBy>
  <cp:revision>3</cp:revision>
  <dcterms:created xsi:type="dcterms:W3CDTF">2023-06-15T12:01:00Z</dcterms:created>
  <dcterms:modified xsi:type="dcterms:W3CDTF">2023-07-01T14:52:00Z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0x01010056215549B8C6E642BDF21D0CE302C8FF</vt:lpwstr>
  </property>
</Properties>
</file>