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56B" w:rsidRPr="000352D2" w:rsidRDefault="006E756B" w:rsidP="00EA04BD">
      <w:pPr>
        <w:pStyle w:val="Heading2"/>
        <w:ind w:left="0"/>
      </w:pPr>
      <w:bookmarkStart w:id="0" w:name="_Toc265139830"/>
      <w:r w:rsidRPr="000352D2">
        <w:t>Approved By:</w:t>
      </w:r>
      <w:bookmarkEnd w:id="0"/>
    </w:p>
    <w:tbl>
      <w:tblPr>
        <w:tblW w:w="9907" w:type="dxa"/>
        <w:tblInd w:w="18" w:type="dxa"/>
        <w:tblLook w:val="0000" w:firstRow="0" w:lastRow="0" w:firstColumn="0" w:lastColumn="0" w:noHBand="0" w:noVBand="0"/>
      </w:tblPr>
      <w:tblGrid>
        <w:gridCol w:w="3150"/>
        <w:gridCol w:w="326"/>
        <w:gridCol w:w="3090"/>
        <w:gridCol w:w="236"/>
        <w:gridCol w:w="3105"/>
      </w:tblGrid>
      <w:tr w:rsidR="00BE7537" w:rsidRPr="00CC6265" w:rsidTr="008747B4">
        <w:trPr>
          <w:trHeight w:val="1485"/>
        </w:trPr>
        <w:tc>
          <w:tcPr>
            <w:tcW w:w="3150" w:type="dxa"/>
            <w:tcBorders>
              <w:bottom w:val="single" w:sz="4" w:space="0" w:color="auto"/>
            </w:tcBorders>
            <w:vAlign w:val="bottom"/>
          </w:tcPr>
          <w:p w:rsidR="00BE7537" w:rsidRPr="00CC6265" w:rsidRDefault="00BE7537" w:rsidP="008747B4">
            <w:pPr>
              <w:pStyle w:val="BodyText"/>
              <w:spacing w:after="0"/>
            </w:pPr>
          </w:p>
          <w:p w:rsidR="00BE7537" w:rsidRPr="00CC6265" w:rsidRDefault="00D8705A" w:rsidP="008747B4">
            <w:pPr>
              <w:pStyle w:val="BodyText"/>
              <w:spacing w:after="0"/>
            </w:pPr>
            <w:r>
              <w:rPr>
                <w:noProof/>
              </w:rPr>
              <w:drawing>
                <wp:inline distT="0" distB="0" distL="0" distR="0" wp14:anchorId="0E0B001B" wp14:editId="570FCE92">
                  <wp:extent cx="1258957" cy="54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878" cy="542290"/>
                          </a:xfrm>
                          <a:prstGeom prst="rect">
                            <a:avLst/>
                          </a:prstGeom>
                          <a:noFill/>
                        </pic:spPr>
                      </pic:pic>
                    </a:graphicData>
                  </a:graphic>
                </wp:inline>
              </w:drawing>
            </w:r>
          </w:p>
        </w:tc>
        <w:tc>
          <w:tcPr>
            <w:tcW w:w="326" w:type="dxa"/>
          </w:tcPr>
          <w:p w:rsidR="00BE7537" w:rsidRPr="00CC6265" w:rsidRDefault="00BE7537" w:rsidP="005D1D68">
            <w:pPr>
              <w:pStyle w:val="BodyText"/>
            </w:pPr>
          </w:p>
        </w:tc>
        <w:tc>
          <w:tcPr>
            <w:tcW w:w="3090" w:type="dxa"/>
            <w:tcBorders>
              <w:bottom w:val="single" w:sz="4" w:space="0" w:color="auto"/>
            </w:tcBorders>
            <w:vAlign w:val="bottom"/>
          </w:tcPr>
          <w:p w:rsidR="00BE7537" w:rsidRPr="00CC6265" w:rsidRDefault="00D8705A" w:rsidP="008747B4">
            <w:pPr>
              <w:pStyle w:val="BodyText"/>
              <w:spacing w:after="0"/>
            </w:pPr>
            <w:r>
              <w:rPr>
                <w:noProof/>
              </w:rPr>
              <w:drawing>
                <wp:inline distT="0" distB="0" distL="0" distR="0" wp14:anchorId="03EE066C" wp14:editId="5D7907CB">
                  <wp:extent cx="1798320" cy="40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408305"/>
                          </a:xfrm>
                          <a:prstGeom prst="rect">
                            <a:avLst/>
                          </a:prstGeom>
                          <a:noFill/>
                        </pic:spPr>
                      </pic:pic>
                    </a:graphicData>
                  </a:graphic>
                </wp:inline>
              </w:drawing>
            </w:r>
          </w:p>
        </w:tc>
        <w:tc>
          <w:tcPr>
            <w:tcW w:w="236" w:type="dxa"/>
          </w:tcPr>
          <w:p w:rsidR="00BE7537" w:rsidRPr="00CC6265" w:rsidRDefault="00BE7537" w:rsidP="005D1D68">
            <w:pPr>
              <w:pStyle w:val="BodyText"/>
            </w:pPr>
          </w:p>
        </w:tc>
        <w:tc>
          <w:tcPr>
            <w:tcW w:w="3105" w:type="dxa"/>
          </w:tcPr>
          <w:p w:rsidR="00BE7537" w:rsidRPr="00CC6265" w:rsidRDefault="00BE7537" w:rsidP="005D1D68">
            <w:pPr>
              <w:pStyle w:val="BodyText"/>
            </w:pPr>
          </w:p>
        </w:tc>
      </w:tr>
      <w:tr w:rsidR="00D8705A" w:rsidRPr="00CC6265" w:rsidTr="005D1D68">
        <w:trPr>
          <w:trHeight w:val="720"/>
        </w:trPr>
        <w:tc>
          <w:tcPr>
            <w:tcW w:w="3150" w:type="dxa"/>
            <w:tcBorders>
              <w:top w:val="single" w:sz="4" w:space="0" w:color="auto"/>
            </w:tcBorders>
          </w:tcPr>
          <w:p w:rsidR="00D8705A" w:rsidRDefault="00D8705A" w:rsidP="00D81357">
            <w:pPr>
              <w:pStyle w:val="BodyText2"/>
              <w:rPr>
                <w:sz w:val="20"/>
              </w:rPr>
            </w:pPr>
            <w:r>
              <w:rPr>
                <w:sz w:val="20"/>
              </w:rPr>
              <w:t>Jim Harris</w:t>
            </w:r>
          </w:p>
          <w:p w:rsidR="00D8705A" w:rsidRPr="00CC6265" w:rsidRDefault="00D8705A" w:rsidP="00D81357">
            <w:pPr>
              <w:pStyle w:val="BodyText2"/>
              <w:rPr>
                <w:sz w:val="20"/>
              </w:rPr>
            </w:pPr>
            <w:r>
              <w:rPr>
                <w:sz w:val="20"/>
              </w:rPr>
              <w:t>Project Quality Leader</w:t>
            </w:r>
          </w:p>
        </w:tc>
        <w:tc>
          <w:tcPr>
            <w:tcW w:w="326" w:type="dxa"/>
          </w:tcPr>
          <w:p w:rsidR="00D8705A" w:rsidRPr="00CC6265" w:rsidRDefault="00D8705A" w:rsidP="00D81357">
            <w:pPr>
              <w:pStyle w:val="BodyText2"/>
              <w:rPr>
                <w:sz w:val="20"/>
              </w:rPr>
            </w:pPr>
          </w:p>
        </w:tc>
        <w:tc>
          <w:tcPr>
            <w:tcW w:w="3090" w:type="dxa"/>
            <w:tcBorders>
              <w:top w:val="single" w:sz="4" w:space="0" w:color="auto"/>
            </w:tcBorders>
          </w:tcPr>
          <w:p w:rsidR="00D8705A" w:rsidRDefault="00D8705A" w:rsidP="00D81357">
            <w:pPr>
              <w:pStyle w:val="BodyText2"/>
              <w:rPr>
                <w:sz w:val="20"/>
              </w:rPr>
            </w:pPr>
            <w:r>
              <w:rPr>
                <w:sz w:val="20"/>
              </w:rPr>
              <w:t>Ashley Weatherington</w:t>
            </w:r>
          </w:p>
          <w:p w:rsidR="00D8705A" w:rsidRPr="00CC6265" w:rsidRDefault="00D8705A" w:rsidP="00D81357">
            <w:pPr>
              <w:pStyle w:val="BodyText2"/>
              <w:rPr>
                <w:sz w:val="20"/>
              </w:rPr>
            </w:pPr>
            <w:r>
              <w:rPr>
                <w:sz w:val="20"/>
              </w:rPr>
              <w:t>QMS Coordinator</w:t>
            </w:r>
          </w:p>
        </w:tc>
        <w:tc>
          <w:tcPr>
            <w:tcW w:w="236" w:type="dxa"/>
          </w:tcPr>
          <w:p w:rsidR="00D8705A" w:rsidRPr="00CC6265" w:rsidRDefault="00D8705A" w:rsidP="005D1D68">
            <w:pPr>
              <w:pStyle w:val="BodyText2"/>
              <w:rPr>
                <w:sz w:val="20"/>
              </w:rPr>
            </w:pPr>
          </w:p>
        </w:tc>
        <w:tc>
          <w:tcPr>
            <w:tcW w:w="3105" w:type="dxa"/>
          </w:tcPr>
          <w:p w:rsidR="00D8705A" w:rsidRPr="00CC6265" w:rsidRDefault="00D8705A" w:rsidP="005D1D68">
            <w:pPr>
              <w:pStyle w:val="BodyText2"/>
              <w:rPr>
                <w:sz w:val="20"/>
              </w:rPr>
            </w:pPr>
          </w:p>
        </w:tc>
      </w:tr>
    </w:tbl>
    <w:p w:rsidR="006E756B" w:rsidRPr="000352D2" w:rsidRDefault="006E756B">
      <w:pPr>
        <w:pStyle w:val="BodyTextIndent2"/>
        <w:ind w:left="0"/>
        <w:rPr>
          <w:i/>
          <w:iCs/>
          <w:color w:val="333399"/>
          <w:sz w:val="20"/>
        </w:rPr>
      </w:pPr>
    </w:p>
    <w:p w:rsidR="006E756B" w:rsidRPr="000352D2" w:rsidRDefault="006E756B">
      <w:pPr>
        <w:pStyle w:val="Header"/>
      </w:pPr>
    </w:p>
    <w:p w:rsidR="006E756B" w:rsidRPr="000352D2" w:rsidRDefault="006E756B">
      <w:pPr>
        <w:pStyle w:val="Header"/>
      </w:pPr>
    </w:p>
    <w:p w:rsidR="006E756B" w:rsidRPr="000352D2" w:rsidRDefault="006E756B">
      <w:pPr>
        <w:pStyle w:val="Header"/>
      </w:pPr>
    </w:p>
    <w:p w:rsidR="006E756B" w:rsidRPr="000352D2" w:rsidRDefault="006E756B">
      <w:pPr>
        <w:pStyle w:val="Header"/>
      </w:pPr>
    </w:p>
    <w:p w:rsidR="006E756B" w:rsidRPr="000352D2" w:rsidRDefault="006E756B">
      <w:pPr>
        <w:pStyle w:val="Heading2"/>
        <w:tabs>
          <w:tab w:val="left" w:pos="0"/>
        </w:tabs>
        <w:ind w:left="0"/>
      </w:pPr>
      <w:bookmarkStart w:id="1" w:name="_Toc265139831"/>
      <w:r w:rsidRPr="000352D2">
        <w:t>Document Revision Chart</w:t>
      </w:r>
      <w:bookmarkEnd w:id="1"/>
    </w:p>
    <w:p w:rsidR="006E756B" w:rsidRPr="000352D2" w:rsidRDefault="006E756B">
      <w:pPr>
        <w:pStyle w:val="Body"/>
      </w:pPr>
      <w:r w:rsidRPr="000352D2">
        <w:t>The following chart lists the revisions made to this document tracked by version.  Use this to describe the changes and additions each time this document is re-published. The description should include as many details of the changes as possible.</w:t>
      </w:r>
    </w:p>
    <w:tbl>
      <w:tblPr>
        <w:tblW w:w="98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0"/>
        <w:gridCol w:w="1936"/>
        <w:gridCol w:w="1936"/>
      </w:tblGrid>
      <w:tr w:rsidR="006E756B" w:rsidRPr="000352D2">
        <w:tc>
          <w:tcPr>
            <w:tcW w:w="720" w:type="dxa"/>
            <w:shd w:val="clear" w:color="auto" w:fill="C0C0C0"/>
            <w:vAlign w:val="center"/>
          </w:tcPr>
          <w:p w:rsidR="006E756B" w:rsidRPr="000352D2" w:rsidRDefault="006E756B">
            <w:pPr>
              <w:pStyle w:val="BodyText2"/>
              <w:rPr>
                <w:b/>
                <w:bCs/>
              </w:rPr>
            </w:pPr>
            <w:r w:rsidRPr="000352D2">
              <w:rPr>
                <w:b/>
                <w:bCs/>
                <w:sz w:val="22"/>
              </w:rPr>
              <w:t>#.#</w:t>
            </w:r>
          </w:p>
        </w:tc>
        <w:tc>
          <w:tcPr>
            <w:tcW w:w="5220" w:type="dxa"/>
            <w:shd w:val="clear" w:color="auto" w:fill="C0C0C0"/>
            <w:vAlign w:val="center"/>
          </w:tcPr>
          <w:p w:rsidR="006E756B" w:rsidRPr="000352D2" w:rsidRDefault="006E756B">
            <w:pPr>
              <w:pStyle w:val="BodyText2"/>
              <w:rPr>
                <w:b/>
                <w:bCs/>
              </w:rPr>
            </w:pPr>
            <w:r w:rsidRPr="000352D2">
              <w:rPr>
                <w:b/>
                <w:bCs/>
                <w:sz w:val="22"/>
              </w:rPr>
              <w:t>Section Modified and Revision Description</w:t>
            </w:r>
          </w:p>
        </w:tc>
        <w:tc>
          <w:tcPr>
            <w:tcW w:w="1936" w:type="dxa"/>
            <w:shd w:val="clear" w:color="auto" w:fill="C0C0C0"/>
          </w:tcPr>
          <w:p w:rsidR="006E756B" w:rsidRPr="000352D2" w:rsidRDefault="006E756B">
            <w:pPr>
              <w:pStyle w:val="BodyText2"/>
              <w:rPr>
                <w:b/>
                <w:bCs/>
              </w:rPr>
            </w:pPr>
            <w:r w:rsidRPr="000352D2">
              <w:rPr>
                <w:b/>
                <w:bCs/>
                <w:sz w:val="22"/>
              </w:rPr>
              <w:t>Date</w:t>
            </w:r>
          </w:p>
        </w:tc>
        <w:tc>
          <w:tcPr>
            <w:tcW w:w="1936" w:type="dxa"/>
            <w:shd w:val="clear" w:color="auto" w:fill="C0C0C0"/>
          </w:tcPr>
          <w:p w:rsidR="006E756B" w:rsidRPr="000352D2" w:rsidRDefault="006E756B">
            <w:pPr>
              <w:pStyle w:val="BodyText2"/>
              <w:rPr>
                <w:b/>
                <w:bCs/>
              </w:rPr>
            </w:pPr>
            <w:r w:rsidRPr="000352D2">
              <w:rPr>
                <w:b/>
                <w:bCs/>
                <w:sz w:val="22"/>
              </w:rPr>
              <w:t>Author</w:t>
            </w:r>
          </w:p>
        </w:tc>
      </w:tr>
      <w:tr w:rsidR="006E756B" w:rsidRPr="000352D2">
        <w:tc>
          <w:tcPr>
            <w:tcW w:w="720" w:type="dxa"/>
            <w:vAlign w:val="center"/>
          </w:tcPr>
          <w:p w:rsidR="006E756B" w:rsidRPr="000352D2" w:rsidRDefault="006E756B">
            <w:pPr>
              <w:pStyle w:val="BodyText3"/>
              <w:rPr>
                <w:rFonts w:ascii="GE Inspira" w:hAnsi="GE Inspira"/>
                <w:sz w:val="20"/>
                <w:lang w:val="en-US"/>
              </w:rPr>
            </w:pPr>
            <w:r w:rsidRPr="000352D2">
              <w:rPr>
                <w:rFonts w:ascii="GE Inspira" w:hAnsi="GE Inspira"/>
                <w:sz w:val="20"/>
                <w:lang w:val="en-US"/>
              </w:rPr>
              <w:t>1.0</w:t>
            </w:r>
          </w:p>
        </w:tc>
        <w:tc>
          <w:tcPr>
            <w:tcW w:w="5220" w:type="dxa"/>
            <w:vAlign w:val="center"/>
          </w:tcPr>
          <w:p w:rsidR="006E756B" w:rsidRPr="000352D2" w:rsidRDefault="006E756B">
            <w:pPr>
              <w:pStyle w:val="BodyText3"/>
              <w:rPr>
                <w:rFonts w:ascii="GE Inspira" w:hAnsi="GE Inspira"/>
                <w:sz w:val="20"/>
                <w:szCs w:val="24"/>
                <w:lang w:val="en-US"/>
              </w:rPr>
            </w:pPr>
            <w:r w:rsidRPr="000352D2">
              <w:rPr>
                <w:rFonts w:ascii="GE Inspira" w:hAnsi="GE Inspira"/>
                <w:sz w:val="20"/>
                <w:szCs w:val="24"/>
                <w:lang w:val="en-US"/>
              </w:rPr>
              <w:t>Initial release (Reformat to GE requirements. No change to requirements)</w:t>
            </w:r>
          </w:p>
        </w:tc>
        <w:tc>
          <w:tcPr>
            <w:tcW w:w="1936" w:type="dxa"/>
            <w:vAlign w:val="center"/>
          </w:tcPr>
          <w:p w:rsidR="006E756B" w:rsidRPr="000352D2" w:rsidRDefault="006E756B" w:rsidP="000A3357">
            <w:pPr>
              <w:pStyle w:val="BodyText3"/>
              <w:rPr>
                <w:rFonts w:ascii="GE Inspira" w:hAnsi="GE Inspira"/>
                <w:sz w:val="20"/>
                <w:lang w:val="en-US"/>
              </w:rPr>
            </w:pPr>
            <w:r w:rsidRPr="000352D2">
              <w:rPr>
                <w:rFonts w:ascii="GE Inspira" w:hAnsi="GE Inspira"/>
                <w:sz w:val="20"/>
                <w:lang w:val="en-US"/>
              </w:rPr>
              <w:t>10/26/2011</w:t>
            </w:r>
          </w:p>
        </w:tc>
        <w:tc>
          <w:tcPr>
            <w:tcW w:w="1936" w:type="dxa"/>
            <w:vAlign w:val="center"/>
          </w:tcPr>
          <w:p w:rsidR="006E756B" w:rsidRPr="000352D2" w:rsidRDefault="006E756B">
            <w:pPr>
              <w:pStyle w:val="BodyText3"/>
              <w:rPr>
                <w:rFonts w:ascii="GE Inspira" w:hAnsi="GE Inspira"/>
                <w:sz w:val="20"/>
                <w:lang w:val="en-US"/>
              </w:rPr>
            </w:pPr>
            <w:r w:rsidRPr="000352D2">
              <w:rPr>
                <w:rFonts w:ascii="GE Inspira" w:hAnsi="GE Inspira"/>
                <w:sz w:val="20"/>
                <w:lang w:val="en-US"/>
              </w:rPr>
              <w:t>Liz Pullig</w:t>
            </w:r>
          </w:p>
        </w:tc>
      </w:tr>
      <w:tr w:rsidR="006E756B" w:rsidRPr="000352D2">
        <w:tc>
          <w:tcPr>
            <w:tcW w:w="720" w:type="dxa"/>
            <w:vAlign w:val="center"/>
          </w:tcPr>
          <w:p w:rsidR="006E756B" w:rsidRPr="008747B4" w:rsidRDefault="002532B2">
            <w:pPr>
              <w:pStyle w:val="BodyText3"/>
              <w:rPr>
                <w:rFonts w:ascii="GE Inspira" w:hAnsi="GE Inspira"/>
                <w:sz w:val="20"/>
                <w:lang w:val="en-US"/>
              </w:rPr>
            </w:pPr>
            <w:r w:rsidRPr="008747B4">
              <w:rPr>
                <w:rFonts w:ascii="GE Inspira" w:hAnsi="GE Inspira"/>
                <w:sz w:val="20"/>
                <w:lang w:val="en-US"/>
              </w:rPr>
              <w:t>1.1</w:t>
            </w:r>
          </w:p>
        </w:tc>
        <w:tc>
          <w:tcPr>
            <w:tcW w:w="5220" w:type="dxa"/>
            <w:vAlign w:val="center"/>
          </w:tcPr>
          <w:p w:rsidR="006E756B" w:rsidRPr="008747B4" w:rsidRDefault="00E8621F" w:rsidP="00E8621F">
            <w:pPr>
              <w:pStyle w:val="BodyText3"/>
              <w:rPr>
                <w:rFonts w:ascii="GE Inspira" w:hAnsi="GE Inspira"/>
                <w:sz w:val="20"/>
                <w:szCs w:val="24"/>
                <w:lang w:val="en-US"/>
              </w:rPr>
            </w:pPr>
            <w:r w:rsidRPr="008747B4">
              <w:rPr>
                <w:rFonts w:ascii="GE Inspira" w:hAnsi="GE Inspira"/>
                <w:sz w:val="20"/>
                <w:szCs w:val="24"/>
                <w:lang w:val="en-US"/>
              </w:rPr>
              <w:t>Update to ASTM E18-14 requirements and added as-found condition requirements</w:t>
            </w:r>
            <w:r w:rsidR="00A07016" w:rsidRPr="008747B4">
              <w:rPr>
                <w:rFonts w:ascii="GE Inspira" w:hAnsi="GE Inspira"/>
                <w:sz w:val="20"/>
                <w:szCs w:val="24"/>
                <w:lang w:val="en-US"/>
              </w:rPr>
              <w:t xml:space="preserve"> (</w:t>
            </w:r>
            <w:r w:rsidR="008747B4">
              <w:rPr>
                <w:rFonts w:ascii="GE Inspira" w:hAnsi="GE Inspira"/>
                <w:sz w:val="20"/>
                <w:szCs w:val="24"/>
                <w:lang w:val="en-US"/>
              </w:rPr>
              <w:t xml:space="preserve">section </w:t>
            </w:r>
            <w:r w:rsidR="00A07016" w:rsidRPr="008747B4">
              <w:rPr>
                <w:rFonts w:ascii="GE Inspira" w:hAnsi="GE Inspira"/>
                <w:sz w:val="20"/>
                <w:szCs w:val="24"/>
                <w:lang w:val="en-US"/>
              </w:rPr>
              <w:t>3.4.4)</w:t>
            </w:r>
            <w:r w:rsidRPr="008747B4">
              <w:rPr>
                <w:rFonts w:ascii="GE Inspira" w:hAnsi="GE Inspira"/>
                <w:sz w:val="20"/>
                <w:szCs w:val="24"/>
                <w:lang w:val="en-US"/>
              </w:rPr>
              <w:t>.</w:t>
            </w:r>
          </w:p>
        </w:tc>
        <w:tc>
          <w:tcPr>
            <w:tcW w:w="1936" w:type="dxa"/>
            <w:vAlign w:val="center"/>
          </w:tcPr>
          <w:p w:rsidR="006E756B" w:rsidRPr="008747B4" w:rsidRDefault="008747B4" w:rsidP="005447F0">
            <w:pPr>
              <w:pStyle w:val="BodyText3"/>
              <w:rPr>
                <w:rFonts w:ascii="GE Inspira" w:hAnsi="GE Inspira"/>
                <w:sz w:val="20"/>
                <w:lang w:val="en-US"/>
              </w:rPr>
            </w:pPr>
            <w:r w:rsidRPr="008747B4">
              <w:rPr>
                <w:rFonts w:ascii="GE Inspira" w:hAnsi="GE Inspira"/>
                <w:sz w:val="20"/>
                <w:lang w:val="en-US"/>
              </w:rPr>
              <w:t>07/1</w:t>
            </w:r>
            <w:r w:rsidR="005447F0">
              <w:rPr>
                <w:rFonts w:ascii="GE Inspira" w:hAnsi="GE Inspira"/>
                <w:sz w:val="20"/>
                <w:lang w:val="en-US"/>
              </w:rPr>
              <w:t>5</w:t>
            </w:r>
            <w:bookmarkStart w:id="2" w:name="_GoBack"/>
            <w:bookmarkEnd w:id="2"/>
            <w:r w:rsidRPr="008747B4">
              <w:rPr>
                <w:rFonts w:ascii="GE Inspira" w:hAnsi="GE Inspira"/>
                <w:sz w:val="20"/>
                <w:lang w:val="en-US"/>
              </w:rPr>
              <w:t>/2015</w:t>
            </w:r>
          </w:p>
        </w:tc>
        <w:tc>
          <w:tcPr>
            <w:tcW w:w="1936" w:type="dxa"/>
            <w:vAlign w:val="center"/>
          </w:tcPr>
          <w:p w:rsidR="006E756B" w:rsidRPr="008747B4" w:rsidRDefault="008747B4">
            <w:pPr>
              <w:pStyle w:val="BodyText3"/>
              <w:rPr>
                <w:rFonts w:ascii="GE Inspira" w:hAnsi="GE Inspira"/>
                <w:sz w:val="20"/>
                <w:lang w:val="en-US"/>
              </w:rPr>
            </w:pPr>
            <w:r w:rsidRPr="008747B4">
              <w:rPr>
                <w:rFonts w:ascii="GE Inspira" w:hAnsi="GE Inspira"/>
                <w:sz w:val="20"/>
                <w:lang w:val="en-US"/>
              </w:rPr>
              <w:t>Liz Pullig</w:t>
            </w:r>
          </w:p>
        </w:tc>
      </w:tr>
      <w:tr w:rsidR="006E756B" w:rsidRPr="000352D2">
        <w:tc>
          <w:tcPr>
            <w:tcW w:w="720" w:type="dxa"/>
            <w:vAlign w:val="center"/>
          </w:tcPr>
          <w:p w:rsidR="006E756B" w:rsidRPr="000352D2" w:rsidRDefault="006E756B">
            <w:pPr>
              <w:pStyle w:val="BodyText3"/>
              <w:rPr>
                <w:sz w:val="20"/>
                <w:lang w:val="en-US"/>
              </w:rPr>
            </w:pPr>
          </w:p>
        </w:tc>
        <w:tc>
          <w:tcPr>
            <w:tcW w:w="5220" w:type="dxa"/>
            <w:vAlign w:val="center"/>
          </w:tcPr>
          <w:p w:rsidR="006E756B" w:rsidRPr="000352D2" w:rsidRDefault="006E756B">
            <w:pPr>
              <w:pStyle w:val="BodyText3"/>
              <w:rPr>
                <w:sz w:val="20"/>
                <w:lang w:val="en-US"/>
              </w:rPr>
            </w:pPr>
          </w:p>
        </w:tc>
        <w:tc>
          <w:tcPr>
            <w:tcW w:w="1936" w:type="dxa"/>
            <w:vAlign w:val="center"/>
          </w:tcPr>
          <w:p w:rsidR="006E756B" w:rsidRPr="000352D2" w:rsidRDefault="006E756B">
            <w:pPr>
              <w:pStyle w:val="BodyText3"/>
              <w:rPr>
                <w:sz w:val="20"/>
                <w:lang w:val="en-US"/>
              </w:rPr>
            </w:pPr>
          </w:p>
        </w:tc>
        <w:tc>
          <w:tcPr>
            <w:tcW w:w="1936" w:type="dxa"/>
            <w:vAlign w:val="center"/>
          </w:tcPr>
          <w:p w:rsidR="006E756B" w:rsidRPr="000352D2" w:rsidRDefault="006E756B">
            <w:pPr>
              <w:pStyle w:val="BodyText3"/>
              <w:rPr>
                <w:sz w:val="20"/>
                <w:lang w:val="en-US"/>
              </w:rPr>
            </w:pPr>
          </w:p>
        </w:tc>
      </w:tr>
      <w:tr w:rsidR="006E756B" w:rsidRPr="000352D2">
        <w:tc>
          <w:tcPr>
            <w:tcW w:w="720" w:type="dxa"/>
            <w:vAlign w:val="center"/>
          </w:tcPr>
          <w:p w:rsidR="006E756B" w:rsidRPr="000352D2" w:rsidRDefault="006E756B">
            <w:pPr>
              <w:pStyle w:val="BodyText3"/>
              <w:rPr>
                <w:sz w:val="20"/>
                <w:lang w:val="en-US"/>
              </w:rPr>
            </w:pPr>
          </w:p>
        </w:tc>
        <w:tc>
          <w:tcPr>
            <w:tcW w:w="5220" w:type="dxa"/>
            <w:vAlign w:val="center"/>
          </w:tcPr>
          <w:p w:rsidR="006E756B" w:rsidRPr="000352D2" w:rsidRDefault="006E756B">
            <w:pPr>
              <w:pStyle w:val="BodyText3"/>
              <w:rPr>
                <w:sz w:val="20"/>
                <w:lang w:val="en-US"/>
              </w:rPr>
            </w:pPr>
          </w:p>
        </w:tc>
        <w:tc>
          <w:tcPr>
            <w:tcW w:w="1936" w:type="dxa"/>
          </w:tcPr>
          <w:p w:rsidR="006E756B" w:rsidRPr="000352D2" w:rsidRDefault="006E756B">
            <w:pPr>
              <w:pStyle w:val="BodyText3"/>
              <w:rPr>
                <w:sz w:val="20"/>
                <w:lang w:val="en-US"/>
              </w:rPr>
            </w:pPr>
          </w:p>
        </w:tc>
        <w:tc>
          <w:tcPr>
            <w:tcW w:w="1936" w:type="dxa"/>
          </w:tcPr>
          <w:p w:rsidR="006E756B" w:rsidRPr="000352D2" w:rsidRDefault="006E756B">
            <w:pPr>
              <w:pStyle w:val="BodyText3"/>
              <w:rPr>
                <w:sz w:val="20"/>
                <w:lang w:val="en-US"/>
              </w:rPr>
            </w:pPr>
          </w:p>
        </w:tc>
      </w:tr>
      <w:tr w:rsidR="006E756B" w:rsidRPr="000352D2">
        <w:trPr>
          <w:trHeight w:val="70"/>
        </w:trPr>
        <w:tc>
          <w:tcPr>
            <w:tcW w:w="720" w:type="dxa"/>
            <w:vAlign w:val="center"/>
          </w:tcPr>
          <w:p w:rsidR="006E756B" w:rsidRPr="000352D2" w:rsidRDefault="006E756B">
            <w:pPr>
              <w:pStyle w:val="BodyText3"/>
              <w:rPr>
                <w:sz w:val="20"/>
                <w:lang w:val="en-US"/>
              </w:rPr>
            </w:pPr>
          </w:p>
        </w:tc>
        <w:tc>
          <w:tcPr>
            <w:tcW w:w="5220" w:type="dxa"/>
            <w:vAlign w:val="center"/>
          </w:tcPr>
          <w:p w:rsidR="006E756B" w:rsidRPr="000352D2" w:rsidRDefault="006E756B">
            <w:pPr>
              <w:pStyle w:val="BodyText3"/>
              <w:rPr>
                <w:sz w:val="20"/>
                <w:lang w:val="en-US"/>
              </w:rPr>
            </w:pPr>
          </w:p>
        </w:tc>
        <w:tc>
          <w:tcPr>
            <w:tcW w:w="1936" w:type="dxa"/>
          </w:tcPr>
          <w:p w:rsidR="006E756B" w:rsidRPr="000352D2" w:rsidRDefault="006E756B">
            <w:pPr>
              <w:pStyle w:val="BodyText3"/>
              <w:rPr>
                <w:sz w:val="20"/>
                <w:lang w:val="en-US"/>
              </w:rPr>
            </w:pPr>
          </w:p>
        </w:tc>
        <w:tc>
          <w:tcPr>
            <w:tcW w:w="1936" w:type="dxa"/>
          </w:tcPr>
          <w:p w:rsidR="006E756B" w:rsidRPr="000352D2" w:rsidRDefault="006E756B">
            <w:pPr>
              <w:pStyle w:val="BodyText3"/>
              <w:rPr>
                <w:sz w:val="20"/>
                <w:lang w:val="en-US"/>
              </w:rPr>
            </w:pPr>
          </w:p>
        </w:tc>
      </w:tr>
    </w:tbl>
    <w:p w:rsidR="006E756B" w:rsidRPr="000352D2" w:rsidRDefault="006E756B">
      <w:pPr>
        <w:pStyle w:val="BodyText"/>
      </w:pPr>
    </w:p>
    <w:p w:rsidR="006E756B" w:rsidRPr="000352D2" w:rsidRDefault="006E756B">
      <w:pPr>
        <w:pStyle w:val="Documenttitle"/>
      </w:pPr>
      <w:r w:rsidRPr="000352D2">
        <w:rPr>
          <w:rFonts w:cs="Arial"/>
        </w:rPr>
        <w:br w:type="page"/>
      </w:r>
      <w:r w:rsidRPr="000352D2">
        <w:lastRenderedPageBreak/>
        <w:t xml:space="preserve"> Table of Contents</w:t>
      </w:r>
    </w:p>
    <w:p w:rsidR="006E756B" w:rsidRPr="000352D2" w:rsidRDefault="0087587E" w:rsidP="000E3480">
      <w:pPr>
        <w:pStyle w:val="TOC2"/>
        <w:rPr>
          <w:smallCaps w:val="0"/>
          <w:noProof w:val="0"/>
          <w:lang w:val="en-US"/>
        </w:rPr>
      </w:pPr>
      <w:r w:rsidRPr="000352D2">
        <w:rPr>
          <w:noProof w:val="0"/>
          <w:lang w:val="en-US"/>
        </w:rPr>
        <w:fldChar w:fldCharType="begin"/>
      </w:r>
      <w:r w:rsidR="006E756B" w:rsidRPr="000352D2">
        <w:rPr>
          <w:noProof w:val="0"/>
          <w:lang w:val="en-US"/>
        </w:rPr>
        <w:instrText xml:space="preserve"> TOC \o "1-3" \h \z </w:instrText>
      </w:r>
      <w:r w:rsidRPr="000352D2">
        <w:rPr>
          <w:noProof w:val="0"/>
          <w:lang w:val="en-US"/>
        </w:rPr>
        <w:fldChar w:fldCharType="separate"/>
      </w:r>
    </w:p>
    <w:p w:rsidR="006E756B" w:rsidRPr="000352D2" w:rsidRDefault="00162DDC" w:rsidP="00162DDC">
      <w:pPr>
        <w:pStyle w:val="TOC1"/>
        <w:tabs>
          <w:tab w:val="left" w:pos="660"/>
        </w:tabs>
        <w:rPr>
          <w:b w:val="0"/>
          <w:bCs w:val="0"/>
          <w:caps w:val="0"/>
          <w:noProof w:val="0"/>
        </w:rPr>
      </w:pPr>
      <w:r>
        <w:t>1.0</w:t>
      </w:r>
      <w:r>
        <w:tab/>
      </w:r>
      <w:hyperlink w:anchor="_Toc265139832" w:history="1">
        <w:r w:rsidR="006E756B" w:rsidRPr="000352D2">
          <w:rPr>
            <w:rStyle w:val="Hyperlink"/>
            <w:noProof w:val="0"/>
          </w:rPr>
          <w:t>Purpose</w:t>
        </w:r>
        <w:r w:rsidR="006E756B" w:rsidRPr="000352D2">
          <w:rPr>
            <w:noProof w:val="0"/>
            <w:webHidden/>
          </w:rPr>
          <w:tab/>
          <w:t>3</w:t>
        </w:r>
      </w:hyperlink>
    </w:p>
    <w:p w:rsidR="006E756B" w:rsidRPr="000352D2" w:rsidRDefault="00162DDC" w:rsidP="00162DDC">
      <w:pPr>
        <w:pStyle w:val="TOC1"/>
        <w:tabs>
          <w:tab w:val="left" w:pos="660"/>
        </w:tabs>
        <w:rPr>
          <w:b w:val="0"/>
          <w:bCs w:val="0"/>
          <w:caps w:val="0"/>
          <w:noProof w:val="0"/>
        </w:rPr>
      </w:pPr>
      <w:r>
        <w:t>2.0</w:t>
      </w:r>
      <w:r>
        <w:tab/>
      </w:r>
      <w:hyperlink w:anchor="_Toc265139833" w:history="1">
        <w:r w:rsidR="006E756B" w:rsidRPr="000352D2">
          <w:rPr>
            <w:rStyle w:val="Hyperlink"/>
            <w:noProof w:val="0"/>
          </w:rPr>
          <w:t>Scope / Application</w:t>
        </w:r>
        <w:r w:rsidR="006E756B" w:rsidRPr="000352D2">
          <w:rPr>
            <w:noProof w:val="0"/>
            <w:webHidden/>
          </w:rPr>
          <w:tab/>
          <w:t>3</w:t>
        </w:r>
      </w:hyperlink>
    </w:p>
    <w:p w:rsidR="006E756B" w:rsidRPr="000352D2" w:rsidRDefault="00162DDC" w:rsidP="00162DDC">
      <w:pPr>
        <w:pStyle w:val="TOC1"/>
        <w:tabs>
          <w:tab w:val="left" w:pos="660"/>
        </w:tabs>
        <w:rPr>
          <w:noProof w:val="0"/>
        </w:rPr>
      </w:pPr>
      <w:r>
        <w:t>3.0</w:t>
      </w:r>
      <w:r>
        <w:tab/>
      </w:r>
      <w:hyperlink w:anchor="_Toc265139834" w:history="1">
        <w:r w:rsidR="006E756B" w:rsidRPr="000352D2">
          <w:rPr>
            <w:rStyle w:val="Hyperlink"/>
            <w:noProof w:val="0"/>
          </w:rPr>
          <w:t>Procedure</w:t>
        </w:r>
      </w:hyperlink>
      <w:r w:rsidR="006E756B" w:rsidRPr="000352D2">
        <w:rPr>
          <w:noProof w:val="0"/>
          <w:webHidden/>
        </w:rPr>
        <w:tab/>
        <w:t>3</w:t>
      </w:r>
    </w:p>
    <w:p w:rsidR="006E756B" w:rsidRPr="000352D2" w:rsidRDefault="00162DDC" w:rsidP="00162DDC">
      <w:pPr>
        <w:pStyle w:val="TOC1"/>
        <w:tabs>
          <w:tab w:val="left" w:pos="660"/>
        </w:tabs>
        <w:rPr>
          <w:b w:val="0"/>
          <w:bCs w:val="0"/>
          <w:caps w:val="0"/>
          <w:noProof w:val="0"/>
        </w:rPr>
      </w:pPr>
      <w:r>
        <w:t>4.0</w:t>
      </w:r>
      <w:r>
        <w:tab/>
      </w:r>
      <w:hyperlink w:anchor="_Toc265139835" w:history="1">
        <w:r w:rsidR="006E756B" w:rsidRPr="000352D2">
          <w:rPr>
            <w:rStyle w:val="Hyperlink"/>
            <w:noProof w:val="0"/>
          </w:rPr>
          <w:t>Responsibilities</w:t>
        </w:r>
        <w:r w:rsidR="006E756B" w:rsidRPr="000352D2">
          <w:rPr>
            <w:noProof w:val="0"/>
            <w:webHidden/>
          </w:rPr>
          <w:tab/>
          <w:t>5</w:t>
        </w:r>
      </w:hyperlink>
    </w:p>
    <w:p w:rsidR="006E756B" w:rsidRPr="000352D2" w:rsidRDefault="00162DDC" w:rsidP="00162DDC">
      <w:pPr>
        <w:pStyle w:val="TOC1"/>
        <w:tabs>
          <w:tab w:val="left" w:pos="660"/>
        </w:tabs>
        <w:rPr>
          <w:b w:val="0"/>
          <w:bCs w:val="0"/>
          <w:caps w:val="0"/>
          <w:noProof w:val="0"/>
        </w:rPr>
      </w:pPr>
      <w:r>
        <w:t>5.0</w:t>
      </w:r>
      <w:r>
        <w:tab/>
      </w:r>
      <w:hyperlink w:anchor="_Toc265139836" w:history="1">
        <w:r w:rsidR="006E756B" w:rsidRPr="000352D2">
          <w:rPr>
            <w:rStyle w:val="Hyperlink"/>
            <w:noProof w:val="0"/>
          </w:rPr>
          <w:t>Quality Records</w:t>
        </w:r>
        <w:r w:rsidR="006E756B" w:rsidRPr="000352D2">
          <w:rPr>
            <w:noProof w:val="0"/>
            <w:webHidden/>
          </w:rPr>
          <w:tab/>
        </w:r>
        <w:r w:rsidR="00F47521">
          <w:rPr>
            <w:noProof w:val="0"/>
            <w:webHidden/>
          </w:rPr>
          <w:t>6</w:t>
        </w:r>
      </w:hyperlink>
    </w:p>
    <w:p w:rsidR="006E756B" w:rsidRPr="000352D2" w:rsidRDefault="00162DDC" w:rsidP="00162DDC">
      <w:pPr>
        <w:pStyle w:val="TOC1"/>
        <w:tabs>
          <w:tab w:val="left" w:pos="660"/>
        </w:tabs>
        <w:rPr>
          <w:b w:val="0"/>
          <w:bCs w:val="0"/>
          <w:caps w:val="0"/>
          <w:noProof w:val="0"/>
        </w:rPr>
      </w:pPr>
      <w:r>
        <w:t>6.0</w:t>
      </w:r>
      <w:r>
        <w:tab/>
      </w:r>
      <w:hyperlink w:anchor="_Toc265139837" w:history="1">
        <w:r w:rsidR="006E756B" w:rsidRPr="000352D2">
          <w:rPr>
            <w:rStyle w:val="Hyperlink"/>
            <w:noProof w:val="0"/>
          </w:rPr>
          <w:t xml:space="preserve">Definitions </w:t>
        </w:r>
        <w:r w:rsidR="006E756B" w:rsidRPr="000352D2">
          <w:rPr>
            <w:noProof w:val="0"/>
            <w:webHidden/>
          </w:rPr>
          <w:tab/>
        </w:r>
        <w:r w:rsidR="00F47521">
          <w:rPr>
            <w:noProof w:val="0"/>
            <w:webHidden/>
          </w:rPr>
          <w:t>6</w:t>
        </w:r>
      </w:hyperlink>
    </w:p>
    <w:p w:rsidR="006E756B" w:rsidRPr="000352D2" w:rsidRDefault="00162DDC" w:rsidP="00162DDC">
      <w:pPr>
        <w:pStyle w:val="TOC1"/>
        <w:tabs>
          <w:tab w:val="left" w:pos="660"/>
        </w:tabs>
        <w:rPr>
          <w:b w:val="0"/>
          <w:bCs w:val="0"/>
          <w:caps w:val="0"/>
          <w:noProof w:val="0"/>
        </w:rPr>
      </w:pPr>
      <w:r>
        <w:t>7.0</w:t>
      </w:r>
      <w:r>
        <w:tab/>
      </w:r>
      <w:hyperlink w:anchor="_Toc265139838" w:history="1">
        <w:r w:rsidR="006E756B" w:rsidRPr="000352D2">
          <w:rPr>
            <w:rStyle w:val="Hyperlink"/>
            <w:noProof w:val="0"/>
          </w:rPr>
          <w:t>References</w:t>
        </w:r>
        <w:r w:rsidR="006E756B" w:rsidRPr="000352D2">
          <w:rPr>
            <w:noProof w:val="0"/>
            <w:webHidden/>
          </w:rPr>
          <w:tab/>
          <w:t>6</w:t>
        </w:r>
      </w:hyperlink>
    </w:p>
    <w:p w:rsidR="006E756B" w:rsidRPr="000352D2" w:rsidRDefault="00162DDC" w:rsidP="00162DDC">
      <w:pPr>
        <w:pStyle w:val="TOC1"/>
        <w:tabs>
          <w:tab w:val="left" w:pos="660"/>
        </w:tabs>
        <w:rPr>
          <w:noProof w:val="0"/>
        </w:rPr>
      </w:pPr>
      <w:r>
        <w:t>8.0</w:t>
      </w:r>
      <w:r>
        <w:tab/>
      </w:r>
      <w:hyperlink w:anchor="_Toc265139839" w:history="1">
        <w:r w:rsidR="006E756B" w:rsidRPr="000352D2">
          <w:rPr>
            <w:rStyle w:val="Hyperlink"/>
            <w:noProof w:val="0"/>
          </w:rPr>
          <w:t>Compliance Requirements</w:t>
        </w:r>
        <w:r w:rsidR="006E756B" w:rsidRPr="000352D2">
          <w:rPr>
            <w:noProof w:val="0"/>
            <w:webHidden/>
          </w:rPr>
          <w:tab/>
          <w:t>6</w:t>
        </w:r>
      </w:hyperlink>
    </w:p>
    <w:p w:rsidR="006E756B" w:rsidRPr="000352D2" w:rsidRDefault="006E756B" w:rsidP="006F4336">
      <w:pPr>
        <w:pStyle w:val="TOC1"/>
        <w:tabs>
          <w:tab w:val="left" w:pos="660"/>
        </w:tabs>
        <w:rPr>
          <w:noProof w:val="0"/>
        </w:rPr>
      </w:pPr>
    </w:p>
    <w:p w:rsidR="006E756B" w:rsidRPr="000352D2" w:rsidRDefault="006E756B" w:rsidP="007D33B5"/>
    <w:p w:rsidR="006E756B" w:rsidRPr="000352D2" w:rsidRDefault="0087587E">
      <w:pPr>
        <w:pStyle w:val="TOC1"/>
        <w:rPr>
          <w:noProof w:val="0"/>
        </w:rPr>
      </w:pPr>
      <w:r w:rsidRPr="000352D2">
        <w:rPr>
          <w:noProof w:val="0"/>
        </w:rPr>
        <w:fldChar w:fldCharType="end"/>
      </w:r>
    </w:p>
    <w:p w:rsidR="006E756B" w:rsidRPr="000352D2" w:rsidRDefault="006E756B" w:rsidP="000352D2">
      <w:pPr>
        <w:pStyle w:val="Heading1"/>
        <w:spacing w:after="120"/>
        <w:ind w:right="187"/>
        <w:rPr>
          <w:rFonts w:ascii="GE Inspira" w:hAnsi="GE Inspira"/>
          <w:szCs w:val="24"/>
        </w:rPr>
      </w:pPr>
      <w:r w:rsidRPr="000352D2">
        <w:rPr>
          <w:rFonts w:ascii="GE Inspira" w:hAnsi="GE Inspira"/>
          <w:szCs w:val="24"/>
        </w:rPr>
        <w:br w:type="page"/>
      </w:r>
      <w:bookmarkStart w:id="3" w:name="_Toc265139832"/>
      <w:r w:rsidR="000352D2" w:rsidRPr="000352D2">
        <w:rPr>
          <w:rFonts w:ascii="GE Inspira" w:hAnsi="GE Inspira"/>
          <w:szCs w:val="24"/>
        </w:rPr>
        <w:lastRenderedPageBreak/>
        <w:t>1.0</w:t>
      </w:r>
      <w:r w:rsidR="000352D2" w:rsidRPr="000352D2">
        <w:rPr>
          <w:rFonts w:ascii="GE Inspira" w:hAnsi="GE Inspira"/>
          <w:szCs w:val="24"/>
        </w:rPr>
        <w:tab/>
      </w:r>
      <w:r w:rsidRPr="000352D2">
        <w:rPr>
          <w:rFonts w:ascii="GE Inspira" w:hAnsi="GE Inspira"/>
          <w:szCs w:val="24"/>
        </w:rPr>
        <w:t>Purpose</w:t>
      </w:r>
      <w:bookmarkEnd w:id="3"/>
    </w:p>
    <w:p w:rsidR="006E756B" w:rsidRPr="000352D2" w:rsidRDefault="006E756B" w:rsidP="001F519F">
      <w:pPr>
        <w:pStyle w:val="BodyTextIndent2"/>
        <w:spacing w:after="120"/>
        <w:ind w:left="720"/>
        <w:jc w:val="left"/>
        <w:rPr>
          <w:szCs w:val="24"/>
        </w:rPr>
      </w:pPr>
      <w:bookmarkStart w:id="4" w:name="_Toc265139833"/>
      <w:r w:rsidRPr="000352D2">
        <w:rPr>
          <w:szCs w:val="24"/>
        </w:rPr>
        <w:t>This procedure establishes the requirements for inspection, calibration, and certification of Rockwell hardness testers used to inspect products by Pressure Control Operating Units.</w:t>
      </w:r>
    </w:p>
    <w:p w:rsidR="006E756B" w:rsidRPr="000352D2" w:rsidRDefault="000352D2" w:rsidP="000352D2">
      <w:pPr>
        <w:pStyle w:val="Heading1"/>
        <w:spacing w:after="120"/>
        <w:ind w:right="187"/>
        <w:rPr>
          <w:rFonts w:ascii="GE Inspira" w:hAnsi="GE Inspira"/>
          <w:szCs w:val="24"/>
        </w:rPr>
      </w:pPr>
      <w:r w:rsidRPr="000352D2">
        <w:rPr>
          <w:rFonts w:ascii="GE Inspira" w:hAnsi="GE Inspira"/>
          <w:szCs w:val="24"/>
        </w:rPr>
        <w:t>2.0</w:t>
      </w:r>
      <w:r w:rsidRPr="000352D2">
        <w:rPr>
          <w:rFonts w:ascii="GE Inspira" w:hAnsi="GE Inspira"/>
          <w:szCs w:val="24"/>
        </w:rPr>
        <w:tab/>
      </w:r>
      <w:r w:rsidR="006E756B" w:rsidRPr="000352D2">
        <w:rPr>
          <w:rFonts w:ascii="GE Inspira" w:hAnsi="GE Inspira"/>
          <w:szCs w:val="24"/>
        </w:rPr>
        <w:t>Scope / Application</w:t>
      </w:r>
      <w:bookmarkEnd w:id="4"/>
    </w:p>
    <w:p w:rsidR="006E756B" w:rsidRPr="000352D2" w:rsidRDefault="006E756B" w:rsidP="001F519F">
      <w:pPr>
        <w:pStyle w:val="BodyTextIndent"/>
        <w:rPr>
          <w:szCs w:val="24"/>
        </w:rPr>
      </w:pPr>
      <w:r w:rsidRPr="000352D2">
        <w:rPr>
          <w:szCs w:val="24"/>
        </w:rPr>
        <w:t>This procedure complies with the requirements of the standards listed in Section 7.0 of this procedure and is applicable for all Pressure Control facilities.</w:t>
      </w:r>
    </w:p>
    <w:p w:rsidR="006E756B" w:rsidRPr="000352D2" w:rsidRDefault="000352D2" w:rsidP="000352D2">
      <w:pPr>
        <w:spacing w:after="120"/>
        <w:rPr>
          <w:rFonts w:ascii="GE Inspira" w:hAnsi="GE Inspira"/>
          <w:b/>
          <w:bCs/>
          <w:szCs w:val="24"/>
        </w:rPr>
      </w:pPr>
      <w:r w:rsidRPr="000352D2">
        <w:rPr>
          <w:rFonts w:ascii="GE Inspira" w:hAnsi="GE Inspira"/>
          <w:b/>
          <w:bCs/>
          <w:szCs w:val="24"/>
        </w:rPr>
        <w:t>3.0</w:t>
      </w:r>
      <w:r w:rsidRPr="000352D2">
        <w:rPr>
          <w:rFonts w:ascii="GE Inspira" w:hAnsi="GE Inspira"/>
          <w:b/>
          <w:bCs/>
          <w:szCs w:val="24"/>
        </w:rPr>
        <w:tab/>
      </w:r>
      <w:r w:rsidR="006E756B" w:rsidRPr="000352D2">
        <w:rPr>
          <w:rFonts w:ascii="GE Inspira" w:hAnsi="GE Inspira"/>
          <w:b/>
          <w:bCs/>
          <w:szCs w:val="24"/>
        </w:rPr>
        <w:t>Procedure for Required Calibration Standards or Special Equipment</w:t>
      </w:r>
    </w:p>
    <w:p w:rsidR="000352D2" w:rsidRPr="000352D2" w:rsidRDefault="000352D2" w:rsidP="000352D2">
      <w:pPr>
        <w:spacing w:after="120"/>
        <w:ind w:left="720"/>
        <w:rPr>
          <w:rFonts w:ascii="GE Inspira" w:hAnsi="GE Inspira"/>
          <w:b/>
          <w:bCs/>
          <w:szCs w:val="24"/>
        </w:rPr>
      </w:pPr>
      <w:r w:rsidRPr="000352D2">
        <w:rPr>
          <w:rFonts w:ascii="GE Inspira" w:hAnsi="GE Inspira"/>
          <w:b/>
          <w:bCs/>
          <w:szCs w:val="24"/>
        </w:rPr>
        <w:t>3.1</w:t>
      </w:r>
      <w:r w:rsidRPr="000352D2">
        <w:rPr>
          <w:rFonts w:ascii="GE Inspira" w:hAnsi="GE Inspira"/>
          <w:b/>
          <w:bCs/>
          <w:szCs w:val="24"/>
        </w:rPr>
        <w:tab/>
        <w:t>Required Equipment or Standards</w:t>
      </w:r>
    </w:p>
    <w:p w:rsidR="006E756B" w:rsidRPr="000352D2" w:rsidRDefault="006E756B" w:rsidP="000352D2">
      <w:pPr>
        <w:numPr>
          <w:ilvl w:val="0"/>
          <w:numId w:val="7"/>
        </w:numPr>
        <w:tabs>
          <w:tab w:val="clear" w:pos="1440"/>
        </w:tabs>
        <w:spacing w:after="120"/>
        <w:ind w:left="1872" w:hanging="432"/>
        <w:rPr>
          <w:rFonts w:ascii="GE Inspira" w:hAnsi="GE Inspira"/>
          <w:b/>
          <w:bCs/>
          <w:szCs w:val="24"/>
        </w:rPr>
      </w:pPr>
      <w:r w:rsidRPr="000352D2">
        <w:rPr>
          <w:rFonts w:ascii="GE Inspira" w:hAnsi="GE Inspira"/>
          <w:bCs/>
          <w:szCs w:val="24"/>
        </w:rPr>
        <w:t>Hardness Standard Test Blocks</w:t>
      </w:r>
    </w:p>
    <w:p w:rsidR="006E756B" w:rsidRPr="000352D2" w:rsidRDefault="006E756B" w:rsidP="000352D2">
      <w:pPr>
        <w:numPr>
          <w:ilvl w:val="0"/>
          <w:numId w:val="7"/>
        </w:numPr>
        <w:tabs>
          <w:tab w:val="clear" w:pos="1440"/>
        </w:tabs>
        <w:spacing w:after="120"/>
        <w:ind w:left="1872" w:hanging="432"/>
        <w:rPr>
          <w:rFonts w:ascii="GE Inspira" w:hAnsi="GE Inspira"/>
          <w:b/>
          <w:bCs/>
          <w:szCs w:val="24"/>
        </w:rPr>
      </w:pPr>
      <w:r w:rsidRPr="000352D2">
        <w:rPr>
          <w:rFonts w:ascii="GE Inspira" w:hAnsi="GE Inspira"/>
          <w:bCs/>
          <w:szCs w:val="24"/>
        </w:rPr>
        <w:t>Arkansas Stone</w:t>
      </w:r>
    </w:p>
    <w:p w:rsidR="006E756B" w:rsidRPr="000352D2" w:rsidRDefault="006E756B" w:rsidP="001F519F">
      <w:pPr>
        <w:spacing w:after="120"/>
        <w:ind w:left="720"/>
        <w:rPr>
          <w:rFonts w:ascii="GE Inspira" w:hAnsi="GE Inspira"/>
          <w:b/>
          <w:bCs/>
          <w:szCs w:val="24"/>
        </w:rPr>
      </w:pPr>
      <w:r w:rsidRPr="000352D2">
        <w:rPr>
          <w:rFonts w:ascii="GE Inspira" w:hAnsi="GE Inspira"/>
          <w:b/>
          <w:bCs/>
          <w:szCs w:val="24"/>
        </w:rPr>
        <w:t>3.</w:t>
      </w:r>
      <w:r w:rsidR="000352D2" w:rsidRPr="000352D2">
        <w:rPr>
          <w:rFonts w:ascii="GE Inspira" w:hAnsi="GE Inspira"/>
          <w:b/>
          <w:bCs/>
          <w:szCs w:val="24"/>
        </w:rPr>
        <w:t>2</w:t>
      </w:r>
      <w:r w:rsidRPr="000352D2">
        <w:rPr>
          <w:rFonts w:ascii="GE Inspira" w:hAnsi="GE Inspira"/>
          <w:b/>
          <w:bCs/>
          <w:szCs w:val="24"/>
        </w:rPr>
        <w:tab/>
        <w:t>Calibration Procedure</w:t>
      </w:r>
    </w:p>
    <w:p w:rsidR="006E756B" w:rsidRPr="000352D2" w:rsidRDefault="006E756B" w:rsidP="001F519F">
      <w:pPr>
        <w:spacing w:after="120"/>
        <w:ind w:left="2160" w:hanging="720"/>
        <w:rPr>
          <w:rFonts w:ascii="GE Inspira" w:hAnsi="GE Inspira"/>
          <w:b/>
          <w:bCs/>
          <w:szCs w:val="24"/>
        </w:rPr>
      </w:pPr>
      <w:r w:rsidRPr="000352D2">
        <w:rPr>
          <w:rFonts w:ascii="GE Inspira" w:hAnsi="GE Inspira"/>
          <w:b/>
          <w:szCs w:val="24"/>
        </w:rPr>
        <w:t>3.</w:t>
      </w:r>
      <w:r w:rsidR="000352D2" w:rsidRPr="000352D2">
        <w:rPr>
          <w:rFonts w:ascii="GE Inspira" w:hAnsi="GE Inspira"/>
          <w:b/>
          <w:szCs w:val="24"/>
        </w:rPr>
        <w:t>2</w:t>
      </w:r>
      <w:r w:rsidRPr="000352D2">
        <w:rPr>
          <w:rFonts w:ascii="GE Inspira" w:hAnsi="GE Inspira"/>
          <w:b/>
          <w:szCs w:val="24"/>
        </w:rPr>
        <w:t>.1</w:t>
      </w:r>
      <w:r w:rsidRPr="000352D2">
        <w:rPr>
          <w:rFonts w:ascii="GE Inspira" w:hAnsi="GE Inspira"/>
          <w:b/>
          <w:szCs w:val="24"/>
        </w:rPr>
        <w:tab/>
      </w:r>
      <w:r w:rsidRPr="000352D2">
        <w:rPr>
          <w:rFonts w:ascii="GE Inspira" w:hAnsi="GE Inspira"/>
          <w:szCs w:val="24"/>
        </w:rPr>
        <w:t xml:space="preserve">Visually inspect all parts for damage </w:t>
      </w:r>
      <w:r w:rsidR="00F47521">
        <w:rPr>
          <w:rFonts w:ascii="GE Inspira" w:hAnsi="GE Inspira"/>
          <w:szCs w:val="24"/>
        </w:rPr>
        <w:t>and the legibility of markings.</w:t>
      </w:r>
      <w:r w:rsidRPr="000352D2">
        <w:rPr>
          <w:rFonts w:ascii="GE Inspira" w:hAnsi="GE Inspira"/>
          <w:szCs w:val="24"/>
        </w:rPr>
        <w:t xml:space="preserve"> If damage is detected, the equipment shall be taken out of service, subj</w:t>
      </w:r>
      <w:r w:rsidR="00F47521">
        <w:rPr>
          <w:rFonts w:ascii="GE Inspira" w:hAnsi="GE Inspira"/>
          <w:szCs w:val="24"/>
        </w:rPr>
        <w:t>ect to be reworked or replaced.</w:t>
      </w:r>
      <w:r w:rsidRPr="000352D2">
        <w:rPr>
          <w:rFonts w:ascii="GE Inspira" w:hAnsi="GE Inspira"/>
          <w:szCs w:val="24"/>
        </w:rPr>
        <w:t xml:space="preserve"> Otherwise, the calibration process may be continued.</w:t>
      </w:r>
    </w:p>
    <w:p w:rsidR="006E756B" w:rsidRPr="000352D2" w:rsidRDefault="006E756B" w:rsidP="001F519F">
      <w:pPr>
        <w:spacing w:after="120"/>
        <w:ind w:left="2160" w:hanging="720"/>
        <w:rPr>
          <w:rFonts w:ascii="GE Inspira" w:hAnsi="GE Inspira"/>
          <w:b/>
          <w:bCs/>
          <w:szCs w:val="24"/>
        </w:rPr>
      </w:pPr>
      <w:r w:rsidRPr="000352D2">
        <w:rPr>
          <w:rFonts w:ascii="GE Inspira" w:hAnsi="GE Inspira"/>
          <w:b/>
          <w:szCs w:val="24"/>
        </w:rPr>
        <w:t>3.</w:t>
      </w:r>
      <w:r w:rsidR="000352D2" w:rsidRPr="000352D2">
        <w:rPr>
          <w:rFonts w:ascii="GE Inspira" w:hAnsi="GE Inspira"/>
          <w:b/>
          <w:szCs w:val="24"/>
        </w:rPr>
        <w:t>2</w:t>
      </w:r>
      <w:r w:rsidRPr="000352D2">
        <w:rPr>
          <w:rFonts w:ascii="GE Inspira" w:hAnsi="GE Inspira"/>
          <w:b/>
          <w:szCs w:val="24"/>
        </w:rPr>
        <w:t>.2</w:t>
      </w:r>
      <w:r w:rsidRPr="000352D2">
        <w:rPr>
          <w:rFonts w:ascii="GE Inspira" w:hAnsi="GE Inspira"/>
          <w:b/>
          <w:szCs w:val="24"/>
        </w:rPr>
        <w:tab/>
      </w:r>
      <w:r w:rsidRPr="000352D2">
        <w:rPr>
          <w:rFonts w:ascii="GE Inspira" w:hAnsi="GE Inspira"/>
          <w:szCs w:val="24"/>
        </w:rPr>
        <w:t xml:space="preserve">Check anvils for </w:t>
      </w:r>
      <w:r w:rsidR="00F47521">
        <w:rPr>
          <w:rFonts w:ascii="GE Inspira" w:hAnsi="GE Inspira"/>
          <w:szCs w:val="24"/>
        </w:rPr>
        <w:t>roughness, burrs, or scratches.</w:t>
      </w:r>
      <w:r w:rsidRPr="000352D2">
        <w:rPr>
          <w:rFonts w:ascii="GE Inspira" w:hAnsi="GE Inspira"/>
          <w:szCs w:val="24"/>
        </w:rPr>
        <w:t xml:space="preserve"> If necessary,</w:t>
      </w:r>
      <w:r w:rsidR="00F47521">
        <w:rPr>
          <w:rFonts w:ascii="GE Inspira" w:hAnsi="GE Inspira"/>
          <w:szCs w:val="24"/>
        </w:rPr>
        <w:t xml:space="preserve"> smooth with an Arkansas stone.</w:t>
      </w:r>
      <w:r w:rsidRPr="000352D2">
        <w:rPr>
          <w:rFonts w:ascii="GE Inspira" w:hAnsi="GE Inspira"/>
          <w:szCs w:val="24"/>
        </w:rPr>
        <w:t xml:space="preserve"> Check that mating surfaces of anvil and capsta</w:t>
      </w:r>
      <w:r w:rsidR="00F47521">
        <w:rPr>
          <w:rFonts w:ascii="GE Inspira" w:hAnsi="GE Inspira"/>
          <w:szCs w:val="24"/>
        </w:rPr>
        <w:t xml:space="preserve">n are clean and free of burrs. </w:t>
      </w:r>
      <w:r w:rsidRPr="000352D2">
        <w:rPr>
          <w:rFonts w:ascii="GE Inspira" w:hAnsi="GE Inspira"/>
          <w:szCs w:val="24"/>
        </w:rPr>
        <w:t>Check alignment of the inden</w:t>
      </w:r>
      <w:r w:rsidR="00F47521">
        <w:rPr>
          <w:rFonts w:ascii="GE Inspira" w:hAnsi="GE Inspira"/>
          <w:szCs w:val="24"/>
        </w:rPr>
        <w:t xml:space="preserve">ters to centerline of capstan. </w:t>
      </w:r>
      <w:r w:rsidRPr="000352D2">
        <w:rPr>
          <w:rFonts w:ascii="GE Inspira" w:hAnsi="GE Inspira"/>
          <w:szCs w:val="24"/>
        </w:rPr>
        <w:t>Check indenters for burr</w:t>
      </w:r>
      <w:r w:rsidR="00F47521">
        <w:rPr>
          <w:rFonts w:ascii="GE Inspira" w:hAnsi="GE Inspira"/>
          <w:szCs w:val="24"/>
        </w:rPr>
        <w:t xml:space="preserve">s, scratches, or other damage. </w:t>
      </w:r>
      <w:r w:rsidRPr="000352D2">
        <w:rPr>
          <w:rFonts w:ascii="GE Inspira" w:hAnsi="GE Inspira"/>
          <w:szCs w:val="24"/>
        </w:rPr>
        <w:t>Check that mating surfaces of indenters and indenter holder are clean and free from burrs.</w:t>
      </w:r>
    </w:p>
    <w:p w:rsidR="006E756B" w:rsidRPr="000352D2" w:rsidRDefault="006E756B" w:rsidP="001F519F">
      <w:pPr>
        <w:spacing w:after="120"/>
        <w:ind w:left="720"/>
        <w:rPr>
          <w:rFonts w:ascii="GE Inspira" w:hAnsi="GE Inspira"/>
          <w:b/>
          <w:szCs w:val="24"/>
        </w:rPr>
      </w:pPr>
      <w:r w:rsidRPr="000352D2">
        <w:rPr>
          <w:rFonts w:ascii="GE Inspira" w:hAnsi="GE Inspira"/>
          <w:b/>
          <w:szCs w:val="24"/>
        </w:rPr>
        <w:t>3.</w:t>
      </w:r>
      <w:r w:rsidR="000352D2" w:rsidRPr="000352D2">
        <w:rPr>
          <w:rFonts w:ascii="GE Inspira" w:hAnsi="GE Inspira"/>
          <w:b/>
          <w:szCs w:val="24"/>
        </w:rPr>
        <w:t>3</w:t>
      </w:r>
      <w:r w:rsidRPr="000352D2">
        <w:rPr>
          <w:rFonts w:ascii="GE Inspira" w:hAnsi="GE Inspira"/>
          <w:b/>
          <w:szCs w:val="24"/>
        </w:rPr>
        <w:tab/>
        <w:t>Direct Verification</w:t>
      </w:r>
    </w:p>
    <w:p w:rsidR="006E756B" w:rsidRPr="000352D2" w:rsidRDefault="006E756B" w:rsidP="001F519F">
      <w:pPr>
        <w:spacing w:after="120"/>
        <w:ind w:left="2160" w:hanging="720"/>
        <w:rPr>
          <w:rFonts w:ascii="GE Inspira" w:hAnsi="GE Inspira"/>
          <w:szCs w:val="24"/>
        </w:rPr>
      </w:pPr>
      <w:r w:rsidRPr="000352D2">
        <w:rPr>
          <w:rFonts w:ascii="GE Inspira" w:hAnsi="GE Inspira"/>
          <w:b/>
          <w:szCs w:val="24"/>
        </w:rPr>
        <w:t>3.</w:t>
      </w:r>
      <w:r w:rsidR="000352D2" w:rsidRPr="000352D2">
        <w:rPr>
          <w:rFonts w:ascii="GE Inspira" w:hAnsi="GE Inspira"/>
          <w:b/>
          <w:szCs w:val="24"/>
        </w:rPr>
        <w:t>3</w:t>
      </w:r>
      <w:r w:rsidRPr="000352D2">
        <w:rPr>
          <w:rFonts w:ascii="GE Inspira" w:hAnsi="GE Inspira"/>
          <w:b/>
          <w:szCs w:val="24"/>
        </w:rPr>
        <w:t>.1</w:t>
      </w:r>
      <w:r w:rsidRPr="000352D2">
        <w:rPr>
          <w:rFonts w:ascii="GE Inspira" w:hAnsi="GE Inspira"/>
          <w:b/>
          <w:szCs w:val="24"/>
        </w:rPr>
        <w:tab/>
      </w:r>
      <w:r w:rsidRPr="000352D2">
        <w:rPr>
          <w:rFonts w:ascii="GE Inspira" w:hAnsi="GE Inspira"/>
          <w:szCs w:val="24"/>
        </w:rPr>
        <w:t>When direct verification is required, it shall be performed in accordance with the require</w:t>
      </w:r>
      <w:r w:rsidR="00F47521">
        <w:rPr>
          <w:rFonts w:ascii="GE Inspira" w:hAnsi="GE Inspira"/>
          <w:szCs w:val="24"/>
        </w:rPr>
        <w:t>ments of ASTM E18 section A1.3.</w:t>
      </w:r>
      <w:r w:rsidRPr="000352D2">
        <w:rPr>
          <w:rFonts w:ascii="GE Inspira" w:hAnsi="GE Inspira"/>
          <w:szCs w:val="24"/>
        </w:rPr>
        <w:t xml:space="preserve"> An indirect verification shall be completed following successful direct verification.</w:t>
      </w:r>
    </w:p>
    <w:p w:rsidR="006E756B" w:rsidRPr="000352D2" w:rsidRDefault="006E756B" w:rsidP="001F519F">
      <w:pPr>
        <w:spacing w:after="120"/>
        <w:ind w:left="2160" w:hanging="720"/>
        <w:rPr>
          <w:rFonts w:ascii="GE Inspira" w:hAnsi="GE Inspira"/>
          <w:szCs w:val="24"/>
        </w:rPr>
      </w:pPr>
      <w:r w:rsidRPr="000352D2">
        <w:rPr>
          <w:rFonts w:ascii="GE Inspira" w:hAnsi="GE Inspira"/>
          <w:b/>
          <w:szCs w:val="24"/>
        </w:rPr>
        <w:t>3.</w:t>
      </w:r>
      <w:r w:rsidR="000352D2" w:rsidRPr="000352D2">
        <w:rPr>
          <w:rFonts w:ascii="GE Inspira" w:hAnsi="GE Inspira"/>
          <w:b/>
          <w:szCs w:val="24"/>
        </w:rPr>
        <w:t>3</w:t>
      </w:r>
      <w:r w:rsidRPr="000352D2">
        <w:rPr>
          <w:rFonts w:ascii="GE Inspira" w:hAnsi="GE Inspira"/>
          <w:b/>
          <w:szCs w:val="24"/>
        </w:rPr>
        <w:t>.2</w:t>
      </w:r>
      <w:r w:rsidRPr="000352D2">
        <w:rPr>
          <w:rFonts w:ascii="GE Inspira" w:hAnsi="GE Inspira"/>
          <w:b/>
          <w:szCs w:val="24"/>
        </w:rPr>
        <w:tab/>
      </w:r>
      <w:r w:rsidRPr="000352D2">
        <w:rPr>
          <w:rFonts w:ascii="GE Inspira" w:hAnsi="GE Inspira"/>
          <w:szCs w:val="24"/>
        </w:rPr>
        <w:t>Rockwell hardness testing machines manufactured before the implementation of ASTM E18-07 revision may not have undergone the direct verification of the machine’s testing cycle. The test cycle verification requirement does not apply to testing machines manufactured before the implementation of ASTM E18-07 (01 Apr 2007), unless the testing machine is returned to the manufacturer for repair.</w:t>
      </w:r>
    </w:p>
    <w:p w:rsidR="006E756B" w:rsidRPr="000352D2" w:rsidRDefault="006E756B" w:rsidP="001F519F">
      <w:pPr>
        <w:spacing w:after="120"/>
        <w:ind w:left="720"/>
        <w:rPr>
          <w:rFonts w:ascii="GE Inspira" w:hAnsi="GE Inspira"/>
          <w:b/>
          <w:szCs w:val="24"/>
        </w:rPr>
      </w:pPr>
      <w:r w:rsidRPr="000352D2">
        <w:rPr>
          <w:rFonts w:ascii="GE Inspira" w:hAnsi="GE Inspira"/>
          <w:b/>
          <w:szCs w:val="24"/>
        </w:rPr>
        <w:t>3.</w:t>
      </w:r>
      <w:r w:rsidR="000352D2" w:rsidRPr="000352D2">
        <w:rPr>
          <w:rFonts w:ascii="GE Inspira" w:hAnsi="GE Inspira"/>
          <w:b/>
          <w:szCs w:val="24"/>
        </w:rPr>
        <w:t>4</w:t>
      </w:r>
      <w:r w:rsidRPr="000352D2">
        <w:rPr>
          <w:rFonts w:ascii="GE Inspira" w:hAnsi="GE Inspira"/>
          <w:szCs w:val="24"/>
        </w:rPr>
        <w:tab/>
      </w:r>
      <w:r w:rsidRPr="000352D2">
        <w:rPr>
          <w:rFonts w:ascii="GE Inspira" w:hAnsi="GE Inspira"/>
          <w:b/>
          <w:szCs w:val="24"/>
        </w:rPr>
        <w:t>Indirect Verification</w:t>
      </w:r>
    </w:p>
    <w:p w:rsidR="006E756B" w:rsidRPr="000352D2" w:rsidRDefault="006E756B" w:rsidP="001F519F">
      <w:pPr>
        <w:spacing w:after="120"/>
        <w:ind w:left="2160" w:hanging="720"/>
        <w:rPr>
          <w:rFonts w:ascii="GE Inspira" w:hAnsi="GE Inspira"/>
          <w:szCs w:val="24"/>
        </w:rPr>
      </w:pPr>
      <w:r w:rsidRPr="000352D2">
        <w:rPr>
          <w:rFonts w:ascii="GE Inspira" w:hAnsi="GE Inspira"/>
          <w:b/>
          <w:szCs w:val="24"/>
        </w:rPr>
        <w:t>3.</w:t>
      </w:r>
      <w:r w:rsidR="000352D2" w:rsidRPr="000352D2">
        <w:rPr>
          <w:rFonts w:ascii="GE Inspira" w:hAnsi="GE Inspira"/>
          <w:b/>
          <w:szCs w:val="24"/>
        </w:rPr>
        <w:t>4</w:t>
      </w:r>
      <w:r w:rsidRPr="000352D2">
        <w:rPr>
          <w:rFonts w:ascii="GE Inspira" w:hAnsi="GE Inspira"/>
          <w:b/>
          <w:szCs w:val="24"/>
        </w:rPr>
        <w:t>.1</w:t>
      </w:r>
      <w:r w:rsidRPr="000352D2">
        <w:rPr>
          <w:rFonts w:ascii="GE Inspira" w:hAnsi="GE Inspira"/>
          <w:b/>
          <w:szCs w:val="24"/>
        </w:rPr>
        <w:tab/>
      </w:r>
      <w:r w:rsidRPr="000352D2">
        <w:rPr>
          <w:rFonts w:ascii="GE Inspira" w:hAnsi="GE Inspira"/>
          <w:szCs w:val="24"/>
        </w:rPr>
        <w:t>The testing machine shall be verified for each Rockwell scale that will be used prior to t</w:t>
      </w:r>
      <w:r w:rsidR="00F47521">
        <w:rPr>
          <w:rFonts w:ascii="GE Inspira" w:hAnsi="GE Inspira"/>
          <w:szCs w:val="24"/>
        </w:rPr>
        <w:t xml:space="preserve">he next indirect verification. </w:t>
      </w:r>
      <w:r w:rsidRPr="000352D2">
        <w:rPr>
          <w:rFonts w:ascii="GE Inspira" w:hAnsi="GE Inspira"/>
          <w:szCs w:val="24"/>
        </w:rPr>
        <w:t xml:space="preserve">Hardness tests made using </w:t>
      </w:r>
      <w:r w:rsidRPr="000352D2">
        <w:rPr>
          <w:rFonts w:ascii="GE Inspira" w:hAnsi="GE Inspira"/>
          <w:szCs w:val="24"/>
        </w:rPr>
        <w:lastRenderedPageBreak/>
        <w:t>Rockwell scales that have not been verified do not meet ASTM E18 requirements.</w:t>
      </w:r>
    </w:p>
    <w:p w:rsidR="006E756B" w:rsidRPr="000352D2" w:rsidRDefault="006E756B" w:rsidP="001F519F">
      <w:pPr>
        <w:spacing w:after="120"/>
        <w:ind w:left="2160" w:hanging="720"/>
        <w:rPr>
          <w:rFonts w:ascii="GE Inspira" w:hAnsi="GE Inspira"/>
          <w:szCs w:val="24"/>
        </w:rPr>
      </w:pPr>
      <w:r w:rsidRPr="000352D2">
        <w:rPr>
          <w:rFonts w:ascii="GE Inspira" w:hAnsi="GE Inspira"/>
          <w:b/>
          <w:szCs w:val="24"/>
        </w:rPr>
        <w:t>3.</w:t>
      </w:r>
      <w:r w:rsidR="000352D2" w:rsidRPr="000352D2">
        <w:rPr>
          <w:rFonts w:ascii="GE Inspira" w:hAnsi="GE Inspira"/>
          <w:b/>
          <w:szCs w:val="24"/>
        </w:rPr>
        <w:t>4</w:t>
      </w:r>
      <w:r w:rsidRPr="000352D2">
        <w:rPr>
          <w:rFonts w:ascii="GE Inspira" w:hAnsi="GE Inspira"/>
          <w:b/>
          <w:szCs w:val="24"/>
        </w:rPr>
        <w:t>.2</w:t>
      </w:r>
      <w:r w:rsidRPr="000352D2">
        <w:rPr>
          <w:rFonts w:ascii="GE Inspira" w:hAnsi="GE Inspira"/>
          <w:b/>
          <w:szCs w:val="24"/>
        </w:rPr>
        <w:tab/>
      </w:r>
      <w:r w:rsidRPr="000352D2">
        <w:rPr>
          <w:rFonts w:ascii="GE Inspira" w:hAnsi="GE Inspira"/>
          <w:szCs w:val="24"/>
        </w:rPr>
        <w:t>Standardized test blocks meeting the requirements of Annex 4 of ASTM E18 shall be used in the appropriate hardness ranges</w:t>
      </w:r>
      <w:r w:rsidR="00F47521">
        <w:rPr>
          <w:rFonts w:ascii="GE Inspira" w:hAnsi="GE Inspira"/>
          <w:szCs w:val="24"/>
        </w:rPr>
        <w:t xml:space="preserve"> for each scale to be verified.</w:t>
      </w:r>
      <w:r w:rsidRPr="000352D2">
        <w:rPr>
          <w:rFonts w:ascii="GE Inspira" w:hAnsi="GE Inspira"/>
          <w:szCs w:val="24"/>
        </w:rPr>
        <w:t xml:space="preserve"> The indenters to be used shall meet the requirements of Annex 3 of ASTM E18.</w:t>
      </w:r>
    </w:p>
    <w:p w:rsidR="006E756B" w:rsidRDefault="006E756B" w:rsidP="001F519F">
      <w:pPr>
        <w:spacing w:after="120"/>
        <w:ind w:left="2160" w:hanging="720"/>
        <w:rPr>
          <w:rFonts w:ascii="GE Inspira" w:hAnsi="GE Inspira"/>
          <w:szCs w:val="24"/>
        </w:rPr>
      </w:pPr>
      <w:r w:rsidRPr="000352D2">
        <w:rPr>
          <w:rFonts w:ascii="GE Inspira" w:hAnsi="GE Inspira"/>
          <w:b/>
          <w:szCs w:val="24"/>
        </w:rPr>
        <w:t>3.</w:t>
      </w:r>
      <w:r w:rsidR="000352D2" w:rsidRPr="000352D2">
        <w:rPr>
          <w:rFonts w:ascii="GE Inspira" w:hAnsi="GE Inspira"/>
          <w:b/>
          <w:szCs w:val="24"/>
        </w:rPr>
        <w:t>4</w:t>
      </w:r>
      <w:r w:rsidRPr="000352D2">
        <w:rPr>
          <w:rFonts w:ascii="GE Inspira" w:hAnsi="GE Inspira"/>
          <w:b/>
          <w:szCs w:val="24"/>
        </w:rPr>
        <w:t>.3</w:t>
      </w:r>
      <w:r w:rsidRPr="000352D2">
        <w:rPr>
          <w:rFonts w:ascii="GE Inspira" w:hAnsi="GE Inspira"/>
          <w:b/>
          <w:szCs w:val="24"/>
        </w:rPr>
        <w:tab/>
      </w:r>
      <w:r w:rsidRPr="000352D2">
        <w:rPr>
          <w:rFonts w:ascii="GE Inspira" w:hAnsi="GE Inspira"/>
          <w:szCs w:val="24"/>
        </w:rPr>
        <w:t>Before performing the indirect verification, make at least two (2) preliminary indentations on a suitable test piece to ensure that the Hardness Testing machine is working freely and that the test block penetrator an</w:t>
      </w:r>
      <w:r w:rsidR="00F47521">
        <w:rPr>
          <w:rFonts w:ascii="GE Inspira" w:hAnsi="GE Inspira"/>
          <w:szCs w:val="24"/>
        </w:rPr>
        <w:t xml:space="preserve">d anvil are seated adequately. </w:t>
      </w:r>
      <w:r w:rsidRPr="000352D2">
        <w:rPr>
          <w:rFonts w:ascii="GE Inspira" w:hAnsi="GE Inspira"/>
          <w:szCs w:val="24"/>
        </w:rPr>
        <w:t>The results of these preliminary indentations need not be recorded.</w:t>
      </w:r>
    </w:p>
    <w:p w:rsidR="00D77856" w:rsidRPr="008747B4" w:rsidRDefault="00D925C3" w:rsidP="001F519F">
      <w:pPr>
        <w:spacing w:after="120"/>
        <w:ind w:left="2160" w:hanging="720"/>
        <w:rPr>
          <w:rFonts w:ascii="GE Inspira" w:hAnsi="GE Inspira"/>
          <w:b/>
          <w:szCs w:val="24"/>
        </w:rPr>
      </w:pPr>
      <w:r>
        <w:rPr>
          <w:rFonts w:ascii="GE Inspira" w:hAnsi="GE Inspira"/>
          <w:b/>
          <w:szCs w:val="24"/>
        </w:rPr>
        <w:t>3.4.4</w:t>
      </w:r>
      <w:r>
        <w:rPr>
          <w:rFonts w:ascii="GE Inspira" w:hAnsi="GE Inspira"/>
          <w:b/>
          <w:szCs w:val="24"/>
        </w:rPr>
        <w:tab/>
      </w:r>
      <w:r w:rsidRPr="008747B4">
        <w:rPr>
          <w:rFonts w:ascii="GE Inspira" w:hAnsi="GE Inspira"/>
          <w:b/>
          <w:szCs w:val="24"/>
        </w:rPr>
        <w:t>As-Found Condition</w:t>
      </w:r>
    </w:p>
    <w:p w:rsidR="00D925C3" w:rsidRPr="008747B4" w:rsidRDefault="00D77856" w:rsidP="00D77856">
      <w:pPr>
        <w:spacing w:after="120"/>
        <w:ind w:left="2160"/>
        <w:rPr>
          <w:rFonts w:ascii="GE Inspira" w:hAnsi="GE Inspira"/>
          <w:szCs w:val="24"/>
        </w:rPr>
      </w:pPr>
      <w:r w:rsidRPr="008747B4">
        <w:rPr>
          <w:rFonts w:ascii="GE Inspira" w:hAnsi="GE Inspira"/>
          <w:szCs w:val="24"/>
        </w:rPr>
        <w:t xml:space="preserve">The </w:t>
      </w:r>
      <w:r w:rsidR="00D925C3" w:rsidRPr="008747B4">
        <w:rPr>
          <w:rFonts w:ascii="GE Inspira" w:hAnsi="GE Inspira"/>
          <w:szCs w:val="24"/>
        </w:rPr>
        <w:t xml:space="preserve">as-found condition of the testing machine is </w:t>
      </w:r>
      <w:r w:rsidRPr="008747B4">
        <w:rPr>
          <w:rFonts w:ascii="GE Inspira" w:hAnsi="GE Inspira"/>
          <w:szCs w:val="24"/>
        </w:rPr>
        <w:t xml:space="preserve">to be </w:t>
      </w:r>
      <w:r w:rsidR="00D925C3" w:rsidRPr="008747B4">
        <w:rPr>
          <w:rFonts w:ascii="GE Inspira" w:hAnsi="GE Inspira"/>
          <w:szCs w:val="24"/>
        </w:rPr>
        <w:t xml:space="preserve">assessed with the user’s indenter(s) that are normally used with the testing machine.  At least two standardized test blocks (each from a different hardness range as defined in ASTM E18 Table A1.3) should be tested for each Rockwell scale that will </w:t>
      </w:r>
      <w:r w:rsidR="00F47521">
        <w:rPr>
          <w:rFonts w:ascii="GE Inspira" w:hAnsi="GE Inspira"/>
          <w:szCs w:val="24"/>
        </w:rPr>
        <w:t xml:space="preserve">undergo indirect verification. </w:t>
      </w:r>
      <w:r w:rsidR="00D925C3" w:rsidRPr="008747B4">
        <w:rPr>
          <w:rFonts w:ascii="GE Inspira" w:hAnsi="GE Inspira"/>
          <w:szCs w:val="24"/>
        </w:rPr>
        <w:t>The difference in hardness between any of the standardized test blocks shall be at least 5 hardness points for each Rockwell scale.</w:t>
      </w:r>
    </w:p>
    <w:p w:rsidR="00D240D6" w:rsidRPr="008747B4" w:rsidRDefault="00DF516E" w:rsidP="001F519F">
      <w:pPr>
        <w:spacing w:after="120"/>
        <w:ind w:left="2160" w:hanging="720"/>
        <w:rPr>
          <w:rFonts w:ascii="GE Inspira" w:hAnsi="GE Inspira"/>
          <w:szCs w:val="24"/>
        </w:rPr>
      </w:pPr>
      <w:r w:rsidRPr="008747B4">
        <w:rPr>
          <w:rFonts w:ascii="GE Inspira" w:hAnsi="GE Inspira"/>
          <w:szCs w:val="24"/>
        </w:rPr>
        <w:tab/>
        <w:t>On each standardized test block, make at least two measurements distributed</w:t>
      </w:r>
      <w:r w:rsidR="00F47521">
        <w:rPr>
          <w:rFonts w:ascii="GE Inspira" w:hAnsi="GE Inspira"/>
          <w:szCs w:val="24"/>
        </w:rPr>
        <w:t xml:space="preserve"> evenly over the test surface. </w:t>
      </w:r>
      <w:r w:rsidRPr="008747B4">
        <w:rPr>
          <w:rFonts w:ascii="GE Inspira" w:hAnsi="GE Inspira"/>
          <w:szCs w:val="24"/>
        </w:rPr>
        <w:t>Determine repeatability R and the error E in accordance with ASTM E18 for eac</w:t>
      </w:r>
      <w:r w:rsidR="00F47521">
        <w:rPr>
          <w:rFonts w:ascii="GE Inspira" w:hAnsi="GE Inspira"/>
          <w:szCs w:val="24"/>
        </w:rPr>
        <w:t xml:space="preserve">h test block that is measured. </w:t>
      </w:r>
      <w:r w:rsidRPr="008747B4">
        <w:rPr>
          <w:rFonts w:ascii="GE Inspira" w:hAnsi="GE Inspira"/>
          <w:szCs w:val="24"/>
        </w:rPr>
        <w:t xml:space="preserve">The error E and repeatability R should be within the tolerances of ASTM E18 Table A1.3.  </w:t>
      </w:r>
    </w:p>
    <w:p w:rsidR="00DF516E" w:rsidRPr="008747B4" w:rsidRDefault="00DF516E" w:rsidP="00D240D6">
      <w:pPr>
        <w:spacing w:after="120"/>
        <w:ind w:left="2160"/>
        <w:rPr>
          <w:rFonts w:ascii="GE Inspira" w:hAnsi="GE Inspira"/>
          <w:szCs w:val="24"/>
        </w:rPr>
      </w:pPr>
      <w:r w:rsidRPr="008747B4">
        <w:rPr>
          <w:rFonts w:ascii="GE Inspira" w:hAnsi="GE Inspira"/>
          <w:szCs w:val="24"/>
        </w:rPr>
        <w:t>If the values fall outside of the specified tolerances, this is an indication that the hardness tests made since the last indirect verification may be suspect.</w:t>
      </w:r>
      <w:r w:rsidR="00767243" w:rsidRPr="008747B4">
        <w:rPr>
          <w:rFonts w:ascii="GE Inspira" w:hAnsi="GE Inspira"/>
          <w:szCs w:val="24"/>
        </w:rPr>
        <w:t xml:space="preserve"> This information shall be reported </w:t>
      </w:r>
      <w:r w:rsidR="00D240D6" w:rsidRPr="008747B4">
        <w:rPr>
          <w:rFonts w:ascii="GE Inspira" w:hAnsi="GE Inspira"/>
          <w:szCs w:val="24"/>
        </w:rPr>
        <w:t xml:space="preserve">and the </w:t>
      </w:r>
      <w:r w:rsidR="002046CA" w:rsidRPr="008747B4">
        <w:rPr>
          <w:rFonts w:ascii="GE Inspira" w:hAnsi="GE Inspira"/>
          <w:szCs w:val="24"/>
        </w:rPr>
        <w:t xml:space="preserve">Pressure Control </w:t>
      </w:r>
      <w:r w:rsidR="00D240D6" w:rsidRPr="008747B4">
        <w:rPr>
          <w:rFonts w:ascii="GE Inspira" w:hAnsi="GE Inspira"/>
          <w:szCs w:val="24"/>
        </w:rPr>
        <w:t xml:space="preserve">operating unit Quality representative shall evaluate </w:t>
      </w:r>
      <w:r w:rsidR="002046CA" w:rsidRPr="008747B4">
        <w:rPr>
          <w:rFonts w:ascii="GE Inspira" w:hAnsi="GE Inspira"/>
          <w:szCs w:val="24"/>
        </w:rPr>
        <w:t>the impact on materials or parts ut</w:t>
      </w:r>
      <w:r w:rsidR="00DB5FCD" w:rsidRPr="008747B4">
        <w:rPr>
          <w:rFonts w:ascii="GE Inspira" w:hAnsi="GE Inspira"/>
          <w:szCs w:val="24"/>
        </w:rPr>
        <w:t>ilizing a Discrepant Equipment F</w:t>
      </w:r>
      <w:r w:rsidR="002046CA" w:rsidRPr="008747B4">
        <w:rPr>
          <w:rFonts w:ascii="GE Inspira" w:hAnsi="GE Inspira"/>
          <w:szCs w:val="24"/>
        </w:rPr>
        <w:t xml:space="preserve">orm or </w:t>
      </w:r>
      <w:r w:rsidR="00CB456A" w:rsidRPr="008747B4">
        <w:rPr>
          <w:rFonts w:ascii="GE Inspira" w:hAnsi="GE Inspira"/>
          <w:szCs w:val="24"/>
        </w:rPr>
        <w:t>equivalent</w:t>
      </w:r>
      <w:r w:rsidR="00E8621F" w:rsidRPr="008747B4">
        <w:rPr>
          <w:rFonts w:ascii="GE Inspira" w:hAnsi="GE Inspira"/>
          <w:szCs w:val="24"/>
        </w:rPr>
        <w:t xml:space="preserve"> record in accordance with Q</w:t>
      </w:r>
      <w:r w:rsidR="00080EA0" w:rsidRPr="008747B4">
        <w:rPr>
          <w:rFonts w:ascii="GE Inspira" w:hAnsi="GE Inspira"/>
          <w:szCs w:val="24"/>
        </w:rPr>
        <w:t>P</w:t>
      </w:r>
      <w:r w:rsidR="00E8621F" w:rsidRPr="008747B4">
        <w:rPr>
          <w:rFonts w:ascii="GE Inspira" w:hAnsi="GE Inspira"/>
          <w:szCs w:val="24"/>
        </w:rPr>
        <w:t>-PC-7.6.</w:t>
      </w:r>
      <w:r w:rsidR="002046CA" w:rsidRPr="008747B4">
        <w:rPr>
          <w:rFonts w:ascii="GE Inspira" w:hAnsi="GE Inspira"/>
          <w:szCs w:val="24"/>
        </w:rPr>
        <w:t xml:space="preserve"> </w:t>
      </w:r>
    </w:p>
    <w:p w:rsidR="00D77856" w:rsidRPr="008747B4" w:rsidRDefault="006E756B" w:rsidP="001F519F">
      <w:pPr>
        <w:spacing w:after="120"/>
        <w:ind w:left="2160" w:hanging="720"/>
        <w:rPr>
          <w:rFonts w:ascii="GE Inspira" w:hAnsi="GE Inspira"/>
          <w:b/>
          <w:szCs w:val="24"/>
        </w:rPr>
      </w:pPr>
      <w:r w:rsidRPr="008747B4">
        <w:rPr>
          <w:rFonts w:ascii="GE Inspira" w:hAnsi="GE Inspira"/>
          <w:b/>
          <w:szCs w:val="24"/>
        </w:rPr>
        <w:t>3.</w:t>
      </w:r>
      <w:r w:rsidR="000352D2" w:rsidRPr="008747B4">
        <w:rPr>
          <w:rFonts w:ascii="GE Inspira" w:hAnsi="GE Inspira"/>
          <w:b/>
          <w:szCs w:val="24"/>
        </w:rPr>
        <w:t>4</w:t>
      </w:r>
      <w:r w:rsidRPr="008747B4">
        <w:rPr>
          <w:rFonts w:ascii="GE Inspira" w:hAnsi="GE Inspira"/>
          <w:b/>
          <w:szCs w:val="24"/>
        </w:rPr>
        <w:t>.</w:t>
      </w:r>
      <w:r w:rsidR="00DF516E" w:rsidRPr="008747B4">
        <w:rPr>
          <w:rFonts w:ascii="GE Inspira" w:hAnsi="GE Inspira"/>
          <w:b/>
          <w:szCs w:val="24"/>
        </w:rPr>
        <w:t>5</w:t>
      </w:r>
      <w:r w:rsidRPr="008747B4">
        <w:rPr>
          <w:rFonts w:ascii="GE Inspira" w:hAnsi="GE Inspira"/>
          <w:b/>
          <w:szCs w:val="24"/>
        </w:rPr>
        <w:tab/>
      </w:r>
      <w:r w:rsidR="00D77856" w:rsidRPr="008747B4">
        <w:rPr>
          <w:rFonts w:ascii="GE Inspira" w:hAnsi="GE Inspira"/>
          <w:b/>
          <w:szCs w:val="24"/>
        </w:rPr>
        <w:t>Indirect Verification Procedure</w:t>
      </w:r>
    </w:p>
    <w:p w:rsidR="006E756B" w:rsidRPr="008747B4" w:rsidRDefault="00D77856" w:rsidP="00D77856">
      <w:pPr>
        <w:spacing w:after="120"/>
        <w:ind w:left="2880" w:hanging="720"/>
        <w:rPr>
          <w:rFonts w:ascii="GE Inspira" w:hAnsi="GE Inspira"/>
          <w:szCs w:val="24"/>
        </w:rPr>
      </w:pPr>
      <w:r w:rsidRPr="008747B4">
        <w:rPr>
          <w:rFonts w:ascii="GE Inspira" w:hAnsi="GE Inspira"/>
          <w:szCs w:val="24"/>
        </w:rPr>
        <w:t>3.4.5.1</w:t>
      </w:r>
      <w:r w:rsidRPr="008747B4">
        <w:rPr>
          <w:rFonts w:ascii="GE Inspira" w:hAnsi="GE Inspira"/>
          <w:szCs w:val="24"/>
        </w:rPr>
        <w:tab/>
      </w:r>
      <w:r w:rsidR="00DF516E" w:rsidRPr="008747B4">
        <w:rPr>
          <w:rFonts w:ascii="GE Inspira" w:hAnsi="GE Inspira"/>
          <w:szCs w:val="24"/>
        </w:rPr>
        <w:t xml:space="preserve">The </w:t>
      </w:r>
      <w:r w:rsidR="008747B4" w:rsidRPr="008747B4">
        <w:rPr>
          <w:rFonts w:ascii="GE Inspira" w:hAnsi="GE Inspira"/>
          <w:szCs w:val="24"/>
        </w:rPr>
        <w:t>t</w:t>
      </w:r>
      <w:r w:rsidR="00DF516E" w:rsidRPr="008747B4">
        <w:rPr>
          <w:rFonts w:ascii="GE Inspira" w:hAnsi="GE Inspira"/>
          <w:szCs w:val="24"/>
        </w:rPr>
        <w:t xml:space="preserve">esting machine </w:t>
      </w:r>
      <w:r w:rsidRPr="008747B4">
        <w:rPr>
          <w:rFonts w:ascii="GE Inspira" w:hAnsi="GE Inspira"/>
          <w:szCs w:val="24"/>
        </w:rPr>
        <w:t xml:space="preserve">is required to </w:t>
      </w:r>
      <w:r w:rsidR="00DF516E" w:rsidRPr="008747B4">
        <w:rPr>
          <w:rFonts w:ascii="GE Inspira" w:hAnsi="GE Inspira"/>
          <w:szCs w:val="24"/>
        </w:rPr>
        <w:t xml:space="preserve">be verified using one or more of the user’s indenters. </w:t>
      </w:r>
      <w:r w:rsidR="006E756B" w:rsidRPr="008747B4">
        <w:rPr>
          <w:rFonts w:ascii="GE Inspira" w:hAnsi="GE Inspira"/>
          <w:szCs w:val="24"/>
        </w:rPr>
        <w:t>One standardized test block shall be tested from each of the hardness ranges (usually three ranges) for each Rockwell scale to be verified (reference Table A1.3 in ASTM E18).</w:t>
      </w:r>
      <w:r w:rsidR="00F47521">
        <w:rPr>
          <w:rFonts w:ascii="GE Inspira" w:hAnsi="GE Inspira"/>
          <w:szCs w:val="24"/>
        </w:rPr>
        <w:t xml:space="preserve"> </w:t>
      </w:r>
      <w:r w:rsidR="002532B2" w:rsidRPr="008747B4">
        <w:rPr>
          <w:rFonts w:ascii="GE Inspira" w:hAnsi="GE Inspira"/>
          <w:szCs w:val="24"/>
        </w:rPr>
        <w:t>The difference in hardness between any of the standardized test blocks shall be at least five (5) hardness points for each Rockwell scale.</w:t>
      </w:r>
    </w:p>
    <w:p w:rsidR="006E756B" w:rsidRPr="000352D2" w:rsidRDefault="007D4B86" w:rsidP="008747B4">
      <w:pPr>
        <w:spacing w:after="120"/>
        <w:ind w:left="2880" w:hanging="720"/>
        <w:rPr>
          <w:rFonts w:ascii="GE Inspira" w:hAnsi="GE Inspira"/>
          <w:szCs w:val="24"/>
        </w:rPr>
      </w:pPr>
      <w:r>
        <w:rPr>
          <w:noProof/>
        </w:rPr>
        <w:lastRenderedPageBreak/>
        <w:drawing>
          <wp:anchor distT="0" distB="0" distL="114300" distR="114300" simplePos="0" relativeHeight="251658240" behindDoc="0" locked="0" layoutInCell="1" allowOverlap="1">
            <wp:simplePos x="0" y="0"/>
            <wp:positionH relativeFrom="column">
              <wp:posOffset>2451735</wp:posOffset>
            </wp:positionH>
            <wp:positionV relativeFrom="paragraph">
              <wp:posOffset>936625</wp:posOffset>
            </wp:positionV>
            <wp:extent cx="2742565" cy="13182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565" cy="1318260"/>
                    </a:xfrm>
                    <a:prstGeom prst="rect">
                      <a:avLst/>
                    </a:prstGeom>
                    <a:noFill/>
                  </pic:spPr>
                </pic:pic>
              </a:graphicData>
            </a:graphic>
            <wp14:sizeRelH relativeFrom="page">
              <wp14:pctWidth>0</wp14:pctWidth>
            </wp14:sizeRelH>
            <wp14:sizeRelV relativeFrom="page">
              <wp14:pctHeight>0</wp14:pctHeight>
            </wp14:sizeRelV>
          </wp:anchor>
        </w:drawing>
      </w:r>
      <w:r w:rsidR="006E756B" w:rsidRPr="000352D2">
        <w:rPr>
          <w:rFonts w:ascii="GE Inspira" w:hAnsi="GE Inspira"/>
          <w:b/>
          <w:szCs w:val="24"/>
        </w:rPr>
        <w:t>3.</w:t>
      </w:r>
      <w:r w:rsidR="000352D2" w:rsidRPr="000352D2">
        <w:rPr>
          <w:rFonts w:ascii="GE Inspira" w:hAnsi="GE Inspira"/>
          <w:b/>
          <w:szCs w:val="24"/>
        </w:rPr>
        <w:t>4</w:t>
      </w:r>
      <w:r w:rsidR="006E756B" w:rsidRPr="000352D2">
        <w:rPr>
          <w:rFonts w:ascii="GE Inspira" w:hAnsi="GE Inspira"/>
          <w:b/>
          <w:szCs w:val="24"/>
        </w:rPr>
        <w:t>.</w:t>
      </w:r>
      <w:r w:rsidR="008747B4">
        <w:rPr>
          <w:rFonts w:ascii="GE Inspira" w:hAnsi="GE Inspira"/>
          <w:b/>
          <w:szCs w:val="24"/>
        </w:rPr>
        <w:t>5.2</w:t>
      </w:r>
      <w:r w:rsidR="006E756B" w:rsidRPr="000352D2">
        <w:rPr>
          <w:rFonts w:ascii="GE Inspira" w:hAnsi="GE Inspira"/>
          <w:b/>
          <w:szCs w:val="24"/>
        </w:rPr>
        <w:tab/>
      </w:r>
      <w:r w:rsidR="006E756B" w:rsidRPr="000352D2">
        <w:rPr>
          <w:rFonts w:ascii="GE Inspira" w:hAnsi="GE Inspira"/>
          <w:szCs w:val="24"/>
        </w:rPr>
        <w:t xml:space="preserve">Place test block on anvil and make a minimum of five (5) indentations (each block), distributed uniformly over the test surface (see </w:t>
      </w:r>
      <w:r w:rsidR="00F47521">
        <w:rPr>
          <w:rFonts w:ascii="GE Inspira" w:hAnsi="GE Inspira"/>
          <w:szCs w:val="24"/>
        </w:rPr>
        <w:t>diagram below).</w:t>
      </w:r>
      <w:r w:rsidR="006E756B" w:rsidRPr="000352D2">
        <w:rPr>
          <w:rFonts w:ascii="GE Inspira" w:hAnsi="GE Inspira"/>
          <w:szCs w:val="24"/>
        </w:rPr>
        <w:t xml:space="preserve"> Determine the error E and the repeatability R in the performance of the testing machine per ASTM E18 for each hardness level of each Rockwell scale to be verified.</w:t>
      </w:r>
    </w:p>
    <w:p w:rsidR="006E756B" w:rsidRPr="000352D2" w:rsidRDefault="006E756B" w:rsidP="001F519F">
      <w:pPr>
        <w:spacing w:after="120"/>
        <w:ind w:left="2160" w:hanging="720"/>
        <w:rPr>
          <w:rFonts w:ascii="GE Inspira" w:hAnsi="GE Inspira"/>
          <w:szCs w:val="24"/>
        </w:rPr>
      </w:pPr>
    </w:p>
    <w:p w:rsidR="006E756B" w:rsidRPr="000352D2" w:rsidRDefault="006E756B" w:rsidP="001F519F">
      <w:pPr>
        <w:spacing w:after="120"/>
        <w:ind w:left="2160" w:hanging="720"/>
        <w:rPr>
          <w:rFonts w:ascii="GE Inspira" w:hAnsi="GE Inspira"/>
          <w:szCs w:val="24"/>
        </w:rPr>
      </w:pPr>
    </w:p>
    <w:p w:rsidR="006E756B" w:rsidRPr="000352D2" w:rsidRDefault="006E756B" w:rsidP="001F519F">
      <w:pPr>
        <w:spacing w:after="120"/>
        <w:ind w:left="2160" w:hanging="720"/>
        <w:rPr>
          <w:rFonts w:ascii="GE Inspira" w:hAnsi="GE Inspira"/>
          <w:szCs w:val="24"/>
        </w:rPr>
      </w:pPr>
    </w:p>
    <w:p w:rsidR="006E756B" w:rsidRPr="000352D2" w:rsidRDefault="006E756B" w:rsidP="001F519F">
      <w:pPr>
        <w:spacing w:after="120"/>
        <w:ind w:left="2160" w:hanging="720"/>
        <w:rPr>
          <w:rFonts w:ascii="GE Inspira" w:hAnsi="GE Inspira"/>
          <w:szCs w:val="24"/>
        </w:rPr>
      </w:pPr>
    </w:p>
    <w:p w:rsidR="006E756B" w:rsidRPr="000352D2" w:rsidRDefault="006E756B" w:rsidP="001F519F">
      <w:pPr>
        <w:spacing w:after="120"/>
        <w:rPr>
          <w:rFonts w:ascii="GE Inspira" w:hAnsi="GE Inspira"/>
          <w:szCs w:val="24"/>
        </w:rPr>
      </w:pPr>
      <w:r w:rsidRPr="000352D2">
        <w:rPr>
          <w:rFonts w:ascii="GE Inspira" w:hAnsi="GE Inspira"/>
          <w:szCs w:val="24"/>
        </w:rPr>
        <w:t xml:space="preserve">  </w:t>
      </w:r>
    </w:p>
    <w:p w:rsidR="006E756B" w:rsidRPr="000352D2" w:rsidRDefault="006E756B" w:rsidP="001F519F">
      <w:pPr>
        <w:spacing w:after="120"/>
        <w:ind w:left="1440" w:hanging="720"/>
        <w:rPr>
          <w:rFonts w:ascii="GE Inspira" w:hAnsi="GE Inspira"/>
          <w:b/>
          <w:szCs w:val="24"/>
        </w:rPr>
      </w:pPr>
      <w:r w:rsidRPr="000352D2">
        <w:rPr>
          <w:rFonts w:ascii="GE Inspira" w:hAnsi="GE Inspira"/>
          <w:b/>
          <w:szCs w:val="24"/>
        </w:rPr>
        <w:t>3.</w:t>
      </w:r>
      <w:r w:rsidR="000352D2" w:rsidRPr="000352D2">
        <w:rPr>
          <w:rFonts w:ascii="GE Inspira" w:hAnsi="GE Inspira"/>
          <w:b/>
          <w:szCs w:val="24"/>
        </w:rPr>
        <w:t>5</w:t>
      </w:r>
      <w:r w:rsidRPr="000352D2">
        <w:rPr>
          <w:rFonts w:ascii="GE Inspira" w:hAnsi="GE Inspira"/>
          <w:b/>
          <w:szCs w:val="24"/>
        </w:rPr>
        <w:tab/>
        <w:t>Acceptance Criteria (Indirect Verification)</w:t>
      </w:r>
    </w:p>
    <w:p w:rsidR="006E756B" w:rsidRPr="000352D2" w:rsidRDefault="006E756B" w:rsidP="001F519F">
      <w:pPr>
        <w:spacing w:after="120"/>
        <w:ind w:left="2160" w:hanging="720"/>
        <w:rPr>
          <w:rFonts w:ascii="GE Inspira" w:hAnsi="GE Inspira"/>
          <w:szCs w:val="24"/>
        </w:rPr>
      </w:pPr>
      <w:r w:rsidRPr="000352D2">
        <w:rPr>
          <w:rFonts w:ascii="GE Inspira" w:hAnsi="GE Inspira"/>
          <w:b/>
          <w:szCs w:val="24"/>
        </w:rPr>
        <w:t>3.</w:t>
      </w:r>
      <w:r w:rsidR="000352D2" w:rsidRPr="000352D2">
        <w:rPr>
          <w:rFonts w:ascii="GE Inspira" w:hAnsi="GE Inspira"/>
          <w:b/>
          <w:szCs w:val="24"/>
        </w:rPr>
        <w:t>5</w:t>
      </w:r>
      <w:r w:rsidRPr="000352D2">
        <w:rPr>
          <w:rFonts w:ascii="GE Inspira" w:hAnsi="GE Inspira"/>
          <w:b/>
          <w:szCs w:val="24"/>
        </w:rPr>
        <w:t>.1</w:t>
      </w:r>
      <w:r w:rsidRPr="000352D2">
        <w:rPr>
          <w:rFonts w:ascii="GE Inspira" w:hAnsi="GE Inspira"/>
          <w:b/>
          <w:szCs w:val="24"/>
        </w:rPr>
        <w:tab/>
      </w:r>
      <w:r w:rsidRPr="000352D2">
        <w:rPr>
          <w:rFonts w:ascii="GE Inspira" w:hAnsi="GE Inspira"/>
          <w:szCs w:val="24"/>
        </w:rPr>
        <w:t>The error E and the repeatability R shall be within the toleran</w:t>
      </w:r>
      <w:r w:rsidR="00F47521">
        <w:rPr>
          <w:rFonts w:ascii="GE Inspira" w:hAnsi="GE Inspira"/>
          <w:szCs w:val="24"/>
        </w:rPr>
        <w:t xml:space="preserve">ces of Table A1.3 of ASTM E18. </w:t>
      </w:r>
      <w:r w:rsidRPr="000352D2">
        <w:rPr>
          <w:rFonts w:ascii="GE Inspira" w:hAnsi="GE Inspira"/>
          <w:szCs w:val="24"/>
        </w:rPr>
        <w:t>The indirect verification shall be approved only when the testing machine measurements of repeatability and error meet the specified tolerances using the user’s indenter</w:t>
      </w:r>
      <w:r w:rsidR="00D94B99">
        <w:rPr>
          <w:rFonts w:ascii="GE Inspira" w:hAnsi="GE Inspira"/>
          <w:szCs w:val="24"/>
        </w:rPr>
        <w:t>(s)</w:t>
      </w:r>
      <w:r w:rsidRPr="000352D2">
        <w:rPr>
          <w:rFonts w:ascii="GE Inspira" w:hAnsi="GE Inspira"/>
          <w:szCs w:val="24"/>
        </w:rPr>
        <w:t>.</w:t>
      </w:r>
    </w:p>
    <w:p w:rsidR="006E756B" w:rsidRPr="000352D2" w:rsidRDefault="000352D2" w:rsidP="000352D2">
      <w:pPr>
        <w:spacing w:after="120"/>
        <w:ind w:left="2160" w:hanging="720"/>
        <w:rPr>
          <w:rFonts w:ascii="GE Inspira" w:hAnsi="GE Inspira"/>
          <w:szCs w:val="24"/>
        </w:rPr>
      </w:pPr>
      <w:r w:rsidRPr="000352D2">
        <w:rPr>
          <w:rFonts w:ascii="GE Inspira" w:hAnsi="GE Inspira"/>
          <w:b/>
          <w:szCs w:val="24"/>
        </w:rPr>
        <w:t>3.5.2</w:t>
      </w:r>
      <w:r w:rsidRPr="000352D2">
        <w:rPr>
          <w:rFonts w:ascii="GE Inspira" w:hAnsi="GE Inspira"/>
          <w:b/>
          <w:szCs w:val="24"/>
        </w:rPr>
        <w:tab/>
      </w:r>
      <w:r w:rsidR="006E756B" w:rsidRPr="000352D2">
        <w:rPr>
          <w:rFonts w:ascii="GE Inspira" w:hAnsi="GE Inspira"/>
          <w:szCs w:val="24"/>
        </w:rPr>
        <w:t>In the event the testing machine fails the indirect verification, cleaning and maintenance, replacing the anvil, or replacing the indenter may be performed, followed by repea</w:t>
      </w:r>
      <w:r w:rsidR="00F47521">
        <w:rPr>
          <w:rFonts w:ascii="GE Inspira" w:hAnsi="GE Inspira"/>
          <w:szCs w:val="24"/>
        </w:rPr>
        <w:t>ting the indirect verification.</w:t>
      </w:r>
      <w:r w:rsidR="006E756B" w:rsidRPr="000352D2">
        <w:rPr>
          <w:rFonts w:ascii="GE Inspira" w:hAnsi="GE Inspira"/>
          <w:szCs w:val="24"/>
        </w:rPr>
        <w:t xml:space="preserve"> If the machine continues to fail the indirect verifications, or requires adjustment and/or repair, then the testing machine shall undergo a direct and indirect verification following the necessary adjustments and/or repairs.</w:t>
      </w:r>
    </w:p>
    <w:p w:rsidR="006E756B" w:rsidRPr="000352D2" w:rsidRDefault="006E756B" w:rsidP="001F519F">
      <w:pPr>
        <w:spacing w:after="120"/>
        <w:ind w:left="1440" w:hanging="720"/>
        <w:rPr>
          <w:rFonts w:ascii="GE Inspira" w:hAnsi="GE Inspira"/>
          <w:b/>
          <w:bCs/>
          <w:szCs w:val="24"/>
          <w:u w:val="single"/>
        </w:rPr>
      </w:pPr>
      <w:r w:rsidRPr="000352D2">
        <w:rPr>
          <w:rFonts w:ascii="GE Inspira" w:hAnsi="GE Inspira"/>
          <w:b/>
          <w:bCs/>
          <w:szCs w:val="24"/>
        </w:rPr>
        <w:t>3.</w:t>
      </w:r>
      <w:r w:rsidR="000352D2" w:rsidRPr="000352D2">
        <w:rPr>
          <w:rFonts w:ascii="GE Inspira" w:hAnsi="GE Inspira"/>
          <w:b/>
          <w:bCs/>
          <w:szCs w:val="24"/>
        </w:rPr>
        <w:t>6</w:t>
      </w:r>
      <w:r w:rsidRPr="000352D2">
        <w:rPr>
          <w:rFonts w:ascii="GE Inspira" w:hAnsi="GE Inspira"/>
          <w:b/>
          <w:bCs/>
          <w:szCs w:val="24"/>
        </w:rPr>
        <w:tab/>
        <w:t>Calibration Frequency</w:t>
      </w:r>
    </w:p>
    <w:p w:rsidR="006E756B" w:rsidRPr="000352D2" w:rsidRDefault="006E756B" w:rsidP="001F519F">
      <w:pPr>
        <w:spacing w:after="120"/>
        <w:ind w:left="2160" w:hanging="720"/>
        <w:rPr>
          <w:rFonts w:ascii="GE Inspira" w:hAnsi="GE Inspira"/>
          <w:szCs w:val="24"/>
        </w:rPr>
      </w:pPr>
      <w:r w:rsidRPr="000352D2">
        <w:rPr>
          <w:rFonts w:ascii="GE Inspira" w:hAnsi="GE Inspira"/>
          <w:b/>
          <w:szCs w:val="24"/>
        </w:rPr>
        <w:t>3.</w:t>
      </w:r>
      <w:r w:rsidR="000352D2" w:rsidRPr="000352D2">
        <w:rPr>
          <w:rFonts w:ascii="GE Inspira" w:hAnsi="GE Inspira"/>
          <w:b/>
          <w:szCs w:val="24"/>
        </w:rPr>
        <w:t>6</w:t>
      </w:r>
      <w:r w:rsidRPr="000352D2">
        <w:rPr>
          <w:rFonts w:ascii="GE Inspira" w:hAnsi="GE Inspira"/>
          <w:b/>
          <w:szCs w:val="24"/>
        </w:rPr>
        <w:t>.1</w:t>
      </w:r>
      <w:r w:rsidRPr="000352D2">
        <w:rPr>
          <w:rFonts w:ascii="GE Inspira" w:hAnsi="GE Inspira"/>
          <w:szCs w:val="24"/>
        </w:rPr>
        <w:tab/>
        <w:t xml:space="preserve">The normal calibration frequency for Rockwell Hardness Testers shall be once every </w:t>
      </w:r>
      <w:r w:rsidR="00DE77E2">
        <w:rPr>
          <w:rFonts w:ascii="GE Inspira" w:hAnsi="GE Inspira"/>
          <w:szCs w:val="24"/>
        </w:rPr>
        <w:t>three-hundred and sixty-five</w:t>
      </w:r>
      <w:r w:rsidRPr="000352D2">
        <w:rPr>
          <w:rFonts w:ascii="GE Inspira" w:hAnsi="GE Inspira"/>
          <w:szCs w:val="24"/>
        </w:rPr>
        <w:t xml:space="preserve"> (</w:t>
      </w:r>
      <w:r w:rsidR="00DE77E2">
        <w:rPr>
          <w:rFonts w:ascii="GE Inspira" w:hAnsi="GE Inspira"/>
          <w:szCs w:val="24"/>
        </w:rPr>
        <w:t>365</w:t>
      </w:r>
      <w:r w:rsidRPr="000352D2">
        <w:rPr>
          <w:rFonts w:ascii="GE Inspira" w:hAnsi="GE Inspira"/>
          <w:szCs w:val="24"/>
        </w:rPr>
        <w:t xml:space="preserve">) </w:t>
      </w:r>
      <w:r w:rsidR="00DE77E2">
        <w:rPr>
          <w:rFonts w:ascii="GE Inspira" w:hAnsi="GE Inspira"/>
          <w:szCs w:val="24"/>
        </w:rPr>
        <w:t>days</w:t>
      </w:r>
      <w:r w:rsidRPr="000352D2">
        <w:rPr>
          <w:rFonts w:ascii="GE Inspira" w:hAnsi="GE Inspira"/>
          <w:szCs w:val="24"/>
        </w:rPr>
        <w:t xml:space="preserve"> using the indirect verification method as a minimum</w:t>
      </w:r>
      <w:r w:rsidRPr="000352D2">
        <w:rPr>
          <w:rFonts w:ascii="GE Inspira" w:hAnsi="GE Inspira"/>
          <w:i/>
          <w:szCs w:val="24"/>
        </w:rPr>
        <w:t>.</w:t>
      </w:r>
    </w:p>
    <w:p w:rsidR="006E756B" w:rsidRPr="000352D2" w:rsidRDefault="006E756B" w:rsidP="001F519F">
      <w:pPr>
        <w:spacing w:after="120"/>
        <w:ind w:left="2160" w:hanging="720"/>
        <w:rPr>
          <w:rFonts w:ascii="GE Inspira" w:hAnsi="GE Inspira"/>
          <w:i/>
          <w:szCs w:val="24"/>
        </w:rPr>
      </w:pPr>
      <w:r w:rsidRPr="000352D2">
        <w:rPr>
          <w:rFonts w:ascii="GE Inspira" w:hAnsi="GE Inspira"/>
          <w:b/>
          <w:szCs w:val="24"/>
        </w:rPr>
        <w:t>3.</w:t>
      </w:r>
      <w:r w:rsidR="000352D2" w:rsidRPr="000352D2">
        <w:rPr>
          <w:rFonts w:ascii="GE Inspira" w:hAnsi="GE Inspira"/>
          <w:b/>
          <w:szCs w:val="24"/>
        </w:rPr>
        <w:t>6</w:t>
      </w:r>
      <w:r w:rsidRPr="000352D2">
        <w:rPr>
          <w:rFonts w:ascii="GE Inspira" w:hAnsi="GE Inspira"/>
          <w:b/>
          <w:szCs w:val="24"/>
        </w:rPr>
        <w:t>.2</w:t>
      </w:r>
      <w:r w:rsidRPr="000352D2">
        <w:rPr>
          <w:rFonts w:ascii="GE Inspira" w:hAnsi="GE Inspira"/>
          <w:szCs w:val="24"/>
        </w:rPr>
        <w:tab/>
        <w:t>In addition, Rockwell Hardness Testers shall be calibrated using the direct verification method upon initial purchase and after any adjustments, modifications, repairs that could affect the application of the test forces or the measuring system, or the machine hysteresis, or when a tester fails an indirect verification.</w:t>
      </w:r>
    </w:p>
    <w:p w:rsidR="006E756B" w:rsidRPr="000352D2" w:rsidRDefault="006E756B" w:rsidP="001F519F">
      <w:pPr>
        <w:pStyle w:val="Heading1"/>
        <w:spacing w:after="120"/>
        <w:ind w:right="187"/>
        <w:rPr>
          <w:rFonts w:ascii="GE Inspira" w:hAnsi="GE Inspira"/>
          <w:szCs w:val="24"/>
        </w:rPr>
      </w:pPr>
      <w:bookmarkStart w:id="5" w:name="_Toc265139835"/>
      <w:bookmarkStart w:id="6" w:name="_Toc233875906"/>
      <w:r w:rsidRPr="000352D2">
        <w:rPr>
          <w:rFonts w:ascii="GE Inspira" w:hAnsi="GE Inspira"/>
          <w:szCs w:val="24"/>
        </w:rPr>
        <w:t>4.0</w:t>
      </w:r>
      <w:r w:rsidRPr="000352D2">
        <w:rPr>
          <w:rFonts w:ascii="GE Inspira" w:hAnsi="GE Inspira"/>
          <w:szCs w:val="24"/>
        </w:rPr>
        <w:tab/>
        <w:t>Responsibilities</w:t>
      </w:r>
      <w:bookmarkEnd w:id="5"/>
      <w:r w:rsidRPr="000352D2">
        <w:rPr>
          <w:rFonts w:ascii="GE Inspira" w:hAnsi="GE Inspira"/>
          <w:szCs w:val="24"/>
        </w:rPr>
        <w:t xml:space="preserve"> </w:t>
      </w:r>
    </w:p>
    <w:p w:rsidR="006E756B" w:rsidRPr="000352D2" w:rsidRDefault="006E756B" w:rsidP="001F519F">
      <w:pPr>
        <w:pStyle w:val="BodyTextIndent"/>
        <w:ind w:hanging="720"/>
        <w:rPr>
          <w:color w:val="auto"/>
          <w:szCs w:val="24"/>
        </w:rPr>
      </w:pPr>
      <w:r w:rsidRPr="000352D2">
        <w:rPr>
          <w:color w:val="auto"/>
          <w:szCs w:val="24"/>
        </w:rPr>
        <w:tab/>
        <w:t>The Quality Management Representatives for each Operating Unit are responsible for ensuring complete implementation and compliance with this procedure.</w:t>
      </w:r>
    </w:p>
    <w:p w:rsidR="006E756B" w:rsidRPr="000352D2" w:rsidRDefault="006E756B" w:rsidP="001F519F">
      <w:pPr>
        <w:pStyle w:val="BodyTextIndent"/>
        <w:ind w:left="0"/>
        <w:rPr>
          <w:b/>
          <w:color w:val="auto"/>
          <w:szCs w:val="24"/>
        </w:rPr>
      </w:pPr>
      <w:r w:rsidRPr="000352D2">
        <w:rPr>
          <w:b/>
          <w:color w:val="auto"/>
          <w:szCs w:val="24"/>
        </w:rPr>
        <w:lastRenderedPageBreak/>
        <w:t>5.0</w:t>
      </w:r>
      <w:r w:rsidRPr="000352D2">
        <w:rPr>
          <w:b/>
          <w:color w:val="auto"/>
          <w:szCs w:val="24"/>
        </w:rPr>
        <w:tab/>
        <w:t>Quality Records</w:t>
      </w:r>
    </w:p>
    <w:p w:rsidR="006E756B" w:rsidRPr="000352D2" w:rsidRDefault="006E756B" w:rsidP="001F519F">
      <w:pPr>
        <w:pStyle w:val="BodyText2"/>
        <w:spacing w:after="120"/>
        <w:ind w:left="720"/>
      </w:pPr>
      <w:r w:rsidRPr="000352D2">
        <w:t xml:space="preserve">The following records produced by this procedure are considered Quality Records and shall be maintained and controlled according to the requirements in </w:t>
      </w:r>
      <w:r w:rsidR="00147218">
        <w:t>OGQ-0102</w:t>
      </w:r>
      <w:r w:rsidRPr="000352D2">
        <w:t xml:space="preserve"> - Record Control:</w:t>
      </w:r>
    </w:p>
    <w:p w:rsidR="006E756B" w:rsidRPr="000352D2" w:rsidRDefault="006E756B" w:rsidP="000352D2">
      <w:pPr>
        <w:pStyle w:val="BodyText2"/>
        <w:numPr>
          <w:ilvl w:val="0"/>
          <w:numId w:val="13"/>
        </w:numPr>
        <w:tabs>
          <w:tab w:val="clear" w:pos="1440"/>
        </w:tabs>
        <w:spacing w:after="120"/>
        <w:ind w:left="1152" w:hanging="432"/>
        <w:rPr>
          <w:szCs w:val="24"/>
        </w:rPr>
      </w:pPr>
      <w:r w:rsidRPr="000352D2">
        <w:rPr>
          <w:szCs w:val="24"/>
        </w:rPr>
        <w:t>Completed calibration certificates complying with this procedure and SQ-02</w:t>
      </w:r>
    </w:p>
    <w:p w:rsidR="006E756B" w:rsidRPr="000352D2" w:rsidRDefault="006E756B" w:rsidP="000352D2">
      <w:pPr>
        <w:pStyle w:val="BodyText2"/>
        <w:numPr>
          <w:ilvl w:val="0"/>
          <w:numId w:val="13"/>
        </w:numPr>
        <w:tabs>
          <w:tab w:val="clear" w:pos="1440"/>
        </w:tabs>
        <w:spacing w:after="120"/>
        <w:ind w:left="1152" w:hanging="432"/>
        <w:rPr>
          <w:szCs w:val="24"/>
        </w:rPr>
      </w:pPr>
      <w:r w:rsidRPr="000352D2">
        <w:rPr>
          <w:szCs w:val="24"/>
        </w:rPr>
        <w:t>Controlled calibration process for in-house calibrations</w:t>
      </w:r>
    </w:p>
    <w:p w:rsidR="006E756B" w:rsidRPr="00965A7C" w:rsidRDefault="006E756B" w:rsidP="00965A7C">
      <w:pPr>
        <w:pStyle w:val="Heading1"/>
        <w:spacing w:after="120"/>
        <w:ind w:right="187"/>
        <w:rPr>
          <w:rFonts w:ascii="GE Inspira" w:hAnsi="GE Inspira"/>
          <w:szCs w:val="24"/>
        </w:rPr>
      </w:pPr>
      <w:r w:rsidRPr="00965A7C">
        <w:rPr>
          <w:rFonts w:ascii="GE Inspira" w:hAnsi="GE Inspira"/>
          <w:szCs w:val="24"/>
        </w:rPr>
        <w:t>6.0</w:t>
      </w:r>
      <w:r w:rsidRPr="00965A7C">
        <w:rPr>
          <w:rFonts w:ascii="GE Inspira" w:hAnsi="GE Inspira"/>
          <w:szCs w:val="24"/>
        </w:rPr>
        <w:tab/>
        <w:t>Definitions and Acronyms</w:t>
      </w:r>
    </w:p>
    <w:p w:rsidR="00DB5FCD" w:rsidRPr="00FD2495" w:rsidRDefault="00DB5FCD" w:rsidP="00DB5FCD">
      <w:pPr>
        <w:pStyle w:val="BodyText2"/>
        <w:spacing w:after="120"/>
        <w:ind w:left="720"/>
        <w:rPr>
          <w:szCs w:val="24"/>
        </w:rPr>
      </w:pPr>
      <w:r>
        <w:t xml:space="preserve">Refer to the </w:t>
      </w:r>
      <w:hyperlink r:id="rId14" w:history="1">
        <w:r>
          <w:rPr>
            <w:rStyle w:val="Hyperlink"/>
          </w:rPr>
          <w:t>GE O&amp;G QMS Lexicon</w:t>
        </w:r>
      </w:hyperlink>
      <w:r>
        <w:t xml:space="preserve"> for Terms, Definitions and Acronyms. Additional terms and acronyms are defined below. In case of conflict, the </w:t>
      </w:r>
      <w:hyperlink r:id="rId15" w:history="1">
        <w:r>
          <w:rPr>
            <w:rStyle w:val="Hyperlink"/>
          </w:rPr>
          <w:t>GE O&amp;G QMS Lexicon</w:t>
        </w:r>
      </w:hyperlink>
      <w:r>
        <w:t xml:space="preserve"> will take precedence</w:t>
      </w:r>
      <w:r w:rsidRPr="00FD2495">
        <w:rPr>
          <w:szCs w:val="24"/>
        </w:rPr>
        <w:t>.</w:t>
      </w:r>
    </w:p>
    <w:p w:rsidR="00965A7C" w:rsidRPr="00965A7C" w:rsidRDefault="00965A7C" w:rsidP="00965A7C">
      <w:pPr>
        <w:pStyle w:val="Default"/>
        <w:spacing w:after="120"/>
        <w:ind w:left="720"/>
      </w:pPr>
      <w:r w:rsidRPr="00965A7C">
        <w:rPr>
          <w:b/>
          <w:bCs/>
        </w:rPr>
        <w:t>6.1</w:t>
      </w:r>
      <w:r>
        <w:rPr>
          <w:b/>
          <w:bCs/>
        </w:rPr>
        <w:tab/>
      </w:r>
      <w:r w:rsidRPr="00965A7C">
        <w:rPr>
          <w:b/>
          <w:bCs/>
        </w:rPr>
        <w:t xml:space="preserve">Definitions </w:t>
      </w:r>
    </w:p>
    <w:p w:rsidR="00965A7C" w:rsidRPr="00965A7C" w:rsidRDefault="00965A7C" w:rsidP="00965A7C">
      <w:pPr>
        <w:pStyle w:val="BodyTextIndent"/>
        <w:ind w:left="1440"/>
        <w:rPr>
          <w:rFonts w:cs="Arial"/>
          <w:color w:val="auto"/>
          <w:szCs w:val="24"/>
        </w:rPr>
      </w:pPr>
      <w:r w:rsidRPr="00965A7C">
        <w:rPr>
          <w:szCs w:val="24"/>
        </w:rPr>
        <w:t xml:space="preserve">The following definitions are applicable to the use and implementation of this procedure: </w:t>
      </w:r>
    </w:p>
    <w:p w:rsidR="006E756B" w:rsidRPr="000352D2" w:rsidRDefault="006E756B" w:rsidP="00965A7C">
      <w:pPr>
        <w:pStyle w:val="BodyTextIndent"/>
        <w:numPr>
          <w:ilvl w:val="0"/>
          <w:numId w:val="4"/>
        </w:numPr>
        <w:ind w:left="1872" w:hanging="432"/>
        <w:rPr>
          <w:rFonts w:cs="Arial"/>
          <w:color w:val="auto"/>
          <w:szCs w:val="24"/>
        </w:rPr>
      </w:pPr>
      <w:r w:rsidRPr="000352D2">
        <w:rPr>
          <w:b/>
          <w:color w:val="auto"/>
          <w:szCs w:val="24"/>
        </w:rPr>
        <w:t xml:space="preserve">Operating Unit </w:t>
      </w:r>
      <w:r w:rsidRPr="000352D2">
        <w:rPr>
          <w:color w:val="auto"/>
          <w:szCs w:val="24"/>
        </w:rPr>
        <w:t>– identifies the various organizations and operating companies that make up Pressure Control.</w:t>
      </w:r>
    </w:p>
    <w:p w:rsidR="006E756B" w:rsidRPr="000352D2" w:rsidRDefault="006E756B" w:rsidP="001F519F">
      <w:pPr>
        <w:pStyle w:val="BodyTextIndent"/>
        <w:numPr>
          <w:ilvl w:val="0"/>
          <w:numId w:val="4"/>
        </w:numPr>
        <w:ind w:left="1872" w:hanging="432"/>
        <w:rPr>
          <w:rFonts w:cs="Arial"/>
          <w:color w:val="auto"/>
          <w:szCs w:val="24"/>
        </w:rPr>
      </w:pPr>
      <w:bookmarkStart w:id="7" w:name="_Toc265139838"/>
      <w:r w:rsidRPr="000352D2">
        <w:rPr>
          <w:b/>
          <w:bCs/>
          <w:color w:val="auto"/>
          <w:szCs w:val="24"/>
        </w:rPr>
        <w:t>Quality Management Representative</w:t>
      </w:r>
      <w:r w:rsidRPr="000352D2">
        <w:rPr>
          <w:color w:val="auto"/>
          <w:szCs w:val="24"/>
        </w:rPr>
        <w:t xml:space="preserve"> – as used in this procedure refers to the designated quality management representative for one of the Pressure Control Operating Units.</w:t>
      </w:r>
    </w:p>
    <w:p w:rsidR="006E756B" w:rsidRPr="00DB5FCD" w:rsidRDefault="006E756B" w:rsidP="001F519F">
      <w:pPr>
        <w:pStyle w:val="BodyTextIndent"/>
        <w:numPr>
          <w:ilvl w:val="0"/>
          <w:numId w:val="4"/>
        </w:numPr>
        <w:ind w:left="1872" w:hanging="432"/>
        <w:rPr>
          <w:rFonts w:cs="Arial"/>
          <w:color w:val="auto"/>
          <w:szCs w:val="24"/>
        </w:rPr>
      </w:pPr>
      <w:r w:rsidRPr="00DB5FCD">
        <w:rPr>
          <w:b/>
          <w:bCs/>
          <w:color w:val="auto"/>
          <w:szCs w:val="24"/>
        </w:rPr>
        <w:t xml:space="preserve">Product </w:t>
      </w:r>
      <w:r w:rsidRPr="00DB5FCD">
        <w:rPr>
          <w:rFonts w:cs="Arial"/>
          <w:b/>
          <w:color w:val="auto"/>
          <w:szCs w:val="24"/>
        </w:rPr>
        <w:t>–</w:t>
      </w:r>
      <w:r w:rsidR="00DB5FCD">
        <w:rPr>
          <w:rFonts w:cs="Arial"/>
          <w:color w:val="auto"/>
          <w:szCs w:val="24"/>
        </w:rPr>
        <w:t xml:space="preserve"> </w:t>
      </w:r>
      <w:r w:rsidRPr="00DB5FCD">
        <w:rPr>
          <w:rFonts w:cs="Arial"/>
          <w:color w:val="auto"/>
          <w:szCs w:val="24"/>
        </w:rPr>
        <w:t>includes materials, parts, subassemblies, assemblies and subcontracted services.</w:t>
      </w:r>
    </w:p>
    <w:p w:rsidR="006E756B" w:rsidRPr="000352D2" w:rsidRDefault="006E756B" w:rsidP="001F519F">
      <w:pPr>
        <w:pStyle w:val="BodyTextIndent"/>
        <w:ind w:left="0"/>
        <w:rPr>
          <w:rFonts w:cs="Arial"/>
          <w:b/>
          <w:color w:val="auto"/>
          <w:szCs w:val="24"/>
        </w:rPr>
      </w:pPr>
      <w:r w:rsidRPr="000352D2">
        <w:rPr>
          <w:b/>
          <w:bCs/>
          <w:color w:val="auto"/>
          <w:szCs w:val="24"/>
        </w:rPr>
        <w:t>7</w:t>
      </w:r>
      <w:r w:rsidRPr="000352D2">
        <w:rPr>
          <w:b/>
          <w:color w:val="auto"/>
          <w:szCs w:val="24"/>
        </w:rPr>
        <w:t>.0</w:t>
      </w:r>
      <w:r w:rsidRPr="000352D2">
        <w:rPr>
          <w:b/>
          <w:color w:val="auto"/>
          <w:szCs w:val="24"/>
        </w:rPr>
        <w:tab/>
        <w:t>References</w:t>
      </w:r>
      <w:bookmarkStart w:id="8" w:name="_Toc219825018"/>
      <w:bookmarkEnd w:id="6"/>
      <w:bookmarkEnd w:id="7"/>
    </w:p>
    <w:p w:rsidR="006E756B" w:rsidRPr="000352D2" w:rsidRDefault="006E756B" w:rsidP="001F519F">
      <w:pPr>
        <w:pStyle w:val="BodyTextIndent"/>
        <w:rPr>
          <w:color w:val="auto"/>
          <w:szCs w:val="24"/>
        </w:rPr>
      </w:pPr>
      <w:r w:rsidRPr="000352D2">
        <w:rPr>
          <w:color w:val="auto"/>
          <w:szCs w:val="24"/>
        </w:rPr>
        <w:t>The latest effective editions of the following specifications are included by reference in the text of this specification:</w:t>
      </w:r>
    </w:p>
    <w:p w:rsidR="001C6BB5" w:rsidRPr="000352D2" w:rsidRDefault="001C6BB5" w:rsidP="001C6BB5">
      <w:pPr>
        <w:pStyle w:val="Title"/>
        <w:numPr>
          <w:ilvl w:val="0"/>
          <w:numId w:val="6"/>
        </w:numPr>
        <w:tabs>
          <w:tab w:val="clear" w:pos="1729"/>
        </w:tabs>
        <w:spacing w:before="0" w:beforeAutospacing="0" w:after="120" w:afterAutospacing="0"/>
        <w:ind w:left="1152" w:hanging="432"/>
        <w:jc w:val="left"/>
        <w:outlineLvl w:val="9"/>
        <w:rPr>
          <w:rFonts w:ascii="GE Inspira" w:hAnsi="GE Inspira"/>
          <w:b w:val="0"/>
          <w:bCs w:val="0"/>
          <w:sz w:val="24"/>
          <w:szCs w:val="24"/>
        </w:rPr>
      </w:pPr>
      <w:r w:rsidRPr="000352D2">
        <w:rPr>
          <w:rFonts w:ascii="GE Inspira" w:hAnsi="GE Inspira"/>
          <w:b w:val="0"/>
          <w:bCs w:val="0"/>
          <w:sz w:val="24"/>
          <w:szCs w:val="24"/>
        </w:rPr>
        <w:t>ASTM E18 – Standard Test Methods for Rockwell Hardness of Metallic Materials</w:t>
      </w:r>
    </w:p>
    <w:p w:rsidR="00225DED" w:rsidRDefault="00225DED" w:rsidP="001F519F">
      <w:pPr>
        <w:pStyle w:val="Title"/>
        <w:numPr>
          <w:ilvl w:val="0"/>
          <w:numId w:val="6"/>
        </w:numPr>
        <w:tabs>
          <w:tab w:val="clear" w:pos="1729"/>
        </w:tabs>
        <w:spacing w:before="0" w:beforeAutospacing="0" w:after="120" w:afterAutospacing="0"/>
        <w:ind w:left="1152" w:hanging="432"/>
        <w:jc w:val="left"/>
        <w:outlineLvl w:val="9"/>
        <w:rPr>
          <w:rFonts w:ascii="GE Inspira" w:hAnsi="GE Inspira"/>
          <w:b w:val="0"/>
          <w:bCs w:val="0"/>
          <w:sz w:val="24"/>
          <w:szCs w:val="24"/>
        </w:rPr>
      </w:pPr>
      <w:r>
        <w:rPr>
          <w:rFonts w:ascii="GE Inspira" w:hAnsi="GE Inspira"/>
          <w:b w:val="0"/>
          <w:bCs w:val="0"/>
          <w:sz w:val="24"/>
          <w:szCs w:val="24"/>
        </w:rPr>
        <w:t>OGQ-0102 – Record Control</w:t>
      </w:r>
    </w:p>
    <w:p w:rsidR="001C6BB5" w:rsidRDefault="001C6BB5" w:rsidP="001F519F">
      <w:pPr>
        <w:pStyle w:val="Title"/>
        <w:numPr>
          <w:ilvl w:val="0"/>
          <w:numId w:val="6"/>
        </w:numPr>
        <w:tabs>
          <w:tab w:val="clear" w:pos="1729"/>
        </w:tabs>
        <w:spacing w:before="0" w:beforeAutospacing="0" w:after="120" w:afterAutospacing="0"/>
        <w:ind w:left="1152" w:hanging="432"/>
        <w:jc w:val="left"/>
        <w:outlineLvl w:val="9"/>
        <w:rPr>
          <w:rFonts w:ascii="GE Inspira" w:hAnsi="GE Inspira"/>
          <w:b w:val="0"/>
          <w:bCs w:val="0"/>
          <w:sz w:val="24"/>
          <w:szCs w:val="24"/>
        </w:rPr>
      </w:pPr>
      <w:r>
        <w:rPr>
          <w:rFonts w:ascii="GE Inspira" w:hAnsi="GE Inspira"/>
          <w:b w:val="0"/>
          <w:bCs w:val="0"/>
          <w:sz w:val="24"/>
          <w:szCs w:val="24"/>
        </w:rPr>
        <w:t>QP-PC-7.6 – Control of Monitoring and Measuring Devices</w:t>
      </w:r>
    </w:p>
    <w:p w:rsidR="006E756B" w:rsidRPr="000352D2" w:rsidRDefault="006E756B" w:rsidP="001F519F">
      <w:pPr>
        <w:pStyle w:val="Title"/>
        <w:numPr>
          <w:ilvl w:val="0"/>
          <w:numId w:val="6"/>
        </w:numPr>
        <w:tabs>
          <w:tab w:val="clear" w:pos="1729"/>
        </w:tabs>
        <w:spacing w:before="0" w:beforeAutospacing="0" w:after="120" w:afterAutospacing="0"/>
        <w:ind w:left="1152" w:hanging="432"/>
        <w:jc w:val="left"/>
        <w:outlineLvl w:val="9"/>
        <w:rPr>
          <w:rFonts w:ascii="GE Inspira" w:hAnsi="GE Inspira"/>
          <w:b w:val="0"/>
          <w:bCs w:val="0"/>
          <w:sz w:val="24"/>
          <w:szCs w:val="24"/>
        </w:rPr>
      </w:pPr>
      <w:r w:rsidRPr="000352D2">
        <w:rPr>
          <w:rFonts w:ascii="GE Inspira" w:hAnsi="GE Inspira"/>
          <w:b w:val="0"/>
          <w:bCs w:val="0"/>
          <w:sz w:val="24"/>
          <w:szCs w:val="24"/>
        </w:rPr>
        <w:t>SQ-02 – Supplier Quality Requirements for Calibration Services</w:t>
      </w:r>
    </w:p>
    <w:bookmarkEnd w:id="8"/>
    <w:p w:rsidR="006E756B" w:rsidRPr="000352D2" w:rsidRDefault="006E756B" w:rsidP="001F519F">
      <w:pPr>
        <w:pStyle w:val="Heading1"/>
        <w:spacing w:after="120"/>
        <w:ind w:right="187"/>
        <w:rPr>
          <w:rFonts w:ascii="GE Inspira" w:hAnsi="GE Inspira"/>
          <w:szCs w:val="24"/>
        </w:rPr>
      </w:pPr>
      <w:r w:rsidRPr="000352D2">
        <w:rPr>
          <w:rFonts w:ascii="GE Inspira" w:hAnsi="GE Inspira"/>
          <w:szCs w:val="24"/>
        </w:rPr>
        <w:t>8.0</w:t>
      </w:r>
      <w:r w:rsidRPr="000352D2">
        <w:rPr>
          <w:rFonts w:ascii="GE Inspira" w:hAnsi="GE Inspira"/>
          <w:szCs w:val="24"/>
        </w:rPr>
        <w:tab/>
        <w:t>Compliance Requirements</w:t>
      </w:r>
    </w:p>
    <w:p w:rsidR="006E756B" w:rsidRPr="000352D2" w:rsidRDefault="006E756B" w:rsidP="001F519F">
      <w:pPr>
        <w:pStyle w:val="BodyTextIndent"/>
        <w:numPr>
          <w:ilvl w:val="0"/>
          <w:numId w:val="2"/>
        </w:numPr>
        <w:tabs>
          <w:tab w:val="clear" w:pos="720"/>
        </w:tabs>
        <w:ind w:left="1152" w:hanging="432"/>
        <w:rPr>
          <w:color w:val="auto"/>
          <w:szCs w:val="24"/>
        </w:rPr>
      </w:pPr>
      <w:r w:rsidRPr="000352D2">
        <w:rPr>
          <w:color w:val="auto"/>
          <w:szCs w:val="24"/>
        </w:rPr>
        <w:t xml:space="preserve">Full compliance required by </w:t>
      </w:r>
      <w:r w:rsidR="00DB5FCD">
        <w:rPr>
          <w:color w:val="auto"/>
          <w:szCs w:val="24"/>
        </w:rPr>
        <w:t>15-AUG-2015</w:t>
      </w:r>
    </w:p>
    <w:p w:rsidR="006E756B" w:rsidRDefault="006E756B" w:rsidP="001F519F">
      <w:pPr>
        <w:pStyle w:val="BodyTextIndent"/>
        <w:ind w:left="0"/>
        <w:rPr>
          <w:color w:val="auto"/>
          <w:szCs w:val="24"/>
        </w:rPr>
      </w:pPr>
    </w:p>
    <w:tbl>
      <w:tblPr>
        <w:tblW w:w="8820" w:type="dxa"/>
        <w:tblInd w:w="108" w:type="dxa"/>
        <w:tblLayout w:type="fixed"/>
        <w:tblLook w:val="0000" w:firstRow="0" w:lastRow="0" w:firstColumn="0" w:lastColumn="0" w:noHBand="0" w:noVBand="0"/>
      </w:tblPr>
      <w:tblGrid>
        <w:gridCol w:w="2070"/>
        <w:gridCol w:w="6750"/>
      </w:tblGrid>
      <w:tr w:rsidR="006E756B" w:rsidRPr="000352D2" w:rsidTr="000A3357">
        <w:trPr>
          <w:trHeight w:val="260"/>
          <w:tblHeader/>
        </w:trPr>
        <w:tc>
          <w:tcPr>
            <w:tcW w:w="2070" w:type="dxa"/>
          </w:tcPr>
          <w:p w:rsidR="006E756B" w:rsidRPr="000352D2" w:rsidRDefault="006E756B" w:rsidP="000A3357">
            <w:pPr>
              <w:pStyle w:val="DocumentTemplateInformationBox"/>
              <w:keepNext/>
              <w:rPr>
                <w:rFonts w:ascii="GE Inspira" w:hAnsi="GE Inspira"/>
              </w:rPr>
            </w:pPr>
          </w:p>
        </w:tc>
        <w:tc>
          <w:tcPr>
            <w:tcW w:w="6750" w:type="dxa"/>
          </w:tcPr>
          <w:p w:rsidR="006E756B" w:rsidRPr="000352D2" w:rsidRDefault="006E756B" w:rsidP="00147218">
            <w:pPr>
              <w:pStyle w:val="DocumentTemplateInformationBox"/>
              <w:keepNext/>
              <w:rPr>
                <w:rFonts w:ascii="GE Inspira" w:hAnsi="GE Inspira"/>
              </w:rPr>
            </w:pPr>
            <w:bookmarkStart w:id="9" w:name="type"/>
            <w:r w:rsidRPr="000352D2">
              <w:rPr>
                <w:rFonts w:ascii="GE Inspira" w:hAnsi="GE Inspira"/>
              </w:rPr>
              <w:t>GE Oil &amp; Gas</w:t>
            </w:r>
            <w:bookmarkEnd w:id="9"/>
          </w:p>
        </w:tc>
      </w:tr>
      <w:tr w:rsidR="006E756B" w:rsidRPr="000352D2" w:rsidTr="000A3357">
        <w:tc>
          <w:tcPr>
            <w:tcW w:w="2070" w:type="dxa"/>
          </w:tcPr>
          <w:p w:rsidR="006E756B" w:rsidRPr="000352D2" w:rsidRDefault="006E756B" w:rsidP="000A3357">
            <w:pPr>
              <w:pStyle w:val="DocumentTemplateInformationBox"/>
              <w:keepNext/>
              <w:rPr>
                <w:rFonts w:ascii="GE Inspira" w:hAnsi="GE Inspira"/>
              </w:rPr>
            </w:pPr>
            <w:r w:rsidRPr="000352D2">
              <w:rPr>
                <w:rFonts w:ascii="GE Inspira" w:hAnsi="GE Inspira"/>
              </w:rPr>
              <w:t>Title:</w:t>
            </w:r>
          </w:p>
        </w:tc>
        <w:tc>
          <w:tcPr>
            <w:tcW w:w="6750" w:type="dxa"/>
          </w:tcPr>
          <w:p w:rsidR="006E756B" w:rsidRPr="000352D2" w:rsidRDefault="006E756B" w:rsidP="00225DED">
            <w:pPr>
              <w:pStyle w:val="DocumentTemplateInformationBox"/>
              <w:keepNext/>
              <w:rPr>
                <w:rFonts w:ascii="GE Inspira" w:hAnsi="GE Inspira"/>
              </w:rPr>
            </w:pPr>
            <w:r w:rsidRPr="000352D2">
              <w:rPr>
                <w:rFonts w:ascii="GE Inspira" w:hAnsi="GE Inspira"/>
              </w:rPr>
              <w:t xml:space="preserve">Calibration </w:t>
            </w:r>
            <w:r w:rsidR="00225DED">
              <w:rPr>
                <w:rFonts w:ascii="GE Inspira" w:hAnsi="GE Inspira"/>
              </w:rPr>
              <w:t>of</w:t>
            </w:r>
            <w:r w:rsidRPr="000352D2">
              <w:rPr>
                <w:rFonts w:ascii="GE Inspira" w:hAnsi="GE Inspira"/>
              </w:rPr>
              <w:t xml:space="preserve"> Rockwell Hardness Testers</w:t>
            </w:r>
          </w:p>
        </w:tc>
      </w:tr>
      <w:tr w:rsidR="006E756B" w:rsidRPr="000352D2" w:rsidTr="000A3357">
        <w:tc>
          <w:tcPr>
            <w:tcW w:w="2070" w:type="dxa"/>
          </w:tcPr>
          <w:p w:rsidR="006E756B" w:rsidRPr="000352D2" w:rsidRDefault="006E756B" w:rsidP="000A3357">
            <w:pPr>
              <w:pStyle w:val="DocumentTemplateInformationBox"/>
              <w:keepNext/>
              <w:rPr>
                <w:rFonts w:ascii="GE Inspira" w:hAnsi="GE Inspira"/>
              </w:rPr>
            </w:pPr>
            <w:r w:rsidRPr="000352D2">
              <w:rPr>
                <w:rFonts w:ascii="GE Inspira" w:hAnsi="GE Inspira"/>
              </w:rPr>
              <w:t>Reference:</w:t>
            </w:r>
          </w:p>
        </w:tc>
        <w:tc>
          <w:tcPr>
            <w:tcW w:w="6750" w:type="dxa"/>
          </w:tcPr>
          <w:p w:rsidR="006E756B" w:rsidRPr="000352D2" w:rsidRDefault="006E756B" w:rsidP="000A3357">
            <w:pPr>
              <w:pStyle w:val="DocumentTemplateInformationBox"/>
              <w:keepNext/>
              <w:rPr>
                <w:rFonts w:ascii="GE Inspira" w:hAnsi="GE Inspira"/>
              </w:rPr>
            </w:pPr>
            <w:r w:rsidRPr="000352D2">
              <w:rPr>
                <w:rFonts w:ascii="GE Inspira" w:hAnsi="GE Inspira"/>
              </w:rPr>
              <w:t>QC-514</w:t>
            </w:r>
          </w:p>
        </w:tc>
      </w:tr>
      <w:tr w:rsidR="006E756B" w:rsidRPr="000352D2" w:rsidTr="000A3357">
        <w:tc>
          <w:tcPr>
            <w:tcW w:w="2070" w:type="dxa"/>
          </w:tcPr>
          <w:p w:rsidR="006E756B" w:rsidRPr="000352D2" w:rsidRDefault="006E756B" w:rsidP="000A3357">
            <w:pPr>
              <w:pStyle w:val="DocumentTemplateInformationBox"/>
              <w:keepNext/>
              <w:rPr>
                <w:rFonts w:ascii="GE Inspira" w:hAnsi="GE Inspira"/>
              </w:rPr>
            </w:pPr>
            <w:r w:rsidRPr="000352D2">
              <w:rPr>
                <w:rFonts w:ascii="GE Inspira" w:hAnsi="GE Inspira"/>
              </w:rPr>
              <w:t>Revision:</w:t>
            </w:r>
          </w:p>
        </w:tc>
        <w:tc>
          <w:tcPr>
            <w:tcW w:w="6750" w:type="dxa"/>
          </w:tcPr>
          <w:p w:rsidR="006E756B" w:rsidRPr="000352D2" w:rsidRDefault="006E756B" w:rsidP="00120833">
            <w:pPr>
              <w:pStyle w:val="DocumentTemplateInformationBox"/>
              <w:keepNext/>
              <w:rPr>
                <w:rFonts w:ascii="GE Inspira" w:hAnsi="GE Inspira"/>
              </w:rPr>
            </w:pPr>
            <w:r w:rsidRPr="000352D2">
              <w:rPr>
                <w:rFonts w:ascii="GE Inspira" w:hAnsi="GE Inspira"/>
              </w:rPr>
              <w:t>1.</w:t>
            </w:r>
            <w:r w:rsidR="00120833">
              <w:rPr>
                <w:rFonts w:ascii="GE Inspira" w:hAnsi="GE Inspira"/>
              </w:rPr>
              <w:t>1</w:t>
            </w:r>
          </w:p>
        </w:tc>
      </w:tr>
      <w:tr w:rsidR="006E756B" w:rsidRPr="000352D2" w:rsidTr="000A3357">
        <w:tc>
          <w:tcPr>
            <w:tcW w:w="2070" w:type="dxa"/>
          </w:tcPr>
          <w:p w:rsidR="006E756B" w:rsidRPr="000352D2" w:rsidRDefault="006E756B" w:rsidP="000A3357">
            <w:pPr>
              <w:pStyle w:val="DocumentTemplateInformationBox"/>
              <w:keepNext/>
              <w:rPr>
                <w:rFonts w:ascii="GE Inspira" w:hAnsi="GE Inspira"/>
              </w:rPr>
            </w:pPr>
            <w:r w:rsidRPr="000352D2">
              <w:rPr>
                <w:rFonts w:ascii="GE Inspira" w:hAnsi="GE Inspira"/>
              </w:rPr>
              <w:t>Application Date:</w:t>
            </w:r>
          </w:p>
        </w:tc>
        <w:tc>
          <w:tcPr>
            <w:tcW w:w="6750" w:type="dxa"/>
          </w:tcPr>
          <w:p w:rsidR="006E756B" w:rsidRPr="000352D2" w:rsidRDefault="00225DED" w:rsidP="00DB5FCD">
            <w:pPr>
              <w:pStyle w:val="DocumentTemplateInformationBox"/>
              <w:keepNext/>
              <w:rPr>
                <w:rFonts w:ascii="GE Inspira" w:hAnsi="GE Inspira"/>
              </w:rPr>
            </w:pPr>
            <w:r>
              <w:rPr>
                <w:rFonts w:ascii="GE Inspira" w:hAnsi="GE Inspira"/>
              </w:rPr>
              <w:t>7/15</w:t>
            </w:r>
            <w:r w:rsidR="006E756B" w:rsidRPr="000352D2">
              <w:rPr>
                <w:rFonts w:ascii="GE Inspira" w:hAnsi="GE Inspira"/>
              </w:rPr>
              <w:t>/201</w:t>
            </w:r>
            <w:r w:rsidR="00DB5FCD">
              <w:rPr>
                <w:rFonts w:ascii="GE Inspira" w:hAnsi="GE Inspira"/>
              </w:rPr>
              <w:t>5</w:t>
            </w:r>
          </w:p>
        </w:tc>
      </w:tr>
      <w:tr w:rsidR="006E756B" w:rsidRPr="000352D2" w:rsidTr="000A3357">
        <w:trPr>
          <w:trHeight w:val="198"/>
        </w:trPr>
        <w:tc>
          <w:tcPr>
            <w:tcW w:w="2070" w:type="dxa"/>
          </w:tcPr>
          <w:p w:rsidR="006E756B" w:rsidRPr="000352D2" w:rsidRDefault="006E756B" w:rsidP="000A3357">
            <w:pPr>
              <w:pStyle w:val="DocumentTemplateInformationBox"/>
              <w:keepNext/>
              <w:rPr>
                <w:rFonts w:ascii="GE Inspira" w:hAnsi="GE Inspira"/>
              </w:rPr>
            </w:pPr>
            <w:r w:rsidRPr="000352D2">
              <w:rPr>
                <w:rFonts w:ascii="GE Inspira" w:hAnsi="GE Inspira"/>
              </w:rPr>
              <w:t>Expiration Date:</w:t>
            </w:r>
          </w:p>
        </w:tc>
        <w:tc>
          <w:tcPr>
            <w:tcW w:w="6750" w:type="dxa"/>
          </w:tcPr>
          <w:p w:rsidR="006E756B" w:rsidRPr="000352D2" w:rsidRDefault="00225DED" w:rsidP="00DB5FCD">
            <w:pPr>
              <w:pStyle w:val="DocumentTemplateInformationBox"/>
              <w:keepNext/>
              <w:rPr>
                <w:rFonts w:ascii="GE Inspira" w:hAnsi="GE Inspira"/>
              </w:rPr>
            </w:pPr>
            <w:r>
              <w:rPr>
                <w:rFonts w:ascii="GE Inspira" w:hAnsi="GE Inspira"/>
              </w:rPr>
              <w:t>7/15</w:t>
            </w:r>
            <w:r w:rsidR="006E756B" w:rsidRPr="000352D2">
              <w:rPr>
                <w:rFonts w:ascii="GE Inspira" w:hAnsi="GE Inspira"/>
              </w:rPr>
              <w:t>/201</w:t>
            </w:r>
            <w:r w:rsidR="00DB5FCD">
              <w:rPr>
                <w:rFonts w:ascii="GE Inspira" w:hAnsi="GE Inspira"/>
              </w:rPr>
              <w:t>8</w:t>
            </w:r>
          </w:p>
        </w:tc>
      </w:tr>
      <w:tr w:rsidR="006E756B" w:rsidRPr="000352D2" w:rsidTr="000A3357">
        <w:tc>
          <w:tcPr>
            <w:tcW w:w="2070" w:type="dxa"/>
          </w:tcPr>
          <w:p w:rsidR="006E756B" w:rsidRPr="000352D2" w:rsidRDefault="006E756B" w:rsidP="000A3357">
            <w:pPr>
              <w:pStyle w:val="DocumentTemplateInformationBox"/>
              <w:keepNext/>
              <w:rPr>
                <w:rFonts w:ascii="GE Inspira" w:hAnsi="GE Inspira"/>
              </w:rPr>
            </w:pPr>
            <w:r w:rsidRPr="000352D2">
              <w:rPr>
                <w:rFonts w:ascii="GE Inspira" w:hAnsi="GE Inspira"/>
              </w:rPr>
              <w:t>Author:</w:t>
            </w:r>
          </w:p>
        </w:tc>
        <w:tc>
          <w:tcPr>
            <w:tcW w:w="6750" w:type="dxa"/>
          </w:tcPr>
          <w:p w:rsidR="006E756B" w:rsidRPr="000352D2" w:rsidRDefault="006E756B" w:rsidP="005E4323">
            <w:pPr>
              <w:pStyle w:val="DocumentTemplateInformationBox"/>
              <w:keepNext/>
              <w:rPr>
                <w:rFonts w:ascii="GE Inspira" w:hAnsi="GE Inspira"/>
              </w:rPr>
            </w:pPr>
          </w:p>
        </w:tc>
      </w:tr>
      <w:tr w:rsidR="006E756B" w:rsidRPr="000352D2" w:rsidTr="000A3357">
        <w:tc>
          <w:tcPr>
            <w:tcW w:w="2070" w:type="dxa"/>
          </w:tcPr>
          <w:p w:rsidR="006E756B" w:rsidRPr="000352D2" w:rsidRDefault="006E756B" w:rsidP="000A3357">
            <w:pPr>
              <w:pStyle w:val="DocumentTemplateInformationBox"/>
              <w:keepNext/>
              <w:rPr>
                <w:rFonts w:ascii="GE Inspira" w:hAnsi="GE Inspira"/>
              </w:rPr>
            </w:pPr>
            <w:r w:rsidRPr="000352D2">
              <w:rPr>
                <w:rFonts w:ascii="GE Inspira" w:hAnsi="GE Inspira"/>
              </w:rPr>
              <w:t>External References:</w:t>
            </w:r>
          </w:p>
        </w:tc>
        <w:tc>
          <w:tcPr>
            <w:tcW w:w="6750" w:type="dxa"/>
          </w:tcPr>
          <w:p w:rsidR="006E756B" w:rsidRPr="000352D2" w:rsidRDefault="006E756B" w:rsidP="000A3357">
            <w:pPr>
              <w:pStyle w:val="DocumentTemplateInformationBox"/>
              <w:keepNext/>
              <w:rPr>
                <w:rFonts w:ascii="GE Inspira" w:hAnsi="GE Inspira"/>
              </w:rPr>
            </w:pPr>
          </w:p>
        </w:tc>
      </w:tr>
    </w:tbl>
    <w:p w:rsidR="006E756B" w:rsidRDefault="006E756B">
      <w:pPr>
        <w:rPr>
          <w:rFonts w:ascii="GE Inspira" w:hAnsi="GE Inspira"/>
          <w:sz w:val="22"/>
        </w:rPr>
      </w:pPr>
    </w:p>
    <w:sectPr w:rsidR="006E756B" w:rsidSect="00833224">
      <w:headerReference w:type="default" r:id="rId16"/>
      <w:footerReference w:type="even" r:id="rId17"/>
      <w:footerReference w:type="default" r:id="rId18"/>
      <w:pgSz w:w="12240" w:h="15840" w:code="1"/>
      <w:pgMar w:top="2880" w:right="1354" w:bottom="1008" w:left="1440" w:header="720" w:footer="288"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56B" w:rsidRDefault="006E756B">
      <w:r>
        <w:separator/>
      </w:r>
    </w:p>
  </w:endnote>
  <w:endnote w:type="continuationSeparator" w:id="0">
    <w:p w:rsidR="006E756B" w:rsidRDefault="006E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GE Inspira Cond">
    <w:altName w:val="GE Inspira"/>
    <w:panose1 w:val="020F0603030400020203"/>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6B" w:rsidRDefault="0087587E">
    <w:pPr>
      <w:pStyle w:val="Footer"/>
      <w:framePr w:wrap="around" w:vAnchor="text" w:hAnchor="margin" w:xAlign="center" w:y="1"/>
      <w:rPr>
        <w:rStyle w:val="PageNumber"/>
      </w:rPr>
    </w:pPr>
    <w:r>
      <w:rPr>
        <w:rStyle w:val="PageNumber"/>
      </w:rPr>
      <w:fldChar w:fldCharType="begin"/>
    </w:r>
    <w:r w:rsidR="006E756B">
      <w:rPr>
        <w:rStyle w:val="PageNumber"/>
      </w:rPr>
      <w:instrText xml:space="preserve">PAGE  </w:instrText>
    </w:r>
    <w:r>
      <w:rPr>
        <w:rStyle w:val="PageNumber"/>
      </w:rPr>
      <w:fldChar w:fldCharType="end"/>
    </w:r>
  </w:p>
  <w:p w:rsidR="006E756B" w:rsidRDefault="006E75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553" w:type="dxa"/>
      <w:tblBorders>
        <w:insideH w:val="single" w:sz="4" w:space="0" w:color="auto"/>
      </w:tblBorders>
      <w:tblLook w:val="0000" w:firstRow="0" w:lastRow="0" w:firstColumn="0" w:lastColumn="0" w:noHBand="0" w:noVBand="0"/>
    </w:tblPr>
    <w:tblGrid>
      <w:gridCol w:w="1884"/>
      <w:gridCol w:w="6210"/>
      <w:gridCol w:w="1520"/>
    </w:tblGrid>
    <w:tr w:rsidR="006E756B">
      <w:trPr>
        <w:jc w:val="center"/>
      </w:trPr>
      <w:tc>
        <w:tcPr>
          <w:tcW w:w="1884" w:type="dxa"/>
        </w:tcPr>
        <w:p w:rsidR="006E756B" w:rsidRDefault="006E756B">
          <w:pPr>
            <w:pStyle w:val="Footer"/>
            <w:rPr>
              <w:rFonts w:ascii="GE Inspira" w:hAnsi="GE Inspira"/>
              <w:b w:val="0"/>
            </w:rPr>
          </w:pPr>
          <w:r>
            <w:rPr>
              <w:rFonts w:ascii="GE Inspira" w:hAnsi="GE Inspira"/>
              <w:b w:val="0"/>
            </w:rPr>
            <w:t xml:space="preserve">GE PROPRIETARY </w:t>
          </w:r>
        </w:p>
      </w:tc>
      <w:tc>
        <w:tcPr>
          <w:tcW w:w="6210" w:type="dxa"/>
        </w:tcPr>
        <w:p w:rsidR="006E756B" w:rsidRDefault="006E756B">
          <w:pPr>
            <w:pStyle w:val="Footer"/>
            <w:jc w:val="center"/>
            <w:rPr>
              <w:rFonts w:ascii="GE Inspira" w:hAnsi="GE Inspira"/>
              <w:b w:val="0"/>
              <w:u w:val="single"/>
            </w:rPr>
          </w:pPr>
          <w:r>
            <w:rPr>
              <w:rFonts w:ascii="GE Inspira" w:hAnsi="GE Inspira"/>
              <w:b w:val="0"/>
              <w:u w:val="single"/>
            </w:rPr>
            <w:t>UNCONTROLLED WHEN PRINTED OR TRANSMITTED ELECTRONICALLY</w:t>
          </w:r>
        </w:p>
      </w:tc>
      <w:tc>
        <w:tcPr>
          <w:tcW w:w="1520" w:type="dxa"/>
        </w:tcPr>
        <w:p w:rsidR="006E756B" w:rsidRDefault="006E756B">
          <w:pPr>
            <w:pStyle w:val="Footer"/>
            <w:jc w:val="right"/>
            <w:rPr>
              <w:rFonts w:ascii="GE Inspira" w:hAnsi="GE Inspira"/>
              <w:b w:val="0"/>
            </w:rPr>
          </w:pPr>
          <w:r>
            <w:rPr>
              <w:rFonts w:ascii="GE Inspira" w:hAnsi="GE Inspira"/>
              <w:b w:val="0"/>
            </w:rPr>
            <w:t xml:space="preserve">PAGE </w:t>
          </w:r>
          <w:r w:rsidR="0087587E">
            <w:rPr>
              <w:rStyle w:val="PageNumber"/>
              <w:rFonts w:ascii="GE Inspira" w:hAnsi="GE Inspira"/>
              <w:b w:val="0"/>
            </w:rPr>
            <w:fldChar w:fldCharType="begin"/>
          </w:r>
          <w:r>
            <w:rPr>
              <w:rStyle w:val="PageNumber"/>
              <w:rFonts w:ascii="GE Inspira" w:hAnsi="GE Inspira"/>
              <w:b w:val="0"/>
            </w:rPr>
            <w:instrText xml:space="preserve"> PAGE </w:instrText>
          </w:r>
          <w:r w:rsidR="0087587E">
            <w:rPr>
              <w:rStyle w:val="PageNumber"/>
              <w:rFonts w:ascii="GE Inspira" w:hAnsi="GE Inspira"/>
              <w:b w:val="0"/>
            </w:rPr>
            <w:fldChar w:fldCharType="separate"/>
          </w:r>
          <w:r w:rsidR="005447F0">
            <w:rPr>
              <w:rStyle w:val="PageNumber"/>
              <w:rFonts w:ascii="GE Inspira" w:hAnsi="GE Inspira"/>
              <w:b w:val="0"/>
              <w:noProof/>
            </w:rPr>
            <w:t>1</w:t>
          </w:r>
          <w:r w:rsidR="0087587E">
            <w:rPr>
              <w:rStyle w:val="PageNumber"/>
              <w:rFonts w:ascii="GE Inspira" w:hAnsi="GE Inspira"/>
              <w:b w:val="0"/>
            </w:rPr>
            <w:fldChar w:fldCharType="end"/>
          </w:r>
          <w:r>
            <w:rPr>
              <w:rStyle w:val="PageNumber"/>
              <w:rFonts w:ascii="GE Inspira" w:hAnsi="GE Inspira"/>
              <w:b w:val="0"/>
            </w:rPr>
            <w:t xml:space="preserve"> OF </w:t>
          </w:r>
          <w:r w:rsidR="0087587E">
            <w:rPr>
              <w:rStyle w:val="PageNumber"/>
              <w:rFonts w:ascii="GE Inspira" w:hAnsi="GE Inspira"/>
              <w:b w:val="0"/>
            </w:rPr>
            <w:fldChar w:fldCharType="begin"/>
          </w:r>
          <w:r>
            <w:rPr>
              <w:rStyle w:val="PageNumber"/>
              <w:rFonts w:ascii="GE Inspira" w:hAnsi="GE Inspira"/>
              <w:b w:val="0"/>
            </w:rPr>
            <w:instrText xml:space="preserve"> NUMPAGES </w:instrText>
          </w:r>
          <w:r w:rsidR="0087587E">
            <w:rPr>
              <w:rStyle w:val="PageNumber"/>
              <w:rFonts w:ascii="GE Inspira" w:hAnsi="GE Inspira"/>
              <w:b w:val="0"/>
            </w:rPr>
            <w:fldChar w:fldCharType="separate"/>
          </w:r>
          <w:r w:rsidR="005447F0">
            <w:rPr>
              <w:rStyle w:val="PageNumber"/>
              <w:rFonts w:ascii="GE Inspira" w:hAnsi="GE Inspira"/>
              <w:b w:val="0"/>
              <w:noProof/>
            </w:rPr>
            <w:t>7</w:t>
          </w:r>
          <w:r w:rsidR="0087587E">
            <w:rPr>
              <w:rStyle w:val="PageNumber"/>
              <w:rFonts w:ascii="GE Inspira" w:hAnsi="GE Inspira"/>
              <w:b w:val="0"/>
            </w:rPr>
            <w:fldChar w:fldCharType="end"/>
          </w:r>
        </w:p>
      </w:tc>
    </w:tr>
  </w:tbl>
  <w:p w:rsidR="006E756B" w:rsidRDefault="006E7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56B" w:rsidRDefault="006E756B">
      <w:r>
        <w:separator/>
      </w:r>
    </w:p>
  </w:footnote>
  <w:footnote w:type="continuationSeparator" w:id="0">
    <w:p w:rsidR="006E756B" w:rsidRDefault="006E75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6E756B">
      <w:tc>
        <w:tcPr>
          <w:tcW w:w="8820" w:type="dxa"/>
          <w:gridSpan w:val="2"/>
        </w:tcPr>
        <w:p w:rsidR="006E756B" w:rsidRDefault="007D4B86" w:rsidP="000F15D9">
          <w:pPr>
            <w:pStyle w:val="DocumentTemplateType"/>
            <w:rPr>
              <w:rFonts w:ascii="GE Inspira" w:hAnsi="GE Inspira"/>
              <w:color w:val="auto"/>
            </w:rPr>
          </w:pPr>
          <w:r>
            <w:rPr>
              <w:noProof/>
            </w:rPr>
            <mc:AlternateContent>
              <mc:Choice Requires="wps">
                <w:drawing>
                  <wp:anchor distT="0" distB="0" distL="114300" distR="114300" simplePos="0" relativeHeight="251664384" behindDoc="0" locked="0" layoutInCell="1" allowOverlap="1" wp14:anchorId="4E41F288" wp14:editId="53021835">
                    <wp:simplePos x="0" y="0"/>
                    <wp:positionH relativeFrom="column">
                      <wp:posOffset>-997585</wp:posOffset>
                    </wp:positionH>
                    <wp:positionV relativeFrom="paragraph">
                      <wp:posOffset>-381000</wp:posOffset>
                    </wp:positionV>
                    <wp:extent cx="845820" cy="10858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56B" w:rsidRDefault="006E756B">
                                <w:pPr>
                                  <w:pStyle w:val="GELOGO-Large"/>
                                  <w:rPr>
                                    <w:color w:val="4157AD"/>
                                    <w:sz w:val="136"/>
                                  </w:rPr>
                                </w:pPr>
                                <w:r>
                                  <w:rPr>
                                    <w:color w:val="4157AD"/>
                                    <w:sz w:val="136"/>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8.55pt;margin-top:-30pt;width:66.6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H+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" filled="f" stroked="f">
                    <v:textbox>
                      <w:txbxContent>
                        <w:p w:rsidR="006E756B" w:rsidRDefault="006E756B">
                          <w:pPr>
                            <w:pStyle w:val="GELOGO-Large"/>
                            <w:rPr>
                              <w:color w:val="4157AD"/>
                              <w:sz w:val="136"/>
                            </w:rPr>
                          </w:pPr>
                          <w:r>
                            <w:rPr>
                              <w:color w:val="4157AD"/>
                              <w:sz w:val="136"/>
                            </w:rPr>
                            <w:t>g</w:t>
                          </w:r>
                        </w:p>
                      </w:txbxContent>
                    </v:textbox>
                  </v:shape>
                </w:pict>
              </mc:Fallback>
            </mc:AlternateContent>
          </w:r>
          <w:r w:rsidR="00147218">
            <w:rPr>
              <w:rFonts w:ascii="GE Inspira" w:hAnsi="GE Inspira"/>
              <w:color w:val="003399"/>
            </w:rPr>
            <w:t>GE Oil &amp; Gas Quality Management System</w:t>
          </w:r>
        </w:p>
      </w:tc>
    </w:tr>
    <w:tr w:rsidR="006E756B">
      <w:tc>
        <w:tcPr>
          <w:tcW w:w="8820" w:type="dxa"/>
          <w:gridSpan w:val="2"/>
        </w:tcPr>
        <w:p w:rsidR="006E756B" w:rsidRDefault="006E756B">
          <w:pPr>
            <w:pStyle w:val="DocumentTemplateType"/>
            <w:rPr>
              <w:rFonts w:ascii="GE Inspira" w:hAnsi="GE Inspira"/>
              <w:color w:val="auto"/>
            </w:rPr>
          </w:pPr>
          <w:r>
            <w:rPr>
              <w:rFonts w:ascii="GE Inspira" w:hAnsi="GE Inspira"/>
              <w:color w:val="auto"/>
            </w:rPr>
            <w:t>Pressure Control</w:t>
          </w:r>
        </w:p>
      </w:tc>
    </w:tr>
    <w:tr w:rsidR="006E756B">
      <w:tc>
        <w:tcPr>
          <w:tcW w:w="8820" w:type="dxa"/>
          <w:gridSpan w:val="2"/>
        </w:tcPr>
        <w:p w:rsidR="006E756B" w:rsidRPr="00684E8A" w:rsidRDefault="006E756B" w:rsidP="00225DED">
          <w:pPr>
            <w:pStyle w:val="Title"/>
            <w:rPr>
              <w:rFonts w:ascii="GE Inspira" w:hAnsi="GE Inspira"/>
              <w:b w:val="0"/>
              <w:sz w:val="28"/>
              <w:szCs w:val="28"/>
            </w:rPr>
          </w:pPr>
          <w:r w:rsidRPr="00684E8A">
            <w:rPr>
              <w:rFonts w:ascii="GE Inspira" w:hAnsi="GE Inspira"/>
              <w:b w:val="0"/>
              <w:sz w:val="28"/>
              <w:szCs w:val="28"/>
            </w:rPr>
            <w:t xml:space="preserve">Calibration </w:t>
          </w:r>
          <w:r w:rsidR="00225DED">
            <w:rPr>
              <w:rFonts w:ascii="GE Inspira" w:hAnsi="GE Inspira"/>
              <w:b w:val="0"/>
              <w:sz w:val="28"/>
              <w:szCs w:val="28"/>
            </w:rPr>
            <w:t>of</w:t>
          </w:r>
          <w:r w:rsidRPr="00684E8A">
            <w:rPr>
              <w:rFonts w:ascii="GE Inspira" w:hAnsi="GE Inspira"/>
              <w:b w:val="0"/>
              <w:sz w:val="28"/>
              <w:szCs w:val="28"/>
            </w:rPr>
            <w:t xml:space="preserve"> </w:t>
          </w:r>
          <w:r>
            <w:rPr>
              <w:rFonts w:ascii="GE Inspira" w:hAnsi="GE Inspira"/>
              <w:b w:val="0"/>
              <w:sz w:val="28"/>
              <w:szCs w:val="28"/>
            </w:rPr>
            <w:t>Rockwell Hardness Testers</w:t>
          </w:r>
        </w:p>
      </w:tc>
    </w:tr>
    <w:tr w:rsidR="006E756B">
      <w:tc>
        <w:tcPr>
          <w:tcW w:w="4950" w:type="dxa"/>
        </w:tcPr>
        <w:p w:rsidR="006E756B" w:rsidRDefault="006E756B">
          <w:pPr>
            <w:pStyle w:val="DocumentTemplateType"/>
            <w:jc w:val="right"/>
            <w:rPr>
              <w:rFonts w:ascii="GE Inspira" w:hAnsi="GE Inspira"/>
              <w:b w:val="0"/>
              <w:bCs/>
              <w:color w:val="auto"/>
              <w:sz w:val="28"/>
            </w:rPr>
          </w:pPr>
        </w:p>
      </w:tc>
      <w:tc>
        <w:tcPr>
          <w:tcW w:w="3870" w:type="dxa"/>
        </w:tcPr>
        <w:p w:rsidR="006E756B" w:rsidRDefault="006E756B">
          <w:pPr>
            <w:pStyle w:val="DocumentTemplateType"/>
            <w:jc w:val="right"/>
            <w:rPr>
              <w:rFonts w:ascii="GE Inspira" w:hAnsi="GE Inspira"/>
              <w:b w:val="0"/>
              <w:bCs/>
              <w:color w:val="auto"/>
              <w:sz w:val="24"/>
            </w:rPr>
          </w:pPr>
          <w:r>
            <w:rPr>
              <w:rFonts w:ascii="GE Inspira" w:hAnsi="GE Inspira"/>
              <w:b w:val="0"/>
              <w:bCs/>
              <w:color w:val="auto"/>
              <w:sz w:val="24"/>
            </w:rPr>
            <w:t>QC-514</w:t>
          </w:r>
        </w:p>
        <w:p w:rsidR="006E756B" w:rsidRDefault="006E756B" w:rsidP="00DB5FCD">
          <w:pPr>
            <w:pStyle w:val="DocumentTemplateType"/>
            <w:jc w:val="right"/>
            <w:rPr>
              <w:rFonts w:ascii="GE Inspira" w:hAnsi="GE Inspira"/>
              <w:b w:val="0"/>
              <w:bCs/>
              <w:color w:val="auto"/>
              <w:sz w:val="28"/>
            </w:rPr>
          </w:pPr>
          <w:r>
            <w:rPr>
              <w:rFonts w:ascii="GE Inspira" w:hAnsi="GE Inspira"/>
              <w:b w:val="0"/>
              <w:color w:val="auto"/>
              <w:sz w:val="24"/>
            </w:rPr>
            <w:t>Rev</w:t>
          </w:r>
          <w:r>
            <w:rPr>
              <w:rFonts w:ascii="GE Inspira" w:hAnsi="GE Inspira"/>
              <w:b w:val="0"/>
              <w:bCs/>
              <w:color w:val="auto"/>
              <w:sz w:val="24"/>
            </w:rPr>
            <w:t>: 1.</w:t>
          </w:r>
          <w:r w:rsidR="00DB5FCD">
            <w:rPr>
              <w:rFonts w:ascii="GE Inspira" w:hAnsi="GE Inspira"/>
              <w:b w:val="0"/>
              <w:bCs/>
              <w:color w:val="auto"/>
              <w:sz w:val="24"/>
            </w:rPr>
            <w:t>1</w:t>
          </w:r>
        </w:p>
      </w:tc>
    </w:tr>
  </w:tbl>
  <w:p w:rsidR="006E756B" w:rsidRDefault="006E75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8FF"/>
    <w:multiLevelType w:val="multilevel"/>
    <w:tmpl w:val="3CC6DC1E"/>
    <w:lvl w:ilvl="0">
      <w:start w:val="1"/>
      <w:numFmt w:val="decimal"/>
      <w:lvlText w:val="%1.0"/>
      <w:lvlJc w:val="left"/>
      <w:pPr>
        <w:tabs>
          <w:tab w:val="num" w:pos="720"/>
        </w:tabs>
        <w:ind w:left="720" w:hanging="720"/>
      </w:pPr>
      <w:rPr>
        <w:rFonts w:cs="Times New Roman" w:hint="default"/>
        <w:b/>
      </w:rPr>
    </w:lvl>
    <w:lvl w:ilvl="1">
      <w:start w:val="1"/>
      <w:numFmt w:val="decimal"/>
      <w:lvlText w:val="%1.%2"/>
      <w:lvlJc w:val="left"/>
      <w:pPr>
        <w:tabs>
          <w:tab w:val="num" w:pos="864"/>
        </w:tabs>
        <w:ind w:left="864" w:hanging="504"/>
      </w:pPr>
      <w:rPr>
        <w:rFonts w:cs="Times New Roman" w:hint="default"/>
        <w:b/>
      </w:rPr>
    </w:lvl>
    <w:lvl w:ilvl="2">
      <w:start w:val="1"/>
      <w:numFmt w:val="decimal"/>
      <w:lvlText w:val="%1.%2.%3"/>
      <w:lvlJc w:val="left"/>
      <w:pPr>
        <w:tabs>
          <w:tab w:val="num" w:pos="1368"/>
        </w:tabs>
        <w:ind w:left="1080" w:hanging="432"/>
      </w:pPr>
      <w:rPr>
        <w:rFonts w:cs="Times New Roman" w:hint="default"/>
        <w:b/>
      </w:rPr>
    </w:lvl>
    <w:lvl w:ilvl="3">
      <w:start w:val="1"/>
      <w:numFmt w:val="decimal"/>
      <w:lvlText w:val="%1.%2.%3.%4"/>
      <w:lvlJc w:val="left"/>
      <w:pPr>
        <w:tabs>
          <w:tab w:val="num" w:pos="1800"/>
        </w:tabs>
        <w:ind w:left="1296" w:hanging="216"/>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5040" w:hanging="144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840" w:hanging="1800"/>
      </w:pPr>
      <w:rPr>
        <w:rFonts w:cs="Times New Roman" w:hint="default"/>
      </w:rPr>
    </w:lvl>
    <w:lvl w:ilvl="8">
      <w:start w:val="1"/>
      <w:numFmt w:val="decimal"/>
      <w:lvlText w:val="%1.%2.%3.%4.%5.%6.%7.%8.%9"/>
      <w:lvlJc w:val="left"/>
      <w:pPr>
        <w:tabs>
          <w:tab w:val="num" w:pos="0"/>
        </w:tabs>
        <w:ind w:left="7920" w:hanging="2160"/>
      </w:pPr>
      <w:rPr>
        <w:rFonts w:cs="Times New Roman" w:hint="default"/>
      </w:rPr>
    </w:lvl>
  </w:abstractNum>
  <w:abstractNum w:abstractNumId="1">
    <w:nsid w:val="12AD2784"/>
    <w:multiLevelType w:val="hybridMultilevel"/>
    <w:tmpl w:val="F7446BFA"/>
    <w:lvl w:ilvl="0" w:tplc="04090001">
      <w:start w:val="1"/>
      <w:numFmt w:val="bullet"/>
      <w:lvlText w:val=""/>
      <w:lvlJc w:val="left"/>
      <w:pPr>
        <w:tabs>
          <w:tab w:val="num" w:pos="1729"/>
        </w:tabs>
        <w:ind w:left="1729"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18EE2228"/>
    <w:multiLevelType w:val="multilevel"/>
    <w:tmpl w:val="6B8446A2"/>
    <w:lvl w:ilvl="0">
      <w:start w:val="3"/>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900"/>
        </w:tabs>
        <w:ind w:left="900" w:hanging="720"/>
      </w:pPr>
      <w:rPr>
        <w:rFonts w:cs="Times New Roman" w:hint="default"/>
      </w:rPr>
    </w:lvl>
    <w:lvl w:ilvl="2">
      <w:start w:val="2"/>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abstractNum w:abstractNumId="3">
    <w:nsid w:val="18F40F91"/>
    <w:multiLevelType w:val="multilevel"/>
    <w:tmpl w:val="BBDA4F3A"/>
    <w:lvl w:ilvl="0">
      <w:start w:val="7"/>
      <w:numFmt w:val="decimal"/>
      <w:lvlText w:val="%1.0"/>
      <w:lvlJc w:val="left"/>
      <w:pPr>
        <w:ind w:left="360" w:hanging="360"/>
      </w:pPr>
      <w:rPr>
        <w:rFonts w:hint="default"/>
        <w:b/>
        <w:color w:val="0000FF"/>
        <w:u w:val="single"/>
      </w:rPr>
    </w:lvl>
    <w:lvl w:ilvl="1">
      <w:start w:val="1"/>
      <w:numFmt w:val="decimal"/>
      <w:lvlText w:val="%1.%2"/>
      <w:lvlJc w:val="left"/>
      <w:pPr>
        <w:ind w:left="1440" w:hanging="720"/>
      </w:pPr>
      <w:rPr>
        <w:rFonts w:hint="default"/>
        <w:b/>
        <w:color w:val="0000FF"/>
        <w:u w:val="single"/>
      </w:rPr>
    </w:lvl>
    <w:lvl w:ilvl="2">
      <w:start w:val="1"/>
      <w:numFmt w:val="decimal"/>
      <w:lvlText w:val="%1.%2.%3"/>
      <w:lvlJc w:val="left"/>
      <w:pPr>
        <w:ind w:left="2160" w:hanging="720"/>
      </w:pPr>
      <w:rPr>
        <w:rFonts w:hint="default"/>
        <w:b/>
        <w:color w:val="0000FF"/>
        <w:u w:val="single"/>
      </w:rPr>
    </w:lvl>
    <w:lvl w:ilvl="3">
      <w:start w:val="1"/>
      <w:numFmt w:val="decimal"/>
      <w:lvlText w:val="%1.%2.%3.%4"/>
      <w:lvlJc w:val="left"/>
      <w:pPr>
        <w:ind w:left="3240" w:hanging="1080"/>
      </w:pPr>
      <w:rPr>
        <w:rFonts w:hint="default"/>
        <w:b/>
        <w:color w:val="0000FF"/>
        <w:u w:val="single"/>
      </w:rPr>
    </w:lvl>
    <w:lvl w:ilvl="4">
      <w:start w:val="1"/>
      <w:numFmt w:val="decimal"/>
      <w:lvlText w:val="%1.%2.%3.%4.%5"/>
      <w:lvlJc w:val="left"/>
      <w:pPr>
        <w:ind w:left="3960" w:hanging="1080"/>
      </w:pPr>
      <w:rPr>
        <w:rFonts w:hint="default"/>
        <w:b/>
        <w:color w:val="0000FF"/>
        <w:u w:val="single"/>
      </w:rPr>
    </w:lvl>
    <w:lvl w:ilvl="5">
      <w:start w:val="1"/>
      <w:numFmt w:val="decimal"/>
      <w:lvlText w:val="%1.%2.%3.%4.%5.%6"/>
      <w:lvlJc w:val="left"/>
      <w:pPr>
        <w:ind w:left="5040" w:hanging="1440"/>
      </w:pPr>
      <w:rPr>
        <w:rFonts w:hint="default"/>
        <w:b/>
        <w:color w:val="0000FF"/>
        <w:u w:val="single"/>
      </w:rPr>
    </w:lvl>
    <w:lvl w:ilvl="6">
      <w:start w:val="1"/>
      <w:numFmt w:val="decimal"/>
      <w:lvlText w:val="%1.%2.%3.%4.%5.%6.%7"/>
      <w:lvlJc w:val="left"/>
      <w:pPr>
        <w:ind w:left="5760" w:hanging="1440"/>
      </w:pPr>
      <w:rPr>
        <w:rFonts w:hint="default"/>
        <w:b/>
        <w:color w:val="0000FF"/>
        <w:u w:val="single"/>
      </w:rPr>
    </w:lvl>
    <w:lvl w:ilvl="7">
      <w:start w:val="1"/>
      <w:numFmt w:val="decimal"/>
      <w:lvlText w:val="%1.%2.%3.%4.%5.%6.%7.%8"/>
      <w:lvlJc w:val="left"/>
      <w:pPr>
        <w:ind w:left="6840" w:hanging="1800"/>
      </w:pPr>
      <w:rPr>
        <w:rFonts w:hint="default"/>
        <w:b/>
        <w:color w:val="0000FF"/>
        <w:u w:val="single"/>
      </w:rPr>
    </w:lvl>
    <w:lvl w:ilvl="8">
      <w:start w:val="1"/>
      <w:numFmt w:val="decimal"/>
      <w:lvlText w:val="%1.%2.%3.%4.%5.%6.%7.%8.%9"/>
      <w:lvlJc w:val="left"/>
      <w:pPr>
        <w:ind w:left="7920" w:hanging="2160"/>
      </w:pPr>
      <w:rPr>
        <w:rFonts w:hint="default"/>
        <w:b/>
        <w:color w:val="0000FF"/>
        <w:u w:val="single"/>
      </w:rPr>
    </w:lvl>
  </w:abstractNum>
  <w:abstractNum w:abstractNumId="4">
    <w:nsid w:val="1EF55EB7"/>
    <w:multiLevelType w:val="hybridMultilevel"/>
    <w:tmpl w:val="36CEDBC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cs="Times New Roman" w:hint="default"/>
      </w:rPr>
    </w:lvl>
    <w:lvl w:ilvl="2" w:tplc="79BCAF8A">
      <w:start w:val="5"/>
      <w:numFmt w:val="decimal"/>
      <w:lvlText w:val="%3"/>
      <w:lvlJc w:val="left"/>
      <w:pPr>
        <w:tabs>
          <w:tab w:val="num" w:pos="2880"/>
        </w:tabs>
        <w:ind w:left="2880" w:hanging="360"/>
      </w:pPr>
      <w:rPr>
        <w:rFonts w:cs="Times New Roman" w:hint="default"/>
      </w:rPr>
    </w:lvl>
    <w:lvl w:ilvl="3" w:tplc="66DA29D4">
      <w:start w:val="5"/>
      <w:numFmt w:val="decimal"/>
      <w:lvlText w:val="%4"/>
      <w:lvlJc w:val="left"/>
      <w:pPr>
        <w:tabs>
          <w:tab w:val="num" w:pos="3600"/>
        </w:tabs>
        <w:ind w:left="3600" w:hanging="360"/>
      </w:pPr>
      <w:rPr>
        <w:rFonts w:cs="Times New Roman" w:hint="default"/>
      </w:rPr>
    </w:lvl>
    <w:lvl w:ilvl="4" w:tplc="65805F16">
      <w:start w:val="6"/>
      <w:numFmt w:val="decimal"/>
      <w:lvlText w:val="%5"/>
      <w:lvlJc w:val="left"/>
      <w:pPr>
        <w:tabs>
          <w:tab w:val="num" w:pos="4320"/>
        </w:tabs>
        <w:ind w:left="4320" w:hanging="360"/>
      </w:pPr>
      <w:rPr>
        <w:rFonts w:cs="Times New Roman" w:hint="default"/>
      </w:rPr>
    </w:lvl>
    <w:lvl w:ilvl="5" w:tplc="8234964A">
      <w:start w:val="8"/>
      <w:numFmt w:val="decimal"/>
      <w:lvlText w:val="%6"/>
      <w:lvlJc w:val="left"/>
      <w:pPr>
        <w:tabs>
          <w:tab w:val="num" w:pos="5040"/>
        </w:tabs>
        <w:ind w:left="5040" w:hanging="360"/>
      </w:pPr>
      <w:rPr>
        <w:rFonts w:cs="Times New Roman"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951761"/>
    <w:multiLevelType w:val="multilevel"/>
    <w:tmpl w:val="35DCBAF4"/>
    <w:lvl w:ilvl="0">
      <w:start w:val="6"/>
      <w:numFmt w:val="decimal"/>
      <w:lvlText w:val="%1"/>
      <w:lvlJc w:val="left"/>
      <w:pPr>
        <w:ind w:left="360" w:hanging="36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7">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30FF59B8"/>
    <w:multiLevelType w:val="multilevel"/>
    <w:tmpl w:val="2CD413B4"/>
    <w:lvl w:ilvl="0">
      <w:start w:val="3"/>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900"/>
        </w:tabs>
        <w:ind w:left="900" w:hanging="720"/>
      </w:pPr>
      <w:rPr>
        <w:rFonts w:cs="Times New Roman" w:hint="default"/>
      </w:rPr>
    </w:lvl>
    <w:lvl w:ilvl="2">
      <w:start w:val="2"/>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abstractNum w:abstractNumId="9">
    <w:nsid w:val="3AAD3FBF"/>
    <w:multiLevelType w:val="hybridMultilevel"/>
    <w:tmpl w:val="88C462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56E3E5D"/>
    <w:multiLevelType w:val="multilevel"/>
    <w:tmpl w:val="7CA08C82"/>
    <w:lvl w:ilvl="0">
      <w:start w:val="1"/>
      <w:numFmt w:val="decimal"/>
      <w:lvlText w:val="%1.0"/>
      <w:lvlJc w:val="left"/>
      <w:pPr>
        <w:ind w:left="360" w:hanging="360"/>
      </w:pPr>
      <w:rPr>
        <w:rFonts w:hint="default"/>
        <w:b/>
        <w:color w:val="0000FF"/>
        <w:u w:val="single"/>
      </w:rPr>
    </w:lvl>
    <w:lvl w:ilvl="1">
      <w:start w:val="1"/>
      <w:numFmt w:val="decimal"/>
      <w:lvlText w:val="%1.%2"/>
      <w:lvlJc w:val="left"/>
      <w:pPr>
        <w:ind w:left="1080" w:hanging="360"/>
      </w:pPr>
      <w:rPr>
        <w:rFonts w:hint="default"/>
        <w:b/>
        <w:color w:val="0000FF"/>
        <w:u w:val="single"/>
      </w:rPr>
    </w:lvl>
    <w:lvl w:ilvl="2">
      <w:start w:val="1"/>
      <w:numFmt w:val="decimal"/>
      <w:lvlText w:val="%1.%2.%3"/>
      <w:lvlJc w:val="left"/>
      <w:pPr>
        <w:ind w:left="2160" w:hanging="720"/>
      </w:pPr>
      <w:rPr>
        <w:rFonts w:hint="default"/>
        <w:b/>
        <w:color w:val="0000FF"/>
        <w:u w:val="single"/>
      </w:rPr>
    </w:lvl>
    <w:lvl w:ilvl="3">
      <w:start w:val="1"/>
      <w:numFmt w:val="decimal"/>
      <w:lvlText w:val="%1.%2.%3.%4"/>
      <w:lvlJc w:val="left"/>
      <w:pPr>
        <w:ind w:left="2880" w:hanging="720"/>
      </w:pPr>
      <w:rPr>
        <w:rFonts w:hint="default"/>
        <w:b/>
        <w:color w:val="0000FF"/>
        <w:u w:val="single"/>
      </w:rPr>
    </w:lvl>
    <w:lvl w:ilvl="4">
      <w:start w:val="1"/>
      <w:numFmt w:val="decimal"/>
      <w:lvlText w:val="%1.%2.%3.%4.%5"/>
      <w:lvlJc w:val="left"/>
      <w:pPr>
        <w:ind w:left="3960" w:hanging="1080"/>
      </w:pPr>
      <w:rPr>
        <w:rFonts w:hint="default"/>
        <w:b/>
        <w:color w:val="0000FF"/>
        <w:u w:val="single"/>
      </w:rPr>
    </w:lvl>
    <w:lvl w:ilvl="5">
      <w:start w:val="1"/>
      <w:numFmt w:val="decimal"/>
      <w:lvlText w:val="%1.%2.%3.%4.%5.%6"/>
      <w:lvlJc w:val="left"/>
      <w:pPr>
        <w:ind w:left="4680" w:hanging="1080"/>
      </w:pPr>
      <w:rPr>
        <w:rFonts w:hint="default"/>
        <w:b/>
        <w:color w:val="0000FF"/>
        <w:u w:val="single"/>
      </w:rPr>
    </w:lvl>
    <w:lvl w:ilvl="6">
      <w:start w:val="1"/>
      <w:numFmt w:val="decimal"/>
      <w:lvlText w:val="%1.%2.%3.%4.%5.%6.%7"/>
      <w:lvlJc w:val="left"/>
      <w:pPr>
        <w:ind w:left="5760" w:hanging="1440"/>
      </w:pPr>
      <w:rPr>
        <w:rFonts w:hint="default"/>
        <w:b/>
        <w:color w:val="0000FF"/>
        <w:u w:val="single"/>
      </w:rPr>
    </w:lvl>
    <w:lvl w:ilvl="7">
      <w:start w:val="1"/>
      <w:numFmt w:val="decimal"/>
      <w:lvlText w:val="%1.%2.%3.%4.%5.%6.%7.%8"/>
      <w:lvlJc w:val="left"/>
      <w:pPr>
        <w:ind w:left="6840" w:hanging="1800"/>
      </w:pPr>
      <w:rPr>
        <w:rFonts w:hint="default"/>
        <w:b/>
        <w:color w:val="0000FF"/>
        <w:u w:val="single"/>
      </w:rPr>
    </w:lvl>
    <w:lvl w:ilvl="8">
      <w:start w:val="1"/>
      <w:numFmt w:val="decimal"/>
      <w:lvlText w:val="%1.%2.%3.%4.%5.%6.%7.%8.%9"/>
      <w:lvlJc w:val="left"/>
      <w:pPr>
        <w:ind w:left="7560" w:hanging="1800"/>
      </w:pPr>
      <w:rPr>
        <w:rFonts w:hint="default"/>
        <w:b/>
        <w:color w:val="0000FF"/>
        <w:u w:val="single"/>
      </w:rPr>
    </w:lvl>
  </w:abstractNum>
  <w:abstractNum w:abstractNumId="11">
    <w:nsid w:val="4DCF30CE"/>
    <w:multiLevelType w:val="multilevel"/>
    <w:tmpl w:val="25ACB5C2"/>
    <w:lvl w:ilvl="0">
      <w:start w:val="3"/>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1200"/>
        </w:tabs>
        <w:ind w:left="1200" w:hanging="480"/>
      </w:pPr>
      <w:rPr>
        <w:rFonts w:cs="Times New Roman" w:hint="default"/>
      </w:rPr>
    </w:lvl>
    <w:lvl w:ilvl="2">
      <w:start w:val="2"/>
      <w:numFmt w:val="decimal"/>
      <w:lvlText w:val="%1.%2.%3"/>
      <w:lvlJc w:val="left"/>
      <w:pPr>
        <w:tabs>
          <w:tab w:val="num" w:pos="2160"/>
        </w:tabs>
        <w:ind w:left="2160" w:hanging="720"/>
      </w:pPr>
      <w:rPr>
        <w:rFonts w:cs="Times New Roman" w:hint="default"/>
        <w:b/>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2">
    <w:nsid w:val="4F6D5A20"/>
    <w:multiLevelType w:val="multilevel"/>
    <w:tmpl w:val="A1060BF8"/>
    <w:lvl w:ilvl="0">
      <w:start w:val="4"/>
      <w:numFmt w:val="decimal"/>
      <w:lvlText w:val="%1.0"/>
      <w:lvlJc w:val="left"/>
      <w:pPr>
        <w:ind w:left="360" w:hanging="360"/>
      </w:pPr>
      <w:rPr>
        <w:rFonts w:hint="default"/>
        <w:b/>
        <w:color w:val="0000FF"/>
        <w:u w:val="single"/>
      </w:rPr>
    </w:lvl>
    <w:lvl w:ilvl="1">
      <w:start w:val="1"/>
      <w:numFmt w:val="decimal"/>
      <w:lvlText w:val="%1.%2"/>
      <w:lvlJc w:val="left"/>
      <w:pPr>
        <w:ind w:left="1080" w:hanging="360"/>
      </w:pPr>
      <w:rPr>
        <w:rFonts w:hint="default"/>
        <w:b/>
        <w:color w:val="0000FF"/>
        <w:u w:val="single"/>
      </w:rPr>
    </w:lvl>
    <w:lvl w:ilvl="2">
      <w:start w:val="1"/>
      <w:numFmt w:val="decimal"/>
      <w:lvlText w:val="%1.%2.%3"/>
      <w:lvlJc w:val="left"/>
      <w:pPr>
        <w:ind w:left="2160" w:hanging="720"/>
      </w:pPr>
      <w:rPr>
        <w:rFonts w:hint="default"/>
        <w:b/>
        <w:color w:val="0000FF"/>
        <w:u w:val="single"/>
      </w:rPr>
    </w:lvl>
    <w:lvl w:ilvl="3">
      <w:start w:val="1"/>
      <w:numFmt w:val="decimal"/>
      <w:lvlText w:val="%1.%2.%3.%4"/>
      <w:lvlJc w:val="left"/>
      <w:pPr>
        <w:ind w:left="2880" w:hanging="720"/>
      </w:pPr>
      <w:rPr>
        <w:rFonts w:hint="default"/>
        <w:b/>
        <w:color w:val="0000FF"/>
        <w:u w:val="single"/>
      </w:rPr>
    </w:lvl>
    <w:lvl w:ilvl="4">
      <w:start w:val="1"/>
      <w:numFmt w:val="decimal"/>
      <w:lvlText w:val="%1.%2.%3.%4.%5"/>
      <w:lvlJc w:val="left"/>
      <w:pPr>
        <w:ind w:left="3960" w:hanging="1080"/>
      </w:pPr>
      <w:rPr>
        <w:rFonts w:hint="default"/>
        <w:b/>
        <w:color w:val="0000FF"/>
        <w:u w:val="single"/>
      </w:rPr>
    </w:lvl>
    <w:lvl w:ilvl="5">
      <w:start w:val="1"/>
      <w:numFmt w:val="decimal"/>
      <w:lvlText w:val="%1.%2.%3.%4.%5.%6"/>
      <w:lvlJc w:val="left"/>
      <w:pPr>
        <w:ind w:left="4680" w:hanging="1080"/>
      </w:pPr>
      <w:rPr>
        <w:rFonts w:hint="default"/>
        <w:b/>
        <w:color w:val="0000FF"/>
        <w:u w:val="single"/>
      </w:rPr>
    </w:lvl>
    <w:lvl w:ilvl="6">
      <w:start w:val="1"/>
      <w:numFmt w:val="decimal"/>
      <w:lvlText w:val="%1.%2.%3.%4.%5.%6.%7"/>
      <w:lvlJc w:val="left"/>
      <w:pPr>
        <w:ind w:left="5760" w:hanging="1440"/>
      </w:pPr>
      <w:rPr>
        <w:rFonts w:hint="default"/>
        <w:b/>
        <w:color w:val="0000FF"/>
        <w:u w:val="single"/>
      </w:rPr>
    </w:lvl>
    <w:lvl w:ilvl="7">
      <w:start w:val="1"/>
      <w:numFmt w:val="decimal"/>
      <w:lvlText w:val="%1.%2.%3.%4.%5.%6.%7.%8"/>
      <w:lvlJc w:val="left"/>
      <w:pPr>
        <w:ind w:left="6840" w:hanging="1800"/>
      </w:pPr>
      <w:rPr>
        <w:rFonts w:hint="default"/>
        <w:b/>
        <w:color w:val="0000FF"/>
        <w:u w:val="single"/>
      </w:rPr>
    </w:lvl>
    <w:lvl w:ilvl="8">
      <w:start w:val="1"/>
      <w:numFmt w:val="decimal"/>
      <w:lvlText w:val="%1.%2.%3.%4.%5.%6.%7.%8.%9"/>
      <w:lvlJc w:val="left"/>
      <w:pPr>
        <w:ind w:left="7560" w:hanging="1800"/>
      </w:pPr>
      <w:rPr>
        <w:rFonts w:hint="default"/>
        <w:b/>
        <w:color w:val="0000FF"/>
        <w:u w:val="single"/>
      </w:rPr>
    </w:lvl>
  </w:abstractNum>
  <w:abstractNum w:abstractNumId="13">
    <w:nsid w:val="5257210A"/>
    <w:multiLevelType w:val="multilevel"/>
    <w:tmpl w:val="49BC217A"/>
    <w:lvl w:ilvl="0">
      <w:start w:val="3"/>
      <w:numFmt w:val="decimal"/>
      <w:lvlText w:val="%1.0"/>
      <w:lvlJc w:val="left"/>
      <w:pPr>
        <w:ind w:left="360" w:hanging="360"/>
      </w:pPr>
      <w:rPr>
        <w:rFonts w:hint="default"/>
        <w:color w:val="0000FF"/>
        <w:u w:val="single"/>
      </w:rPr>
    </w:lvl>
    <w:lvl w:ilvl="1">
      <w:start w:val="1"/>
      <w:numFmt w:val="decimal"/>
      <w:lvlText w:val="%1.%2"/>
      <w:lvlJc w:val="left"/>
      <w:pPr>
        <w:ind w:left="1080" w:hanging="360"/>
      </w:pPr>
      <w:rPr>
        <w:rFonts w:hint="default"/>
        <w:color w:val="0000FF"/>
        <w:u w:val="single"/>
      </w:rPr>
    </w:lvl>
    <w:lvl w:ilvl="2">
      <w:start w:val="1"/>
      <w:numFmt w:val="decimal"/>
      <w:lvlText w:val="%1.%2.%3"/>
      <w:lvlJc w:val="left"/>
      <w:pPr>
        <w:ind w:left="2160" w:hanging="720"/>
      </w:pPr>
      <w:rPr>
        <w:rFonts w:hint="default"/>
        <w:color w:val="0000FF"/>
        <w:u w:val="single"/>
      </w:rPr>
    </w:lvl>
    <w:lvl w:ilvl="3">
      <w:start w:val="1"/>
      <w:numFmt w:val="decimal"/>
      <w:lvlText w:val="%1.%2.%3.%4"/>
      <w:lvlJc w:val="left"/>
      <w:pPr>
        <w:ind w:left="2880" w:hanging="720"/>
      </w:pPr>
      <w:rPr>
        <w:rFonts w:hint="default"/>
        <w:color w:val="0000FF"/>
        <w:u w:val="single"/>
      </w:rPr>
    </w:lvl>
    <w:lvl w:ilvl="4">
      <w:start w:val="1"/>
      <w:numFmt w:val="decimal"/>
      <w:lvlText w:val="%1.%2.%3.%4.%5"/>
      <w:lvlJc w:val="left"/>
      <w:pPr>
        <w:ind w:left="3960" w:hanging="1080"/>
      </w:pPr>
      <w:rPr>
        <w:rFonts w:hint="default"/>
        <w:color w:val="0000FF"/>
        <w:u w:val="single"/>
      </w:rPr>
    </w:lvl>
    <w:lvl w:ilvl="5">
      <w:start w:val="1"/>
      <w:numFmt w:val="decimal"/>
      <w:lvlText w:val="%1.%2.%3.%4.%5.%6"/>
      <w:lvlJc w:val="left"/>
      <w:pPr>
        <w:ind w:left="4680" w:hanging="1080"/>
      </w:pPr>
      <w:rPr>
        <w:rFonts w:hint="default"/>
        <w:color w:val="0000FF"/>
        <w:u w:val="single"/>
      </w:rPr>
    </w:lvl>
    <w:lvl w:ilvl="6">
      <w:start w:val="1"/>
      <w:numFmt w:val="decimal"/>
      <w:lvlText w:val="%1.%2.%3.%4.%5.%6.%7"/>
      <w:lvlJc w:val="left"/>
      <w:pPr>
        <w:ind w:left="5760" w:hanging="1440"/>
      </w:pPr>
      <w:rPr>
        <w:rFonts w:hint="default"/>
        <w:color w:val="0000FF"/>
        <w:u w:val="single"/>
      </w:rPr>
    </w:lvl>
    <w:lvl w:ilvl="7">
      <w:start w:val="1"/>
      <w:numFmt w:val="decimal"/>
      <w:lvlText w:val="%1.%2.%3.%4.%5.%6.%7.%8"/>
      <w:lvlJc w:val="left"/>
      <w:pPr>
        <w:ind w:left="6840" w:hanging="1800"/>
      </w:pPr>
      <w:rPr>
        <w:rFonts w:hint="default"/>
        <w:color w:val="0000FF"/>
        <w:u w:val="single"/>
      </w:rPr>
    </w:lvl>
    <w:lvl w:ilvl="8">
      <w:start w:val="1"/>
      <w:numFmt w:val="decimal"/>
      <w:lvlText w:val="%1.%2.%3.%4.%5.%6.%7.%8.%9"/>
      <w:lvlJc w:val="left"/>
      <w:pPr>
        <w:ind w:left="7560" w:hanging="1800"/>
      </w:pPr>
      <w:rPr>
        <w:rFonts w:hint="default"/>
        <w:color w:val="0000FF"/>
        <w:u w:val="single"/>
      </w:rPr>
    </w:lvl>
  </w:abstractNum>
  <w:abstractNum w:abstractNumId="14">
    <w:nsid w:val="54440890"/>
    <w:multiLevelType w:val="hybridMultilevel"/>
    <w:tmpl w:val="033EE4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E68E0"/>
    <w:multiLevelType w:val="multilevel"/>
    <w:tmpl w:val="492CA6C6"/>
    <w:lvl w:ilvl="0">
      <w:start w:val="2"/>
      <w:numFmt w:val="decimal"/>
      <w:lvlText w:val="%1.0"/>
      <w:lvlJc w:val="left"/>
      <w:pPr>
        <w:ind w:left="360" w:hanging="360"/>
      </w:pPr>
      <w:rPr>
        <w:rFonts w:hint="default"/>
        <w:b/>
        <w:color w:val="0000FF"/>
        <w:u w:val="single"/>
      </w:rPr>
    </w:lvl>
    <w:lvl w:ilvl="1">
      <w:start w:val="1"/>
      <w:numFmt w:val="decimal"/>
      <w:lvlText w:val="%1.%2"/>
      <w:lvlJc w:val="left"/>
      <w:pPr>
        <w:ind w:left="1440" w:hanging="720"/>
      </w:pPr>
      <w:rPr>
        <w:rFonts w:hint="default"/>
        <w:b/>
        <w:color w:val="0000FF"/>
        <w:u w:val="single"/>
      </w:rPr>
    </w:lvl>
    <w:lvl w:ilvl="2">
      <w:start w:val="1"/>
      <w:numFmt w:val="decimal"/>
      <w:lvlText w:val="%1.%2.%3"/>
      <w:lvlJc w:val="left"/>
      <w:pPr>
        <w:ind w:left="2160" w:hanging="720"/>
      </w:pPr>
      <w:rPr>
        <w:rFonts w:hint="default"/>
        <w:b/>
        <w:color w:val="0000FF"/>
        <w:u w:val="single"/>
      </w:rPr>
    </w:lvl>
    <w:lvl w:ilvl="3">
      <w:start w:val="1"/>
      <w:numFmt w:val="decimal"/>
      <w:lvlText w:val="%1.%2.%3.%4"/>
      <w:lvlJc w:val="left"/>
      <w:pPr>
        <w:ind w:left="3240" w:hanging="1080"/>
      </w:pPr>
      <w:rPr>
        <w:rFonts w:hint="default"/>
        <w:b/>
        <w:color w:val="0000FF"/>
        <w:u w:val="single"/>
      </w:rPr>
    </w:lvl>
    <w:lvl w:ilvl="4">
      <w:start w:val="1"/>
      <w:numFmt w:val="decimal"/>
      <w:lvlText w:val="%1.%2.%3.%4.%5"/>
      <w:lvlJc w:val="left"/>
      <w:pPr>
        <w:ind w:left="3960" w:hanging="1080"/>
      </w:pPr>
      <w:rPr>
        <w:rFonts w:hint="default"/>
        <w:b/>
        <w:color w:val="0000FF"/>
        <w:u w:val="single"/>
      </w:rPr>
    </w:lvl>
    <w:lvl w:ilvl="5">
      <w:start w:val="1"/>
      <w:numFmt w:val="decimal"/>
      <w:lvlText w:val="%1.%2.%3.%4.%5.%6"/>
      <w:lvlJc w:val="left"/>
      <w:pPr>
        <w:ind w:left="5040" w:hanging="1440"/>
      </w:pPr>
      <w:rPr>
        <w:rFonts w:hint="default"/>
        <w:b/>
        <w:color w:val="0000FF"/>
        <w:u w:val="single"/>
      </w:rPr>
    </w:lvl>
    <w:lvl w:ilvl="6">
      <w:start w:val="1"/>
      <w:numFmt w:val="decimal"/>
      <w:lvlText w:val="%1.%2.%3.%4.%5.%6.%7"/>
      <w:lvlJc w:val="left"/>
      <w:pPr>
        <w:ind w:left="5760" w:hanging="1440"/>
      </w:pPr>
      <w:rPr>
        <w:rFonts w:hint="default"/>
        <w:b/>
        <w:color w:val="0000FF"/>
        <w:u w:val="single"/>
      </w:rPr>
    </w:lvl>
    <w:lvl w:ilvl="7">
      <w:start w:val="1"/>
      <w:numFmt w:val="decimal"/>
      <w:lvlText w:val="%1.%2.%3.%4.%5.%6.%7.%8"/>
      <w:lvlJc w:val="left"/>
      <w:pPr>
        <w:ind w:left="6840" w:hanging="1800"/>
      </w:pPr>
      <w:rPr>
        <w:rFonts w:hint="default"/>
        <w:b/>
        <w:color w:val="0000FF"/>
        <w:u w:val="single"/>
      </w:rPr>
    </w:lvl>
    <w:lvl w:ilvl="8">
      <w:start w:val="1"/>
      <w:numFmt w:val="decimal"/>
      <w:lvlText w:val="%1.%2.%3.%4.%5.%6.%7.%8.%9"/>
      <w:lvlJc w:val="left"/>
      <w:pPr>
        <w:ind w:left="7920" w:hanging="2160"/>
      </w:pPr>
      <w:rPr>
        <w:rFonts w:hint="default"/>
        <w:b/>
        <w:color w:val="0000FF"/>
        <w:u w:val="single"/>
      </w:rPr>
    </w:lvl>
  </w:abstractNum>
  <w:abstractNum w:abstractNumId="16">
    <w:nsid w:val="66F62687"/>
    <w:multiLevelType w:val="multilevel"/>
    <w:tmpl w:val="663EF880"/>
    <w:lvl w:ilvl="0">
      <w:start w:val="8"/>
      <w:numFmt w:val="decimal"/>
      <w:lvlText w:val="%1.0"/>
      <w:lvlJc w:val="left"/>
      <w:pPr>
        <w:ind w:left="360" w:hanging="360"/>
      </w:pPr>
      <w:rPr>
        <w:rFonts w:hint="default"/>
        <w:color w:val="0000FF"/>
        <w:u w:val="single"/>
      </w:rPr>
    </w:lvl>
    <w:lvl w:ilvl="1">
      <w:start w:val="1"/>
      <w:numFmt w:val="decimal"/>
      <w:lvlText w:val="%1.%2"/>
      <w:lvlJc w:val="left"/>
      <w:pPr>
        <w:ind w:left="1440" w:hanging="720"/>
      </w:pPr>
      <w:rPr>
        <w:rFonts w:hint="default"/>
        <w:color w:val="0000FF"/>
        <w:u w:val="single"/>
      </w:rPr>
    </w:lvl>
    <w:lvl w:ilvl="2">
      <w:start w:val="1"/>
      <w:numFmt w:val="decimal"/>
      <w:lvlText w:val="%1.%2.%3"/>
      <w:lvlJc w:val="left"/>
      <w:pPr>
        <w:ind w:left="2160" w:hanging="720"/>
      </w:pPr>
      <w:rPr>
        <w:rFonts w:hint="default"/>
        <w:color w:val="0000FF"/>
        <w:u w:val="single"/>
      </w:rPr>
    </w:lvl>
    <w:lvl w:ilvl="3">
      <w:start w:val="1"/>
      <w:numFmt w:val="decimal"/>
      <w:lvlText w:val="%1.%2.%3.%4"/>
      <w:lvlJc w:val="left"/>
      <w:pPr>
        <w:ind w:left="3240" w:hanging="1080"/>
      </w:pPr>
      <w:rPr>
        <w:rFonts w:hint="default"/>
        <w:color w:val="0000FF"/>
        <w:u w:val="single"/>
      </w:rPr>
    </w:lvl>
    <w:lvl w:ilvl="4">
      <w:start w:val="1"/>
      <w:numFmt w:val="decimal"/>
      <w:lvlText w:val="%1.%2.%3.%4.%5"/>
      <w:lvlJc w:val="left"/>
      <w:pPr>
        <w:ind w:left="3960" w:hanging="1080"/>
      </w:pPr>
      <w:rPr>
        <w:rFonts w:hint="default"/>
        <w:color w:val="0000FF"/>
        <w:u w:val="single"/>
      </w:rPr>
    </w:lvl>
    <w:lvl w:ilvl="5">
      <w:start w:val="1"/>
      <w:numFmt w:val="decimal"/>
      <w:lvlText w:val="%1.%2.%3.%4.%5.%6"/>
      <w:lvlJc w:val="left"/>
      <w:pPr>
        <w:ind w:left="5040" w:hanging="1440"/>
      </w:pPr>
      <w:rPr>
        <w:rFonts w:hint="default"/>
        <w:color w:val="0000FF"/>
        <w:u w:val="single"/>
      </w:rPr>
    </w:lvl>
    <w:lvl w:ilvl="6">
      <w:start w:val="1"/>
      <w:numFmt w:val="decimal"/>
      <w:lvlText w:val="%1.%2.%3.%4.%5.%6.%7"/>
      <w:lvlJc w:val="left"/>
      <w:pPr>
        <w:ind w:left="5760" w:hanging="1440"/>
      </w:pPr>
      <w:rPr>
        <w:rFonts w:hint="default"/>
        <w:color w:val="0000FF"/>
        <w:u w:val="single"/>
      </w:rPr>
    </w:lvl>
    <w:lvl w:ilvl="7">
      <w:start w:val="1"/>
      <w:numFmt w:val="decimal"/>
      <w:lvlText w:val="%1.%2.%3.%4.%5.%6.%7.%8"/>
      <w:lvlJc w:val="left"/>
      <w:pPr>
        <w:ind w:left="6840" w:hanging="1800"/>
      </w:pPr>
      <w:rPr>
        <w:rFonts w:hint="default"/>
        <w:color w:val="0000FF"/>
        <w:u w:val="single"/>
      </w:rPr>
    </w:lvl>
    <w:lvl w:ilvl="8">
      <w:start w:val="1"/>
      <w:numFmt w:val="decimal"/>
      <w:lvlText w:val="%1.%2.%3.%4.%5.%6.%7.%8.%9"/>
      <w:lvlJc w:val="left"/>
      <w:pPr>
        <w:ind w:left="7920" w:hanging="2160"/>
      </w:pPr>
      <w:rPr>
        <w:rFonts w:hint="default"/>
        <w:color w:val="0000FF"/>
        <w:u w:val="single"/>
      </w:rPr>
    </w:lvl>
  </w:abstractNum>
  <w:abstractNum w:abstractNumId="17">
    <w:nsid w:val="770B3E7E"/>
    <w:multiLevelType w:val="multilevel"/>
    <w:tmpl w:val="3FC28A9C"/>
    <w:lvl w:ilvl="0">
      <w:start w:val="1"/>
      <w:numFmt w:val="decimal"/>
      <w:lvlText w:val="%1.0"/>
      <w:lvlJc w:val="left"/>
      <w:pPr>
        <w:tabs>
          <w:tab w:val="num" w:pos="1080"/>
        </w:tabs>
        <w:ind w:left="1080" w:hanging="1080"/>
      </w:pPr>
      <w:rPr>
        <w:rFonts w:cs="Times New Roman" w:hint="default"/>
      </w:rPr>
    </w:lvl>
    <w:lvl w:ilvl="1">
      <w:start w:val="1"/>
      <w:numFmt w:val="decimal"/>
      <w:lvlText w:val="%1.%2"/>
      <w:lvlJc w:val="left"/>
      <w:pPr>
        <w:tabs>
          <w:tab w:val="num" w:pos="864"/>
        </w:tabs>
        <w:ind w:left="864" w:hanging="504"/>
      </w:pPr>
      <w:rPr>
        <w:rFonts w:cs="Times New Roman" w:hint="default"/>
        <w:b/>
      </w:rPr>
    </w:lvl>
    <w:lvl w:ilvl="2">
      <w:start w:val="1"/>
      <w:numFmt w:val="decimal"/>
      <w:lvlText w:val="%1.%2.%3"/>
      <w:lvlJc w:val="left"/>
      <w:pPr>
        <w:tabs>
          <w:tab w:val="num" w:pos="1368"/>
        </w:tabs>
        <w:ind w:left="1080" w:hanging="432"/>
      </w:pPr>
      <w:rPr>
        <w:rFonts w:cs="Times New Roman" w:hint="default"/>
        <w:b/>
      </w:rPr>
    </w:lvl>
    <w:lvl w:ilvl="3">
      <w:start w:val="1"/>
      <w:numFmt w:val="decimal"/>
      <w:lvlText w:val="%1.%2.%3.%4"/>
      <w:lvlJc w:val="left"/>
      <w:pPr>
        <w:tabs>
          <w:tab w:val="num" w:pos="1800"/>
        </w:tabs>
        <w:ind w:left="1296" w:hanging="216"/>
      </w:pPr>
      <w:rPr>
        <w:rFonts w:cs="Times New Roman" w:hint="default"/>
      </w:rPr>
    </w:lvl>
    <w:lvl w:ilvl="4">
      <w:start w:val="1"/>
      <w:numFmt w:val="decimal"/>
      <w:lvlText w:val="%1.%2.%3.%4.%5"/>
      <w:lvlJc w:val="left"/>
      <w:pPr>
        <w:tabs>
          <w:tab w:val="num" w:pos="0"/>
        </w:tabs>
        <w:ind w:left="3960" w:hanging="1080"/>
      </w:pPr>
      <w:rPr>
        <w:rFonts w:cs="Times New Roman" w:hint="default"/>
      </w:rPr>
    </w:lvl>
    <w:lvl w:ilvl="5">
      <w:start w:val="1"/>
      <w:numFmt w:val="decimal"/>
      <w:lvlText w:val="%1.%2.%3.%4.%5.%6"/>
      <w:lvlJc w:val="left"/>
      <w:pPr>
        <w:tabs>
          <w:tab w:val="num" w:pos="0"/>
        </w:tabs>
        <w:ind w:left="5040" w:hanging="1440"/>
      </w:pPr>
      <w:rPr>
        <w:rFonts w:cs="Times New Roman" w:hint="default"/>
      </w:rPr>
    </w:lvl>
    <w:lvl w:ilvl="6">
      <w:start w:val="1"/>
      <w:numFmt w:val="decimal"/>
      <w:lvlText w:val="%1.%2.%3.%4.%5.%6.%7"/>
      <w:lvlJc w:val="left"/>
      <w:pPr>
        <w:tabs>
          <w:tab w:val="num" w:pos="0"/>
        </w:tabs>
        <w:ind w:left="5760" w:hanging="1440"/>
      </w:pPr>
      <w:rPr>
        <w:rFonts w:cs="Times New Roman" w:hint="default"/>
      </w:rPr>
    </w:lvl>
    <w:lvl w:ilvl="7">
      <w:start w:val="1"/>
      <w:numFmt w:val="decimal"/>
      <w:lvlText w:val="%1.%2.%3.%4.%5.%6.%7.%8"/>
      <w:lvlJc w:val="left"/>
      <w:pPr>
        <w:tabs>
          <w:tab w:val="num" w:pos="0"/>
        </w:tabs>
        <w:ind w:left="6840" w:hanging="1800"/>
      </w:pPr>
      <w:rPr>
        <w:rFonts w:cs="Times New Roman" w:hint="default"/>
      </w:rPr>
    </w:lvl>
    <w:lvl w:ilvl="8">
      <w:start w:val="1"/>
      <w:numFmt w:val="decimal"/>
      <w:lvlText w:val="%1.%2.%3.%4.%5.%6.%7.%8.%9"/>
      <w:lvlJc w:val="left"/>
      <w:pPr>
        <w:tabs>
          <w:tab w:val="num" w:pos="0"/>
        </w:tabs>
        <w:ind w:left="7920" w:hanging="2160"/>
      </w:pPr>
      <w:rPr>
        <w:rFonts w:cs="Times New Roman" w:hint="default"/>
      </w:rPr>
    </w:lvl>
  </w:abstractNum>
  <w:abstractNum w:abstractNumId="18">
    <w:nsid w:val="7DEF1EB0"/>
    <w:multiLevelType w:val="multilevel"/>
    <w:tmpl w:val="E78C8DF0"/>
    <w:lvl w:ilvl="0">
      <w:start w:val="5"/>
      <w:numFmt w:val="decimal"/>
      <w:lvlText w:val="%1.0"/>
      <w:lvlJc w:val="left"/>
      <w:pPr>
        <w:ind w:left="360" w:hanging="360"/>
      </w:pPr>
      <w:rPr>
        <w:rFonts w:hint="default"/>
        <w:b/>
        <w:color w:val="0000FF"/>
        <w:u w:val="single"/>
      </w:rPr>
    </w:lvl>
    <w:lvl w:ilvl="1">
      <w:start w:val="1"/>
      <w:numFmt w:val="decimal"/>
      <w:lvlText w:val="%1.%2"/>
      <w:lvlJc w:val="left"/>
      <w:pPr>
        <w:ind w:left="1080" w:hanging="360"/>
      </w:pPr>
      <w:rPr>
        <w:rFonts w:hint="default"/>
        <w:b/>
        <w:color w:val="0000FF"/>
        <w:u w:val="single"/>
      </w:rPr>
    </w:lvl>
    <w:lvl w:ilvl="2">
      <w:start w:val="1"/>
      <w:numFmt w:val="decimal"/>
      <w:lvlText w:val="%1.%2.%3"/>
      <w:lvlJc w:val="left"/>
      <w:pPr>
        <w:ind w:left="2160" w:hanging="720"/>
      </w:pPr>
      <w:rPr>
        <w:rFonts w:hint="default"/>
        <w:b/>
        <w:color w:val="0000FF"/>
        <w:u w:val="single"/>
      </w:rPr>
    </w:lvl>
    <w:lvl w:ilvl="3">
      <w:start w:val="1"/>
      <w:numFmt w:val="decimal"/>
      <w:lvlText w:val="%1.%2.%3.%4"/>
      <w:lvlJc w:val="left"/>
      <w:pPr>
        <w:ind w:left="2880" w:hanging="720"/>
      </w:pPr>
      <w:rPr>
        <w:rFonts w:hint="default"/>
        <w:b/>
        <w:color w:val="0000FF"/>
        <w:u w:val="single"/>
      </w:rPr>
    </w:lvl>
    <w:lvl w:ilvl="4">
      <w:start w:val="1"/>
      <w:numFmt w:val="decimal"/>
      <w:lvlText w:val="%1.%2.%3.%4.%5"/>
      <w:lvlJc w:val="left"/>
      <w:pPr>
        <w:ind w:left="3960" w:hanging="1080"/>
      </w:pPr>
      <w:rPr>
        <w:rFonts w:hint="default"/>
        <w:b/>
        <w:color w:val="0000FF"/>
        <w:u w:val="single"/>
      </w:rPr>
    </w:lvl>
    <w:lvl w:ilvl="5">
      <w:start w:val="1"/>
      <w:numFmt w:val="decimal"/>
      <w:lvlText w:val="%1.%2.%3.%4.%5.%6"/>
      <w:lvlJc w:val="left"/>
      <w:pPr>
        <w:ind w:left="4680" w:hanging="1080"/>
      </w:pPr>
      <w:rPr>
        <w:rFonts w:hint="default"/>
        <w:b/>
        <w:color w:val="0000FF"/>
        <w:u w:val="single"/>
      </w:rPr>
    </w:lvl>
    <w:lvl w:ilvl="6">
      <w:start w:val="1"/>
      <w:numFmt w:val="decimal"/>
      <w:lvlText w:val="%1.%2.%3.%4.%5.%6.%7"/>
      <w:lvlJc w:val="left"/>
      <w:pPr>
        <w:ind w:left="5760" w:hanging="1440"/>
      </w:pPr>
      <w:rPr>
        <w:rFonts w:hint="default"/>
        <w:b/>
        <w:color w:val="0000FF"/>
        <w:u w:val="single"/>
      </w:rPr>
    </w:lvl>
    <w:lvl w:ilvl="7">
      <w:start w:val="1"/>
      <w:numFmt w:val="decimal"/>
      <w:lvlText w:val="%1.%2.%3.%4.%5.%6.%7.%8"/>
      <w:lvlJc w:val="left"/>
      <w:pPr>
        <w:ind w:left="6840" w:hanging="1800"/>
      </w:pPr>
      <w:rPr>
        <w:rFonts w:hint="default"/>
        <w:b/>
        <w:color w:val="0000FF"/>
        <w:u w:val="single"/>
      </w:rPr>
    </w:lvl>
    <w:lvl w:ilvl="8">
      <w:start w:val="1"/>
      <w:numFmt w:val="decimal"/>
      <w:lvlText w:val="%1.%2.%3.%4.%5.%6.%7.%8.%9"/>
      <w:lvlJc w:val="left"/>
      <w:pPr>
        <w:ind w:left="7560" w:hanging="1800"/>
      </w:pPr>
      <w:rPr>
        <w:rFonts w:hint="default"/>
        <w:b/>
        <w:color w:val="0000FF"/>
        <w:u w:val="single"/>
      </w:rPr>
    </w:lvl>
  </w:abstractNum>
  <w:abstractNum w:abstractNumId="19">
    <w:nsid w:val="7E375030"/>
    <w:multiLevelType w:val="multilevel"/>
    <w:tmpl w:val="F6F817D0"/>
    <w:lvl w:ilvl="0">
      <w:start w:val="6"/>
      <w:numFmt w:val="decimal"/>
      <w:lvlText w:val="%1.0"/>
      <w:lvlJc w:val="left"/>
      <w:pPr>
        <w:ind w:left="360" w:hanging="360"/>
      </w:pPr>
      <w:rPr>
        <w:rFonts w:hint="default"/>
        <w:b/>
        <w:color w:val="0000FF"/>
        <w:u w:val="single"/>
      </w:rPr>
    </w:lvl>
    <w:lvl w:ilvl="1">
      <w:start w:val="1"/>
      <w:numFmt w:val="decimal"/>
      <w:lvlText w:val="%1.%2"/>
      <w:lvlJc w:val="left"/>
      <w:pPr>
        <w:ind w:left="1080" w:hanging="360"/>
      </w:pPr>
      <w:rPr>
        <w:rFonts w:hint="default"/>
        <w:b/>
        <w:color w:val="0000FF"/>
        <w:u w:val="single"/>
      </w:rPr>
    </w:lvl>
    <w:lvl w:ilvl="2">
      <w:start w:val="1"/>
      <w:numFmt w:val="decimal"/>
      <w:lvlText w:val="%1.%2.%3"/>
      <w:lvlJc w:val="left"/>
      <w:pPr>
        <w:ind w:left="2160" w:hanging="720"/>
      </w:pPr>
      <w:rPr>
        <w:rFonts w:hint="default"/>
        <w:b/>
        <w:color w:val="0000FF"/>
        <w:u w:val="single"/>
      </w:rPr>
    </w:lvl>
    <w:lvl w:ilvl="3">
      <w:start w:val="1"/>
      <w:numFmt w:val="decimal"/>
      <w:lvlText w:val="%1.%2.%3.%4"/>
      <w:lvlJc w:val="left"/>
      <w:pPr>
        <w:ind w:left="2880" w:hanging="720"/>
      </w:pPr>
      <w:rPr>
        <w:rFonts w:hint="default"/>
        <w:b/>
        <w:color w:val="0000FF"/>
        <w:u w:val="single"/>
      </w:rPr>
    </w:lvl>
    <w:lvl w:ilvl="4">
      <w:start w:val="1"/>
      <w:numFmt w:val="decimal"/>
      <w:lvlText w:val="%1.%2.%3.%4.%5"/>
      <w:lvlJc w:val="left"/>
      <w:pPr>
        <w:ind w:left="3960" w:hanging="1080"/>
      </w:pPr>
      <w:rPr>
        <w:rFonts w:hint="default"/>
        <w:b/>
        <w:color w:val="0000FF"/>
        <w:u w:val="single"/>
      </w:rPr>
    </w:lvl>
    <w:lvl w:ilvl="5">
      <w:start w:val="1"/>
      <w:numFmt w:val="decimal"/>
      <w:lvlText w:val="%1.%2.%3.%4.%5.%6"/>
      <w:lvlJc w:val="left"/>
      <w:pPr>
        <w:ind w:left="4680" w:hanging="1080"/>
      </w:pPr>
      <w:rPr>
        <w:rFonts w:hint="default"/>
        <w:b/>
        <w:color w:val="0000FF"/>
        <w:u w:val="single"/>
      </w:rPr>
    </w:lvl>
    <w:lvl w:ilvl="6">
      <w:start w:val="1"/>
      <w:numFmt w:val="decimal"/>
      <w:lvlText w:val="%1.%2.%3.%4.%5.%6.%7"/>
      <w:lvlJc w:val="left"/>
      <w:pPr>
        <w:ind w:left="5760" w:hanging="1440"/>
      </w:pPr>
      <w:rPr>
        <w:rFonts w:hint="default"/>
        <w:b/>
        <w:color w:val="0000FF"/>
        <w:u w:val="single"/>
      </w:rPr>
    </w:lvl>
    <w:lvl w:ilvl="7">
      <w:start w:val="1"/>
      <w:numFmt w:val="decimal"/>
      <w:lvlText w:val="%1.%2.%3.%4.%5.%6.%7.%8"/>
      <w:lvlJc w:val="left"/>
      <w:pPr>
        <w:ind w:left="6840" w:hanging="1800"/>
      </w:pPr>
      <w:rPr>
        <w:rFonts w:hint="default"/>
        <w:b/>
        <w:color w:val="0000FF"/>
        <w:u w:val="single"/>
      </w:rPr>
    </w:lvl>
    <w:lvl w:ilvl="8">
      <w:start w:val="1"/>
      <w:numFmt w:val="decimal"/>
      <w:lvlText w:val="%1.%2.%3.%4.%5.%6.%7.%8.%9"/>
      <w:lvlJc w:val="left"/>
      <w:pPr>
        <w:ind w:left="7560" w:hanging="1800"/>
      </w:pPr>
      <w:rPr>
        <w:rFonts w:hint="default"/>
        <w:b/>
        <w:color w:val="0000FF"/>
        <w:u w:val="single"/>
      </w:rPr>
    </w:lvl>
  </w:abstractNum>
  <w:num w:numId="1">
    <w:abstractNumId w:val="0"/>
  </w:num>
  <w:num w:numId="2">
    <w:abstractNumId w:val="7"/>
  </w:num>
  <w:num w:numId="3">
    <w:abstractNumId w:val="5"/>
  </w:num>
  <w:num w:numId="4">
    <w:abstractNumId w:val="14"/>
  </w:num>
  <w:num w:numId="5">
    <w:abstractNumId w:val="6"/>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11"/>
  </w:num>
  <w:num w:numId="10">
    <w:abstractNumId w:val="1"/>
  </w:num>
  <w:num w:numId="11">
    <w:abstractNumId w:val="2"/>
  </w:num>
  <w:num w:numId="12">
    <w:abstractNumId w:val="17"/>
  </w:num>
  <w:num w:numId="13">
    <w:abstractNumId w:val="9"/>
  </w:num>
  <w:num w:numId="14">
    <w:abstractNumId w:val="16"/>
  </w:num>
  <w:num w:numId="15">
    <w:abstractNumId w:val="3"/>
  </w:num>
  <w:num w:numId="16">
    <w:abstractNumId w:val="19"/>
  </w:num>
  <w:num w:numId="17">
    <w:abstractNumId w:val="18"/>
  </w:num>
  <w:num w:numId="18">
    <w:abstractNumId w:val="12"/>
  </w:num>
  <w:num w:numId="19">
    <w:abstractNumId w:val="13"/>
  </w:num>
  <w:num w:numId="20">
    <w:abstractNumId w:val="15"/>
  </w:num>
  <w:num w:numId="2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intFractionalCharacterWidth/>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887"/>
    <w:rsid w:val="00017A01"/>
    <w:rsid w:val="0003076B"/>
    <w:rsid w:val="00032981"/>
    <w:rsid w:val="000352D2"/>
    <w:rsid w:val="00042466"/>
    <w:rsid w:val="00044977"/>
    <w:rsid w:val="000628A1"/>
    <w:rsid w:val="00077D00"/>
    <w:rsid w:val="00080EA0"/>
    <w:rsid w:val="000A3357"/>
    <w:rsid w:val="000B13B0"/>
    <w:rsid w:val="000C457E"/>
    <w:rsid w:val="000E3480"/>
    <w:rsid w:val="000F15D9"/>
    <w:rsid w:val="00120833"/>
    <w:rsid w:val="00120EF8"/>
    <w:rsid w:val="00122FE6"/>
    <w:rsid w:val="00124174"/>
    <w:rsid w:val="00127802"/>
    <w:rsid w:val="00147218"/>
    <w:rsid w:val="00152D29"/>
    <w:rsid w:val="00162DDC"/>
    <w:rsid w:val="00166EBC"/>
    <w:rsid w:val="00173B60"/>
    <w:rsid w:val="00176E3E"/>
    <w:rsid w:val="00181CB8"/>
    <w:rsid w:val="00192203"/>
    <w:rsid w:val="001A1423"/>
    <w:rsid w:val="001A67C1"/>
    <w:rsid w:val="001A6B30"/>
    <w:rsid w:val="001C0A3B"/>
    <w:rsid w:val="001C6BB5"/>
    <w:rsid w:val="001E0689"/>
    <w:rsid w:val="001E2A43"/>
    <w:rsid w:val="001E5106"/>
    <w:rsid w:val="001F519F"/>
    <w:rsid w:val="002046CA"/>
    <w:rsid w:val="00225DED"/>
    <w:rsid w:val="00234ADD"/>
    <w:rsid w:val="00242D81"/>
    <w:rsid w:val="002479CF"/>
    <w:rsid w:val="002532B2"/>
    <w:rsid w:val="00273281"/>
    <w:rsid w:val="00286932"/>
    <w:rsid w:val="00294696"/>
    <w:rsid w:val="002B2E56"/>
    <w:rsid w:val="002B5448"/>
    <w:rsid w:val="002D72B7"/>
    <w:rsid w:val="00312714"/>
    <w:rsid w:val="003133A4"/>
    <w:rsid w:val="0031550C"/>
    <w:rsid w:val="003469FB"/>
    <w:rsid w:val="00347498"/>
    <w:rsid w:val="0035116C"/>
    <w:rsid w:val="0039281D"/>
    <w:rsid w:val="003971D5"/>
    <w:rsid w:val="003C5054"/>
    <w:rsid w:val="003D4A22"/>
    <w:rsid w:val="003D4BE0"/>
    <w:rsid w:val="003E2748"/>
    <w:rsid w:val="003F1877"/>
    <w:rsid w:val="003F75D1"/>
    <w:rsid w:val="00407383"/>
    <w:rsid w:val="004105D9"/>
    <w:rsid w:val="004163EA"/>
    <w:rsid w:val="0043303B"/>
    <w:rsid w:val="00440EA0"/>
    <w:rsid w:val="00444A36"/>
    <w:rsid w:val="004462FC"/>
    <w:rsid w:val="00461726"/>
    <w:rsid w:val="004668E8"/>
    <w:rsid w:val="00474114"/>
    <w:rsid w:val="0047644F"/>
    <w:rsid w:val="00477ACC"/>
    <w:rsid w:val="00483B74"/>
    <w:rsid w:val="004949B7"/>
    <w:rsid w:val="004A27C0"/>
    <w:rsid w:val="004B0207"/>
    <w:rsid w:val="004B1A73"/>
    <w:rsid w:val="004C30E3"/>
    <w:rsid w:val="004D2A1D"/>
    <w:rsid w:val="004D5DDF"/>
    <w:rsid w:val="004F35CC"/>
    <w:rsid w:val="004F7D7C"/>
    <w:rsid w:val="00512E1C"/>
    <w:rsid w:val="0052189C"/>
    <w:rsid w:val="00522D8E"/>
    <w:rsid w:val="005447F0"/>
    <w:rsid w:val="00553F6F"/>
    <w:rsid w:val="00554B9F"/>
    <w:rsid w:val="005772D1"/>
    <w:rsid w:val="0058469B"/>
    <w:rsid w:val="00586DD4"/>
    <w:rsid w:val="00593745"/>
    <w:rsid w:val="005A7323"/>
    <w:rsid w:val="005B5A55"/>
    <w:rsid w:val="005D1C16"/>
    <w:rsid w:val="005D218D"/>
    <w:rsid w:val="005E4323"/>
    <w:rsid w:val="005E744C"/>
    <w:rsid w:val="005F2AA7"/>
    <w:rsid w:val="0060599E"/>
    <w:rsid w:val="00610E13"/>
    <w:rsid w:val="006215B5"/>
    <w:rsid w:val="006277AD"/>
    <w:rsid w:val="00655D6D"/>
    <w:rsid w:val="006670AE"/>
    <w:rsid w:val="0067127E"/>
    <w:rsid w:val="00672781"/>
    <w:rsid w:val="006766E3"/>
    <w:rsid w:val="00684E8A"/>
    <w:rsid w:val="006A63E6"/>
    <w:rsid w:val="006E4619"/>
    <w:rsid w:val="006E5388"/>
    <w:rsid w:val="006E756B"/>
    <w:rsid w:val="006F344E"/>
    <w:rsid w:val="006F4336"/>
    <w:rsid w:val="00701875"/>
    <w:rsid w:val="00720A78"/>
    <w:rsid w:val="00720D20"/>
    <w:rsid w:val="007270E6"/>
    <w:rsid w:val="007323B4"/>
    <w:rsid w:val="00736ABA"/>
    <w:rsid w:val="00742386"/>
    <w:rsid w:val="00757FBE"/>
    <w:rsid w:val="00760BAD"/>
    <w:rsid w:val="007621FF"/>
    <w:rsid w:val="00763BF7"/>
    <w:rsid w:val="00767243"/>
    <w:rsid w:val="00767A26"/>
    <w:rsid w:val="00767B11"/>
    <w:rsid w:val="00784C39"/>
    <w:rsid w:val="007856C6"/>
    <w:rsid w:val="00787027"/>
    <w:rsid w:val="007941CA"/>
    <w:rsid w:val="00796976"/>
    <w:rsid w:val="007A6552"/>
    <w:rsid w:val="007D33B5"/>
    <w:rsid w:val="007D46E8"/>
    <w:rsid w:val="007D4B86"/>
    <w:rsid w:val="007E3C7D"/>
    <w:rsid w:val="007E4F31"/>
    <w:rsid w:val="007E792C"/>
    <w:rsid w:val="007F0428"/>
    <w:rsid w:val="007F2887"/>
    <w:rsid w:val="007F3807"/>
    <w:rsid w:val="0080467C"/>
    <w:rsid w:val="00810723"/>
    <w:rsid w:val="008143D2"/>
    <w:rsid w:val="008166C3"/>
    <w:rsid w:val="00833224"/>
    <w:rsid w:val="00840355"/>
    <w:rsid w:val="008435DA"/>
    <w:rsid w:val="008444E9"/>
    <w:rsid w:val="00862E97"/>
    <w:rsid w:val="008747B4"/>
    <w:rsid w:val="0087587E"/>
    <w:rsid w:val="00882F0C"/>
    <w:rsid w:val="008A39F3"/>
    <w:rsid w:val="008A3A8E"/>
    <w:rsid w:val="008B06F5"/>
    <w:rsid w:val="008C0E52"/>
    <w:rsid w:val="008F07AC"/>
    <w:rsid w:val="008F4B46"/>
    <w:rsid w:val="008F53D6"/>
    <w:rsid w:val="008F5519"/>
    <w:rsid w:val="009035A4"/>
    <w:rsid w:val="00913A94"/>
    <w:rsid w:val="00921236"/>
    <w:rsid w:val="009452DB"/>
    <w:rsid w:val="0095087C"/>
    <w:rsid w:val="0096108C"/>
    <w:rsid w:val="00962E3F"/>
    <w:rsid w:val="00965A7C"/>
    <w:rsid w:val="00985942"/>
    <w:rsid w:val="009970C3"/>
    <w:rsid w:val="009A7E93"/>
    <w:rsid w:val="009B3760"/>
    <w:rsid w:val="009C018B"/>
    <w:rsid w:val="009D0B77"/>
    <w:rsid w:val="009D2EAC"/>
    <w:rsid w:val="009E2D23"/>
    <w:rsid w:val="009F2C7D"/>
    <w:rsid w:val="00A07016"/>
    <w:rsid w:val="00A121A0"/>
    <w:rsid w:val="00A233CD"/>
    <w:rsid w:val="00A3087A"/>
    <w:rsid w:val="00A5000E"/>
    <w:rsid w:val="00A551F8"/>
    <w:rsid w:val="00A650A9"/>
    <w:rsid w:val="00A66201"/>
    <w:rsid w:val="00A80313"/>
    <w:rsid w:val="00A96B06"/>
    <w:rsid w:val="00AA0C78"/>
    <w:rsid w:val="00AB1D4F"/>
    <w:rsid w:val="00AC2F42"/>
    <w:rsid w:val="00AD35B5"/>
    <w:rsid w:val="00AE5F0B"/>
    <w:rsid w:val="00B04218"/>
    <w:rsid w:val="00B11D5C"/>
    <w:rsid w:val="00B211D6"/>
    <w:rsid w:val="00B25E51"/>
    <w:rsid w:val="00B32728"/>
    <w:rsid w:val="00B33D5F"/>
    <w:rsid w:val="00B83486"/>
    <w:rsid w:val="00B874FD"/>
    <w:rsid w:val="00B91B4F"/>
    <w:rsid w:val="00B91CD3"/>
    <w:rsid w:val="00BA66D3"/>
    <w:rsid w:val="00BB1394"/>
    <w:rsid w:val="00BB1BF2"/>
    <w:rsid w:val="00BB37A8"/>
    <w:rsid w:val="00BE7367"/>
    <w:rsid w:val="00BE7537"/>
    <w:rsid w:val="00BF1F28"/>
    <w:rsid w:val="00BF2D83"/>
    <w:rsid w:val="00BF3802"/>
    <w:rsid w:val="00BF3DA2"/>
    <w:rsid w:val="00C11DBB"/>
    <w:rsid w:val="00C14DE3"/>
    <w:rsid w:val="00C2707D"/>
    <w:rsid w:val="00C27473"/>
    <w:rsid w:val="00C42CE5"/>
    <w:rsid w:val="00C5106F"/>
    <w:rsid w:val="00C812CB"/>
    <w:rsid w:val="00C8747A"/>
    <w:rsid w:val="00CB1ECA"/>
    <w:rsid w:val="00CB456A"/>
    <w:rsid w:val="00CD2621"/>
    <w:rsid w:val="00CD755B"/>
    <w:rsid w:val="00CD7CBD"/>
    <w:rsid w:val="00CE0808"/>
    <w:rsid w:val="00CF18AA"/>
    <w:rsid w:val="00CF4702"/>
    <w:rsid w:val="00CF5233"/>
    <w:rsid w:val="00CF6498"/>
    <w:rsid w:val="00D049FD"/>
    <w:rsid w:val="00D11426"/>
    <w:rsid w:val="00D20FFE"/>
    <w:rsid w:val="00D22B3B"/>
    <w:rsid w:val="00D240D6"/>
    <w:rsid w:val="00D41D63"/>
    <w:rsid w:val="00D61839"/>
    <w:rsid w:val="00D675D8"/>
    <w:rsid w:val="00D77856"/>
    <w:rsid w:val="00D8360E"/>
    <w:rsid w:val="00D8467E"/>
    <w:rsid w:val="00D8705A"/>
    <w:rsid w:val="00D924B2"/>
    <w:rsid w:val="00D925C3"/>
    <w:rsid w:val="00D94B99"/>
    <w:rsid w:val="00DB5FCD"/>
    <w:rsid w:val="00DC57E5"/>
    <w:rsid w:val="00DD52F4"/>
    <w:rsid w:val="00DE14A4"/>
    <w:rsid w:val="00DE70B9"/>
    <w:rsid w:val="00DE77E2"/>
    <w:rsid w:val="00DF37F4"/>
    <w:rsid w:val="00DF516E"/>
    <w:rsid w:val="00DF5428"/>
    <w:rsid w:val="00E12938"/>
    <w:rsid w:val="00E31479"/>
    <w:rsid w:val="00E4052A"/>
    <w:rsid w:val="00E42196"/>
    <w:rsid w:val="00E510A3"/>
    <w:rsid w:val="00E52CA8"/>
    <w:rsid w:val="00E608B8"/>
    <w:rsid w:val="00E633C6"/>
    <w:rsid w:val="00E8621F"/>
    <w:rsid w:val="00E878A7"/>
    <w:rsid w:val="00EA0234"/>
    <w:rsid w:val="00EA04BD"/>
    <w:rsid w:val="00EB66E1"/>
    <w:rsid w:val="00EB6854"/>
    <w:rsid w:val="00EC7326"/>
    <w:rsid w:val="00ED0AEB"/>
    <w:rsid w:val="00ED732B"/>
    <w:rsid w:val="00ED7920"/>
    <w:rsid w:val="00EE5EDE"/>
    <w:rsid w:val="00EE711C"/>
    <w:rsid w:val="00EF3300"/>
    <w:rsid w:val="00EF6C3F"/>
    <w:rsid w:val="00F11053"/>
    <w:rsid w:val="00F112FE"/>
    <w:rsid w:val="00F161D5"/>
    <w:rsid w:val="00F176A6"/>
    <w:rsid w:val="00F30F83"/>
    <w:rsid w:val="00F35341"/>
    <w:rsid w:val="00F40295"/>
    <w:rsid w:val="00F47521"/>
    <w:rsid w:val="00F718B3"/>
    <w:rsid w:val="00F81C8F"/>
    <w:rsid w:val="00F8473C"/>
    <w:rsid w:val="00FA595A"/>
    <w:rsid w:val="00FB2886"/>
    <w:rsid w:val="00FB77C8"/>
    <w:rsid w:val="00FE08A2"/>
    <w:rsid w:val="00FE5B20"/>
    <w:rsid w:val="00FF0496"/>
    <w:rsid w:val="00FF27F4"/>
    <w:rsid w:val="00FF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E744C"/>
    <w:rPr>
      <w:rFonts w:ascii="Times New Roman" w:hAnsi="Times New Roman"/>
      <w:sz w:val="24"/>
      <w:szCs w:val="20"/>
    </w:rPr>
  </w:style>
  <w:style w:type="paragraph" w:styleId="Heading1">
    <w:name w:val="heading 1"/>
    <w:basedOn w:val="Normal"/>
    <w:next w:val="Normal"/>
    <w:link w:val="Heading1Char"/>
    <w:uiPriority w:val="99"/>
    <w:qFormat/>
    <w:rsid w:val="005E744C"/>
    <w:pPr>
      <w:spacing w:after="240"/>
      <w:outlineLvl w:val="0"/>
    </w:pPr>
    <w:rPr>
      <w:rFonts w:ascii="Arial" w:hAnsi="Arial"/>
      <w:b/>
    </w:rPr>
  </w:style>
  <w:style w:type="paragraph" w:styleId="Heading2">
    <w:name w:val="heading 2"/>
    <w:basedOn w:val="Normal"/>
    <w:next w:val="Normal"/>
    <w:link w:val="Heading2Char"/>
    <w:uiPriority w:val="99"/>
    <w:qFormat/>
    <w:rsid w:val="005E744C"/>
    <w:pPr>
      <w:spacing w:after="240"/>
      <w:ind w:left="360"/>
      <w:outlineLvl w:val="1"/>
    </w:pPr>
    <w:rPr>
      <w:rFonts w:ascii="Arial" w:hAnsi="Arial"/>
      <w:b/>
      <w:sz w:val="22"/>
      <w:u w:val="single"/>
    </w:rPr>
  </w:style>
  <w:style w:type="paragraph" w:styleId="Heading3">
    <w:name w:val="heading 3"/>
    <w:basedOn w:val="Normal"/>
    <w:next w:val="NormalIndent"/>
    <w:link w:val="Heading3Char"/>
    <w:uiPriority w:val="99"/>
    <w:qFormat/>
    <w:rsid w:val="005E744C"/>
    <w:pPr>
      <w:spacing w:after="240"/>
      <w:ind w:left="720"/>
      <w:outlineLvl w:val="2"/>
    </w:pPr>
    <w:rPr>
      <w:rFonts w:ascii="Arial" w:hAnsi="Arial"/>
      <w:sz w:val="22"/>
      <w:u w:val="single"/>
    </w:rPr>
  </w:style>
  <w:style w:type="paragraph" w:styleId="Heading4">
    <w:name w:val="heading 4"/>
    <w:basedOn w:val="Normal"/>
    <w:next w:val="NormalIndent"/>
    <w:link w:val="Heading4Char"/>
    <w:uiPriority w:val="99"/>
    <w:qFormat/>
    <w:rsid w:val="005E744C"/>
    <w:pPr>
      <w:spacing w:after="240"/>
      <w:ind w:left="1080"/>
      <w:outlineLvl w:val="3"/>
    </w:pPr>
    <w:rPr>
      <w:i/>
      <w:sz w:val="22"/>
      <w:u w:val="single"/>
    </w:rPr>
  </w:style>
  <w:style w:type="paragraph" w:styleId="Heading5">
    <w:name w:val="heading 5"/>
    <w:basedOn w:val="Normal"/>
    <w:next w:val="NormalIndent"/>
    <w:link w:val="Heading5Char"/>
    <w:uiPriority w:val="99"/>
    <w:qFormat/>
    <w:rsid w:val="005E744C"/>
    <w:pPr>
      <w:spacing w:after="240"/>
      <w:ind w:left="1440"/>
      <w:outlineLvl w:val="4"/>
    </w:pPr>
    <w:rPr>
      <w:b/>
      <w:sz w:val="22"/>
    </w:rPr>
  </w:style>
  <w:style w:type="paragraph" w:styleId="Heading6">
    <w:name w:val="heading 6"/>
    <w:basedOn w:val="Normal"/>
    <w:next w:val="NormalIndent"/>
    <w:link w:val="Heading6Char"/>
    <w:uiPriority w:val="99"/>
    <w:qFormat/>
    <w:rsid w:val="005E744C"/>
    <w:pPr>
      <w:spacing w:after="240"/>
      <w:ind w:left="1800"/>
      <w:outlineLvl w:val="5"/>
    </w:pPr>
    <w:rPr>
      <w:b/>
      <w:sz w:val="20"/>
      <w:u w:val="single"/>
    </w:rPr>
  </w:style>
  <w:style w:type="paragraph" w:styleId="Heading7">
    <w:name w:val="heading 7"/>
    <w:basedOn w:val="Normal"/>
    <w:next w:val="NormalIndent"/>
    <w:link w:val="Heading7Char"/>
    <w:uiPriority w:val="99"/>
    <w:qFormat/>
    <w:rsid w:val="005E744C"/>
    <w:pPr>
      <w:spacing w:after="240"/>
      <w:ind w:left="2160"/>
      <w:outlineLvl w:val="6"/>
    </w:pPr>
    <w:rPr>
      <w:sz w:val="20"/>
      <w:u w:val="single"/>
    </w:rPr>
  </w:style>
  <w:style w:type="paragraph" w:styleId="Heading8">
    <w:name w:val="heading 8"/>
    <w:basedOn w:val="Normal"/>
    <w:next w:val="NormalIndent"/>
    <w:link w:val="Heading8Char"/>
    <w:uiPriority w:val="99"/>
    <w:qFormat/>
    <w:rsid w:val="005E744C"/>
    <w:pPr>
      <w:spacing w:after="240"/>
      <w:ind w:left="2520"/>
      <w:outlineLvl w:val="7"/>
    </w:pPr>
    <w:rPr>
      <w:i/>
      <w:sz w:val="20"/>
      <w:u w:val="single"/>
    </w:rPr>
  </w:style>
  <w:style w:type="paragraph" w:styleId="Heading9">
    <w:name w:val="heading 9"/>
    <w:basedOn w:val="Normal"/>
    <w:next w:val="NormalIndent"/>
    <w:link w:val="Heading9Char"/>
    <w:uiPriority w:val="99"/>
    <w:qFormat/>
    <w:rsid w:val="005E744C"/>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344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F344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F344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6F344E"/>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6F344E"/>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6F344E"/>
    <w:rPr>
      <w:rFonts w:ascii="Calibri" w:hAnsi="Calibri" w:cs="Times New Roman"/>
      <w:b/>
      <w:bCs/>
    </w:rPr>
  </w:style>
  <w:style w:type="character" w:customStyle="1" w:styleId="Heading7Char">
    <w:name w:val="Heading 7 Char"/>
    <w:basedOn w:val="DefaultParagraphFont"/>
    <w:link w:val="Heading7"/>
    <w:uiPriority w:val="99"/>
    <w:semiHidden/>
    <w:locked/>
    <w:rsid w:val="006F344E"/>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6F344E"/>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6F344E"/>
    <w:rPr>
      <w:rFonts w:ascii="Cambria" w:hAnsi="Cambria" w:cs="Times New Roman"/>
    </w:rPr>
  </w:style>
  <w:style w:type="paragraph" w:styleId="NormalIndent">
    <w:name w:val="Normal Indent"/>
    <w:basedOn w:val="Normal"/>
    <w:uiPriority w:val="99"/>
    <w:semiHidden/>
    <w:rsid w:val="005E744C"/>
    <w:pPr>
      <w:ind w:left="720"/>
    </w:pPr>
  </w:style>
  <w:style w:type="paragraph" w:styleId="Footer">
    <w:name w:val="footer"/>
    <w:basedOn w:val="Normal"/>
    <w:link w:val="FooterChar"/>
    <w:uiPriority w:val="99"/>
    <w:semiHidden/>
    <w:rsid w:val="005E744C"/>
    <w:pPr>
      <w:tabs>
        <w:tab w:val="center" w:pos="4320"/>
        <w:tab w:val="right" w:pos="8640"/>
      </w:tabs>
      <w:spacing w:before="240"/>
    </w:pPr>
    <w:rPr>
      <w:b/>
      <w:sz w:val="20"/>
    </w:rPr>
  </w:style>
  <w:style w:type="character" w:customStyle="1" w:styleId="FooterChar">
    <w:name w:val="Footer Char"/>
    <w:basedOn w:val="DefaultParagraphFont"/>
    <w:link w:val="Footer"/>
    <w:uiPriority w:val="99"/>
    <w:semiHidden/>
    <w:locked/>
    <w:rsid w:val="006F344E"/>
    <w:rPr>
      <w:rFonts w:ascii="Times New Roman" w:hAnsi="Times New Roman" w:cs="Times New Roman"/>
      <w:sz w:val="20"/>
      <w:szCs w:val="20"/>
    </w:rPr>
  </w:style>
  <w:style w:type="paragraph" w:styleId="Header">
    <w:name w:val="header"/>
    <w:basedOn w:val="Normal"/>
    <w:link w:val="HeaderChar"/>
    <w:uiPriority w:val="99"/>
    <w:rsid w:val="005E744C"/>
    <w:pPr>
      <w:tabs>
        <w:tab w:val="right" w:pos="8640"/>
      </w:tabs>
    </w:pPr>
    <w:rPr>
      <w:rFonts w:ascii="Arial" w:hAnsi="Arial"/>
      <w:b/>
      <w:sz w:val="28"/>
    </w:rPr>
  </w:style>
  <w:style w:type="character" w:customStyle="1" w:styleId="HeaderChar">
    <w:name w:val="Header Char"/>
    <w:basedOn w:val="DefaultParagraphFont"/>
    <w:link w:val="Header"/>
    <w:uiPriority w:val="99"/>
    <w:semiHidden/>
    <w:locked/>
    <w:rsid w:val="006F344E"/>
    <w:rPr>
      <w:rFonts w:ascii="Times New Roman" w:hAnsi="Times New Roman" w:cs="Times New Roman"/>
      <w:sz w:val="20"/>
      <w:szCs w:val="20"/>
    </w:rPr>
  </w:style>
  <w:style w:type="character" w:styleId="FootnoteReference">
    <w:name w:val="footnote reference"/>
    <w:basedOn w:val="DefaultParagraphFont"/>
    <w:uiPriority w:val="99"/>
    <w:semiHidden/>
    <w:rsid w:val="005E744C"/>
    <w:rPr>
      <w:rFonts w:cs="Times New Roman"/>
      <w:position w:val="6"/>
      <w:sz w:val="16"/>
    </w:rPr>
  </w:style>
  <w:style w:type="paragraph" w:styleId="FootnoteText">
    <w:name w:val="footnote text"/>
    <w:basedOn w:val="Normal"/>
    <w:link w:val="FootnoteTextChar"/>
    <w:uiPriority w:val="99"/>
    <w:semiHidden/>
    <w:rsid w:val="005E744C"/>
  </w:style>
  <w:style w:type="character" w:customStyle="1" w:styleId="FootnoteTextChar">
    <w:name w:val="Footnote Text Char"/>
    <w:basedOn w:val="DefaultParagraphFont"/>
    <w:link w:val="FootnoteText"/>
    <w:uiPriority w:val="99"/>
    <w:semiHidden/>
    <w:locked/>
    <w:rsid w:val="006F344E"/>
    <w:rPr>
      <w:rFonts w:ascii="Times New Roman" w:hAnsi="Times New Roman" w:cs="Times New Roman"/>
      <w:sz w:val="20"/>
      <w:szCs w:val="20"/>
    </w:rPr>
  </w:style>
  <w:style w:type="paragraph" w:customStyle="1" w:styleId="BodyText-25">
    <w:name w:val="Body Text-.25"/>
    <w:basedOn w:val="BodyText-5"/>
    <w:uiPriority w:val="99"/>
    <w:rsid w:val="005E744C"/>
    <w:pPr>
      <w:ind w:left="360"/>
    </w:pPr>
  </w:style>
  <w:style w:type="paragraph" w:customStyle="1" w:styleId="BodyText-5">
    <w:name w:val="Body Text-.5"/>
    <w:basedOn w:val="Step-125"/>
    <w:uiPriority w:val="99"/>
    <w:rsid w:val="005E744C"/>
    <w:pPr>
      <w:ind w:left="720" w:firstLine="0"/>
    </w:pPr>
  </w:style>
  <w:style w:type="paragraph" w:customStyle="1" w:styleId="Step-125">
    <w:name w:val="Step-1.25"/>
    <w:basedOn w:val="Step-25"/>
    <w:uiPriority w:val="99"/>
    <w:rsid w:val="005E744C"/>
    <w:pPr>
      <w:tabs>
        <w:tab w:val="clear" w:pos="720"/>
        <w:tab w:val="left" w:pos="2160"/>
      </w:tabs>
      <w:ind w:left="2160"/>
    </w:pPr>
  </w:style>
  <w:style w:type="paragraph" w:customStyle="1" w:styleId="Step-25">
    <w:name w:val="Step-.25"/>
    <w:basedOn w:val="Normal"/>
    <w:uiPriority w:val="99"/>
    <w:rsid w:val="005E744C"/>
    <w:pPr>
      <w:tabs>
        <w:tab w:val="left" w:pos="720"/>
      </w:tabs>
      <w:spacing w:after="240"/>
      <w:ind w:left="720" w:hanging="360"/>
    </w:pPr>
  </w:style>
  <w:style w:type="paragraph" w:customStyle="1" w:styleId="Note-25">
    <w:name w:val="Note-.25"/>
    <w:basedOn w:val="Step-125"/>
    <w:uiPriority w:val="99"/>
    <w:rsid w:val="005E744C"/>
    <w:pPr>
      <w:ind w:left="360" w:firstLine="0"/>
    </w:pPr>
    <w:rPr>
      <w:i/>
    </w:rPr>
  </w:style>
  <w:style w:type="paragraph" w:customStyle="1" w:styleId="Step-5">
    <w:name w:val="Step-.5"/>
    <w:basedOn w:val="Normal"/>
    <w:uiPriority w:val="99"/>
    <w:rsid w:val="005E744C"/>
    <w:pPr>
      <w:tabs>
        <w:tab w:val="left" w:pos="1080"/>
      </w:tabs>
      <w:spacing w:after="240"/>
      <w:ind w:left="1080" w:hanging="360"/>
    </w:pPr>
  </w:style>
  <w:style w:type="paragraph" w:customStyle="1" w:styleId="Step-75">
    <w:name w:val="Step-.75"/>
    <w:basedOn w:val="Normal"/>
    <w:uiPriority w:val="99"/>
    <w:rsid w:val="005E744C"/>
    <w:pPr>
      <w:tabs>
        <w:tab w:val="left" w:pos="1440"/>
      </w:tabs>
      <w:spacing w:after="240"/>
      <w:ind w:left="1440" w:hanging="360"/>
    </w:pPr>
  </w:style>
  <w:style w:type="paragraph" w:customStyle="1" w:styleId="Step-10">
    <w:name w:val="Step-1.0"/>
    <w:basedOn w:val="Normal"/>
    <w:uiPriority w:val="99"/>
    <w:rsid w:val="005E744C"/>
    <w:pPr>
      <w:tabs>
        <w:tab w:val="left" w:pos="1800"/>
      </w:tabs>
      <w:spacing w:after="240"/>
      <w:ind w:left="1800" w:hanging="360"/>
    </w:pPr>
  </w:style>
  <w:style w:type="paragraph" w:customStyle="1" w:styleId="Note-10">
    <w:name w:val="Note-1.0"/>
    <w:basedOn w:val="BodyText-10"/>
    <w:uiPriority w:val="99"/>
    <w:rsid w:val="005E744C"/>
    <w:rPr>
      <w:i/>
    </w:rPr>
  </w:style>
  <w:style w:type="paragraph" w:customStyle="1" w:styleId="BodyText-10">
    <w:name w:val="Body Text-1.0"/>
    <w:uiPriority w:val="99"/>
    <w:rsid w:val="005E744C"/>
    <w:pPr>
      <w:spacing w:after="240"/>
      <w:ind w:left="1440"/>
    </w:pPr>
    <w:rPr>
      <w:rFonts w:ascii="Times New Roman" w:hAnsi="Times New Roman"/>
      <w:sz w:val="24"/>
      <w:szCs w:val="20"/>
    </w:rPr>
  </w:style>
  <w:style w:type="paragraph" w:styleId="BodyText">
    <w:name w:val="Body Text"/>
    <w:basedOn w:val="BodyText-25"/>
    <w:link w:val="BodyTextChar"/>
    <w:uiPriority w:val="99"/>
    <w:semiHidden/>
    <w:rsid w:val="005E744C"/>
    <w:pPr>
      <w:ind w:left="0"/>
    </w:pPr>
  </w:style>
  <w:style w:type="character" w:customStyle="1" w:styleId="BodyTextChar">
    <w:name w:val="Body Text Char"/>
    <w:basedOn w:val="DefaultParagraphFont"/>
    <w:link w:val="BodyText"/>
    <w:uiPriority w:val="99"/>
    <w:semiHidden/>
    <w:locked/>
    <w:rsid w:val="006F344E"/>
    <w:rPr>
      <w:rFonts w:ascii="Times New Roman" w:hAnsi="Times New Roman" w:cs="Times New Roman"/>
      <w:sz w:val="20"/>
      <w:szCs w:val="20"/>
    </w:rPr>
  </w:style>
  <w:style w:type="paragraph" w:customStyle="1" w:styleId="IndentLast">
    <w:name w:val="Indent Last"/>
    <w:basedOn w:val="BodyText-10"/>
    <w:uiPriority w:val="99"/>
    <w:rsid w:val="005E744C"/>
  </w:style>
  <w:style w:type="paragraph" w:customStyle="1" w:styleId="BodyText-125">
    <w:name w:val="Body Text-1.25"/>
    <w:basedOn w:val="BodyText-25"/>
    <w:uiPriority w:val="99"/>
    <w:rsid w:val="005E744C"/>
    <w:pPr>
      <w:ind w:left="1800"/>
    </w:pPr>
  </w:style>
  <w:style w:type="paragraph" w:customStyle="1" w:styleId="Text10">
    <w:name w:val="Text 10"/>
    <w:basedOn w:val="Text10Center"/>
    <w:uiPriority w:val="99"/>
    <w:rsid w:val="005E744C"/>
    <w:pPr>
      <w:spacing w:after="240"/>
      <w:jc w:val="left"/>
    </w:pPr>
  </w:style>
  <w:style w:type="paragraph" w:customStyle="1" w:styleId="Text10Center">
    <w:name w:val="Text 10 Center"/>
    <w:basedOn w:val="Text8"/>
    <w:uiPriority w:val="99"/>
    <w:rsid w:val="005E744C"/>
    <w:pPr>
      <w:spacing w:after="0"/>
      <w:jc w:val="center"/>
    </w:pPr>
    <w:rPr>
      <w:sz w:val="20"/>
    </w:rPr>
  </w:style>
  <w:style w:type="paragraph" w:customStyle="1" w:styleId="Text8">
    <w:name w:val="Text 8"/>
    <w:basedOn w:val="Normal"/>
    <w:uiPriority w:val="99"/>
    <w:rsid w:val="005E744C"/>
    <w:pPr>
      <w:spacing w:after="240"/>
    </w:pPr>
    <w:rPr>
      <w:sz w:val="16"/>
    </w:rPr>
  </w:style>
  <w:style w:type="paragraph" w:customStyle="1" w:styleId="Text12Center">
    <w:name w:val="Text 12 Center"/>
    <w:basedOn w:val="Text10Center"/>
    <w:uiPriority w:val="99"/>
    <w:rsid w:val="005E744C"/>
    <w:rPr>
      <w:sz w:val="24"/>
    </w:rPr>
  </w:style>
  <w:style w:type="paragraph" w:customStyle="1" w:styleId="TitleCenterSect">
    <w:name w:val="Title Center Sect"/>
    <w:basedOn w:val="Normal"/>
    <w:next w:val="Normal"/>
    <w:uiPriority w:val="99"/>
    <w:rsid w:val="005E744C"/>
    <w:pPr>
      <w:tabs>
        <w:tab w:val="left" w:pos="540"/>
        <w:tab w:val="left" w:pos="2160"/>
      </w:tabs>
      <w:spacing w:after="600"/>
      <w:jc w:val="center"/>
    </w:pPr>
    <w:rPr>
      <w:rFonts w:ascii="Arial" w:hAnsi="Arial"/>
      <w:b/>
      <w:sz w:val="28"/>
    </w:rPr>
  </w:style>
  <w:style w:type="paragraph" w:customStyle="1" w:styleId="Step">
    <w:name w:val="Step"/>
    <w:basedOn w:val="Step-25"/>
    <w:uiPriority w:val="99"/>
    <w:rsid w:val="005E744C"/>
    <w:pPr>
      <w:ind w:left="360"/>
    </w:pPr>
  </w:style>
  <w:style w:type="paragraph" w:customStyle="1" w:styleId="BodyText-75">
    <w:name w:val="Body Text-.75"/>
    <w:basedOn w:val="Step-125"/>
    <w:uiPriority w:val="99"/>
    <w:rsid w:val="005E744C"/>
    <w:pPr>
      <w:ind w:left="1080" w:firstLine="0"/>
    </w:pPr>
  </w:style>
  <w:style w:type="paragraph" w:customStyle="1" w:styleId="Note">
    <w:name w:val="Note"/>
    <w:basedOn w:val="Note-25"/>
    <w:uiPriority w:val="99"/>
    <w:rsid w:val="005E744C"/>
    <w:pPr>
      <w:ind w:left="0"/>
    </w:pPr>
  </w:style>
  <w:style w:type="paragraph" w:customStyle="1" w:styleId="Note-125">
    <w:name w:val="Note-1.25"/>
    <w:basedOn w:val="Note-25"/>
    <w:uiPriority w:val="99"/>
    <w:rsid w:val="005E744C"/>
    <w:pPr>
      <w:ind w:left="1800"/>
    </w:pPr>
  </w:style>
  <w:style w:type="paragraph" w:customStyle="1" w:styleId="Note-75">
    <w:name w:val="Note-.75"/>
    <w:basedOn w:val="BodyText-75"/>
    <w:uiPriority w:val="99"/>
    <w:rsid w:val="005E744C"/>
    <w:rPr>
      <w:i/>
    </w:rPr>
  </w:style>
  <w:style w:type="paragraph" w:customStyle="1" w:styleId="Note-5">
    <w:name w:val="Note-.5"/>
    <w:basedOn w:val="BodyText-5"/>
    <w:uiPriority w:val="99"/>
    <w:rsid w:val="005E744C"/>
    <w:rPr>
      <w:i/>
    </w:rPr>
  </w:style>
  <w:style w:type="paragraph" w:customStyle="1" w:styleId="Contents">
    <w:name w:val="Contents"/>
    <w:basedOn w:val="Step-125"/>
    <w:uiPriority w:val="99"/>
    <w:rsid w:val="005E744C"/>
    <w:pPr>
      <w:tabs>
        <w:tab w:val="left" w:pos="7920"/>
      </w:tabs>
      <w:ind w:right="-1620"/>
    </w:pPr>
  </w:style>
  <w:style w:type="paragraph" w:customStyle="1" w:styleId="TitleCenter">
    <w:name w:val="Title Center"/>
    <w:basedOn w:val="Normal"/>
    <w:next w:val="Normal"/>
    <w:uiPriority w:val="99"/>
    <w:rsid w:val="005E744C"/>
    <w:pPr>
      <w:tabs>
        <w:tab w:val="left" w:pos="540"/>
        <w:tab w:val="left" w:pos="2160"/>
      </w:tabs>
      <w:spacing w:after="240"/>
      <w:jc w:val="center"/>
    </w:pPr>
    <w:rPr>
      <w:rFonts w:ascii="Arial" w:hAnsi="Arial"/>
      <w:b/>
      <w:sz w:val="22"/>
    </w:rPr>
  </w:style>
  <w:style w:type="paragraph" w:customStyle="1" w:styleId="Indent">
    <w:name w:val="Indent"/>
    <w:basedOn w:val="BodyText-10"/>
    <w:uiPriority w:val="99"/>
    <w:rsid w:val="005E744C"/>
    <w:pPr>
      <w:spacing w:after="0"/>
    </w:pPr>
  </w:style>
  <w:style w:type="paragraph" w:customStyle="1" w:styleId="Indent2">
    <w:name w:val="Indent2"/>
    <w:basedOn w:val="Indent"/>
    <w:uiPriority w:val="99"/>
    <w:rsid w:val="005E744C"/>
    <w:pPr>
      <w:ind w:left="2160"/>
    </w:pPr>
  </w:style>
  <w:style w:type="paragraph" w:customStyle="1" w:styleId="Section">
    <w:name w:val="Section"/>
    <w:basedOn w:val="Normal"/>
    <w:uiPriority w:val="99"/>
    <w:rsid w:val="005E744C"/>
    <w:pPr>
      <w:spacing w:after="240"/>
      <w:ind w:left="4320" w:hanging="2880"/>
    </w:pPr>
  </w:style>
  <w:style w:type="paragraph" w:customStyle="1" w:styleId="Indent1">
    <w:name w:val="Indent 1"/>
    <w:basedOn w:val="Normal"/>
    <w:uiPriority w:val="99"/>
    <w:rsid w:val="005E744C"/>
    <w:pPr>
      <w:ind w:left="720"/>
    </w:pPr>
  </w:style>
  <w:style w:type="paragraph" w:customStyle="1" w:styleId="Indent1Last">
    <w:name w:val="Indent 1 Last"/>
    <w:basedOn w:val="Indent1"/>
    <w:uiPriority w:val="99"/>
    <w:rsid w:val="005E744C"/>
    <w:pPr>
      <w:spacing w:after="240"/>
    </w:pPr>
  </w:style>
  <w:style w:type="paragraph" w:customStyle="1" w:styleId="Subsection">
    <w:name w:val="Subsection"/>
    <w:basedOn w:val="Section"/>
    <w:uiPriority w:val="99"/>
    <w:rsid w:val="005E744C"/>
    <w:pPr>
      <w:spacing w:after="0"/>
      <w:ind w:left="4608"/>
    </w:pPr>
  </w:style>
  <w:style w:type="paragraph" w:customStyle="1" w:styleId="SubsectionLast">
    <w:name w:val="Subsection Last"/>
    <w:basedOn w:val="Subsection"/>
    <w:uiPriority w:val="99"/>
    <w:rsid w:val="005E744C"/>
    <w:pPr>
      <w:spacing w:after="240"/>
    </w:pPr>
  </w:style>
  <w:style w:type="paragraph" w:customStyle="1" w:styleId="Indent2Last">
    <w:name w:val="Indent2 Last"/>
    <w:basedOn w:val="IndentLast"/>
    <w:uiPriority w:val="99"/>
    <w:rsid w:val="005E744C"/>
    <w:pPr>
      <w:ind w:left="2160"/>
    </w:pPr>
  </w:style>
  <w:style w:type="paragraph" w:customStyle="1" w:styleId="TitleLarge">
    <w:name w:val="Title Large"/>
    <w:basedOn w:val="TitleCenter"/>
    <w:uiPriority w:val="99"/>
    <w:rsid w:val="005E744C"/>
    <w:rPr>
      <w:sz w:val="60"/>
    </w:rPr>
  </w:style>
  <w:style w:type="paragraph" w:customStyle="1" w:styleId="TitleMedium">
    <w:name w:val="Title Medium"/>
    <w:basedOn w:val="TitleCenter"/>
    <w:uiPriority w:val="99"/>
    <w:rsid w:val="005E744C"/>
    <w:rPr>
      <w:sz w:val="48"/>
    </w:rPr>
  </w:style>
  <w:style w:type="paragraph" w:customStyle="1" w:styleId="TitleSmall">
    <w:name w:val="Title Small"/>
    <w:basedOn w:val="TitleCenter"/>
    <w:uiPriority w:val="99"/>
    <w:rsid w:val="005E744C"/>
    <w:rPr>
      <w:sz w:val="40"/>
    </w:rPr>
  </w:style>
  <w:style w:type="paragraph" w:customStyle="1" w:styleId="Sequence">
    <w:name w:val="Sequence"/>
    <w:basedOn w:val="Normal"/>
    <w:uiPriority w:val="99"/>
    <w:rsid w:val="005E744C"/>
    <w:pPr>
      <w:tabs>
        <w:tab w:val="left" w:pos="1260"/>
      </w:tabs>
      <w:spacing w:after="240"/>
      <w:ind w:left="1260" w:hanging="1260"/>
    </w:pPr>
  </w:style>
  <w:style w:type="paragraph" w:customStyle="1" w:styleId="SequenceInd">
    <w:name w:val="Sequence Ind"/>
    <w:basedOn w:val="Sequence"/>
    <w:uiPriority w:val="99"/>
    <w:rsid w:val="005E744C"/>
    <w:pPr>
      <w:tabs>
        <w:tab w:val="clear" w:pos="1260"/>
        <w:tab w:val="left" w:pos="1620"/>
      </w:tabs>
      <w:ind w:left="1620"/>
    </w:pPr>
  </w:style>
  <w:style w:type="paragraph" w:customStyle="1" w:styleId="BulletIndent">
    <w:name w:val="Bullet Indent"/>
    <w:basedOn w:val="NormalIndent"/>
    <w:uiPriority w:val="99"/>
    <w:rsid w:val="005E744C"/>
    <w:pPr>
      <w:tabs>
        <w:tab w:val="left" w:pos="1440"/>
      </w:tabs>
      <w:ind w:left="1080"/>
    </w:pPr>
  </w:style>
  <w:style w:type="paragraph" w:customStyle="1" w:styleId="BulletIndLast">
    <w:name w:val="Bullet Ind Last"/>
    <w:basedOn w:val="Indent1Last"/>
    <w:uiPriority w:val="99"/>
    <w:rsid w:val="005E744C"/>
    <w:pPr>
      <w:tabs>
        <w:tab w:val="left" w:pos="1440"/>
      </w:tabs>
      <w:ind w:left="1080"/>
    </w:pPr>
  </w:style>
  <w:style w:type="paragraph" w:customStyle="1" w:styleId="Outline">
    <w:name w:val="Outline"/>
    <w:basedOn w:val="Heading1"/>
    <w:uiPriority w:val="99"/>
    <w:rsid w:val="005E744C"/>
    <w:pPr>
      <w:ind w:right="242"/>
      <w:jc w:val="right"/>
      <w:outlineLvl w:val="9"/>
    </w:pPr>
    <w:rPr>
      <w:b w:val="0"/>
      <w:u w:val="single"/>
    </w:rPr>
  </w:style>
  <w:style w:type="character" w:styleId="PageNumber">
    <w:name w:val="page number"/>
    <w:basedOn w:val="DefaultParagraphFont"/>
    <w:uiPriority w:val="99"/>
    <w:semiHidden/>
    <w:rsid w:val="005E744C"/>
    <w:rPr>
      <w:rFonts w:cs="Times New Roman"/>
    </w:rPr>
  </w:style>
  <w:style w:type="paragraph" w:customStyle="1" w:styleId="STMDGMD">
    <w:name w:val="STMD/GMD"/>
    <w:basedOn w:val="Header"/>
    <w:uiPriority w:val="99"/>
    <w:rsid w:val="005E744C"/>
    <w:pPr>
      <w:tabs>
        <w:tab w:val="clear" w:pos="8640"/>
        <w:tab w:val="right" w:pos="9360"/>
      </w:tabs>
    </w:pPr>
    <w:rPr>
      <w:rFonts w:ascii="Century Schoolbook" w:hAnsi="Century Schoolbook"/>
      <w:b w:val="0"/>
      <w:i/>
    </w:rPr>
  </w:style>
  <w:style w:type="paragraph" w:customStyle="1" w:styleId="Quality">
    <w:name w:val="Quality"/>
    <w:basedOn w:val="Header"/>
    <w:uiPriority w:val="99"/>
    <w:rsid w:val="005E744C"/>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uiPriority w:val="99"/>
    <w:rsid w:val="005E744C"/>
  </w:style>
  <w:style w:type="paragraph" w:customStyle="1" w:styleId="GELOGO">
    <w:name w:val="GE LOGO"/>
    <w:basedOn w:val="Normal"/>
    <w:uiPriority w:val="99"/>
    <w:rsid w:val="005E744C"/>
    <w:rPr>
      <w:rFonts w:ascii="GELogoFont" w:hAnsi="GELogoFont"/>
      <w:sz w:val="48"/>
    </w:rPr>
  </w:style>
  <w:style w:type="character" w:styleId="Hyperlink">
    <w:name w:val="Hyperlink"/>
    <w:basedOn w:val="DefaultParagraphFont"/>
    <w:uiPriority w:val="99"/>
    <w:semiHidden/>
    <w:rsid w:val="005E744C"/>
    <w:rPr>
      <w:rFonts w:cs="Times New Roman"/>
      <w:color w:val="0000FF"/>
      <w:u w:val="single"/>
    </w:rPr>
  </w:style>
  <w:style w:type="paragraph" w:customStyle="1" w:styleId="GELOGO-Large">
    <w:name w:val="GE LOGO-Large"/>
    <w:basedOn w:val="GELOGO"/>
    <w:uiPriority w:val="99"/>
    <w:rsid w:val="005E744C"/>
    <w:rPr>
      <w:sz w:val="96"/>
    </w:rPr>
  </w:style>
  <w:style w:type="paragraph" w:customStyle="1" w:styleId="STMDGMD-Footer">
    <w:name w:val="STMD/GMD-Footer"/>
    <w:basedOn w:val="GELOGO"/>
    <w:uiPriority w:val="99"/>
    <w:rsid w:val="005E744C"/>
    <w:rPr>
      <w:rFonts w:ascii="Century Schoolbook" w:hAnsi="Century Schoolbook"/>
      <w:b/>
      <w:i/>
      <w:sz w:val="20"/>
    </w:rPr>
  </w:style>
  <w:style w:type="paragraph" w:styleId="BodyText2">
    <w:name w:val="Body Text 2"/>
    <w:basedOn w:val="Normal"/>
    <w:link w:val="BodyText2Char"/>
    <w:semiHidden/>
    <w:rsid w:val="005E744C"/>
    <w:rPr>
      <w:rFonts w:ascii="GE Inspira" w:hAnsi="GE Inspira" w:cs="Arial"/>
    </w:rPr>
  </w:style>
  <w:style w:type="character" w:customStyle="1" w:styleId="BodyText2Char">
    <w:name w:val="Body Text 2 Char"/>
    <w:basedOn w:val="DefaultParagraphFont"/>
    <w:link w:val="BodyText2"/>
    <w:semiHidden/>
    <w:locked/>
    <w:rsid w:val="006F344E"/>
    <w:rPr>
      <w:rFonts w:ascii="Times New Roman" w:hAnsi="Times New Roman" w:cs="Times New Roman"/>
      <w:sz w:val="20"/>
      <w:szCs w:val="20"/>
    </w:rPr>
  </w:style>
  <w:style w:type="paragraph" w:styleId="E-mailSignature">
    <w:name w:val="E-mail Signature"/>
    <w:basedOn w:val="Normal"/>
    <w:link w:val="E-mailSignatureChar"/>
    <w:uiPriority w:val="99"/>
    <w:semiHidden/>
    <w:rsid w:val="005E744C"/>
  </w:style>
  <w:style w:type="character" w:customStyle="1" w:styleId="E-mailSignatureChar">
    <w:name w:val="E-mail Signature Char"/>
    <w:basedOn w:val="DefaultParagraphFont"/>
    <w:link w:val="E-mailSignature"/>
    <w:uiPriority w:val="99"/>
    <w:semiHidden/>
    <w:locked/>
    <w:rsid w:val="006F344E"/>
    <w:rPr>
      <w:rFonts w:ascii="Times New Roman" w:hAnsi="Times New Roman" w:cs="Times New Roman"/>
      <w:sz w:val="20"/>
      <w:szCs w:val="20"/>
    </w:rPr>
  </w:style>
  <w:style w:type="paragraph" w:customStyle="1" w:styleId="DocumentTemplateType">
    <w:name w:val="Document Template Type"/>
    <w:basedOn w:val="Header"/>
    <w:uiPriority w:val="99"/>
    <w:rsid w:val="005E744C"/>
    <w:pPr>
      <w:jc w:val="center"/>
    </w:pPr>
    <w:rPr>
      <w:color w:val="000000"/>
      <w:sz w:val="32"/>
    </w:rPr>
  </w:style>
  <w:style w:type="paragraph" w:customStyle="1" w:styleId="DocumentTemplateInformationBox">
    <w:name w:val="Document Template Information Box"/>
    <w:basedOn w:val="Header"/>
    <w:uiPriority w:val="99"/>
    <w:rsid w:val="005E744C"/>
    <w:rPr>
      <w:b w:val="0"/>
      <w:sz w:val="20"/>
    </w:rPr>
  </w:style>
  <w:style w:type="paragraph" w:customStyle="1" w:styleId="ReferenceHeader">
    <w:name w:val="Reference Header"/>
    <w:basedOn w:val="Normal"/>
    <w:uiPriority w:val="99"/>
    <w:rsid w:val="005E744C"/>
    <w:pPr>
      <w:tabs>
        <w:tab w:val="right" w:pos="8640"/>
      </w:tabs>
      <w:jc w:val="right"/>
    </w:pPr>
    <w:rPr>
      <w:rFonts w:ascii="Arial" w:hAnsi="Arial"/>
    </w:rPr>
  </w:style>
  <w:style w:type="paragraph" w:customStyle="1" w:styleId="Revisionheader">
    <w:name w:val="Revision header"/>
    <w:basedOn w:val="Normal"/>
    <w:uiPriority w:val="99"/>
    <w:rsid w:val="005E744C"/>
    <w:pPr>
      <w:tabs>
        <w:tab w:val="right" w:pos="8640"/>
      </w:tabs>
      <w:jc w:val="right"/>
    </w:pPr>
    <w:rPr>
      <w:rFonts w:ascii="Arial" w:hAnsi="Arial"/>
      <w:i/>
      <w:sz w:val="28"/>
    </w:rPr>
  </w:style>
  <w:style w:type="paragraph" w:customStyle="1" w:styleId="Documenttitle">
    <w:name w:val="Document title"/>
    <w:basedOn w:val="Header"/>
    <w:uiPriority w:val="99"/>
    <w:rsid w:val="005E744C"/>
    <w:pPr>
      <w:jc w:val="center"/>
    </w:pPr>
    <w:rPr>
      <w:b w:val="0"/>
      <w:i/>
      <w:sz w:val="32"/>
    </w:rPr>
  </w:style>
  <w:style w:type="paragraph" w:customStyle="1" w:styleId="TableHeading">
    <w:name w:val="Table Heading"/>
    <w:basedOn w:val="Normal"/>
    <w:uiPriority w:val="99"/>
    <w:rsid w:val="005E744C"/>
    <w:pPr>
      <w:spacing w:before="60" w:after="60"/>
      <w:outlineLvl w:val="0"/>
    </w:pPr>
    <w:rPr>
      <w:rFonts w:ascii="Arial" w:hAnsi="Arial"/>
      <w:b/>
      <w:sz w:val="20"/>
    </w:rPr>
  </w:style>
  <w:style w:type="paragraph" w:customStyle="1" w:styleId="tabletext">
    <w:name w:val="tabletext"/>
    <w:basedOn w:val="Normal"/>
    <w:uiPriority w:val="99"/>
    <w:rsid w:val="005E744C"/>
    <w:pPr>
      <w:numPr>
        <w:numId w:val="3"/>
      </w:numPr>
      <w:spacing w:before="100" w:beforeAutospacing="1" w:after="100" w:afterAutospacing="1" w:line="240" w:lineRule="atLeast"/>
      <w:outlineLvl w:val="0"/>
    </w:pPr>
    <w:rPr>
      <w:rFonts w:ascii="GE Inspira Cond" w:hAnsi="GE Inspira Cond"/>
      <w:sz w:val="22"/>
    </w:rPr>
  </w:style>
  <w:style w:type="paragraph" w:styleId="Title">
    <w:name w:val="Title"/>
    <w:basedOn w:val="Normal"/>
    <w:link w:val="TitleChar"/>
    <w:uiPriority w:val="99"/>
    <w:qFormat/>
    <w:rsid w:val="005E744C"/>
    <w:pPr>
      <w:spacing w:before="100" w:beforeAutospacing="1" w:after="100" w:afterAutospacing="1"/>
      <w:jc w:val="center"/>
      <w:outlineLvl w:val="0"/>
    </w:pPr>
    <w:rPr>
      <w:rFonts w:ascii="Arial" w:hAnsi="Arial" w:cs="Arial"/>
      <w:b/>
      <w:bCs/>
      <w:sz w:val="36"/>
      <w:szCs w:val="36"/>
    </w:rPr>
  </w:style>
  <w:style w:type="character" w:customStyle="1" w:styleId="TitleChar">
    <w:name w:val="Title Char"/>
    <w:basedOn w:val="DefaultParagraphFont"/>
    <w:link w:val="Title"/>
    <w:uiPriority w:val="99"/>
    <w:locked/>
    <w:rsid w:val="006F344E"/>
    <w:rPr>
      <w:rFonts w:ascii="Cambria" w:hAnsi="Cambria" w:cs="Times New Roman"/>
      <w:b/>
      <w:bCs/>
      <w:kern w:val="28"/>
      <w:sz w:val="32"/>
      <w:szCs w:val="32"/>
    </w:rPr>
  </w:style>
  <w:style w:type="paragraph" w:customStyle="1" w:styleId="Paragraph">
    <w:name w:val="Paragraph"/>
    <w:uiPriority w:val="99"/>
    <w:rsid w:val="005E744C"/>
    <w:pPr>
      <w:spacing w:before="120" w:after="120"/>
      <w:jc w:val="both"/>
    </w:pPr>
    <w:rPr>
      <w:rFonts w:ascii="Times New Roman" w:hAnsi="Times New Roman"/>
      <w:noProof/>
      <w:sz w:val="24"/>
      <w:szCs w:val="20"/>
    </w:rPr>
  </w:style>
  <w:style w:type="paragraph" w:styleId="BodyTextIndent3">
    <w:name w:val="Body Text Indent 3"/>
    <w:basedOn w:val="Normal"/>
    <w:link w:val="BodyTextIndent3Char"/>
    <w:uiPriority w:val="99"/>
    <w:semiHidden/>
    <w:rsid w:val="005E744C"/>
    <w:pPr>
      <w:ind w:left="720"/>
      <w:jc w:val="both"/>
    </w:pPr>
    <w:rPr>
      <w:rFonts w:ascii="GE Inspira" w:hAnsi="GE Inspira"/>
    </w:rPr>
  </w:style>
  <w:style w:type="character" w:customStyle="1" w:styleId="BodyTextIndent3Char">
    <w:name w:val="Body Text Indent 3 Char"/>
    <w:basedOn w:val="DefaultParagraphFont"/>
    <w:link w:val="BodyTextIndent3"/>
    <w:uiPriority w:val="99"/>
    <w:semiHidden/>
    <w:locked/>
    <w:rsid w:val="006F344E"/>
    <w:rPr>
      <w:rFonts w:ascii="Times New Roman" w:hAnsi="Times New Roman" w:cs="Times New Roman"/>
      <w:sz w:val="16"/>
      <w:szCs w:val="16"/>
    </w:rPr>
  </w:style>
  <w:style w:type="paragraph" w:customStyle="1" w:styleId="DefinitionList">
    <w:name w:val="Definition List"/>
    <w:basedOn w:val="Normal"/>
    <w:next w:val="Normal"/>
    <w:uiPriority w:val="99"/>
    <w:rsid w:val="005E744C"/>
    <w:pPr>
      <w:widowControl w:val="0"/>
      <w:ind w:left="360"/>
    </w:pPr>
  </w:style>
  <w:style w:type="character" w:styleId="FollowedHyperlink">
    <w:name w:val="FollowedHyperlink"/>
    <w:basedOn w:val="DefaultParagraphFont"/>
    <w:uiPriority w:val="99"/>
    <w:semiHidden/>
    <w:rsid w:val="005E744C"/>
    <w:rPr>
      <w:rFonts w:cs="Times New Roman"/>
      <w:color w:val="800080"/>
      <w:u w:val="single"/>
    </w:rPr>
  </w:style>
  <w:style w:type="character" w:styleId="Strong">
    <w:name w:val="Strong"/>
    <w:basedOn w:val="DefaultParagraphFont"/>
    <w:uiPriority w:val="99"/>
    <w:qFormat/>
    <w:rsid w:val="005E744C"/>
    <w:rPr>
      <w:rFonts w:cs="Times New Roman"/>
      <w:b/>
    </w:rPr>
  </w:style>
  <w:style w:type="paragraph" w:customStyle="1" w:styleId="Body">
    <w:name w:val="Body"/>
    <w:basedOn w:val="Normal"/>
    <w:uiPriority w:val="99"/>
    <w:rsid w:val="005E744C"/>
    <w:pPr>
      <w:spacing w:before="240"/>
    </w:pPr>
    <w:rPr>
      <w:rFonts w:ascii="GE Inspira" w:hAnsi="GE Inspira"/>
      <w:sz w:val="20"/>
    </w:rPr>
  </w:style>
  <w:style w:type="paragraph" w:customStyle="1" w:styleId="Sub-Para">
    <w:name w:val="Sub-Para"/>
    <w:basedOn w:val="Normal"/>
    <w:uiPriority w:val="99"/>
    <w:rsid w:val="005E744C"/>
    <w:pPr>
      <w:spacing w:before="120"/>
      <w:ind w:left="360" w:hanging="360"/>
    </w:pPr>
    <w:rPr>
      <w:rFonts w:ascii="Arial" w:hAnsi="Arial"/>
      <w:sz w:val="20"/>
    </w:rPr>
  </w:style>
  <w:style w:type="paragraph" w:styleId="BodyTextIndent">
    <w:name w:val="Body Text Indent"/>
    <w:basedOn w:val="Normal"/>
    <w:link w:val="BodyTextIndentChar"/>
    <w:uiPriority w:val="99"/>
    <w:semiHidden/>
    <w:rsid w:val="005E744C"/>
    <w:pPr>
      <w:spacing w:after="120"/>
      <w:ind w:left="720"/>
    </w:pPr>
    <w:rPr>
      <w:rFonts w:ascii="GE Inspira" w:hAnsi="GE Inspira"/>
      <w:color w:val="000000"/>
    </w:rPr>
  </w:style>
  <w:style w:type="character" w:customStyle="1" w:styleId="BodyTextIndentChar">
    <w:name w:val="Body Text Indent Char"/>
    <w:basedOn w:val="DefaultParagraphFont"/>
    <w:link w:val="BodyTextIndent"/>
    <w:uiPriority w:val="99"/>
    <w:semiHidden/>
    <w:locked/>
    <w:rsid w:val="008F4B46"/>
    <w:rPr>
      <w:rFonts w:ascii="GE Inspira" w:hAnsi="GE Inspira" w:cs="Times New Roman"/>
      <w:color w:val="000000"/>
      <w:sz w:val="24"/>
    </w:rPr>
  </w:style>
  <w:style w:type="paragraph" w:styleId="BodyTextIndent2">
    <w:name w:val="Body Text Indent 2"/>
    <w:basedOn w:val="Normal"/>
    <w:link w:val="BodyTextIndent2Char"/>
    <w:uiPriority w:val="99"/>
    <w:semiHidden/>
    <w:rsid w:val="005E744C"/>
    <w:pPr>
      <w:ind w:left="1"/>
      <w:jc w:val="both"/>
    </w:pPr>
    <w:rPr>
      <w:rFonts w:ascii="GE Inspira" w:hAnsi="GE Inspira" w:cs="Arial"/>
    </w:rPr>
  </w:style>
  <w:style w:type="character" w:customStyle="1" w:styleId="BodyTextIndent2Char">
    <w:name w:val="Body Text Indent 2 Char"/>
    <w:basedOn w:val="DefaultParagraphFont"/>
    <w:link w:val="BodyTextIndent2"/>
    <w:uiPriority w:val="99"/>
    <w:semiHidden/>
    <w:locked/>
    <w:rsid w:val="006F344E"/>
    <w:rPr>
      <w:rFonts w:ascii="Times New Roman" w:hAnsi="Times New Roman" w:cs="Times New Roman"/>
      <w:sz w:val="20"/>
      <w:szCs w:val="20"/>
    </w:rPr>
  </w:style>
  <w:style w:type="paragraph" w:customStyle="1" w:styleId="EOPCenter">
    <w:name w:val="EOP Center"/>
    <w:basedOn w:val="EOPNormal"/>
    <w:next w:val="Normal"/>
    <w:uiPriority w:val="99"/>
    <w:rsid w:val="005E744C"/>
    <w:pPr>
      <w:jc w:val="center"/>
    </w:pPr>
  </w:style>
  <w:style w:type="paragraph" w:customStyle="1" w:styleId="EOPNormal">
    <w:name w:val="EOP Normal"/>
    <w:basedOn w:val="Normal"/>
    <w:uiPriority w:val="99"/>
    <w:rsid w:val="005E744C"/>
    <w:pPr>
      <w:spacing w:before="120"/>
    </w:pPr>
    <w:rPr>
      <w:sz w:val="22"/>
    </w:rPr>
  </w:style>
  <w:style w:type="paragraph" w:styleId="BodyText3">
    <w:name w:val="Body Text 3"/>
    <w:basedOn w:val="Normal"/>
    <w:link w:val="BodyText3Char"/>
    <w:uiPriority w:val="99"/>
    <w:semiHidden/>
    <w:rsid w:val="005E744C"/>
    <w:pPr>
      <w:tabs>
        <w:tab w:val="left" w:pos="0"/>
        <w:tab w:val="left" w:pos="357"/>
      </w:tabs>
      <w:autoSpaceDE w:val="0"/>
      <w:autoSpaceDN w:val="0"/>
      <w:spacing w:after="120"/>
      <w:ind w:right="144"/>
    </w:pPr>
    <w:rPr>
      <w:rFonts w:ascii="GE Inspira Cond" w:hAnsi="GE Inspira Cond"/>
      <w:szCs w:val="16"/>
      <w:lang w:val="it-IT"/>
    </w:rPr>
  </w:style>
  <w:style w:type="character" w:customStyle="1" w:styleId="BodyText3Char">
    <w:name w:val="Body Text 3 Char"/>
    <w:basedOn w:val="DefaultParagraphFont"/>
    <w:link w:val="BodyText3"/>
    <w:uiPriority w:val="99"/>
    <w:semiHidden/>
    <w:locked/>
    <w:rsid w:val="006F344E"/>
    <w:rPr>
      <w:rFonts w:ascii="Times New Roman" w:hAnsi="Times New Roman" w:cs="Times New Roman"/>
      <w:sz w:val="16"/>
      <w:szCs w:val="16"/>
    </w:rPr>
  </w:style>
  <w:style w:type="paragraph" w:styleId="TOC1">
    <w:name w:val="toc 1"/>
    <w:basedOn w:val="Normal"/>
    <w:next w:val="Normal"/>
    <w:autoRedefine/>
    <w:uiPriority w:val="99"/>
    <w:semiHidden/>
    <w:rsid w:val="005E744C"/>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99"/>
    <w:semiHidden/>
    <w:rsid w:val="005E744C"/>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rsid w:val="004105D9"/>
    <w:rPr>
      <w:rFonts w:ascii="Tahoma" w:hAnsi="Tahoma"/>
      <w:sz w:val="16"/>
      <w:szCs w:val="16"/>
    </w:rPr>
  </w:style>
  <w:style w:type="character" w:customStyle="1" w:styleId="BalloonTextChar">
    <w:name w:val="Balloon Text Char"/>
    <w:basedOn w:val="DefaultParagraphFont"/>
    <w:link w:val="BalloonText"/>
    <w:uiPriority w:val="99"/>
    <w:semiHidden/>
    <w:locked/>
    <w:rsid w:val="004105D9"/>
    <w:rPr>
      <w:rFonts w:ascii="Tahoma" w:hAnsi="Tahoma" w:cs="Times New Roman"/>
      <w:sz w:val="16"/>
    </w:rPr>
  </w:style>
  <w:style w:type="paragraph" w:styleId="ListParagraph">
    <w:name w:val="List Paragraph"/>
    <w:basedOn w:val="Normal"/>
    <w:uiPriority w:val="99"/>
    <w:qFormat/>
    <w:rsid w:val="00F8473C"/>
    <w:pPr>
      <w:ind w:left="720"/>
      <w:contextualSpacing/>
    </w:pPr>
  </w:style>
  <w:style w:type="table" w:styleId="TableGrid">
    <w:name w:val="Table Grid"/>
    <w:basedOn w:val="TableNormal"/>
    <w:uiPriority w:val="99"/>
    <w:rsid w:val="005B5A5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5A7C"/>
    <w:pPr>
      <w:autoSpaceDE w:val="0"/>
      <w:autoSpaceDN w:val="0"/>
      <w:adjustRightInd w:val="0"/>
    </w:pPr>
    <w:rPr>
      <w:rFonts w:ascii="GE Inspira" w:hAnsi="GE Inspira" w:cs="GE Inspir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E744C"/>
    <w:rPr>
      <w:rFonts w:ascii="Times New Roman" w:hAnsi="Times New Roman"/>
      <w:sz w:val="24"/>
      <w:szCs w:val="20"/>
    </w:rPr>
  </w:style>
  <w:style w:type="paragraph" w:styleId="Heading1">
    <w:name w:val="heading 1"/>
    <w:basedOn w:val="Normal"/>
    <w:next w:val="Normal"/>
    <w:link w:val="Heading1Char"/>
    <w:uiPriority w:val="99"/>
    <w:qFormat/>
    <w:rsid w:val="005E744C"/>
    <w:pPr>
      <w:spacing w:after="240"/>
      <w:outlineLvl w:val="0"/>
    </w:pPr>
    <w:rPr>
      <w:rFonts w:ascii="Arial" w:hAnsi="Arial"/>
      <w:b/>
    </w:rPr>
  </w:style>
  <w:style w:type="paragraph" w:styleId="Heading2">
    <w:name w:val="heading 2"/>
    <w:basedOn w:val="Normal"/>
    <w:next w:val="Normal"/>
    <w:link w:val="Heading2Char"/>
    <w:uiPriority w:val="99"/>
    <w:qFormat/>
    <w:rsid w:val="005E744C"/>
    <w:pPr>
      <w:spacing w:after="240"/>
      <w:ind w:left="360"/>
      <w:outlineLvl w:val="1"/>
    </w:pPr>
    <w:rPr>
      <w:rFonts w:ascii="Arial" w:hAnsi="Arial"/>
      <w:b/>
      <w:sz w:val="22"/>
      <w:u w:val="single"/>
    </w:rPr>
  </w:style>
  <w:style w:type="paragraph" w:styleId="Heading3">
    <w:name w:val="heading 3"/>
    <w:basedOn w:val="Normal"/>
    <w:next w:val="NormalIndent"/>
    <w:link w:val="Heading3Char"/>
    <w:uiPriority w:val="99"/>
    <w:qFormat/>
    <w:rsid w:val="005E744C"/>
    <w:pPr>
      <w:spacing w:after="240"/>
      <w:ind w:left="720"/>
      <w:outlineLvl w:val="2"/>
    </w:pPr>
    <w:rPr>
      <w:rFonts w:ascii="Arial" w:hAnsi="Arial"/>
      <w:sz w:val="22"/>
      <w:u w:val="single"/>
    </w:rPr>
  </w:style>
  <w:style w:type="paragraph" w:styleId="Heading4">
    <w:name w:val="heading 4"/>
    <w:basedOn w:val="Normal"/>
    <w:next w:val="NormalIndent"/>
    <w:link w:val="Heading4Char"/>
    <w:uiPriority w:val="99"/>
    <w:qFormat/>
    <w:rsid w:val="005E744C"/>
    <w:pPr>
      <w:spacing w:after="240"/>
      <w:ind w:left="1080"/>
      <w:outlineLvl w:val="3"/>
    </w:pPr>
    <w:rPr>
      <w:i/>
      <w:sz w:val="22"/>
      <w:u w:val="single"/>
    </w:rPr>
  </w:style>
  <w:style w:type="paragraph" w:styleId="Heading5">
    <w:name w:val="heading 5"/>
    <w:basedOn w:val="Normal"/>
    <w:next w:val="NormalIndent"/>
    <w:link w:val="Heading5Char"/>
    <w:uiPriority w:val="99"/>
    <w:qFormat/>
    <w:rsid w:val="005E744C"/>
    <w:pPr>
      <w:spacing w:after="240"/>
      <w:ind w:left="1440"/>
      <w:outlineLvl w:val="4"/>
    </w:pPr>
    <w:rPr>
      <w:b/>
      <w:sz w:val="22"/>
    </w:rPr>
  </w:style>
  <w:style w:type="paragraph" w:styleId="Heading6">
    <w:name w:val="heading 6"/>
    <w:basedOn w:val="Normal"/>
    <w:next w:val="NormalIndent"/>
    <w:link w:val="Heading6Char"/>
    <w:uiPriority w:val="99"/>
    <w:qFormat/>
    <w:rsid w:val="005E744C"/>
    <w:pPr>
      <w:spacing w:after="240"/>
      <w:ind w:left="1800"/>
      <w:outlineLvl w:val="5"/>
    </w:pPr>
    <w:rPr>
      <w:b/>
      <w:sz w:val="20"/>
      <w:u w:val="single"/>
    </w:rPr>
  </w:style>
  <w:style w:type="paragraph" w:styleId="Heading7">
    <w:name w:val="heading 7"/>
    <w:basedOn w:val="Normal"/>
    <w:next w:val="NormalIndent"/>
    <w:link w:val="Heading7Char"/>
    <w:uiPriority w:val="99"/>
    <w:qFormat/>
    <w:rsid w:val="005E744C"/>
    <w:pPr>
      <w:spacing w:after="240"/>
      <w:ind w:left="2160"/>
      <w:outlineLvl w:val="6"/>
    </w:pPr>
    <w:rPr>
      <w:sz w:val="20"/>
      <w:u w:val="single"/>
    </w:rPr>
  </w:style>
  <w:style w:type="paragraph" w:styleId="Heading8">
    <w:name w:val="heading 8"/>
    <w:basedOn w:val="Normal"/>
    <w:next w:val="NormalIndent"/>
    <w:link w:val="Heading8Char"/>
    <w:uiPriority w:val="99"/>
    <w:qFormat/>
    <w:rsid w:val="005E744C"/>
    <w:pPr>
      <w:spacing w:after="240"/>
      <w:ind w:left="2520"/>
      <w:outlineLvl w:val="7"/>
    </w:pPr>
    <w:rPr>
      <w:i/>
      <w:sz w:val="20"/>
      <w:u w:val="single"/>
    </w:rPr>
  </w:style>
  <w:style w:type="paragraph" w:styleId="Heading9">
    <w:name w:val="heading 9"/>
    <w:basedOn w:val="Normal"/>
    <w:next w:val="NormalIndent"/>
    <w:link w:val="Heading9Char"/>
    <w:uiPriority w:val="99"/>
    <w:qFormat/>
    <w:rsid w:val="005E744C"/>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344E"/>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F344E"/>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F344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6F344E"/>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6F344E"/>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6F344E"/>
    <w:rPr>
      <w:rFonts w:ascii="Calibri" w:hAnsi="Calibri" w:cs="Times New Roman"/>
      <w:b/>
      <w:bCs/>
    </w:rPr>
  </w:style>
  <w:style w:type="character" w:customStyle="1" w:styleId="Heading7Char">
    <w:name w:val="Heading 7 Char"/>
    <w:basedOn w:val="DefaultParagraphFont"/>
    <w:link w:val="Heading7"/>
    <w:uiPriority w:val="99"/>
    <w:semiHidden/>
    <w:locked/>
    <w:rsid w:val="006F344E"/>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6F344E"/>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6F344E"/>
    <w:rPr>
      <w:rFonts w:ascii="Cambria" w:hAnsi="Cambria" w:cs="Times New Roman"/>
    </w:rPr>
  </w:style>
  <w:style w:type="paragraph" w:styleId="NormalIndent">
    <w:name w:val="Normal Indent"/>
    <w:basedOn w:val="Normal"/>
    <w:uiPriority w:val="99"/>
    <w:semiHidden/>
    <w:rsid w:val="005E744C"/>
    <w:pPr>
      <w:ind w:left="720"/>
    </w:pPr>
  </w:style>
  <w:style w:type="paragraph" w:styleId="Footer">
    <w:name w:val="footer"/>
    <w:basedOn w:val="Normal"/>
    <w:link w:val="FooterChar"/>
    <w:uiPriority w:val="99"/>
    <w:semiHidden/>
    <w:rsid w:val="005E744C"/>
    <w:pPr>
      <w:tabs>
        <w:tab w:val="center" w:pos="4320"/>
        <w:tab w:val="right" w:pos="8640"/>
      </w:tabs>
      <w:spacing w:before="240"/>
    </w:pPr>
    <w:rPr>
      <w:b/>
      <w:sz w:val="20"/>
    </w:rPr>
  </w:style>
  <w:style w:type="character" w:customStyle="1" w:styleId="FooterChar">
    <w:name w:val="Footer Char"/>
    <w:basedOn w:val="DefaultParagraphFont"/>
    <w:link w:val="Footer"/>
    <w:uiPriority w:val="99"/>
    <w:semiHidden/>
    <w:locked/>
    <w:rsid w:val="006F344E"/>
    <w:rPr>
      <w:rFonts w:ascii="Times New Roman" w:hAnsi="Times New Roman" w:cs="Times New Roman"/>
      <w:sz w:val="20"/>
      <w:szCs w:val="20"/>
    </w:rPr>
  </w:style>
  <w:style w:type="paragraph" w:styleId="Header">
    <w:name w:val="header"/>
    <w:basedOn w:val="Normal"/>
    <w:link w:val="HeaderChar"/>
    <w:uiPriority w:val="99"/>
    <w:rsid w:val="005E744C"/>
    <w:pPr>
      <w:tabs>
        <w:tab w:val="right" w:pos="8640"/>
      </w:tabs>
    </w:pPr>
    <w:rPr>
      <w:rFonts w:ascii="Arial" w:hAnsi="Arial"/>
      <w:b/>
      <w:sz w:val="28"/>
    </w:rPr>
  </w:style>
  <w:style w:type="character" w:customStyle="1" w:styleId="HeaderChar">
    <w:name w:val="Header Char"/>
    <w:basedOn w:val="DefaultParagraphFont"/>
    <w:link w:val="Header"/>
    <w:uiPriority w:val="99"/>
    <w:semiHidden/>
    <w:locked/>
    <w:rsid w:val="006F344E"/>
    <w:rPr>
      <w:rFonts w:ascii="Times New Roman" w:hAnsi="Times New Roman" w:cs="Times New Roman"/>
      <w:sz w:val="20"/>
      <w:szCs w:val="20"/>
    </w:rPr>
  </w:style>
  <w:style w:type="character" w:styleId="FootnoteReference">
    <w:name w:val="footnote reference"/>
    <w:basedOn w:val="DefaultParagraphFont"/>
    <w:uiPriority w:val="99"/>
    <w:semiHidden/>
    <w:rsid w:val="005E744C"/>
    <w:rPr>
      <w:rFonts w:cs="Times New Roman"/>
      <w:position w:val="6"/>
      <w:sz w:val="16"/>
    </w:rPr>
  </w:style>
  <w:style w:type="paragraph" w:styleId="FootnoteText">
    <w:name w:val="footnote text"/>
    <w:basedOn w:val="Normal"/>
    <w:link w:val="FootnoteTextChar"/>
    <w:uiPriority w:val="99"/>
    <w:semiHidden/>
    <w:rsid w:val="005E744C"/>
  </w:style>
  <w:style w:type="character" w:customStyle="1" w:styleId="FootnoteTextChar">
    <w:name w:val="Footnote Text Char"/>
    <w:basedOn w:val="DefaultParagraphFont"/>
    <w:link w:val="FootnoteText"/>
    <w:uiPriority w:val="99"/>
    <w:semiHidden/>
    <w:locked/>
    <w:rsid w:val="006F344E"/>
    <w:rPr>
      <w:rFonts w:ascii="Times New Roman" w:hAnsi="Times New Roman" w:cs="Times New Roman"/>
      <w:sz w:val="20"/>
      <w:szCs w:val="20"/>
    </w:rPr>
  </w:style>
  <w:style w:type="paragraph" w:customStyle="1" w:styleId="BodyText-25">
    <w:name w:val="Body Text-.25"/>
    <w:basedOn w:val="BodyText-5"/>
    <w:uiPriority w:val="99"/>
    <w:rsid w:val="005E744C"/>
    <w:pPr>
      <w:ind w:left="360"/>
    </w:pPr>
  </w:style>
  <w:style w:type="paragraph" w:customStyle="1" w:styleId="BodyText-5">
    <w:name w:val="Body Text-.5"/>
    <w:basedOn w:val="Step-125"/>
    <w:uiPriority w:val="99"/>
    <w:rsid w:val="005E744C"/>
    <w:pPr>
      <w:ind w:left="720" w:firstLine="0"/>
    </w:pPr>
  </w:style>
  <w:style w:type="paragraph" w:customStyle="1" w:styleId="Step-125">
    <w:name w:val="Step-1.25"/>
    <w:basedOn w:val="Step-25"/>
    <w:uiPriority w:val="99"/>
    <w:rsid w:val="005E744C"/>
    <w:pPr>
      <w:tabs>
        <w:tab w:val="clear" w:pos="720"/>
        <w:tab w:val="left" w:pos="2160"/>
      </w:tabs>
      <w:ind w:left="2160"/>
    </w:pPr>
  </w:style>
  <w:style w:type="paragraph" w:customStyle="1" w:styleId="Step-25">
    <w:name w:val="Step-.25"/>
    <w:basedOn w:val="Normal"/>
    <w:uiPriority w:val="99"/>
    <w:rsid w:val="005E744C"/>
    <w:pPr>
      <w:tabs>
        <w:tab w:val="left" w:pos="720"/>
      </w:tabs>
      <w:spacing w:after="240"/>
      <w:ind w:left="720" w:hanging="360"/>
    </w:pPr>
  </w:style>
  <w:style w:type="paragraph" w:customStyle="1" w:styleId="Note-25">
    <w:name w:val="Note-.25"/>
    <w:basedOn w:val="Step-125"/>
    <w:uiPriority w:val="99"/>
    <w:rsid w:val="005E744C"/>
    <w:pPr>
      <w:ind w:left="360" w:firstLine="0"/>
    </w:pPr>
    <w:rPr>
      <w:i/>
    </w:rPr>
  </w:style>
  <w:style w:type="paragraph" w:customStyle="1" w:styleId="Step-5">
    <w:name w:val="Step-.5"/>
    <w:basedOn w:val="Normal"/>
    <w:uiPriority w:val="99"/>
    <w:rsid w:val="005E744C"/>
    <w:pPr>
      <w:tabs>
        <w:tab w:val="left" w:pos="1080"/>
      </w:tabs>
      <w:spacing w:after="240"/>
      <w:ind w:left="1080" w:hanging="360"/>
    </w:pPr>
  </w:style>
  <w:style w:type="paragraph" w:customStyle="1" w:styleId="Step-75">
    <w:name w:val="Step-.75"/>
    <w:basedOn w:val="Normal"/>
    <w:uiPriority w:val="99"/>
    <w:rsid w:val="005E744C"/>
    <w:pPr>
      <w:tabs>
        <w:tab w:val="left" w:pos="1440"/>
      </w:tabs>
      <w:spacing w:after="240"/>
      <w:ind w:left="1440" w:hanging="360"/>
    </w:pPr>
  </w:style>
  <w:style w:type="paragraph" w:customStyle="1" w:styleId="Step-10">
    <w:name w:val="Step-1.0"/>
    <w:basedOn w:val="Normal"/>
    <w:uiPriority w:val="99"/>
    <w:rsid w:val="005E744C"/>
    <w:pPr>
      <w:tabs>
        <w:tab w:val="left" w:pos="1800"/>
      </w:tabs>
      <w:spacing w:after="240"/>
      <w:ind w:left="1800" w:hanging="360"/>
    </w:pPr>
  </w:style>
  <w:style w:type="paragraph" w:customStyle="1" w:styleId="Note-10">
    <w:name w:val="Note-1.0"/>
    <w:basedOn w:val="BodyText-10"/>
    <w:uiPriority w:val="99"/>
    <w:rsid w:val="005E744C"/>
    <w:rPr>
      <w:i/>
    </w:rPr>
  </w:style>
  <w:style w:type="paragraph" w:customStyle="1" w:styleId="BodyText-10">
    <w:name w:val="Body Text-1.0"/>
    <w:uiPriority w:val="99"/>
    <w:rsid w:val="005E744C"/>
    <w:pPr>
      <w:spacing w:after="240"/>
      <w:ind w:left="1440"/>
    </w:pPr>
    <w:rPr>
      <w:rFonts w:ascii="Times New Roman" w:hAnsi="Times New Roman"/>
      <w:sz w:val="24"/>
      <w:szCs w:val="20"/>
    </w:rPr>
  </w:style>
  <w:style w:type="paragraph" w:styleId="BodyText">
    <w:name w:val="Body Text"/>
    <w:basedOn w:val="BodyText-25"/>
    <w:link w:val="BodyTextChar"/>
    <w:uiPriority w:val="99"/>
    <w:semiHidden/>
    <w:rsid w:val="005E744C"/>
    <w:pPr>
      <w:ind w:left="0"/>
    </w:pPr>
  </w:style>
  <w:style w:type="character" w:customStyle="1" w:styleId="BodyTextChar">
    <w:name w:val="Body Text Char"/>
    <w:basedOn w:val="DefaultParagraphFont"/>
    <w:link w:val="BodyText"/>
    <w:uiPriority w:val="99"/>
    <w:semiHidden/>
    <w:locked/>
    <w:rsid w:val="006F344E"/>
    <w:rPr>
      <w:rFonts w:ascii="Times New Roman" w:hAnsi="Times New Roman" w:cs="Times New Roman"/>
      <w:sz w:val="20"/>
      <w:szCs w:val="20"/>
    </w:rPr>
  </w:style>
  <w:style w:type="paragraph" w:customStyle="1" w:styleId="IndentLast">
    <w:name w:val="Indent Last"/>
    <w:basedOn w:val="BodyText-10"/>
    <w:uiPriority w:val="99"/>
    <w:rsid w:val="005E744C"/>
  </w:style>
  <w:style w:type="paragraph" w:customStyle="1" w:styleId="BodyText-125">
    <w:name w:val="Body Text-1.25"/>
    <w:basedOn w:val="BodyText-25"/>
    <w:uiPriority w:val="99"/>
    <w:rsid w:val="005E744C"/>
    <w:pPr>
      <w:ind w:left="1800"/>
    </w:pPr>
  </w:style>
  <w:style w:type="paragraph" w:customStyle="1" w:styleId="Text10">
    <w:name w:val="Text 10"/>
    <w:basedOn w:val="Text10Center"/>
    <w:uiPriority w:val="99"/>
    <w:rsid w:val="005E744C"/>
    <w:pPr>
      <w:spacing w:after="240"/>
      <w:jc w:val="left"/>
    </w:pPr>
  </w:style>
  <w:style w:type="paragraph" w:customStyle="1" w:styleId="Text10Center">
    <w:name w:val="Text 10 Center"/>
    <w:basedOn w:val="Text8"/>
    <w:uiPriority w:val="99"/>
    <w:rsid w:val="005E744C"/>
    <w:pPr>
      <w:spacing w:after="0"/>
      <w:jc w:val="center"/>
    </w:pPr>
    <w:rPr>
      <w:sz w:val="20"/>
    </w:rPr>
  </w:style>
  <w:style w:type="paragraph" w:customStyle="1" w:styleId="Text8">
    <w:name w:val="Text 8"/>
    <w:basedOn w:val="Normal"/>
    <w:uiPriority w:val="99"/>
    <w:rsid w:val="005E744C"/>
    <w:pPr>
      <w:spacing w:after="240"/>
    </w:pPr>
    <w:rPr>
      <w:sz w:val="16"/>
    </w:rPr>
  </w:style>
  <w:style w:type="paragraph" w:customStyle="1" w:styleId="Text12Center">
    <w:name w:val="Text 12 Center"/>
    <w:basedOn w:val="Text10Center"/>
    <w:uiPriority w:val="99"/>
    <w:rsid w:val="005E744C"/>
    <w:rPr>
      <w:sz w:val="24"/>
    </w:rPr>
  </w:style>
  <w:style w:type="paragraph" w:customStyle="1" w:styleId="TitleCenterSect">
    <w:name w:val="Title Center Sect"/>
    <w:basedOn w:val="Normal"/>
    <w:next w:val="Normal"/>
    <w:uiPriority w:val="99"/>
    <w:rsid w:val="005E744C"/>
    <w:pPr>
      <w:tabs>
        <w:tab w:val="left" w:pos="540"/>
        <w:tab w:val="left" w:pos="2160"/>
      </w:tabs>
      <w:spacing w:after="600"/>
      <w:jc w:val="center"/>
    </w:pPr>
    <w:rPr>
      <w:rFonts w:ascii="Arial" w:hAnsi="Arial"/>
      <w:b/>
      <w:sz w:val="28"/>
    </w:rPr>
  </w:style>
  <w:style w:type="paragraph" w:customStyle="1" w:styleId="Step">
    <w:name w:val="Step"/>
    <w:basedOn w:val="Step-25"/>
    <w:uiPriority w:val="99"/>
    <w:rsid w:val="005E744C"/>
    <w:pPr>
      <w:ind w:left="360"/>
    </w:pPr>
  </w:style>
  <w:style w:type="paragraph" w:customStyle="1" w:styleId="BodyText-75">
    <w:name w:val="Body Text-.75"/>
    <w:basedOn w:val="Step-125"/>
    <w:uiPriority w:val="99"/>
    <w:rsid w:val="005E744C"/>
    <w:pPr>
      <w:ind w:left="1080" w:firstLine="0"/>
    </w:pPr>
  </w:style>
  <w:style w:type="paragraph" w:customStyle="1" w:styleId="Note">
    <w:name w:val="Note"/>
    <w:basedOn w:val="Note-25"/>
    <w:uiPriority w:val="99"/>
    <w:rsid w:val="005E744C"/>
    <w:pPr>
      <w:ind w:left="0"/>
    </w:pPr>
  </w:style>
  <w:style w:type="paragraph" w:customStyle="1" w:styleId="Note-125">
    <w:name w:val="Note-1.25"/>
    <w:basedOn w:val="Note-25"/>
    <w:uiPriority w:val="99"/>
    <w:rsid w:val="005E744C"/>
    <w:pPr>
      <w:ind w:left="1800"/>
    </w:pPr>
  </w:style>
  <w:style w:type="paragraph" w:customStyle="1" w:styleId="Note-75">
    <w:name w:val="Note-.75"/>
    <w:basedOn w:val="BodyText-75"/>
    <w:uiPriority w:val="99"/>
    <w:rsid w:val="005E744C"/>
    <w:rPr>
      <w:i/>
    </w:rPr>
  </w:style>
  <w:style w:type="paragraph" w:customStyle="1" w:styleId="Note-5">
    <w:name w:val="Note-.5"/>
    <w:basedOn w:val="BodyText-5"/>
    <w:uiPriority w:val="99"/>
    <w:rsid w:val="005E744C"/>
    <w:rPr>
      <w:i/>
    </w:rPr>
  </w:style>
  <w:style w:type="paragraph" w:customStyle="1" w:styleId="Contents">
    <w:name w:val="Contents"/>
    <w:basedOn w:val="Step-125"/>
    <w:uiPriority w:val="99"/>
    <w:rsid w:val="005E744C"/>
    <w:pPr>
      <w:tabs>
        <w:tab w:val="left" w:pos="7920"/>
      </w:tabs>
      <w:ind w:right="-1620"/>
    </w:pPr>
  </w:style>
  <w:style w:type="paragraph" w:customStyle="1" w:styleId="TitleCenter">
    <w:name w:val="Title Center"/>
    <w:basedOn w:val="Normal"/>
    <w:next w:val="Normal"/>
    <w:uiPriority w:val="99"/>
    <w:rsid w:val="005E744C"/>
    <w:pPr>
      <w:tabs>
        <w:tab w:val="left" w:pos="540"/>
        <w:tab w:val="left" w:pos="2160"/>
      </w:tabs>
      <w:spacing w:after="240"/>
      <w:jc w:val="center"/>
    </w:pPr>
    <w:rPr>
      <w:rFonts w:ascii="Arial" w:hAnsi="Arial"/>
      <w:b/>
      <w:sz w:val="22"/>
    </w:rPr>
  </w:style>
  <w:style w:type="paragraph" w:customStyle="1" w:styleId="Indent">
    <w:name w:val="Indent"/>
    <w:basedOn w:val="BodyText-10"/>
    <w:uiPriority w:val="99"/>
    <w:rsid w:val="005E744C"/>
    <w:pPr>
      <w:spacing w:after="0"/>
    </w:pPr>
  </w:style>
  <w:style w:type="paragraph" w:customStyle="1" w:styleId="Indent2">
    <w:name w:val="Indent2"/>
    <w:basedOn w:val="Indent"/>
    <w:uiPriority w:val="99"/>
    <w:rsid w:val="005E744C"/>
    <w:pPr>
      <w:ind w:left="2160"/>
    </w:pPr>
  </w:style>
  <w:style w:type="paragraph" w:customStyle="1" w:styleId="Section">
    <w:name w:val="Section"/>
    <w:basedOn w:val="Normal"/>
    <w:uiPriority w:val="99"/>
    <w:rsid w:val="005E744C"/>
    <w:pPr>
      <w:spacing w:after="240"/>
      <w:ind w:left="4320" w:hanging="2880"/>
    </w:pPr>
  </w:style>
  <w:style w:type="paragraph" w:customStyle="1" w:styleId="Indent1">
    <w:name w:val="Indent 1"/>
    <w:basedOn w:val="Normal"/>
    <w:uiPriority w:val="99"/>
    <w:rsid w:val="005E744C"/>
    <w:pPr>
      <w:ind w:left="720"/>
    </w:pPr>
  </w:style>
  <w:style w:type="paragraph" w:customStyle="1" w:styleId="Indent1Last">
    <w:name w:val="Indent 1 Last"/>
    <w:basedOn w:val="Indent1"/>
    <w:uiPriority w:val="99"/>
    <w:rsid w:val="005E744C"/>
    <w:pPr>
      <w:spacing w:after="240"/>
    </w:pPr>
  </w:style>
  <w:style w:type="paragraph" w:customStyle="1" w:styleId="Subsection">
    <w:name w:val="Subsection"/>
    <w:basedOn w:val="Section"/>
    <w:uiPriority w:val="99"/>
    <w:rsid w:val="005E744C"/>
    <w:pPr>
      <w:spacing w:after="0"/>
      <w:ind w:left="4608"/>
    </w:pPr>
  </w:style>
  <w:style w:type="paragraph" w:customStyle="1" w:styleId="SubsectionLast">
    <w:name w:val="Subsection Last"/>
    <w:basedOn w:val="Subsection"/>
    <w:uiPriority w:val="99"/>
    <w:rsid w:val="005E744C"/>
    <w:pPr>
      <w:spacing w:after="240"/>
    </w:pPr>
  </w:style>
  <w:style w:type="paragraph" w:customStyle="1" w:styleId="Indent2Last">
    <w:name w:val="Indent2 Last"/>
    <w:basedOn w:val="IndentLast"/>
    <w:uiPriority w:val="99"/>
    <w:rsid w:val="005E744C"/>
    <w:pPr>
      <w:ind w:left="2160"/>
    </w:pPr>
  </w:style>
  <w:style w:type="paragraph" w:customStyle="1" w:styleId="TitleLarge">
    <w:name w:val="Title Large"/>
    <w:basedOn w:val="TitleCenter"/>
    <w:uiPriority w:val="99"/>
    <w:rsid w:val="005E744C"/>
    <w:rPr>
      <w:sz w:val="60"/>
    </w:rPr>
  </w:style>
  <w:style w:type="paragraph" w:customStyle="1" w:styleId="TitleMedium">
    <w:name w:val="Title Medium"/>
    <w:basedOn w:val="TitleCenter"/>
    <w:uiPriority w:val="99"/>
    <w:rsid w:val="005E744C"/>
    <w:rPr>
      <w:sz w:val="48"/>
    </w:rPr>
  </w:style>
  <w:style w:type="paragraph" w:customStyle="1" w:styleId="TitleSmall">
    <w:name w:val="Title Small"/>
    <w:basedOn w:val="TitleCenter"/>
    <w:uiPriority w:val="99"/>
    <w:rsid w:val="005E744C"/>
    <w:rPr>
      <w:sz w:val="40"/>
    </w:rPr>
  </w:style>
  <w:style w:type="paragraph" w:customStyle="1" w:styleId="Sequence">
    <w:name w:val="Sequence"/>
    <w:basedOn w:val="Normal"/>
    <w:uiPriority w:val="99"/>
    <w:rsid w:val="005E744C"/>
    <w:pPr>
      <w:tabs>
        <w:tab w:val="left" w:pos="1260"/>
      </w:tabs>
      <w:spacing w:after="240"/>
      <w:ind w:left="1260" w:hanging="1260"/>
    </w:pPr>
  </w:style>
  <w:style w:type="paragraph" w:customStyle="1" w:styleId="SequenceInd">
    <w:name w:val="Sequence Ind"/>
    <w:basedOn w:val="Sequence"/>
    <w:uiPriority w:val="99"/>
    <w:rsid w:val="005E744C"/>
    <w:pPr>
      <w:tabs>
        <w:tab w:val="clear" w:pos="1260"/>
        <w:tab w:val="left" w:pos="1620"/>
      </w:tabs>
      <w:ind w:left="1620"/>
    </w:pPr>
  </w:style>
  <w:style w:type="paragraph" w:customStyle="1" w:styleId="BulletIndent">
    <w:name w:val="Bullet Indent"/>
    <w:basedOn w:val="NormalIndent"/>
    <w:uiPriority w:val="99"/>
    <w:rsid w:val="005E744C"/>
    <w:pPr>
      <w:tabs>
        <w:tab w:val="left" w:pos="1440"/>
      </w:tabs>
      <w:ind w:left="1080"/>
    </w:pPr>
  </w:style>
  <w:style w:type="paragraph" w:customStyle="1" w:styleId="BulletIndLast">
    <w:name w:val="Bullet Ind Last"/>
    <w:basedOn w:val="Indent1Last"/>
    <w:uiPriority w:val="99"/>
    <w:rsid w:val="005E744C"/>
    <w:pPr>
      <w:tabs>
        <w:tab w:val="left" w:pos="1440"/>
      </w:tabs>
      <w:ind w:left="1080"/>
    </w:pPr>
  </w:style>
  <w:style w:type="paragraph" w:customStyle="1" w:styleId="Outline">
    <w:name w:val="Outline"/>
    <w:basedOn w:val="Heading1"/>
    <w:uiPriority w:val="99"/>
    <w:rsid w:val="005E744C"/>
    <w:pPr>
      <w:ind w:right="242"/>
      <w:jc w:val="right"/>
      <w:outlineLvl w:val="9"/>
    </w:pPr>
    <w:rPr>
      <w:b w:val="0"/>
      <w:u w:val="single"/>
    </w:rPr>
  </w:style>
  <w:style w:type="character" w:styleId="PageNumber">
    <w:name w:val="page number"/>
    <w:basedOn w:val="DefaultParagraphFont"/>
    <w:uiPriority w:val="99"/>
    <w:semiHidden/>
    <w:rsid w:val="005E744C"/>
    <w:rPr>
      <w:rFonts w:cs="Times New Roman"/>
    </w:rPr>
  </w:style>
  <w:style w:type="paragraph" w:customStyle="1" w:styleId="STMDGMD">
    <w:name w:val="STMD/GMD"/>
    <w:basedOn w:val="Header"/>
    <w:uiPriority w:val="99"/>
    <w:rsid w:val="005E744C"/>
    <w:pPr>
      <w:tabs>
        <w:tab w:val="clear" w:pos="8640"/>
        <w:tab w:val="right" w:pos="9360"/>
      </w:tabs>
    </w:pPr>
    <w:rPr>
      <w:rFonts w:ascii="Century Schoolbook" w:hAnsi="Century Schoolbook"/>
      <w:b w:val="0"/>
      <w:i/>
    </w:rPr>
  </w:style>
  <w:style w:type="paragraph" w:customStyle="1" w:styleId="Quality">
    <w:name w:val="Quality"/>
    <w:basedOn w:val="Header"/>
    <w:uiPriority w:val="99"/>
    <w:rsid w:val="005E744C"/>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uiPriority w:val="99"/>
    <w:rsid w:val="005E744C"/>
  </w:style>
  <w:style w:type="paragraph" w:customStyle="1" w:styleId="GELOGO">
    <w:name w:val="GE LOGO"/>
    <w:basedOn w:val="Normal"/>
    <w:uiPriority w:val="99"/>
    <w:rsid w:val="005E744C"/>
    <w:rPr>
      <w:rFonts w:ascii="GELogoFont" w:hAnsi="GELogoFont"/>
      <w:sz w:val="48"/>
    </w:rPr>
  </w:style>
  <w:style w:type="character" w:styleId="Hyperlink">
    <w:name w:val="Hyperlink"/>
    <w:basedOn w:val="DefaultParagraphFont"/>
    <w:uiPriority w:val="99"/>
    <w:semiHidden/>
    <w:rsid w:val="005E744C"/>
    <w:rPr>
      <w:rFonts w:cs="Times New Roman"/>
      <w:color w:val="0000FF"/>
      <w:u w:val="single"/>
    </w:rPr>
  </w:style>
  <w:style w:type="paragraph" w:customStyle="1" w:styleId="GELOGO-Large">
    <w:name w:val="GE LOGO-Large"/>
    <w:basedOn w:val="GELOGO"/>
    <w:uiPriority w:val="99"/>
    <w:rsid w:val="005E744C"/>
    <w:rPr>
      <w:sz w:val="96"/>
    </w:rPr>
  </w:style>
  <w:style w:type="paragraph" w:customStyle="1" w:styleId="STMDGMD-Footer">
    <w:name w:val="STMD/GMD-Footer"/>
    <w:basedOn w:val="GELOGO"/>
    <w:uiPriority w:val="99"/>
    <w:rsid w:val="005E744C"/>
    <w:rPr>
      <w:rFonts w:ascii="Century Schoolbook" w:hAnsi="Century Schoolbook"/>
      <w:b/>
      <w:i/>
      <w:sz w:val="20"/>
    </w:rPr>
  </w:style>
  <w:style w:type="paragraph" w:styleId="BodyText2">
    <w:name w:val="Body Text 2"/>
    <w:basedOn w:val="Normal"/>
    <w:link w:val="BodyText2Char"/>
    <w:semiHidden/>
    <w:rsid w:val="005E744C"/>
    <w:rPr>
      <w:rFonts w:ascii="GE Inspira" w:hAnsi="GE Inspira" w:cs="Arial"/>
    </w:rPr>
  </w:style>
  <w:style w:type="character" w:customStyle="1" w:styleId="BodyText2Char">
    <w:name w:val="Body Text 2 Char"/>
    <w:basedOn w:val="DefaultParagraphFont"/>
    <w:link w:val="BodyText2"/>
    <w:semiHidden/>
    <w:locked/>
    <w:rsid w:val="006F344E"/>
    <w:rPr>
      <w:rFonts w:ascii="Times New Roman" w:hAnsi="Times New Roman" w:cs="Times New Roman"/>
      <w:sz w:val="20"/>
      <w:szCs w:val="20"/>
    </w:rPr>
  </w:style>
  <w:style w:type="paragraph" w:styleId="E-mailSignature">
    <w:name w:val="E-mail Signature"/>
    <w:basedOn w:val="Normal"/>
    <w:link w:val="E-mailSignatureChar"/>
    <w:uiPriority w:val="99"/>
    <w:semiHidden/>
    <w:rsid w:val="005E744C"/>
  </w:style>
  <w:style w:type="character" w:customStyle="1" w:styleId="E-mailSignatureChar">
    <w:name w:val="E-mail Signature Char"/>
    <w:basedOn w:val="DefaultParagraphFont"/>
    <w:link w:val="E-mailSignature"/>
    <w:uiPriority w:val="99"/>
    <w:semiHidden/>
    <w:locked/>
    <w:rsid w:val="006F344E"/>
    <w:rPr>
      <w:rFonts w:ascii="Times New Roman" w:hAnsi="Times New Roman" w:cs="Times New Roman"/>
      <w:sz w:val="20"/>
      <w:szCs w:val="20"/>
    </w:rPr>
  </w:style>
  <w:style w:type="paragraph" w:customStyle="1" w:styleId="DocumentTemplateType">
    <w:name w:val="Document Template Type"/>
    <w:basedOn w:val="Header"/>
    <w:uiPriority w:val="99"/>
    <w:rsid w:val="005E744C"/>
    <w:pPr>
      <w:jc w:val="center"/>
    </w:pPr>
    <w:rPr>
      <w:color w:val="000000"/>
      <w:sz w:val="32"/>
    </w:rPr>
  </w:style>
  <w:style w:type="paragraph" w:customStyle="1" w:styleId="DocumentTemplateInformationBox">
    <w:name w:val="Document Template Information Box"/>
    <w:basedOn w:val="Header"/>
    <w:uiPriority w:val="99"/>
    <w:rsid w:val="005E744C"/>
    <w:rPr>
      <w:b w:val="0"/>
      <w:sz w:val="20"/>
    </w:rPr>
  </w:style>
  <w:style w:type="paragraph" w:customStyle="1" w:styleId="ReferenceHeader">
    <w:name w:val="Reference Header"/>
    <w:basedOn w:val="Normal"/>
    <w:uiPriority w:val="99"/>
    <w:rsid w:val="005E744C"/>
    <w:pPr>
      <w:tabs>
        <w:tab w:val="right" w:pos="8640"/>
      </w:tabs>
      <w:jc w:val="right"/>
    </w:pPr>
    <w:rPr>
      <w:rFonts w:ascii="Arial" w:hAnsi="Arial"/>
    </w:rPr>
  </w:style>
  <w:style w:type="paragraph" w:customStyle="1" w:styleId="Revisionheader">
    <w:name w:val="Revision header"/>
    <w:basedOn w:val="Normal"/>
    <w:uiPriority w:val="99"/>
    <w:rsid w:val="005E744C"/>
    <w:pPr>
      <w:tabs>
        <w:tab w:val="right" w:pos="8640"/>
      </w:tabs>
      <w:jc w:val="right"/>
    </w:pPr>
    <w:rPr>
      <w:rFonts w:ascii="Arial" w:hAnsi="Arial"/>
      <w:i/>
      <w:sz w:val="28"/>
    </w:rPr>
  </w:style>
  <w:style w:type="paragraph" w:customStyle="1" w:styleId="Documenttitle">
    <w:name w:val="Document title"/>
    <w:basedOn w:val="Header"/>
    <w:uiPriority w:val="99"/>
    <w:rsid w:val="005E744C"/>
    <w:pPr>
      <w:jc w:val="center"/>
    </w:pPr>
    <w:rPr>
      <w:b w:val="0"/>
      <w:i/>
      <w:sz w:val="32"/>
    </w:rPr>
  </w:style>
  <w:style w:type="paragraph" w:customStyle="1" w:styleId="TableHeading">
    <w:name w:val="Table Heading"/>
    <w:basedOn w:val="Normal"/>
    <w:uiPriority w:val="99"/>
    <w:rsid w:val="005E744C"/>
    <w:pPr>
      <w:spacing w:before="60" w:after="60"/>
      <w:outlineLvl w:val="0"/>
    </w:pPr>
    <w:rPr>
      <w:rFonts w:ascii="Arial" w:hAnsi="Arial"/>
      <w:b/>
      <w:sz w:val="20"/>
    </w:rPr>
  </w:style>
  <w:style w:type="paragraph" w:customStyle="1" w:styleId="tabletext">
    <w:name w:val="tabletext"/>
    <w:basedOn w:val="Normal"/>
    <w:uiPriority w:val="99"/>
    <w:rsid w:val="005E744C"/>
    <w:pPr>
      <w:numPr>
        <w:numId w:val="3"/>
      </w:numPr>
      <w:spacing w:before="100" w:beforeAutospacing="1" w:after="100" w:afterAutospacing="1" w:line="240" w:lineRule="atLeast"/>
      <w:outlineLvl w:val="0"/>
    </w:pPr>
    <w:rPr>
      <w:rFonts w:ascii="GE Inspira Cond" w:hAnsi="GE Inspira Cond"/>
      <w:sz w:val="22"/>
    </w:rPr>
  </w:style>
  <w:style w:type="paragraph" w:styleId="Title">
    <w:name w:val="Title"/>
    <w:basedOn w:val="Normal"/>
    <w:link w:val="TitleChar"/>
    <w:uiPriority w:val="99"/>
    <w:qFormat/>
    <w:rsid w:val="005E744C"/>
    <w:pPr>
      <w:spacing w:before="100" w:beforeAutospacing="1" w:after="100" w:afterAutospacing="1"/>
      <w:jc w:val="center"/>
      <w:outlineLvl w:val="0"/>
    </w:pPr>
    <w:rPr>
      <w:rFonts w:ascii="Arial" w:hAnsi="Arial" w:cs="Arial"/>
      <w:b/>
      <w:bCs/>
      <w:sz w:val="36"/>
      <w:szCs w:val="36"/>
    </w:rPr>
  </w:style>
  <w:style w:type="character" w:customStyle="1" w:styleId="TitleChar">
    <w:name w:val="Title Char"/>
    <w:basedOn w:val="DefaultParagraphFont"/>
    <w:link w:val="Title"/>
    <w:uiPriority w:val="99"/>
    <w:locked/>
    <w:rsid w:val="006F344E"/>
    <w:rPr>
      <w:rFonts w:ascii="Cambria" w:hAnsi="Cambria" w:cs="Times New Roman"/>
      <w:b/>
      <w:bCs/>
      <w:kern w:val="28"/>
      <w:sz w:val="32"/>
      <w:szCs w:val="32"/>
    </w:rPr>
  </w:style>
  <w:style w:type="paragraph" w:customStyle="1" w:styleId="Paragraph">
    <w:name w:val="Paragraph"/>
    <w:uiPriority w:val="99"/>
    <w:rsid w:val="005E744C"/>
    <w:pPr>
      <w:spacing w:before="120" w:after="120"/>
      <w:jc w:val="both"/>
    </w:pPr>
    <w:rPr>
      <w:rFonts w:ascii="Times New Roman" w:hAnsi="Times New Roman"/>
      <w:noProof/>
      <w:sz w:val="24"/>
      <w:szCs w:val="20"/>
    </w:rPr>
  </w:style>
  <w:style w:type="paragraph" w:styleId="BodyTextIndent3">
    <w:name w:val="Body Text Indent 3"/>
    <w:basedOn w:val="Normal"/>
    <w:link w:val="BodyTextIndent3Char"/>
    <w:uiPriority w:val="99"/>
    <w:semiHidden/>
    <w:rsid w:val="005E744C"/>
    <w:pPr>
      <w:ind w:left="720"/>
      <w:jc w:val="both"/>
    </w:pPr>
    <w:rPr>
      <w:rFonts w:ascii="GE Inspira" w:hAnsi="GE Inspira"/>
    </w:rPr>
  </w:style>
  <w:style w:type="character" w:customStyle="1" w:styleId="BodyTextIndent3Char">
    <w:name w:val="Body Text Indent 3 Char"/>
    <w:basedOn w:val="DefaultParagraphFont"/>
    <w:link w:val="BodyTextIndent3"/>
    <w:uiPriority w:val="99"/>
    <w:semiHidden/>
    <w:locked/>
    <w:rsid w:val="006F344E"/>
    <w:rPr>
      <w:rFonts w:ascii="Times New Roman" w:hAnsi="Times New Roman" w:cs="Times New Roman"/>
      <w:sz w:val="16"/>
      <w:szCs w:val="16"/>
    </w:rPr>
  </w:style>
  <w:style w:type="paragraph" w:customStyle="1" w:styleId="DefinitionList">
    <w:name w:val="Definition List"/>
    <w:basedOn w:val="Normal"/>
    <w:next w:val="Normal"/>
    <w:uiPriority w:val="99"/>
    <w:rsid w:val="005E744C"/>
    <w:pPr>
      <w:widowControl w:val="0"/>
      <w:ind w:left="360"/>
    </w:pPr>
  </w:style>
  <w:style w:type="character" w:styleId="FollowedHyperlink">
    <w:name w:val="FollowedHyperlink"/>
    <w:basedOn w:val="DefaultParagraphFont"/>
    <w:uiPriority w:val="99"/>
    <w:semiHidden/>
    <w:rsid w:val="005E744C"/>
    <w:rPr>
      <w:rFonts w:cs="Times New Roman"/>
      <w:color w:val="800080"/>
      <w:u w:val="single"/>
    </w:rPr>
  </w:style>
  <w:style w:type="character" w:styleId="Strong">
    <w:name w:val="Strong"/>
    <w:basedOn w:val="DefaultParagraphFont"/>
    <w:uiPriority w:val="99"/>
    <w:qFormat/>
    <w:rsid w:val="005E744C"/>
    <w:rPr>
      <w:rFonts w:cs="Times New Roman"/>
      <w:b/>
    </w:rPr>
  </w:style>
  <w:style w:type="paragraph" w:customStyle="1" w:styleId="Body">
    <w:name w:val="Body"/>
    <w:basedOn w:val="Normal"/>
    <w:uiPriority w:val="99"/>
    <w:rsid w:val="005E744C"/>
    <w:pPr>
      <w:spacing w:before="240"/>
    </w:pPr>
    <w:rPr>
      <w:rFonts w:ascii="GE Inspira" w:hAnsi="GE Inspira"/>
      <w:sz w:val="20"/>
    </w:rPr>
  </w:style>
  <w:style w:type="paragraph" w:customStyle="1" w:styleId="Sub-Para">
    <w:name w:val="Sub-Para"/>
    <w:basedOn w:val="Normal"/>
    <w:uiPriority w:val="99"/>
    <w:rsid w:val="005E744C"/>
    <w:pPr>
      <w:spacing w:before="120"/>
      <w:ind w:left="360" w:hanging="360"/>
    </w:pPr>
    <w:rPr>
      <w:rFonts w:ascii="Arial" w:hAnsi="Arial"/>
      <w:sz w:val="20"/>
    </w:rPr>
  </w:style>
  <w:style w:type="paragraph" w:styleId="BodyTextIndent">
    <w:name w:val="Body Text Indent"/>
    <w:basedOn w:val="Normal"/>
    <w:link w:val="BodyTextIndentChar"/>
    <w:uiPriority w:val="99"/>
    <w:semiHidden/>
    <w:rsid w:val="005E744C"/>
    <w:pPr>
      <w:spacing w:after="120"/>
      <w:ind w:left="720"/>
    </w:pPr>
    <w:rPr>
      <w:rFonts w:ascii="GE Inspira" w:hAnsi="GE Inspira"/>
      <w:color w:val="000000"/>
    </w:rPr>
  </w:style>
  <w:style w:type="character" w:customStyle="1" w:styleId="BodyTextIndentChar">
    <w:name w:val="Body Text Indent Char"/>
    <w:basedOn w:val="DefaultParagraphFont"/>
    <w:link w:val="BodyTextIndent"/>
    <w:uiPriority w:val="99"/>
    <w:semiHidden/>
    <w:locked/>
    <w:rsid w:val="008F4B46"/>
    <w:rPr>
      <w:rFonts w:ascii="GE Inspira" w:hAnsi="GE Inspira" w:cs="Times New Roman"/>
      <w:color w:val="000000"/>
      <w:sz w:val="24"/>
    </w:rPr>
  </w:style>
  <w:style w:type="paragraph" w:styleId="BodyTextIndent2">
    <w:name w:val="Body Text Indent 2"/>
    <w:basedOn w:val="Normal"/>
    <w:link w:val="BodyTextIndent2Char"/>
    <w:uiPriority w:val="99"/>
    <w:semiHidden/>
    <w:rsid w:val="005E744C"/>
    <w:pPr>
      <w:ind w:left="1"/>
      <w:jc w:val="both"/>
    </w:pPr>
    <w:rPr>
      <w:rFonts w:ascii="GE Inspira" w:hAnsi="GE Inspira" w:cs="Arial"/>
    </w:rPr>
  </w:style>
  <w:style w:type="character" w:customStyle="1" w:styleId="BodyTextIndent2Char">
    <w:name w:val="Body Text Indent 2 Char"/>
    <w:basedOn w:val="DefaultParagraphFont"/>
    <w:link w:val="BodyTextIndent2"/>
    <w:uiPriority w:val="99"/>
    <w:semiHidden/>
    <w:locked/>
    <w:rsid w:val="006F344E"/>
    <w:rPr>
      <w:rFonts w:ascii="Times New Roman" w:hAnsi="Times New Roman" w:cs="Times New Roman"/>
      <w:sz w:val="20"/>
      <w:szCs w:val="20"/>
    </w:rPr>
  </w:style>
  <w:style w:type="paragraph" w:customStyle="1" w:styleId="EOPCenter">
    <w:name w:val="EOP Center"/>
    <w:basedOn w:val="EOPNormal"/>
    <w:next w:val="Normal"/>
    <w:uiPriority w:val="99"/>
    <w:rsid w:val="005E744C"/>
    <w:pPr>
      <w:jc w:val="center"/>
    </w:pPr>
  </w:style>
  <w:style w:type="paragraph" w:customStyle="1" w:styleId="EOPNormal">
    <w:name w:val="EOP Normal"/>
    <w:basedOn w:val="Normal"/>
    <w:uiPriority w:val="99"/>
    <w:rsid w:val="005E744C"/>
    <w:pPr>
      <w:spacing w:before="120"/>
    </w:pPr>
    <w:rPr>
      <w:sz w:val="22"/>
    </w:rPr>
  </w:style>
  <w:style w:type="paragraph" w:styleId="BodyText3">
    <w:name w:val="Body Text 3"/>
    <w:basedOn w:val="Normal"/>
    <w:link w:val="BodyText3Char"/>
    <w:uiPriority w:val="99"/>
    <w:semiHidden/>
    <w:rsid w:val="005E744C"/>
    <w:pPr>
      <w:tabs>
        <w:tab w:val="left" w:pos="0"/>
        <w:tab w:val="left" w:pos="357"/>
      </w:tabs>
      <w:autoSpaceDE w:val="0"/>
      <w:autoSpaceDN w:val="0"/>
      <w:spacing w:after="120"/>
      <w:ind w:right="144"/>
    </w:pPr>
    <w:rPr>
      <w:rFonts w:ascii="GE Inspira Cond" w:hAnsi="GE Inspira Cond"/>
      <w:szCs w:val="16"/>
      <w:lang w:val="it-IT"/>
    </w:rPr>
  </w:style>
  <w:style w:type="character" w:customStyle="1" w:styleId="BodyText3Char">
    <w:name w:val="Body Text 3 Char"/>
    <w:basedOn w:val="DefaultParagraphFont"/>
    <w:link w:val="BodyText3"/>
    <w:uiPriority w:val="99"/>
    <w:semiHidden/>
    <w:locked/>
    <w:rsid w:val="006F344E"/>
    <w:rPr>
      <w:rFonts w:ascii="Times New Roman" w:hAnsi="Times New Roman" w:cs="Times New Roman"/>
      <w:sz w:val="16"/>
      <w:szCs w:val="16"/>
    </w:rPr>
  </w:style>
  <w:style w:type="paragraph" w:styleId="TOC1">
    <w:name w:val="toc 1"/>
    <w:basedOn w:val="Normal"/>
    <w:next w:val="Normal"/>
    <w:autoRedefine/>
    <w:uiPriority w:val="99"/>
    <w:semiHidden/>
    <w:rsid w:val="005E744C"/>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99"/>
    <w:semiHidden/>
    <w:rsid w:val="005E744C"/>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rsid w:val="004105D9"/>
    <w:rPr>
      <w:rFonts w:ascii="Tahoma" w:hAnsi="Tahoma"/>
      <w:sz w:val="16"/>
      <w:szCs w:val="16"/>
    </w:rPr>
  </w:style>
  <w:style w:type="character" w:customStyle="1" w:styleId="BalloonTextChar">
    <w:name w:val="Balloon Text Char"/>
    <w:basedOn w:val="DefaultParagraphFont"/>
    <w:link w:val="BalloonText"/>
    <w:uiPriority w:val="99"/>
    <w:semiHidden/>
    <w:locked/>
    <w:rsid w:val="004105D9"/>
    <w:rPr>
      <w:rFonts w:ascii="Tahoma" w:hAnsi="Tahoma" w:cs="Times New Roman"/>
      <w:sz w:val="16"/>
    </w:rPr>
  </w:style>
  <w:style w:type="paragraph" w:styleId="ListParagraph">
    <w:name w:val="List Paragraph"/>
    <w:basedOn w:val="Normal"/>
    <w:uiPriority w:val="99"/>
    <w:qFormat/>
    <w:rsid w:val="00F8473C"/>
    <w:pPr>
      <w:ind w:left="720"/>
      <w:contextualSpacing/>
    </w:pPr>
  </w:style>
  <w:style w:type="table" w:styleId="TableGrid">
    <w:name w:val="Table Grid"/>
    <w:basedOn w:val="TableNormal"/>
    <w:uiPriority w:val="99"/>
    <w:rsid w:val="005B5A5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5A7C"/>
    <w:pPr>
      <w:autoSpaceDE w:val="0"/>
      <w:autoSpaceDN w:val="0"/>
      <w:adjustRightInd w:val="0"/>
    </w:pPr>
    <w:rPr>
      <w:rFonts w:ascii="GE Inspira" w:hAnsi="GE Inspira" w:cs="GE Inspi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upportcentral.ge.com/products/sup_products.asp?prod_id=252527"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upportcentral.ge.com/products/sup_products.asp?prod_id=252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943125227EF44A18064C467652469" ma:contentTypeVersion="3" ma:contentTypeDescription="Create a new document." ma:contentTypeScope="" ma:versionID="6df3e04fe605283c0e7c7c873cc3aa38">
  <xsd:schema xmlns:xsd="http://www.w3.org/2001/XMLSchema" xmlns:p="http://schemas.microsoft.com/office/2006/metadata/properties" xmlns:ns2="89622447-35f4-4b9d-a954-21f1a5a31ad9" targetNamespace="http://schemas.microsoft.com/office/2006/metadata/properties" ma:root="true" ma:fieldsID="c6ae4822eeadaa61ab9fa2c0b694d496" ns2:_="">
    <xsd:import namespace="89622447-35f4-4b9d-a954-21f1a5a31ad9"/>
    <xsd:element name="properties">
      <xsd:complexType>
        <xsd:sequence>
          <xsd:element name="documentManagement">
            <xsd:complexType>
              <xsd:all>
                <xsd:element ref="ns2:Process" minOccurs="0"/>
                <xsd:element ref="ns2:Revision" minOccurs="0"/>
                <xsd:element ref="ns2:Notes0" minOccurs="0"/>
              </xsd:all>
            </xsd:complexType>
          </xsd:element>
        </xsd:sequence>
      </xsd:complexType>
    </xsd:element>
  </xsd:schema>
  <xsd:schema xmlns:xsd="http://www.w3.org/2001/XMLSchema" xmlns:dms="http://schemas.microsoft.com/office/2006/documentManagement/types" targetNamespace="89622447-35f4-4b9d-a954-21f1a5a31ad9" elementFormDefault="qualified">
    <xsd:import namespace="http://schemas.microsoft.com/office/2006/documentManagement/types"/>
    <xsd:element name="Process" ma:index="8" nillable="true" ma:displayName="Process" ma:format="Dropdown" ma:internalName="Process">
      <xsd:simpleType>
        <xsd:restriction base="dms:Choice">
          <xsd:enumeration value="HSE"/>
          <xsd:enumeration value="Quality"/>
          <xsd:enumeration value="QHSE"/>
        </xsd:restriction>
      </xsd:simpleType>
    </xsd:element>
    <xsd:element name="Revision" ma:index="9" nillable="true" ma:displayName="Revision" ma:internalName="Revision">
      <xsd:simpleType>
        <xsd:restriction base="dms:Text">
          <xsd:maxLength value="255"/>
        </xsd:restriction>
      </xsd:simpleType>
    </xsd:element>
    <xsd:element name="Notes0" ma:index="10" nillable="true" ma:displayName="Notes" ma:internalName="Notes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Notes0 xmlns="89622447-35f4-4b9d-a954-21f1a5a31ad9" xsi:nil="true"/>
    <Revision xmlns="89622447-35f4-4b9d-a954-21f1a5a31ad9">1.0</Revision>
    <Process xmlns="89622447-35f4-4b9d-a954-21f1a5a31ad9">Quality</Process>
  </documentManagement>
</p:properties>
</file>

<file path=customXml/itemProps1.xml><?xml version="1.0" encoding="utf-8"?>
<ds:datastoreItem xmlns:ds="http://schemas.openxmlformats.org/officeDocument/2006/customXml" ds:itemID="{DE7D04FA-41DB-487E-9C37-DCB23419B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22447-35f4-4b9d-a954-21f1a5a31ad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A8C8136-9354-474D-BD7F-5B3E694D6E9B}">
  <ds:schemaRefs>
    <ds:schemaRef ds:uri="http://schemas.microsoft.com/sharepoint/v3/contenttype/forms"/>
  </ds:schemaRefs>
</ds:datastoreItem>
</file>

<file path=customXml/itemProps3.xml><?xml version="1.0" encoding="utf-8"?>
<ds:datastoreItem xmlns:ds="http://schemas.openxmlformats.org/officeDocument/2006/customXml" ds:itemID="{5F470971-1153-4FF3-8025-5A34570C0226}">
  <ds:schemaRefs>
    <ds:schemaRef ds:uri="http://purl.org/dc/terms/"/>
    <ds:schemaRef ds:uri="http://purl.org/dc/dcmitype/"/>
    <ds:schemaRef ds:uri="http://schemas.microsoft.com/office/2006/documentManagement/types"/>
    <ds:schemaRef ds:uri="http://schemas.microsoft.com/office/2006/metadata/properties"/>
    <ds:schemaRef ds:uri="89622447-35f4-4b9d-a954-21f1a5a31ad9"/>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1260</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Rockwell Hardness Testers</vt:lpstr>
    </vt:vector>
  </TitlesOfParts>
  <Company>GE</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Rockwell Hardness Testers</dc:title>
  <dc:creator>MCCULLOCH, Celine (WGPC)</dc:creator>
  <cp:lastModifiedBy>AWeatherington</cp:lastModifiedBy>
  <cp:revision>14</cp:revision>
  <cp:lastPrinted>2011-10-28T15:38:00Z</cp:lastPrinted>
  <dcterms:created xsi:type="dcterms:W3CDTF">2014-03-28T19:28:00Z</dcterms:created>
  <dcterms:modified xsi:type="dcterms:W3CDTF">2015-07-13T22:39:00Z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0x010100237943125227EF44A18064C467652469</vt:lpwstr>
  </property>
  <property fmtid="{D5CDD505-2E9C-101B-9397-08002B2CF9AE}" pid="3" name="Process">
    <vt:lpwstr>Quality</vt:lpwstr>
  </property>
  <property fmtid="{D5CDD505-2E9C-101B-9397-08002B2CF9AE}" pid="4" name="Notes0">
    <vt:lpwstr/>
  </property>
  <property fmtid="{D5CDD505-2E9C-101B-9397-08002B2CF9AE}" pid="5" name="Revision">
    <vt:lpwstr>1.0</vt:lpwstr>
  </property>
  <property fmtid="{D5CDD505-2E9C-101B-9397-08002B2CF9AE}" pid="6" name="Order">
    <vt:r8>782500</vt:r8>
  </property>
</Properties>
</file>