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1BC" w:rsidRPr="00AE5F0B" w:rsidRDefault="004941BC" w:rsidP="00EA04BD">
      <w:pPr>
        <w:pStyle w:val="Heading2"/>
        <w:ind w:left="0"/>
      </w:pPr>
      <w:bookmarkStart w:id="0" w:name="_Toc265139830"/>
      <w:r>
        <w:t>Approved By:</w:t>
      </w:r>
      <w:bookmarkEnd w:id="0"/>
    </w:p>
    <w:tbl>
      <w:tblPr>
        <w:tblW w:w="9907" w:type="dxa"/>
        <w:tblInd w:w="18" w:type="dxa"/>
        <w:tblLook w:val="0000" w:firstRow="0" w:lastRow="0" w:firstColumn="0" w:lastColumn="0" w:noHBand="0" w:noVBand="0"/>
      </w:tblPr>
      <w:tblGrid>
        <w:gridCol w:w="3150"/>
        <w:gridCol w:w="326"/>
        <w:gridCol w:w="3090"/>
        <w:gridCol w:w="236"/>
        <w:gridCol w:w="3105"/>
      </w:tblGrid>
      <w:tr w:rsidR="004C39F0" w:rsidRPr="00CC6265" w:rsidTr="00D64337">
        <w:trPr>
          <w:trHeight w:val="1485"/>
        </w:trPr>
        <w:tc>
          <w:tcPr>
            <w:tcW w:w="3150" w:type="dxa"/>
            <w:tcBorders>
              <w:bottom w:val="single" w:sz="4" w:space="0" w:color="auto"/>
            </w:tcBorders>
          </w:tcPr>
          <w:p w:rsidR="004C39F0" w:rsidRPr="00CC6265" w:rsidRDefault="004C39F0" w:rsidP="00D64337">
            <w:pPr>
              <w:pStyle w:val="BodyText"/>
              <w:spacing w:after="0"/>
            </w:pPr>
          </w:p>
          <w:p w:rsidR="004C39F0" w:rsidRPr="00CC6265" w:rsidRDefault="004C39F0" w:rsidP="00D64337">
            <w:pPr>
              <w:pStyle w:val="Body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width:114.15pt;height:43.05pt;rotation:233009fd;visibility:visible;mso-left-percent:-10001;mso-top-percent:-10001;mso-position-horizontal:absolute;mso-position-horizontal-relative:char;mso-position-vertical:absolute;mso-position-vertical-relative:line;mso-left-percent:-10001;mso-top-percent:-10001">
                  <v:imagedata r:id="rId11" o:title=""/>
                  <w10:wrap type="none"/>
                  <w10:anchorlock/>
                </v:shape>
              </w:pict>
            </w:r>
          </w:p>
        </w:tc>
        <w:tc>
          <w:tcPr>
            <w:tcW w:w="326" w:type="dxa"/>
          </w:tcPr>
          <w:p w:rsidR="004C39F0" w:rsidRPr="00CC6265" w:rsidRDefault="004C39F0" w:rsidP="00D64337">
            <w:pPr>
              <w:pStyle w:val="BodyText"/>
            </w:pPr>
          </w:p>
        </w:tc>
        <w:tc>
          <w:tcPr>
            <w:tcW w:w="3090" w:type="dxa"/>
            <w:tcBorders>
              <w:bottom w:val="single" w:sz="4" w:space="0" w:color="auto"/>
            </w:tcBorders>
          </w:tcPr>
          <w:p w:rsidR="004C39F0" w:rsidRPr="00CC6265" w:rsidRDefault="004C39F0" w:rsidP="00D64337">
            <w:pPr>
              <w:pStyle w:val="BodyText"/>
            </w:pPr>
            <w:r>
              <w:rPr>
                <w:noProof/>
              </w:rPr>
              <w:pict>
                <v:shape id="Picture 1" o:spid="_x0000_i1028" type="#_x0000_t75" style="width:115.45pt;height:64.25pt;visibility:visible;mso-wrap-style:square">
                  <v:imagedata r:id="rId12" o:title=""/>
                </v:shape>
              </w:pict>
            </w:r>
          </w:p>
        </w:tc>
        <w:tc>
          <w:tcPr>
            <w:tcW w:w="236" w:type="dxa"/>
          </w:tcPr>
          <w:p w:rsidR="004C39F0" w:rsidRPr="00CC6265" w:rsidRDefault="004C39F0" w:rsidP="00D64337">
            <w:pPr>
              <w:pStyle w:val="BodyText"/>
            </w:pPr>
          </w:p>
        </w:tc>
        <w:tc>
          <w:tcPr>
            <w:tcW w:w="3105" w:type="dxa"/>
          </w:tcPr>
          <w:p w:rsidR="004C39F0" w:rsidRPr="00CC6265" w:rsidRDefault="004C39F0" w:rsidP="00D64337">
            <w:pPr>
              <w:pStyle w:val="BodyText"/>
            </w:pPr>
          </w:p>
        </w:tc>
      </w:tr>
      <w:tr w:rsidR="004C39F0" w:rsidRPr="00CC6265" w:rsidTr="00D64337">
        <w:trPr>
          <w:trHeight w:val="720"/>
        </w:trPr>
        <w:tc>
          <w:tcPr>
            <w:tcW w:w="3150" w:type="dxa"/>
            <w:tcBorders>
              <w:top w:val="single" w:sz="4" w:space="0" w:color="auto"/>
            </w:tcBorders>
          </w:tcPr>
          <w:p w:rsidR="004C39F0" w:rsidRPr="00CC6265" w:rsidRDefault="004C39F0" w:rsidP="00D64337">
            <w:pPr>
              <w:pStyle w:val="BodyText2"/>
              <w:rPr>
                <w:sz w:val="20"/>
              </w:rPr>
            </w:pPr>
            <w:r w:rsidRPr="00CC6265">
              <w:rPr>
                <w:sz w:val="20"/>
              </w:rPr>
              <w:t xml:space="preserve">Jerry W. Longmire </w:t>
            </w:r>
          </w:p>
          <w:p w:rsidR="004C39F0" w:rsidRPr="00CC6265" w:rsidRDefault="004C39F0" w:rsidP="00D64337">
            <w:pPr>
              <w:pStyle w:val="BodyText2"/>
              <w:rPr>
                <w:sz w:val="20"/>
              </w:rPr>
            </w:pPr>
            <w:r w:rsidRPr="00CC6265">
              <w:rPr>
                <w:sz w:val="20"/>
              </w:rPr>
              <w:t>Vice President - Quality</w:t>
            </w:r>
          </w:p>
        </w:tc>
        <w:tc>
          <w:tcPr>
            <w:tcW w:w="326" w:type="dxa"/>
          </w:tcPr>
          <w:p w:rsidR="004C39F0" w:rsidRPr="00CC6265" w:rsidRDefault="004C39F0" w:rsidP="00D64337">
            <w:pPr>
              <w:pStyle w:val="BodyText2"/>
              <w:rPr>
                <w:sz w:val="20"/>
              </w:rPr>
            </w:pPr>
          </w:p>
        </w:tc>
        <w:tc>
          <w:tcPr>
            <w:tcW w:w="3090" w:type="dxa"/>
            <w:tcBorders>
              <w:top w:val="single" w:sz="4" w:space="0" w:color="auto"/>
            </w:tcBorders>
          </w:tcPr>
          <w:p w:rsidR="004C39F0" w:rsidRDefault="004C39F0" w:rsidP="00D64337">
            <w:pPr>
              <w:pStyle w:val="BodyText2"/>
              <w:rPr>
                <w:sz w:val="20"/>
              </w:rPr>
            </w:pPr>
            <w:r>
              <w:rPr>
                <w:sz w:val="20"/>
              </w:rPr>
              <w:t>Jim Harris</w:t>
            </w:r>
          </w:p>
          <w:p w:rsidR="004C39F0" w:rsidRPr="00CC6265" w:rsidRDefault="004C39F0" w:rsidP="00D64337">
            <w:pPr>
              <w:pStyle w:val="BodyText2"/>
              <w:rPr>
                <w:sz w:val="20"/>
              </w:rPr>
            </w:pPr>
            <w:r>
              <w:rPr>
                <w:sz w:val="20"/>
              </w:rPr>
              <w:t>Quality Leader - NAM</w:t>
            </w:r>
          </w:p>
        </w:tc>
        <w:tc>
          <w:tcPr>
            <w:tcW w:w="236" w:type="dxa"/>
          </w:tcPr>
          <w:p w:rsidR="004C39F0" w:rsidRPr="00CC6265" w:rsidRDefault="004C39F0" w:rsidP="00D64337">
            <w:pPr>
              <w:pStyle w:val="BodyText2"/>
              <w:rPr>
                <w:sz w:val="20"/>
              </w:rPr>
            </w:pPr>
          </w:p>
        </w:tc>
        <w:tc>
          <w:tcPr>
            <w:tcW w:w="3105" w:type="dxa"/>
          </w:tcPr>
          <w:p w:rsidR="004C39F0" w:rsidRPr="00CC6265" w:rsidRDefault="004C39F0" w:rsidP="00D64337">
            <w:pPr>
              <w:pStyle w:val="BodyText2"/>
              <w:rPr>
                <w:sz w:val="20"/>
              </w:rPr>
            </w:pPr>
          </w:p>
        </w:tc>
      </w:tr>
    </w:tbl>
    <w:p w:rsidR="004941BC" w:rsidRDefault="004941BC">
      <w:pPr>
        <w:pStyle w:val="BodyTextIndent2"/>
        <w:ind w:left="0"/>
        <w:rPr>
          <w:i/>
          <w:iCs/>
          <w:color w:val="333399"/>
          <w:sz w:val="20"/>
        </w:rPr>
      </w:pPr>
      <w:bookmarkStart w:id="1" w:name="_GoBack"/>
      <w:bookmarkEnd w:id="1"/>
    </w:p>
    <w:p w:rsidR="004941BC" w:rsidRDefault="004941BC">
      <w:pPr>
        <w:pStyle w:val="Header"/>
      </w:pPr>
    </w:p>
    <w:p w:rsidR="004941BC" w:rsidRDefault="004941BC">
      <w:pPr>
        <w:pStyle w:val="Header"/>
      </w:pPr>
    </w:p>
    <w:p w:rsidR="004941BC" w:rsidRDefault="004941BC">
      <w:pPr>
        <w:pStyle w:val="Header"/>
      </w:pPr>
    </w:p>
    <w:p w:rsidR="004941BC" w:rsidRDefault="004941BC">
      <w:pPr>
        <w:pStyle w:val="Header"/>
      </w:pPr>
    </w:p>
    <w:p w:rsidR="004941BC" w:rsidRDefault="004941BC">
      <w:pPr>
        <w:pStyle w:val="Heading2"/>
        <w:tabs>
          <w:tab w:val="left" w:pos="0"/>
        </w:tabs>
        <w:ind w:left="0"/>
      </w:pPr>
      <w:bookmarkStart w:id="2" w:name="_Toc265139831"/>
      <w:r>
        <w:t>Document Revision Chart</w:t>
      </w:r>
      <w:bookmarkEnd w:id="2"/>
    </w:p>
    <w:p w:rsidR="004941BC" w:rsidRDefault="004941BC">
      <w:pPr>
        <w:pStyle w:val="Body"/>
      </w:pPr>
      <w:r>
        <w:t>The following chart lists the revisions made to this document tracked by version.  Use this to describe the changes and additions each time this document is re-published. The description should include as many details of the changes as possible.</w:t>
      </w:r>
    </w:p>
    <w:tbl>
      <w:tblPr>
        <w:tblW w:w="98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5220"/>
        <w:gridCol w:w="1936"/>
        <w:gridCol w:w="1936"/>
      </w:tblGrid>
      <w:tr w:rsidR="004941BC">
        <w:tc>
          <w:tcPr>
            <w:tcW w:w="720" w:type="dxa"/>
            <w:shd w:val="clear" w:color="auto" w:fill="C0C0C0"/>
            <w:vAlign w:val="center"/>
          </w:tcPr>
          <w:p w:rsidR="004941BC" w:rsidRDefault="004941BC">
            <w:pPr>
              <w:pStyle w:val="BodyText2"/>
              <w:rPr>
                <w:b/>
                <w:bCs/>
              </w:rPr>
            </w:pPr>
            <w:r>
              <w:rPr>
                <w:b/>
                <w:bCs/>
                <w:sz w:val="22"/>
              </w:rPr>
              <w:t>#.#</w:t>
            </w:r>
          </w:p>
        </w:tc>
        <w:tc>
          <w:tcPr>
            <w:tcW w:w="5220" w:type="dxa"/>
            <w:shd w:val="clear" w:color="auto" w:fill="C0C0C0"/>
            <w:vAlign w:val="center"/>
          </w:tcPr>
          <w:p w:rsidR="004941BC" w:rsidRDefault="004941BC">
            <w:pPr>
              <w:pStyle w:val="BodyText2"/>
              <w:rPr>
                <w:b/>
                <w:bCs/>
              </w:rPr>
            </w:pPr>
            <w:r>
              <w:rPr>
                <w:b/>
                <w:bCs/>
                <w:sz w:val="22"/>
              </w:rPr>
              <w:t>Section Modified and Revision Description</w:t>
            </w:r>
          </w:p>
        </w:tc>
        <w:tc>
          <w:tcPr>
            <w:tcW w:w="1936" w:type="dxa"/>
            <w:shd w:val="clear" w:color="auto" w:fill="C0C0C0"/>
          </w:tcPr>
          <w:p w:rsidR="004941BC" w:rsidRDefault="004941BC">
            <w:pPr>
              <w:pStyle w:val="BodyText2"/>
              <w:rPr>
                <w:b/>
                <w:bCs/>
              </w:rPr>
            </w:pPr>
            <w:r>
              <w:rPr>
                <w:b/>
                <w:bCs/>
                <w:sz w:val="22"/>
              </w:rPr>
              <w:t>Date</w:t>
            </w:r>
          </w:p>
        </w:tc>
        <w:tc>
          <w:tcPr>
            <w:tcW w:w="1936" w:type="dxa"/>
            <w:shd w:val="clear" w:color="auto" w:fill="C0C0C0"/>
          </w:tcPr>
          <w:p w:rsidR="004941BC" w:rsidRDefault="004941BC">
            <w:pPr>
              <w:pStyle w:val="BodyText2"/>
              <w:rPr>
                <w:b/>
                <w:bCs/>
              </w:rPr>
            </w:pPr>
            <w:r>
              <w:rPr>
                <w:b/>
                <w:bCs/>
                <w:sz w:val="22"/>
              </w:rPr>
              <w:t>Author</w:t>
            </w:r>
          </w:p>
        </w:tc>
      </w:tr>
      <w:tr w:rsidR="004941BC">
        <w:tc>
          <w:tcPr>
            <w:tcW w:w="720" w:type="dxa"/>
            <w:vAlign w:val="center"/>
          </w:tcPr>
          <w:p w:rsidR="004941BC" w:rsidRPr="000A3357" w:rsidRDefault="004941BC">
            <w:pPr>
              <w:pStyle w:val="BodyText3"/>
              <w:rPr>
                <w:rFonts w:ascii="GE Inspira" w:hAnsi="GE Inspira"/>
                <w:sz w:val="20"/>
              </w:rPr>
            </w:pPr>
            <w:r w:rsidRPr="000A3357">
              <w:rPr>
                <w:rFonts w:ascii="GE Inspira" w:hAnsi="GE Inspira"/>
                <w:sz w:val="20"/>
              </w:rPr>
              <w:t>1.0</w:t>
            </w:r>
          </w:p>
        </w:tc>
        <w:tc>
          <w:tcPr>
            <w:tcW w:w="5220" w:type="dxa"/>
            <w:vAlign w:val="center"/>
          </w:tcPr>
          <w:p w:rsidR="004941BC" w:rsidRPr="000A3357" w:rsidRDefault="004941BC">
            <w:pPr>
              <w:pStyle w:val="BodyText3"/>
              <w:rPr>
                <w:rFonts w:ascii="GE Inspira" w:hAnsi="GE Inspira"/>
                <w:sz w:val="20"/>
                <w:szCs w:val="24"/>
              </w:rPr>
            </w:pPr>
            <w:r w:rsidRPr="000A3357">
              <w:rPr>
                <w:rFonts w:ascii="GE Inspira" w:hAnsi="GE Inspira"/>
                <w:sz w:val="20"/>
                <w:szCs w:val="24"/>
              </w:rPr>
              <w:t>Initial release</w:t>
            </w:r>
            <w:r>
              <w:rPr>
                <w:rFonts w:ascii="GE Inspira" w:hAnsi="GE Inspira"/>
                <w:sz w:val="20"/>
                <w:szCs w:val="24"/>
              </w:rPr>
              <w:t xml:space="preserve"> (Reformat to GE requirements. No change to requirements)</w:t>
            </w:r>
          </w:p>
        </w:tc>
        <w:tc>
          <w:tcPr>
            <w:tcW w:w="1936" w:type="dxa"/>
            <w:vAlign w:val="center"/>
          </w:tcPr>
          <w:p w:rsidR="004941BC" w:rsidRPr="000A3357" w:rsidRDefault="004941BC" w:rsidP="000A3357">
            <w:pPr>
              <w:pStyle w:val="BodyText3"/>
              <w:rPr>
                <w:rFonts w:ascii="GE Inspira" w:hAnsi="GE Inspira"/>
                <w:sz w:val="20"/>
              </w:rPr>
            </w:pPr>
            <w:r>
              <w:rPr>
                <w:rFonts w:ascii="GE Inspira" w:hAnsi="GE Inspira"/>
                <w:sz w:val="20"/>
              </w:rPr>
              <w:t>10/26/2011</w:t>
            </w:r>
          </w:p>
        </w:tc>
        <w:tc>
          <w:tcPr>
            <w:tcW w:w="1936" w:type="dxa"/>
            <w:vAlign w:val="center"/>
          </w:tcPr>
          <w:p w:rsidR="004941BC" w:rsidRPr="000A3357" w:rsidRDefault="004941BC">
            <w:pPr>
              <w:pStyle w:val="BodyText3"/>
              <w:rPr>
                <w:rFonts w:ascii="GE Inspira" w:hAnsi="GE Inspira"/>
                <w:sz w:val="20"/>
              </w:rPr>
            </w:pPr>
            <w:r>
              <w:rPr>
                <w:rFonts w:ascii="GE Inspira" w:hAnsi="GE Inspira"/>
                <w:sz w:val="20"/>
              </w:rPr>
              <w:t>Liz Pullig</w:t>
            </w:r>
          </w:p>
        </w:tc>
      </w:tr>
      <w:tr w:rsidR="004941BC">
        <w:tc>
          <w:tcPr>
            <w:tcW w:w="720" w:type="dxa"/>
            <w:vAlign w:val="center"/>
          </w:tcPr>
          <w:p w:rsidR="004941BC" w:rsidRDefault="004941BC">
            <w:pPr>
              <w:pStyle w:val="BodyText3"/>
              <w:rPr>
                <w:sz w:val="20"/>
              </w:rPr>
            </w:pPr>
          </w:p>
        </w:tc>
        <w:tc>
          <w:tcPr>
            <w:tcW w:w="5220" w:type="dxa"/>
            <w:vAlign w:val="center"/>
          </w:tcPr>
          <w:p w:rsidR="004941BC" w:rsidRDefault="004941BC">
            <w:pPr>
              <w:pStyle w:val="BodyText3"/>
              <w:rPr>
                <w:sz w:val="20"/>
                <w:szCs w:val="24"/>
              </w:rPr>
            </w:pPr>
          </w:p>
        </w:tc>
        <w:tc>
          <w:tcPr>
            <w:tcW w:w="1936" w:type="dxa"/>
            <w:vAlign w:val="center"/>
          </w:tcPr>
          <w:p w:rsidR="004941BC" w:rsidRDefault="004941BC">
            <w:pPr>
              <w:pStyle w:val="BodyText3"/>
              <w:rPr>
                <w:sz w:val="20"/>
              </w:rPr>
            </w:pPr>
          </w:p>
        </w:tc>
        <w:tc>
          <w:tcPr>
            <w:tcW w:w="1936" w:type="dxa"/>
            <w:vAlign w:val="center"/>
          </w:tcPr>
          <w:p w:rsidR="004941BC" w:rsidRDefault="004941BC">
            <w:pPr>
              <w:pStyle w:val="BodyText3"/>
              <w:rPr>
                <w:sz w:val="20"/>
              </w:rPr>
            </w:pPr>
          </w:p>
        </w:tc>
      </w:tr>
      <w:tr w:rsidR="004941BC">
        <w:tc>
          <w:tcPr>
            <w:tcW w:w="720" w:type="dxa"/>
            <w:vAlign w:val="center"/>
          </w:tcPr>
          <w:p w:rsidR="004941BC" w:rsidRDefault="004941BC">
            <w:pPr>
              <w:pStyle w:val="BodyText3"/>
              <w:rPr>
                <w:sz w:val="20"/>
              </w:rPr>
            </w:pPr>
          </w:p>
        </w:tc>
        <w:tc>
          <w:tcPr>
            <w:tcW w:w="5220" w:type="dxa"/>
            <w:vAlign w:val="center"/>
          </w:tcPr>
          <w:p w:rsidR="004941BC" w:rsidRDefault="004941BC">
            <w:pPr>
              <w:pStyle w:val="BodyText3"/>
              <w:rPr>
                <w:sz w:val="20"/>
              </w:rPr>
            </w:pPr>
          </w:p>
        </w:tc>
        <w:tc>
          <w:tcPr>
            <w:tcW w:w="1936" w:type="dxa"/>
            <w:vAlign w:val="center"/>
          </w:tcPr>
          <w:p w:rsidR="004941BC" w:rsidRDefault="004941BC">
            <w:pPr>
              <w:pStyle w:val="BodyText3"/>
              <w:rPr>
                <w:sz w:val="20"/>
              </w:rPr>
            </w:pPr>
          </w:p>
        </w:tc>
        <w:tc>
          <w:tcPr>
            <w:tcW w:w="1936" w:type="dxa"/>
            <w:vAlign w:val="center"/>
          </w:tcPr>
          <w:p w:rsidR="004941BC" w:rsidRDefault="004941BC">
            <w:pPr>
              <w:pStyle w:val="BodyText3"/>
              <w:rPr>
                <w:sz w:val="20"/>
              </w:rPr>
            </w:pPr>
          </w:p>
        </w:tc>
      </w:tr>
      <w:tr w:rsidR="004941BC">
        <w:tc>
          <w:tcPr>
            <w:tcW w:w="720" w:type="dxa"/>
            <w:vAlign w:val="center"/>
          </w:tcPr>
          <w:p w:rsidR="004941BC" w:rsidRDefault="004941BC">
            <w:pPr>
              <w:pStyle w:val="BodyText3"/>
              <w:rPr>
                <w:sz w:val="20"/>
              </w:rPr>
            </w:pPr>
          </w:p>
        </w:tc>
        <w:tc>
          <w:tcPr>
            <w:tcW w:w="5220" w:type="dxa"/>
            <w:vAlign w:val="center"/>
          </w:tcPr>
          <w:p w:rsidR="004941BC" w:rsidRDefault="004941BC">
            <w:pPr>
              <w:pStyle w:val="BodyText3"/>
              <w:rPr>
                <w:sz w:val="20"/>
              </w:rPr>
            </w:pPr>
          </w:p>
        </w:tc>
        <w:tc>
          <w:tcPr>
            <w:tcW w:w="1936" w:type="dxa"/>
          </w:tcPr>
          <w:p w:rsidR="004941BC" w:rsidRDefault="004941BC">
            <w:pPr>
              <w:pStyle w:val="BodyText3"/>
              <w:rPr>
                <w:sz w:val="20"/>
              </w:rPr>
            </w:pPr>
          </w:p>
        </w:tc>
        <w:tc>
          <w:tcPr>
            <w:tcW w:w="1936" w:type="dxa"/>
          </w:tcPr>
          <w:p w:rsidR="004941BC" w:rsidRDefault="004941BC">
            <w:pPr>
              <w:pStyle w:val="BodyText3"/>
              <w:rPr>
                <w:sz w:val="20"/>
              </w:rPr>
            </w:pPr>
          </w:p>
        </w:tc>
      </w:tr>
      <w:tr w:rsidR="004941BC">
        <w:trPr>
          <w:trHeight w:val="70"/>
        </w:trPr>
        <w:tc>
          <w:tcPr>
            <w:tcW w:w="720" w:type="dxa"/>
            <w:vAlign w:val="center"/>
          </w:tcPr>
          <w:p w:rsidR="004941BC" w:rsidRDefault="004941BC">
            <w:pPr>
              <w:pStyle w:val="BodyText3"/>
              <w:rPr>
                <w:sz w:val="20"/>
              </w:rPr>
            </w:pPr>
          </w:p>
        </w:tc>
        <w:tc>
          <w:tcPr>
            <w:tcW w:w="5220" w:type="dxa"/>
            <w:vAlign w:val="center"/>
          </w:tcPr>
          <w:p w:rsidR="004941BC" w:rsidRDefault="004941BC">
            <w:pPr>
              <w:pStyle w:val="BodyText3"/>
              <w:rPr>
                <w:sz w:val="20"/>
              </w:rPr>
            </w:pPr>
          </w:p>
        </w:tc>
        <w:tc>
          <w:tcPr>
            <w:tcW w:w="1936" w:type="dxa"/>
          </w:tcPr>
          <w:p w:rsidR="004941BC" w:rsidRDefault="004941BC">
            <w:pPr>
              <w:pStyle w:val="BodyText3"/>
              <w:rPr>
                <w:sz w:val="20"/>
              </w:rPr>
            </w:pPr>
          </w:p>
        </w:tc>
        <w:tc>
          <w:tcPr>
            <w:tcW w:w="1936" w:type="dxa"/>
          </w:tcPr>
          <w:p w:rsidR="004941BC" w:rsidRDefault="004941BC">
            <w:pPr>
              <w:pStyle w:val="BodyText3"/>
              <w:rPr>
                <w:sz w:val="20"/>
              </w:rPr>
            </w:pPr>
          </w:p>
        </w:tc>
      </w:tr>
    </w:tbl>
    <w:p w:rsidR="004941BC" w:rsidRDefault="004941BC">
      <w:pPr>
        <w:pStyle w:val="BodyText"/>
      </w:pPr>
    </w:p>
    <w:p w:rsidR="004941BC" w:rsidRDefault="004941BC">
      <w:pPr>
        <w:pStyle w:val="Documenttitle"/>
      </w:pPr>
      <w:r>
        <w:rPr>
          <w:rFonts w:cs="Arial"/>
        </w:rPr>
        <w:br w:type="page"/>
      </w:r>
      <w:r>
        <w:lastRenderedPageBreak/>
        <w:t xml:space="preserve"> Table of Contents</w:t>
      </w:r>
    </w:p>
    <w:p w:rsidR="004941BC" w:rsidRDefault="004941BC" w:rsidP="000E3480">
      <w:pPr>
        <w:pStyle w:val="TOC2"/>
        <w:rPr>
          <w:smallCaps w:val="0"/>
          <w:lang w:val="en-US"/>
        </w:rPr>
      </w:pPr>
      <w:r>
        <w:fldChar w:fldCharType="begin"/>
      </w:r>
      <w:r>
        <w:instrText xml:space="preserve"> TOC \o "1-3" \h \z </w:instrText>
      </w:r>
      <w:r>
        <w:fldChar w:fldCharType="separate"/>
      </w:r>
    </w:p>
    <w:p w:rsidR="004941BC" w:rsidRDefault="004C39F0" w:rsidP="000E3480">
      <w:pPr>
        <w:pStyle w:val="TOC1"/>
        <w:tabs>
          <w:tab w:val="left" w:pos="660"/>
        </w:tabs>
        <w:rPr>
          <w:b w:val="0"/>
          <w:bCs w:val="0"/>
          <w:caps w:val="0"/>
        </w:rPr>
      </w:pPr>
      <w:hyperlink w:anchor="_Toc265139832" w:history="1">
        <w:r w:rsidR="004941BC">
          <w:rPr>
            <w:rStyle w:val="Hyperlink"/>
          </w:rPr>
          <w:t>1.0</w:t>
        </w:r>
        <w:r w:rsidR="004941BC">
          <w:rPr>
            <w:b w:val="0"/>
            <w:bCs w:val="0"/>
            <w:caps w:val="0"/>
          </w:rPr>
          <w:tab/>
        </w:r>
        <w:r w:rsidR="004941BC">
          <w:rPr>
            <w:rStyle w:val="Hyperlink"/>
          </w:rPr>
          <w:t>Purpose</w:t>
        </w:r>
        <w:r w:rsidR="004941BC">
          <w:rPr>
            <w:webHidden/>
          </w:rPr>
          <w:tab/>
          <w:t>3</w:t>
        </w:r>
      </w:hyperlink>
    </w:p>
    <w:p w:rsidR="004941BC" w:rsidRDefault="004C39F0" w:rsidP="000E3480">
      <w:pPr>
        <w:pStyle w:val="TOC1"/>
        <w:tabs>
          <w:tab w:val="left" w:pos="660"/>
        </w:tabs>
        <w:rPr>
          <w:b w:val="0"/>
          <w:bCs w:val="0"/>
          <w:caps w:val="0"/>
        </w:rPr>
      </w:pPr>
      <w:hyperlink w:anchor="_Toc265139833" w:history="1">
        <w:r w:rsidR="004941BC">
          <w:rPr>
            <w:rStyle w:val="Hyperlink"/>
          </w:rPr>
          <w:t>2.0</w:t>
        </w:r>
        <w:r w:rsidR="004941BC">
          <w:rPr>
            <w:b w:val="0"/>
            <w:bCs w:val="0"/>
            <w:caps w:val="0"/>
          </w:rPr>
          <w:tab/>
        </w:r>
        <w:r w:rsidR="004941BC">
          <w:rPr>
            <w:rStyle w:val="Hyperlink"/>
          </w:rPr>
          <w:t>Scope / Application</w:t>
        </w:r>
        <w:r w:rsidR="004941BC">
          <w:rPr>
            <w:webHidden/>
          </w:rPr>
          <w:tab/>
          <w:t>3</w:t>
        </w:r>
      </w:hyperlink>
    </w:p>
    <w:p w:rsidR="004941BC" w:rsidRPr="00736ABA" w:rsidRDefault="004C39F0" w:rsidP="000E3480">
      <w:pPr>
        <w:pStyle w:val="TOC1"/>
        <w:tabs>
          <w:tab w:val="left" w:pos="660"/>
        </w:tabs>
      </w:pPr>
      <w:hyperlink w:anchor="_Toc265139834" w:history="1">
        <w:r w:rsidR="004941BC">
          <w:rPr>
            <w:rStyle w:val="Hyperlink"/>
          </w:rPr>
          <w:t>3.0</w:t>
        </w:r>
        <w:r w:rsidR="004941BC">
          <w:rPr>
            <w:b w:val="0"/>
            <w:bCs w:val="0"/>
            <w:caps w:val="0"/>
          </w:rPr>
          <w:tab/>
        </w:r>
        <w:r w:rsidR="004941BC">
          <w:rPr>
            <w:rStyle w:val="Hyperlink"/>
          </w:rPr>
          <w:t>Procedure</w:t>
        </w:r>
      </w:hyperlink>
      <w:r w:rsidR="004941BC" w:rsidRPr="00736ABA">
        <w:rPr>
          <w:webHidden/>
        </w:rPr>
        <w:tab/>
      </w:r>
      <w:r w:rsidR="004941BC">
        <w:rPr>
          <w:webHidden/>
        </w:rPr>
        <w:t>3</w:t>
      </w:r>
    </w:p>
    <w:p w:rsidR="004941BC" w:rsidRDefault="004C39F0" w:rsidP="000E3480">
      <w:pPr>
        <w:pStyle w:val="TOC1"/>
        <w:tabs>
          <w:tab w:val="left" w:pos="660"/>
        </w:tabs>
        <w:rPr>
          <w:b w:val="0"/>
          <w:bCs w:val="0"/>
          <w:caps w:val="0"/>
        </w:rPr>
      </w:pPr>
      <w:hyperlink w:anchor="_Toc265139835" w:history="1">
        <w:r w:rsidR="004941BC">
          <w:rPr>
            <w:rStyle w:val="Hyperlink"/>
          </w:rPr>
          <w:t>4.0</w:t>
        </w:r>
        <w:r w:rsidR="004941BC">
          <w:rPr>
            <w:b w:val="0"/>
            <w:bCs w:val="0"/>
            <w:caps w:val="0"/>
          </w:rPr>
          <w:tab/>
        </w:r>
        <w:r w:rsidR="004941BC">
          <w:rPr>
            <w:rStyle w:val="Hyperlink"/>
          </w:rPr>
          <w:t>Responsibilities</w:t>
        </w:r>
        <w:r w:rsidR="004941BC">
          <w:rPr>
            <w:webHidden/>
          </w:rPr>
          <w:tab/>
          <w:t>4</w:t>
        </w:r>
      </w:hyperlink>
    </w:p>
    <w:p w:rsidR="004941BC" w:rsidRDefault="004C39F0" w:rsidP="000E3480">
      <w:pPr>
        <w:pStyle w:val="TOC1"/>
        <w:tabs>
          <w:tab w:val="left" w:pos="660"/>
        </w:tabs>
        <w:rPr>
          <w:b w:val="0"/>
          <w:bCs w:val="0"/>
          <w:caps w:val="0"/>
        </w:rPr>
      </w:pPr>
      <w:hyperlink w:anchor="_Toc265139836" w:history="1">
        <w:r w:rsidR="004941BC">
          <w:rPr>
            <w:rStyle w:val="Hyperlink"/>
          </w:rPr>
          <w:t>5.0</w:t>
        </w:r>
        <w:r w:rsidR="004941BC">
          <w:rPr>
            <w:b w:val="0"/>
            <w:bCs w:val="0"/>
            <w:caps w:val="0"/>
          </w:rPr>
          <w:tab/>
        </w:r>
        <w:r w:rsidR="004941BC">
          <w:rPr>
            <w:rStyle w:val="Hyperlink"/>
          </w:rPr>
          <w:t>Quality Records</w:t>
        </w:r>
        <w:r w:rsidR="004941BC">
          <w:rPr>
            <w:webHidden/>
          </w:rPr>
          <w:tab/>
          <w:t>4</w:t>
        </w:r>
      </w:hyperlink>
    </w:p>
    <w:p w:rsidR="004941BC" w:rsidRDefault="004C39F0" w:rsidP="000E3480">
      <w:pPr>
        <w:pStyle w:val="TOC1"/>
        <w:tabs>
          <w:tab w:val="left" w:pos="660"/>
        </w:tabs>
        <w:rPr>
          <w:b w:val="0"/>
          <w:bCs w:val="0"/>
          <w:caps w:val="0"/>
        </w:rPr>
      </w:pPr>
      <w:hyperlink w:anchor="_Toc265139837" w:history="1">
        <w:r w:rsidR="004941BC">
          <w:rPr>
            <w:rStyle w:val="Hyperlink"/>
          </w:rPr>
          <w:t>6.0</w:t>
        </w:r>
        <w:r w:rsidR="004941BC">
          <w:rPr>
            <w:b w:val="0"/>
            <w:bCs w:val="0"/>
            <w:caps w:val="0"/>
          </w:rPr>
          <w:tab/>
        </w:r>
        <w:r w:rsidR="004941BC">
          <w:rPr>
            <w:rStyle w:val="Hyperlink"/>
          </w:rPr>
          <w:t xml:space="preserve">Definitions </w:t>
        </w:r>
        <w:r w:rsidR="004941BC">
          <w:rPr>
            <w:webHidden/>
          </w:rPr>
          <w:tab/>
          <w:t>4</w:t>
        </w:r>
      </w:hyperlink>
    </w:p>
    <w:p w:rsidR="004941BC" w:rsidRDefault="004C39F0" w:rsidP="000E3480">
      <w:pPr>
        <w:pStyle w:val="TOC1"/>
        <w:tabs>
          <w:tab w:val="left" w:pos="660"/>
        </w:tabs>
        <w:rPr>
          <w:b w:val="0"/>
          <w:bCs w:val="0"/>
          <w:caps w:val="0"/>
        </w:rPr>
      </w:pPr>
      <w:hyperlink w:anchor="_Toc265139838" w:history="1">
        <w:r w:rsidR="004941BC">
          <w:rPr>
            <w:rStyle w:val="Hyperlink"/>
          </w:rPr>
          <w:t>7.0</w:t>
        </w:r>
        <w:r w:rsidR="004941BC">
          <w:rPr>
            <w:b w:val="0"/>
            <w:bCs w:val="0"/>
            <w:caps w:val="0"/>
          </w:rPr>
          <w:tab/>
        </w:r>
        <w:r w:rsidR="004941BC">
          <w:rPr>
            <w:rStyle w:val="Hyperlink"/>
          </w:rPr>
          <w:t>References</w:t>
        </w:r>
        <w:r w:rsidR="004941BC">
          <w:rPr>
            <w:webHidden/>
          </w:rPr>
          <w:tab/>
          <w:t>4</w:t>
        </w:r>
      </w:hyperlink>
    </w:p>
    <w:p w:rsidR="004941BC" w:rsidRDefault="004C39F0" w:rsidP="000E3480">
      <w:pPr>
        <w:pStyle w:val="TOC1"/>
        <w:tabs>
          <w:tab w:val="left" w:pos="660"/>
        </w:tabs>
      </w:pPr>
      <w:hyperlink w:anchor="_Toc265139839" w:history="1">
        <w:r w:rsidR="004941BC">
          <w:rPr>
            <w:rStyle w:val="Hyperlink"/>
          </w:rPr>
          <w:t>8.0</w:t>
        </w:r>
        <w:r w:rsidR="004941BC">
          <w:rPr>
            <w:b w:val="0"/>
            <w:bCs w:val="0"/>
            <w:caps w:val="0"/>
          </w:rPr>
          <w:tab/>
        </w:r>
        <w:r w:rsidR="004941BC">
          <w:rPr>
            <w:rStyle w:val="Hyperlink"/>
          </w:rPr>
          <w:t>Compliance Requirements</w:t>
        </w:r>
        <w:r w:rsidR="004941BC">
          <w:rPr>
            <w:webHidden/>
          </w:rPr>
          <w:tab/>
          <w:t>4</w:t>
        </w:r>
      </w:hyperlink>
    </w:p>
    <w:p w:rsidR="004941BC" w:rsidRDefault="004941BC" w:rsidP="006F4336">
      <w:pPr>
        <w:pStyle w:val="TOC1"/>
        <w:tabs>
          <w:tab w:val="left" w:pos="660"/>
        </w:tabs>
      </w:pPr>
    </w:p>
    <w:p w:rsidR="004941BC" w:rsidRPr="007D33B5" w:rsidRDefault="004941BC" w:rsidP="007D33B5"/>
    <w:p w:rsidR="004941BC" w:rsidRDefault="004941BC">
      <w:pPr>
        <w:pStyle w:val="TOC1"/>
      </w:pPr>
      <w:r>
        <w:fldChar w:fldCharType="end"/>
      </w:r>
    </w:p>
    <w:p w:rsidR="004941BC" w:rsidRPr="002520C4" w:rsidRDefault="004941BC" w:rsidP="005F6DD9">
      <w:pPr>
        <w:pStyle w:val="Heading1"/>
        <w:numPr>
          <w:ilvl w:val="0"/>
          <w:numId w:val="1"/>
        </w:numPr>
        <w:tabs>
          <w:tab w:val="clear" w:pos="720"/>
        </w:tabs>
        <w:spacing w:after="120"/>
        <w:ind w:right="187"/>
        <w:rPr>
          <w:rFonts w:ascii="GE Inspira" w:hAnsi="GE Inspira"/>
          <w:szCs w:val="24"/>
        </w:rPr>
      </w:pPr>
      <w:r w:rsidRPr="002520C4">
        <w:rPr>
          <w:rFonts w:ascii="GE Inspira" w:hAnsi="GE Inspira"/>
          <w:szCs w:val="24"/>
        </w:rPr>
        <w:br w:type="page"/>
      </w:r>
      <w:bookmarkStart w:id="3" w:name="_Toc265139832"/>
      <w:r w:rsidRPr="002520C4">
        <w:rPr>
          <w:rFonts w:ascii="GE Inspira" w:hAnsi="GE Inspira"/>
          <w:szCs w:val="24"/>
        </w:rPr>
        <w:lastRenderedPageBreak/>
        <w:t>Purpose</w:t>
      </w:r>
      <w:bookmarkEnd w:id="3"/>
    </w:p>
    <w:p w:rsidR="004941BC" w:rsidRPr="00607C58" w:rsidRDefault="004941BC" w:rsidP="005F6DD9">
      <w:pPr>
        <w:suppressAutoHyphens/>
        <w:spacing w:after="120"/>
        <w:ind w:left="720"/>
        <w:rPr>
          <w:rFonts w:ascii="GE Inspira" w:hAnsi="GE Inspira"/>
          <w:szCs w:val="24"/>
        </w:rPr>
      </w:pPr>
      <w:bookmarkStart w:id="4" w:name="_Toc265139833"/>
      <w:r w:rsidRPr="00607C58">
        <w:rPr>
          <w:rFonts w:ascii="GE Inspira" w:hAnsi="GE Inspira"/>
          <w:szCs w:val="24"/>
        </w:rPr>
        <w:t>This procedure establishes requirements for the inspection, calibration and certification of NPT Plug and Ring Gages used during the inspection of products by Pressure Control Operating Units.</w:t>
      </w:r>
    </w:p>
    <w:p w:rsidR="004941BC" w:rsidRPr="002520C4" w:rsidRDefault="004941BC" w:rsidP="005F6DD9">
      <w:pPr>
        <w:pStyle w:val="Heading1"/>
        <w:numPr>
          <w:ilvl w:val="0"/>
          <w:numId w:val="1"/>
        </w:numPr>
        <w:tabs>
          <w:tab w:val="clear" w:pos="720"/>
        </w:tabs>
        <w:spacing w:after="120"/>
        <w:ind w:right="187"/>
        <w:rPr>
          <w:rFonts w:ascii="GE Inspira" w:hAnsi="GE Inspira"/>
          <w:szCs w:val="24"/>
        </w:rPr>
      </w:pPr>
      <w:r w:rsidRPr="002520C4">
        <w:rPr>
          <w:rFonts w:ascii="GE Inspira" w:hAnsi="GE Inspira"/>
          <w:szCs w:val="24"/>
        </w:rPr>
        <w:t>Scope / Application</w:t>
      </w:r>
      <w:bookmarkEnd w:id="4"/>
    </w:p>
    <w:p w:rsidR="004941BC" w:rsidRPr="002520C4" w:rsidRDefault="004941BC" w:rsidP="005F6DD9">
      <w:pPr>
        <w:pStyle w:val="BodyTextIndent"/>
        <w:rPr>
          <w:szCs w:val="24"/>
        </w:rPr>
      </w:pPr>
      <w:r w:rsidRPr="002520C4">
        <w:rPr>
          <w:szCs w:val="24"/>
        </w:rPr>
        <w:t>This procedure complies with the requirements of the standards listed in Section 7.0 of this procedure and is applicable for all Pressure Control facilities.</w:t>
      </w:r>
    </w:p>
    <w:p w:rsidR="004941BC" w:rsidRPr="00056D96" w:rsidRDefault="004941BC" w:rsidP="005F6DD9">
      <w:pPr>
        <w:numPr>
          <w:ilvl w:val="0"/>
          <w:numId w:val="1"/>
        </w:numPr>
        <w:tabs>
          <w:tab w:val="clear" w:pos="720"/>
        </w:tabs>
        <w:spacing w:after="120"/>
        <w:rPr>
          <w:rFonts w:ascii="GE Inspira" w:hAnsi="GE Inspira"/>
          <w:b/>
          <w:bCs/>
          <w:szCs w:val="24"/>
        </w:rPr>
      </w:pPr>
      <w:r w:rsidRPr="00056D96">
        <w:rPr>
          <w:rFonts w:ascii="GE Inspira" w:hAnsi="GE Inspira"/>
          <w:b/>
          <w:bCs/>
          <w:szCs w:val="24"/>
        </w:rPr>
        <w:t xml:space="preserve">Procedure  of Calibration  for </w:t>
      </w:r>
      <w:r>
        <w:rPr>
          <w:rFonts w:ascii="GE Inspira" w:hAnsi="GE Inspira"/>
          <w:b/>
          <w:bCs/>
          <w:szCs w:val="24"/>
        </w:rPr>
        <w:t>NPT Plug and Ring Gages</w:t>
      </w:r>
    </w:p>
    <w:p w:rsidR="004941BC" w:rsidRPr="00E66F69" w:rsidRDefault="004941BC" w:rsidP="005F6DD9">
      <w:pPr>
        <w:spacing w:after="120"/>
        <w:ind w:left="1440" w:hanging="720"/>
        <w:rPr>
          <w:rFonts w:ascii="GE Inspira" w:hAnsi="GE Inspira"/>
          <w:b/>
          <w:bCs/>
          <w:szCs w:val="24"/>
        </w:rPr>
      </w:pPr>
      <w:r>
        <w:rPr>
          <w:rFonts w:ascii="GE Inspira" w:hAnsi="GE Inspira"/>
          <w:b/>
          <w:bCs/>
          <w:szCs w:val="24"/>
        </w:rPr>
        <w:t>3.1</w:t>
      </w:r>
      <w:r>
        <w:rPr>
          <w:rFonts w:ascii="GE Inspira" w:hAnsi="GE Inspira"/>
          <w:b/>
          <w:bCs/>
          <w:szCs w:val="24"/>
        </w:rPr>
        <w:tab/>
      </w:r>
      <w:r w:rsidRPr="00E66F69">
        <w:rPr>
          <w:rFonts w:ascii="GE Inspira" w:hAnsi="GE Inspira"/>
          <w:b/>
          <w:bCs/>
          <w:szCs w:val="24"/>
        </w:rPr>
        <w:t>Required Equipment or Standards</w:t>
      </w:r>
    </w:p>
    <w:p w:rsidR="004941BC" w:rsidRPr="00E66F69" w:rsidRDefault="004941BC" w:rsidP="005F6DD9">
      <w:pPr>
        <w:numPr>
          <w:ilvl w:val="0"/>
          <w:numId w:val="43"/>
        </w:numPr>
        <w:tabs>
          <w:tab w:val="clear" w:pos="2161"/>
        </w:tabs>
        <w:spacing w:after="120"/>
        <w:ind w:left="1872" w:hanging="432"/>
        <w:rPr>
          <w:rFonts w:ascii="GE Inspira" w:hAnsi="GE Inspira"/>
          <w:szCs w:val="24"/>
        </w:rPr>
      </w:pPr>
      <w:r w:rsidRPr="00E66F69">
        <w:rPr>
          <w:rFonts w:ascii="GE Inspira" w:hAnsi="GE Inspira"/>
          <w:szCs w:val="24"/>
        </w:rPr>
        <w:t>Standard Measuring Machine or Super Micrometer</w:t>
      </w:r>
    </w:p>
    <w:p w:rsidR="004941BC" w:rsidRPr="00E66F69" w:rsidRDefault="004941BC" w:rsidP="005F6DD9">
      <w:pPr>
        <w:numPr>
          <w:ilvl w:val="0"/>
          <w:numId w:val="43"/>
        </w:numPr>
        <w:tabs>
          <w:tab w:val="clear" w:pos="2161"/>
        </w:tabs>
        <w:spacing w:after="120"/>
        <w:ind w:left="1872" w:hanging="432"/>
        <w:rPr>
          <w:rFonts w:ascii="GE Inspira" w:hAnsi="GE Inspira"/>
          <w:szCs w:val="24"/>
        </w:rPr>
      </w:pPr>
      <w:r w:rsidRPr="00E66F69">
        <w:rPr>
          <w:rFonts w:ascii="GE Inspira" w:hAnsi="GE Inspira"/>
          <w:szCs w:val="24"/>
        </w:rPr>
        <w:t>Sine Block</w:t>
      </w:r>
    </w:p>
    <w:p w:rsidR="004941BC" w:rsidRPr="00E66F69" w:rsidRDefault="004941BC" w:rsidP="005F6DD9">
      <w:pPr>
        <w:numPr>
          <w:ilvl w:val="0"/>
          <w:numId w:val="43"/>
        </w:numPr>
        <w:tabs>
          <w:tab w:val="clear" w:pos="2161"/>
        </w:tabs>
        <w:spacing w:after="120"/>
        <w:ind w:left="1872" w:hanging="432"/>
        <w:rPr>
          <w:rFonts w:ascii="GE Inspira" w:hAnsi="GE Inspira"/>
          <w:szCs w:val="24"/>
        </w:rPr>
      </w:pPr>
      <w:r w:rsidRPr="00E66F69">
        <w:rPr>
          <w:rFonts w:ascii="GE Inspira" w:hAnsi="GE Inspira"/>
          <w:szCs w:val="24"/>
        </w:rPr>
        <w:t>Master Thread Measuring Wires</w:t>
      </w:r>
    </w:p>
    <w:p w:rsidR="004941BC" w:rsidRPr="00E66F69" w:rsidRDefault="004941BC" w:rsidP="005F6DD9">
      <w:pPr>
        <w:spacing w:after="120"/>
        <w:ind w:left="1440" w:hanging="720"/>
        <w:rPr>
          <w:rFonts w:ascii="GE Inspira" w:hAnsi="GE Inspira"/>
          <w:b/>
          <w:bCs/>
          <w:szCs w:val="24"/>
        </w:rPr>
      </w:pPr>
      <w:r>
        <w:rPr>
          <w:rFonts w:ascii="GE Inspira" w:hAnsi="GE Inspira"/>
          <w:b/>
          <w:bCs/>
          <w:szCs w:val="24"/>
        </w:rPr>
        <w:t>3</w:t>
      </w:r>
      <w:r w:rsidRPr="00E66F69">
        <w:rPr>
          <w:rFonts w:ascii="GE Inspira" w:hAnsi="GE Inspira"/>
          <w:b/>
          <w:bCs/>
          <w:szCs w:val="24"/>
        </w:rPr>
        <w:t>.2</w:t>
      </w:r>
      <w:r w:rsidRPr="00E66F69">
        <w:rPr>
          <w:rFonts w:ascii="GE Inspira" w:hAnsi="GE Inspira"/>
          <w:b/>
          <w:bCs/>
          <w:szCs w:val="24"/>
        </w:rPr>
        <w:tab/>
        <w:t>Calibration Procedure</w:t>
      </w:r>
    </w:p>
    <w:p w:rsidR="004941BC" w:rsidRPr="00E66F69" w:rsidRDefault="004941BC" w:rsidP="005F6DD9">
      <w:pPr>
        <w:spacing w:after="120"/>
        <w:ind w:left="1440" w:hanging="720"/>
        <w:rPr>
          <w:rFonts w:ascii="GE Inspira" w:hAnsi="GE Inspira"/>
          <w:szCs w:val="24"/>
        </w:rPr>
      </w:pPr>
      <w:r w:rsidRPr="00E66F69">
        <w:rPr>
          <w:rFonts w:ascii="GE Inspira" w:hAnsi="GE Inspira"/>
          <w:szCs w:val="24"/>
        </w:rPr>
        <w:tab/>
        <w:t>Visually inspect all parts for damage and the legibility of markings.  If damage is detected, the gage shall be taken out of service, subject to be reworked or replaced.  Otherwise, the calibration process may be continued.</w:t>
      </w:r>
    </w:p>
    <w:p w:rsidR="004941BC" w:rsidRPr="00E66F69" w:rsidRDefault="004941BC" w:rsidP="005F6DD9">
      <w:pPr>
        <w:spacing w:after="120"/>
        <w:ind w:left="1440" w:hanging="720"/>
        <w:rPr>
          <w:rFonts w:ascii="GE Inspira" w:hAnsi="GE Inspira"/>
          <w:szCs w:val="24"/>
        </w:rPr>
      </w:pPr>
      <w:r w:rsidRPr="00E66F69">
        <w:rPr>
          <w:rFonts w:ascii="GE Inspira" w:hAnsi="GE Inspira"/>
          <w:szCs w:val="24"/>
        </w:rPr>
        <w:tab/>
        <w:t>Using a Sine Block, Master Thread Measuring Wires, and a Standard Measuring Machine or Super Micrometer measure the pitch diameters of NPT plugs and compare the measurements with the requirements listed in ANSI/ASME B1.20.1.  Establish one NPT Plug for each size of NPT thread used as a reference gage to be used in checking working ring gages.</w:t>
      </w:r>
    </w:p>
    <w:p w:rsidR="004941BC" w:rsidRPr="00E66F69" w:rsidRDefault="004941BC" w:rsidP="005F6DD9">
      <w:pPr>
        <w:spacing w:after="120"/>
        <w:ind w:left="1440" w:hanging="720"/>
        <w:rPr>
          <w:rFonts w:ascii="GE Inspira" w:hAnsi="GE Inspira"/>
          <w:szCs w:val="24"/>
        </w:rPr>
      </w:pPr>
      <w:r w:rsidRPr="00E66F69">
        <w:rPr>
          <w:rFonts w:ascii="GE Inspira" w:hAnsi="GE Inspira"/>
          <w:szCs w:val="24"/>
        </w:rPr>
        <w:tab/>
        <w:t>Using the reference plug gage</w:t>
      </w:r>
      <w:r w:rsidR="00041C39">
        <w:rPr>
          <w:rFonts w:ascii="GE Inspira" w:hAnsi="GE Inspira"/>
          <w:szCs w:val="24"/>
        </w:rPr>
        <w:t>,</w:t>
      </w:r>
      <w:r w:rsidRPr="00E66F69">
        <w:rPr>
          <w:rFonts w:ascii="GE Inspira" w:hAnsi="GE Inspira"/>
          <w:szCs w:val="24"/>
        </w:rPr>
        <w:t xml:space="preserve"> check standoff of working ring gages according to the requirements of ANSI/ASME B1.20.1.</w:t>
      </w:r>
    </w:p>
    <w:p w:rsidR="004941BC" w:rsidRPr="00E66F69" w:rsidRDefault="004941BC" w:rsidP="005F6DD9">
      <w:pPr>
        <w:spacing w:after="120"/>
        <w:ind w:left="1440" w:hanging="720"/>
        <w:rPr>
          <w:rFonts w:ascii="GE Inspira" w:hAnsi="GE Inspira"/>
          <w:b/>
          <w:bCs/>
          <w:szCs w:val="24"/>
        </w:rPr>
      </w:pPr>
      <w:r>
        <w:rPr>
          <w:rFonts w:ascii="GE Inspira" w:hAnsi="GE Inspira"/>
          <w:b/>
          <w:bCs/>
          <w:szCs w:val="24"/>
        </w:rPr>
        <w:t>3</w:t>
      </w:r>
      <w:r w:rsidRPr="00E66F69">
        <w:rPr>
          <w:rFonts w:ascii="GE Inspira" w:hAnsi="GE Inspira"/>
          <w:b/>
          <w:bCs/>
          <w:szCs w:val="24"/>
        </w:rPr>
        <w:t>.3</w:t>
      </w:r>
      <w:r w:rsidRPr="00E66F69">
        <w:rPr>
          <w:rFonts w:ascii="GE Inspira" w:hAnsi="GE Inspira"/>
          <w:b/>
          <w:bCs/>
          <w:szCs w:val="24"/>
        </w:rPr>
        <w:tab/>
        <w:t xml:space="preserve">Calibration Frequency </w:t>
      </w:r>
    </w:p>
    <w:p w:rsidR="004941BC" w:rsidRPr="00E66F69" w:rsidRDefault="004941BC" w:rsidP="005F6DD9">
      <w:pPr>
        <w:spacing w:after="120"/>
        <w:ind w:left="1440" w:hanging="720"/>
        <w:rPr>
          <w:rFonts w:ascii="GE Inspira" w:hAnsi="GE Inspira"/>
          <w:szCs w:val="24"/>
        </w:rPr>
      </w:pPr>
      <w:r w:rsidRPr="00E66F69">
        <w:rPr>
          <w:rFonts w:ascii="GE Inspira" w:hAnsi="GE Inspira"/>
          <w:szCs w:val="24"/>
        </w:rPr>
        <w:tab/>
        <w:t xml:space="preserve">The normal calibration frequency for NPT Plug and Ring Gages shall be </w:t>
      </w:r>
      <w:r w:rsidR="00041C39">
        <w:rPr>
          <w:rFonts w:ascii="GE Inspira" w:hAnsi="GE Inspira"/>
          <w:szCs w:val="24"/>
        </w:rPr>
        <w:t>once every seven-hundred and thirty (730) days</w:t>
      </w:r>
      <w:r w:rsidRPr="00E66F69">
        <w:rPr>
          <w:rFonts w:ascii="GE Inspira" w:hAnsi="GE Inspira"/>
          <w:szCs w:val="24"/>
        </w:rPr>
        <w:t xml:space="preserve">.  Master setting gages shall be calibrated </w:t>
      </w:r>
      <w:r w:rsidR="00041C39">
        <w:rPr>
          <w:rFonts w:ascii="GE Inspira" w:hAnsi="GE Inspira"/>
          <w:szCs w:val="24"/>
        </w:rPr>
        <w:t>once every one-thousand, eight-hundred and twenty-five (1825) days</w:t>
      </w:r>
      <w:r w:rsidRPr="00E66F69">
        <w:rPr>
          <w:rFonts w:ascii="GE Inspira" w:hAnsi="GE Inspira"/>
          <w:szCs w:val="24"/>
        </w:rPr>
        <w:t>.</w:t>
      </w:r>
    </w:p>
    <w:p w:rsidR="004941BC" w:rsidRPr="00E66F69" w:rsidRDefault="004941BC" w:rsidP="005F6DD9">
      <w:pPr>
        <w:spacing w:after="120"/>
        <w:ind w:left="1440" w:hanging="720"/>
        <w:rPr>
          <w:rFonts w:ascii="GE Inspira" w:hAnsi="GE Inspira"/>
          <w:b/>
          <w:bCs/>
          <w:szCs w:val="24"/>
        </w:rPr>
      </w:pPr>
      <w:r>
        <w:rPr>
          <w:rFonts w:ascii="GE Inspira" w:hAnsi="GE Inspira"/>
          <w:b/>
          <w:bCs/>
          <w:szCs w:val="24"/>
        </w:rPr>
        <w:t>3</w:t>
      </w:r>
      <w:r w:rsidRPr="00E66F69">
        <w:rPr>
          <w:rFonts w:ascii="GE Inspira" w:hAnsi="GE Inspira"/>
          <w:b/>
          <w:bCs/>
          <w:szCs w:val="24"/>
        </w:rPr>
        <w:t>.4</w:t>
      </w:r>
      <w:r w:rsidRPr="00E66F69">
        <w:rPr>
          <w:rFonts w:ascii="GE Inspira" w:hAnsi="GE Inspira"/>
          <w:b/>
          <w:bCs/>
          <w:szCs w:val="24"/>
        </w:rPr>
        <w:tab/>
        <w:t xml:space="preserve">Acceptance Criteria </w:t>
      </w:r>
    </w:p>
    <w:p w:rsidR="004941BC" w:rsidRDefault="004941BC" w:rsidP="00041C39">
      <w:pPr>
        <w:spacing w:after="120"/>
        <w:ind w:left="1440"/>
        <w:rPr>
          <w:rFonts w:ascii="GE Inspira" w:hAnsi="GE Inspira"/>
          <w:szCs w:val="24"/>
        </w:rPr>
      </w:pPr>
      <w:r w:rsidRPr="00E66F69">
        <w:rPr>
          <w:rFonts w:ascii="GE Inspira" w:hAnsi="GE Inspira"/>
          <w:szCs w:val="24"/>
        </w:rPr>
        <w:t>Tolerances and wear allowances shall be according to the tolerances for NPT Plug and Ring Gages, as specified in ANSI/ASME B1.20.1.</w:t>
      </w:r>
    </w:p>
    <w:p w:rsidR="004941BC" w:rsidRPr="008F21E1" w:rsidRDefault="00041C39" w:rsidP="005F6DD9">
      <w:pPr>
        <w:pStyle w:val="Heading1"/>
        <w:spacing w:after="120"/>
        <w:ind w:right="187"/>
        <w:rPr>
          <w:rFonts w:ascii="GE Inspira" w:hAnsi="GE Inspira"/>
          <w:szCs w:val="24"/>
        </w:rPr>
      </w:pPr>
      <w:bookmarkStart w:id="5" w:name="_Toc265139835"/>
      <w:bookmarkStart w:id="6" w:name="_Toc233875906"/>
      <w:r>
        <w:rPr>
          <w:rFonts w:ascii="GE Inspira" w:hAnsi="GE Inspira"/>
          <w:szCs w:val="24"/>
        </w:rPr>
        <w:br w:type="page"/>
      </w:r>
      <w:r w:rsidR="004941BC" w:rsidRPr="008F21E1">
        <w:rPr>
          <w:rFonts w:ascii="GE Inspira" w:hAnsi="GE Inspira"/>
          <w:szCs w:val="24"/>
        </w:rPr>
        <w:lastRenderedPageBreak/>
        <w:t>4.0</w:t>
      </w:r>
      <w:r w:rsidR="004941BC" w:rsidRPr="008F21E1">
        <w:rPr>
          <w:rFonts w:ascii="GE Inspira" w:hAnsi="GE Inspira"/>
          <w:szCs w:val="24"/>
        </w:rPr>
        <w:tab/>
        <w:t>Responsibilities</w:t>
      </w:r>
      <w:bookmarkEnd w:id="5"/>
      <w:r w:rsidR="004941BC" w:rsidRPr="008F21E1">
        <w:rPr>
          <w:rFonts w:ascii="GE Inspira" w:hAnsi="GE Inspira"/>
          <w:szCs w:val="24"/>
        </w:rPr>
        <w:t xml:space="preserve"> </w:t>
      </w:r>
    </w:p>
    <w:p w:rsidR="004941BC" w:rsidRPr="008F21E1" w:rsidRDefault="004941BC" w:rsidP="005F6DD9">
      <w:pPr>
        <w:pStyle w:val="BodyTextIndent"/>
        <w:ind w:hanging="720"/>
        <w:rPr>
          <w:color w:val="auto"/>
          <w:szCs w:val="24"/>
        </w:rPr>
      </w:pPr>
      <w:r w:rsidRPr="008F21E1">
        <w:rPr>
          <w:color w:val="auto"/>
          <w:szCs w:val="24"/>
        </w:rPr>
        <w:tab/>
        <w:t>The Quality Management Representative</w:t>
      </w:r>
      <w:r>
        <w:rPr>
          <w:color w:val="auto"/>
          <w:szCs w:val="24"/>
        </w:rPr>
        <w:t>s</w:t>
      </w:r>
      <w:r w:rsidRPr="008F21E1">
        <w:rPr>
          <w:color w:val="auto"/>
          <w:szCs w:val="24"/>
        </w:rPr>
        <w:t xml:space="preserve"> for each Operating Unit are responsible for ensuring complete implementation and compliance with this procedure.</w:t>
      </w:r>
    </w:p>
    <w:p w:rsidR="004941BC" w:rsidRPr="008F21E1" w:rsidRDefault="004941BC" w:rsidP="005F6DD9">
      <w:pPr>
        <w:pStyle w:val="BodyTextIndent"/>
        <w:ind w:left="0"/>
        <w:rPr>
          <w:b/>
          <w:color w:val="auto"/>
          <w:szCs w:val="24"/>
        </w:rPr>
      </w:pPr>
      <w:r w:rsidRPr="008F21E1">
        <w:rPr>
          <w:b/>
          <w:color w:val="auto"/>
          <w:szCs w:val="24"/>
        </w:rPr>
        <w:t>5.0</w:t>
      </w:r>
      <w:r w:rsidRPr="008F21E1">
        <w:rPr>
          <w:b/>
          <w:color w:val="auto"/>
          <w:szCs w:val="24"/>
        </w:rPr>
        <w:tab/>
        <w:t>Quality Records</w:t>
      </w:r>
    </w:p>
    <w:p w:rsidR="004941BC" w:rsidRDefault="004941BC" w:rsidP="005F6DD9">
      <w:pPr>
        <w:pStyle w:val="BodyText2"/>
        <w:spacing w:after="120"/>
        <w:ind w:left="720"/>
      </w:pPr>
      <w:r w:rsidRPr="008F21E1">
        <w:t>The following records produced by this procedure are considered Quality Records and shall be maintained and controlled according to the requirements in GEEQMS 4.2.4 - Record Control:</w:t>
      </w:r>
    </w:p>
    <w:p w:rsidR="004941BC" w:rsidRPr="005F6DD9" w:rsidRDefault="004941BC" w:rsidP="00041C39">
      <w:pPr>
        <w:pStyle w:val="BodyText2"/>
        <w:numPr>
          <w:ilvl w:val="0"/>
          <w:numId w:val="44"/>
        </w:numPr>
        <w:tabs>
          <w:tab w:val="clear" w:pos="1440"/>
        </w:tabs>
        <w:spacing w:after="120"/>
        <w:ind w:left="1152" w:hanging="432"/>
      </w:pPr>
      <w:r>
        <w:t>Completed calibration certificates complying with this procedure and SQ-02</w:t>
      </w:r>
    </w:p>
    <w:p w:rsidR="004941BC" w:rsidRPr="008F21E1" w:rsidRDefault="004941BC" w:rsidP="005F6DD9">
      <w:pPr>
        <w:pStyle w:val="Heading1"/>
        <w:spacing w:after="120"/>
        <w:ind w:right="187"/>
        <w:rPr>
          <w:rFonts w:ascii="GE Inspira" w:hAnsi="GE Inspira"/>
          <w:szCs w:val="24"/>
        </w:rPr>
      </w:pPr>
      <w:r w:rsidRPr="008F21E1">
        <w:rPr>
          <w:rFonts w:ascii="GE Inspira" w:hAnsi="GE Inspira"/>
          <w:szCs w:val="24"/>
        </w:rPr>
        <w:t>6.0</w:t>
      </w:r>
      <w:r w:rsidRPr="008F21E1">
        <w:rPr>
          <w:rFonts w:ascii="GE Inspira" w:hAnsi="GE Inspira"/>
          <w:szCs w:val="24"/>
        </w:rPr>
        <w:tab/>
        <w:t>Definitions and Acronyms</w:t>
      </w:r>
    </w:p>
    <w:p w:rsidR="004941BC" w:rsidRPr="008F21E1" w:rsidRDefault="004941BC" w:rsidP="005F6DD9">
      <w:pPr>
        <w:pStyle w:val="BodyText2"/>
        <w:spacing w:after="120"/>
        <w:ind w:left="720"/>
        <w:rPr>
          <w:szCs w:val="24"/>
        </w:rPr>
      </w:pPr>
      <w:r w:rsidRPr="008F21E1">
        <w:rPr>
          <w:szCs w:val="24"/>
        </w:rPr>
        <w:t>Italicized terms have been defined in GEEQMS 3.0 – Terms, Definitions and Acronyms. Their definitions have been repeated here for convenience purposes. In case of conflict GEEQMS 3.0 will take precedence.</w:t>
      </w:r>
    </w:p>
    <w:p w:rsidR="004941BC" w:rsidRPr="008F21E1" w:rsidRDefault="004941BC" w:rsidP="005F6DD9">
      <w:pPr>
        <w:pStyle w:val="BodyTextIndent"/>
        <w:numPr>
          <w:ilvl w:val="1"/>
          <w:numId w:val="5"/>
        </w:numPr>
        <w:rPr>
          <w:b/>
          <w:bCs/>
          <w:color w:val="auto"/>
          <w:szCs w:val="24"/>
        </w:rPr>
      </w:pPr>
      <w:r w:rsidRPr="008F21E1">
        <w:rPr>
          <w:b/>
          <w:bCs/>
          <w:color w:val="auto"/>
          <w:szCs w:val="24"/>
        </w:rPr>
        <w:t>Definitions</w:t>
      </w:r>
    </w:p>
    <w:p w:rsidR="004941BC" w:rsidRPr="008F21E1" w:rsidRDefault="004941BC" w:rsidP="005F6DD9">
      <w:pPr>
        <w:pStyle w:val="BodyTextIndent"/>
        <w:numPr>
          <w:ilvl w:val="0"/>
          <w:numId w:val="4"/>
        </w:numPr>
        <w:ind w:left="1872" w:hanging="432"/>
        <w:rPr>
          <w:rFonts w:cs="Arial"/>
          <w:color w:val="auto"/>
          <w:szCs w:val="24"/>
        </w:rPr>
      </w:pPr>
      <w:r w:rsidRPr="008F21E1">
        <w:rPr>
          <w:b/>
          <w:color w:val="auto"/>
          <w:szCs w:val="24"/>
        </w:rPr>
        <w:t xml:space="preserve">Operating Unit </w:t>
      </w:r>
      <w:r w:rsidRPr="008F21E1">
        <w:rPr>
          <w:color w:val="auto"/>
          <w:szCs w:val="24"/>
        </w:rPr>
        <w:t>– identifies the various organizations and operating companies that make up Pressure Control.</w:t>
      </w:r>
    </w:p>
    <w:p w:rsidR="004941BC" w:rsidRPr="008F21E1" w:rsidRDefault="004941BC" w:rsidP="005F6DD9">
      <w:pPr>
        <w:pStyle w:val="BodyTextIndent"/>
        <w:numPr>
          <w:ilvl w:val="0"/>
          <w:numId w:val="4"/>
        </w:numPr>
        <w:ind w:left="1872" w:hanging="432"/>
        <w:rPr>
          <w:rFonts w:cs="Arial"/>
          <w:color w:val="auto"/>
          <w:szCs w:val="24"/>
        </w:rPr>
      </w:pPr>
      <w:bookmarkStart w:id="7" w:name="_Toc265139838"/>
      <w:r w:rsidRPr="008F21E1">
        <w:rPr>
          <w:b/>
          <w:bCs/>
          <w:color w:val="auto"/>
          <w:szCs w:val="24"/>
        </w:rPr>
        <w:t>Quality Management Representative</w:t>
      </w:r>
      <w:r w:rsidRPr="008F21E1">
        <w:rPr>
          <w:color w:val="auto"/>
          <w:szCs w:val="24"/>
        </w:rPr>
        <w:t xml:space="preserve"> – as used in this procedure refers to the designated quality management representative for one of the Pressure Control Operating Units.</w:t>
      </w:r>
    </w:p>
    <w:p w:rsidR="004941BC" w:rsidRDefault="004941BC" w:rsidP="005F6DD9">
      <w:pPr>
        <w:pStyle w:val="BodyTextIndent"/>
        <w:numPr>
          <w:ilvl w:val="0"/>
          <w:numId w:val="4"/>
        </w:numPr>
        <w:ind w:left="1872" w:hanging="432"/>
        <w:rPr>
          <w:rFonts w:cs="Arial"/>
          <w:i/>
          <w:color w:val="auto"/>
          <w:szCs w:val="24"/>
        </w:rPr>
      </w:pPr>
      <w:r w:rsidRPr="008F21E1">
        <w:rPr>
          <w:b/>
          <w:bCs/>
          <w:i/>
          <w:color w:val="auto"/>
          <w:szCs w:val="24"/>
        </w:rPr>
        <w:t xml:space="preserve">Product </w:t>
      </w:r>
      <w:r w:rsidRPr="008F21E1">
        <w:rPr>
          <w:rFonts w:cs="Arial"/>
          <w:i/>
          <w:color w:val="auto"/>
          <w:szCs w:val="24"/>
        </w:rPr>
        <w:t>– as used in this procedure includes materials, parts, subassemblies, assemblies and subcontracted services.</w:t>
      </w:r>
    </w:p>
    <w:p w:rsidR="004941BC" w:rsidRPr="008F21E1" w:rsidRDefault="004941BC" w:rsidP="005F6DD9">
      <w:pPr>
        <w:pStyle w:val="BodyTextIndent"/>
        <w:ind w:left="0"/>
        <w:rPr>
          <w:rFonts w:cs="Arial"/>
          <w:b/>
          <w:color w:val="auto"/>
          <w:szCs w:val="24"/>
        </w:rPr>
      </w:pPr>
      <w:r w:rsidRPr="008F21E1">
        <w:rPr>
          <w:b/>
          <w:bCs/>
          <w:color w:val="auto"/>
          <w:szCs w:val="24"/>
        </w:rPr>
        <w:t>7</w:t>
      </w:r>
      <w:r w:rsidRPr="008F21E1">
        <w:rPr>
          <w:b/>
          <w:color w:val="auto"/>
          <w:szCs w:val="24"/>
        </w:rPr>
        <w:t>.0</w:t>
      </w:r>
      <w:r w:rsidRPr="008F21E1">
        <w:rPr>
          <w:b/>
          <w:color w:val="auto"/>
          <w:szCs w:val="24"/>
        </w:rPr>
        <w:tab/>
        <w:t>References</w:t>
      </w:r>
      <w:bookmarkStart w:id="8" w:name="_Toc219825018"/>
      <w:bookmarkEnd w:id="6"/>
      <w:bookmarkEnd w:id="7"/>
    </w:p>
    <w:p w:rsidR="004941BC" w:rsidRPr="008F21E1" w:rsidRDefault="004941BC" w:rsidP="005F6DD9">
      <w:pPr>
        <w:pStyle w:val="BodyTextIndent"/>
        <w:rPr>
          <w:color w:val="auto"/>
          <w:szCs w:val="24"/>
        </w:rPr>
      </w:pPr>
      <w:r w:rsidRPr="008F21E1">
        <w:rPr>
          <w:color w:val="auto"/>
          <w:szCs w:val="24"/>
        </w:rPr>
        <w:t>The latest effective editions of the following specifications are included by reference in the text of this specification:</w:t>
      </w:r>
    </w:p>
    <w:bookmarkEnd w:id="8"/>
    <w:p w:rsidR="004941BC" w:rsidRPr="00056D96" w:rsidRDefault="004941BC" w:rsidP="005F6DD9">
      <w:pPr>
        <w:pStyle w:val="Title"/>
        <w:numPr>
          <w:ilvl w:val="0"/>
          <w:numId w:val="32"/>
        </w:numPr>
        <w:tabs>
          <w:tab w:val="clear" w:pos="1729"/>
        </w:tabs>
        <w:spacing w:before="0" w:beforeAutospacing="0" w:after="120" w:afterAutospacing="0"/>
        <w:ind w:left="1152" w:hanging="432"/>
        <w:jc w:val="left"/>
        <w:outlineLvl w:val="9"/>
        <w:rPr>
          <w:rFonts w:ascii="GE Inspira" w:hAnsi="GE Inspira"/>
          <w:b w:val="0"/>
          <w:bCs w:val="0"/>
          <w:sz w:val="24"/>
          <w:szCs w:val="24"/>
        </w:rPr>
      </w:pPr>
      <w:r>
        <w:rPr>
          <w:rFonts w:ascii="GE Inspira" w:hAnsi="GE Inspira"/>
          <w:b w:val="0"/>
          <w:sz w:val="24"/>
          <w:szCs w:val="24"/>
        </w:rPr>
        <w:t>SQ-02 – Supplier Quality Requirements for Calibration Services</w:t>
      </w:r>
    </w:p>
    <w:p w:rsidR="004941BC" w:rsidRPr="008F21E1" w:rsidRDefault="004941BC" w:rsidP="005F6DD9">
      <w:pPr>
        <w:pStyle w:val="Title"/>
        <w:numPr>
          <w:ilvl w:val="0"/>
          <w:numId w:val="32"/>
        </w:numPr>
        <w:tabs>
          <w:tab w:val="clear" w:pos="1729"/>
        </w:tabs>
        <w:spacing w:before="0" w:beforeAutospacing="0" w:after="120" w:afterAutospacing="0"/>
        <w:ind w:left="1152" w:hanging="432"/>
        <w:jc w:val="left"/>
        <w:outlineLvl w:val="9"/>
        <w:rPr>
          <w:rFonts w:ascii="GE Inspira" w:hAnsi="GE Inspira"/>
          <w:b w:val="0"/>
          <w:bCs w:val="0"/>
          <w:sz w:val="24"/>
          <w:szCs w:val="24"/>
        </w:rPr>
      </w:pPr>
      <w:r>
        <w:rPr>
          <w:rFonts w:ascii="GE Inspira" w:hAnsi="GE Inspira"/>
          <w:b w:val="0"/>
          <w:sz w:val="24"/>
          <w:szCs w:val="24"/>
        </w:rPr>
        <w:t>ANSI/ASME B1.20.1 –Pipe Threads, General Purpose (Inch)</w:t>
      </w:r>
    </w:p>
    <w:p w:rsidR="004941BC" w:rsidRPr="008F21E1" w:rsidRDefault="004941BC" w:rsidP="005F6DD9">
      <w:pPr>
        <w:pStyle w:val="Heading1"/>
        <w:spacing w:after="120"/>
        <w:ind w:right="187"/>
        <w:rPr>
          <w:rFonts w:ascii="GE Inspira" w:hAnsi="GE Inspira"/>
          <w:szCs w:val="24"/>
        </w:rPr>
      </w:pPr>
      <w:r w:rsidRPr="008F21E1">
        <w:rPr>
          <w:rFonts w:ascii="GE Inspira" w:hAnsi="GE Inspira"/>
          <w:szCs w:val="24"/>
        </w:rPr>
        <w:t>8.0</w:t>
      </w:r>
      <w:r w:rsidRPr="008F21E1">
        <w:rPr>
          <w:rFonts w:ascii="GE Inspira" w:hAnsi="GE Inspira"/>
          <w:szCs w:val="24"/>
        </w:rPr>
        <w:tab/>
        <w:t>Compliance Requirements</w:t>
      </w:r>
    </w:p>
    <w:p w:rsidR="004941BC" w:rsidRPr="008F21E1" w:rsidRDefault="004941BC" w:rsidP="005F6DD9">
      <w:pPr>
        <w:pStyle w:val="BodyTextIndent"/>
        <w:numPr>
          <w:ilvl w:val="0"/>
          <w:numId w:val="2"/>
        </w:numPr>
        <w:tabs>
          <w:tab w:val="clear" w:pos="720"/>
        </w:tabs>
        <w:ind w:left="1152" w:hanging="432"/>
        <w:rPr>
          <w:color w:val="auto"/>
          <w:szCs w:val="24"/>
        </w:rPr>
      </w:pPr>
      <w:r w:rsidRPr="008F21E1">
        <w:rPr>
          <w:color w:val="auto"/>
          <w:szCs w:val="24"/>
        </w:rPr>
        <w:t>Plan for implementation in place by 11/30/2011</w:t>
      </w:r>
    </w:p>
    <w:p w:rsidR="004941BC" w:rsidRPr="008F21E1" w:rsidRDefault="004941BC" w:rsidP="005F6DD9">
      <w:pPr>
        <w:pStyle w:val="BodyTextIndent"/>
        <w:numPr>
          <w:ilvl w:val="0"/>
          <w:numId w:val="2"/>
        </w:numPr>
        <w:tabs>
          <w:tab w:val="clear" w:pos="720"/>
        </w:tabs>
        <w:ind w:left="1152" w:hanging="432"/>
        <w:rPr>
          <w:color w:val="auto"/>
          <w:szCs w:val="24"/>
        </w:rPr>
      </w:pPr>
      <w:r w:rsidRPr="008F21E1">
        <w:rPr>
          <w:color w:val="auto"/>
          <w:szCs w:val="24"/>
        </w:rPr>
        <w:t>Full compliance required by 12/31/2011</w:t>
      </w:r>
    </w:p>
    <w:p w:rsidR="004941BC" w:rsidRPr="008F21E1" w:rsidRDefault="004941BC" w:rsidP="008F21E1">
      <w:pPr>
        <w:pStyle w:val="BodyTextIndent"/>
        <w:ind w:left="0"/>
        <w:rPr>
          <w:color w:val="auto"/>
          <w:szCs w:val="24"/>
        </w:rPr>
      </w:pPr>
    </w:p>
    <w:tbl>
      <w:tblPr>
        <w:tblW w:w="8820" w:type="dxa"/>
        <w:tblInd w:w="108" w:type="dxa"/>
        <w:tblLayout w:type="fixed"/>
        <w:tblLook w:val="0000" w:firstRow="0" w:lastRow="0" w:firstColumn="0" w:lastColumn="0" w:noHBand="0" w:noVBand="0"/>
      </w:tblPr>
      <w:tblGrid>
        <w:gridCol w:w="2070"/>
        <w:gridCol w:w="6750"/>
      </w:tblGrid>
      <w:tr w:rsidR="004941BC" w:rsidTr="000A3357">
        <w:trPr>
          <w:trHeight w:val="260"/>
          <w:tblHeader/>
        </w:trPr>
        <w:tc>
          <w:tcPr>
            <w:tcW w:w="2070" w:type="dxa"/>
          </w:tcPr>
          <w:p w:rsidR="004941BC" w:rsidRDefault="004941BC" w:rsidP="002520C4">
            <w:pPr>
              <w:pStyle w:val="DocumentTemplateInformationBox"/>
              <w:keepNext/>
              <w:tabs>
                <w:tab w:val="clear" w:pos="8640"/>
              </w:tabs>
              <w:spacing w:after="120"/>
              <w:rPr>
                <w:rFonts w:ascii="GE Inspira" w:hAnsi="GE Inspira"/>
                <w:lang w:val="fr-FR"/>
              </w:rPr>
            </w:pPr>
          </w:p>
        </w:tc>
        <w:tc>
          <w:tcPr>
            <w:tcW w:w="6750" w:type="dxa"/>
          </w:tcPr>
          <w:p w:rsidR="004941BC" w:rsidRDefault="004941BC" w:rsidP="002520C4">
            <w:pPr>
              <w:pStyle w:val="DocumentTemplateInformationBox"/>
              <w:keepNext/>
              <w:tabs>
                <w:tab w:val="clear" w:pos="8640"/>
              </w:tabs>
              <w:spacing w:after="120"/>
              <w:rPr>
                <w:rFonts w:ascii="GE Inspira" w:hAnsi="GE Inspira"/>
              </w:rPr>
            </w:pPr>
            <w:bookmarkStart w:id="9" w:name="type"/>
            <w:r>
              <w:rPr>
                <w:rFonts w:ascii="GE Inspira" w:hAnsi="GE Inspira"/>
              </w:rPr>
              <w:t>GE Energy - Oil &amp; Gas</w:t>
            </w:r>
            <w:bookmarkEnd w:id="9"/>
          </w:p>
        </w:tc>
      </w:tr>
      <w:tr w:rsidR="004941BC" w:rsidTr="000A3357">
        <w:tc>
          <w:tcPr>
            <w:tcW w:w="2070" w:type="dxa"/>
          </w:tcPr>
          <w:p w:rsidR="004941BC" w:rsidRDefault="004941BC" w:rsidP="000A3357">
            <w:pPr>
              <w:pStyle w:val="DocumentTemplateInformationBox"/>
              <w:keepNext/>
              <w:rPr>
                <w:rFonts w:ascii="GE Inspira" w:hAnsi="GE Inspira"/>
              </w:rPr>
            </w:pPr>
            <w:r>
              <w:rPr>
                <w:rFonts w:ascii="GE Inspira" w:hAnsi="GE Inspira"/>
                <w:lang w:val="fr-FR"/>
              </w:rPr>
              <w:t>Title:</w:t>
            </w:r>
          </w:p>
        </w:tc>
        <w:tc>
          <w:tcPr>
            <w:tcW w:w="6750" w:type="dxa"/>
          </w:tcPr>
          <w:p w:rsidR="004941BC" w:rsidRDefault="004941BC" w:rsidP="000A3357">
            <w:pPr>
              <w:pStyle w:val="DocumentTemplateInformationBox"/>
              <w:keepNext/>
              <w:rPr>
                <w:rFonts w:ascii="GE Inspira" w:hAnsi="GE Inspira"/>
              </w:rPr>
            </w:pPr>
            <w:r>
              <w:rPr>
                <w:rFonts w:ascii="GE Inspira" w:hAnsi="GE Inspira"/>
              </w:rPr>
              <w:t>Calibration – National Pipe Threads (NPT) Plug and Ring Gages</w:t>
            </w:r>
          </w:p>
        </w:tc>
      </w:tr>
      <w:tr w:rsidR="004941BC" w:rsidTr="000A3357">
        <w:tc>
          <w:tcPr>
            <w:tcW w:w="2070" w:type="dxa"/>
          </w:tcPr>
          <w:p w:rsidR="004941BC" w:rsidRDefault="004941BC" w:rsidP="000A3357">
            <w:pPr>
              <w:pStyle w:val="DocumentTemplateInformationBox"/>
              <w:keepNext/>
              <w:rPr>
                <w:rFonts w:ascii="GE Inspira" w:hAnsi="GE Inspira"/>
              </w:rPr>
            </w:pPr>
            <w:r>
              <w:rPr>
                <w:rFonts w:ascii="GE Inspira" w:hAnsi="GE Inspira"/>
                <w:lang w:val="fr-FR"/>
              </w:rPr>
              <w:t>Reference:</w:t>
            </w:r>
          </w:p>
        </w:tc>
        <w:tc>
          <w:tcPr>
            <w:tcW w:w="6750" w:type="dxa"/>
          </w:tcPr>
          <w:p w:rsidR="004941BC" w:rsidRDefault="004941BC" w:rsidP="000A3357">
            <w:pPr>
              <w:pStyle w:val="DocumentTemplateInformationBox"/>
              <w:keepNext/>
              <w:rPr>
                <w:rFonts w:ascii="GE Inspira" w:hAnsi="GE Inspira"/>
              </w:rPr>
            </w:pPr>
            <w:r>
              <w:rPr>
                <w:rFonts w:ascii="GE Inspira" w:hAnsi="GE Inspira"/>
              </w:rPr>
              <w:t>QC-551</w:t>
            </w:r>
          </w:p>
        </w:tc>
      </w:tr>
      <w:tr w:rsidR="004941BC" w:rsidTr="000A3357">
        <w:tc>
          <w:tcPr>
            <w:tcW w:w="2070" w:type="dxa"/>
          </w:tcPr>
          <w:p w:rsidR="004941BC" w:rsidRDefault="004941BC" w:rsidP="000A3357">
            <w:pPr>
              <w:pStyle w:val="DocumentTemplateInformationBox"/>
              <w:keepNext/>
              <w:rPr>
                <w:rFonts w:ascii="GE Inspira" w:hAnsi="GE Inspira"/>
              </w:rPr>
            </w:pPr>
            <w:r>
              <w:rPr>
                <w:rFonts w:ascii="GE Inspira" w:hAnsi="GE Inspira"/>
                <w:lang w:val="fr-FR"/>
              </w:rPr>
              <w:t>Revision:</w:t>
            </w:r>
          </w:p>
        </w:tc>
        <w:tc>
          <w:tcPr>
            <w:tcW w:w="6750" w:type="dxa"/>
          </w:tcPr>
          <w:p w:rsidR="004941BC" w:rsidRDefault="004941BC" w:rsidP="000A3357">
            <w:pPr>
              <w:pStyle w:val="DocumentTemplateInformationBox"/>
              <w:keepNext/>
              <w:rPr>
                <w:rFonts w:ascii="GE Inspira" w:hAnsi="GE Inspira"/>
              </w:rPr>
            </w:pPr>
            <w:r>
              <w:rPr>
                <w:rFonts w:ascii="GE Inspira" w:hAnsi="GE Inspira"/>
              </w:rPr>
              <w:t>1.0</w:t>
            </w:r>
          </w:p>
        </w:tc>
      </w:tr>
      <w:tr w:rsidR="004941BC" w:rsidTr="000A3357">
        <w:tc>
          <w:tcPr>
            <w:tcW w:w="2070" w:type="dxa"/>
          </w:tcPr>
          <w:p w:rsidR="004941BC" w:rsidRDefault="004941BC" w:rsidP="000A3357">
            <w:pPr>
              <w:pStyle w:val="DocumentTemplateInformationBox"/>
              <w:keepNext/>
              <w:rPr>
                <w:rFonts w:ascii="GE Inspira" w:hAnsi="GE Inspira"/>
                <w:lang w:val="fr-FR"/>
              </w:rPr>
            </w:pPr>
            <w:r>
              <w:rPr>
                <w:rFonts w:ascii="GE Inspira" w:hAnsi="GE Inspira"/>
                <w:lang w:val="fr-FR"/>
              </w:rPr>
              <w:t>Application Date:</w:t>
            </w:r>
          </w:p>
        </w:tc>
        <w:tc>
          <w:tcPr>
            <w:tcW w:w="6750" w:type="dxa"/>
          </w:tcPr>
          <w:p w:rsidR="004941BC" w:rsidRDefault="004941BC" w:rsidP="005E4323">
            <w:pPr>
              <w:pStyle w:val="DocumentTemplateInformationBox"/>
              <w:keepNext/>
              <w:rPr>
                <w:rFonts w:ascii="GE Inspira" w:hAnsi="GE Inspira"/>
              </w:rPr>
            </w:pPr>
            <w:r>
              <w:rPr>
                <w:rFonts w:ascii="GE Inspira" w:hAnsi="GE Inspira"/>
              </w:rPr>
              <w:t>10/26/2011</w:t>
            </w:r>
          </w:p>
        </w:tc>
      </w:tr>
      <w:tr w:rsidR="004941BC" w:rsidTr="000A3357">
        <w:trPr>
          <w:trHeight w:val="198"/>
        </w:trPr>
        <w:tc>
          <w:tcPr>
            <w:tcW w:w="2070" w:type="dxa"/>
          </w:tcPr>
          <w:p w:rsidR="004941BC" w:rsidRDefault="004941BC" w:rsidP="000A3357">
            <w:pPr>
              <w:pStyle w:val="DocumentTemplateInformationBox"/>
              <w:keepNext/>
              <w:rPr>
                <w:rFonts w:ascii="GE Inspira" w:hAnsi="GE Inspira"/>
              </w:rPr>
            </w:pPr>
            <w:r>
              <w:rPr>
                <w:rFonts w:ascii="GE Inspira" w:hAnsi="GE Inspira"/>
                <w:lang w:val="fr-FR"/>
              </w:rPr>
              <w:t>Expiration Date:</w:t>
            </w:r>
          </w:p>
        </w:tc>
        <w:tc>
          <w:tcPr>
            <w:tcW w:w="6750" w:type="dxa"/>
          </w:tcPr>
          <w:p w:rsidR="004941BC" w:rsidRDefault="004941BC" w:rsidP="005E4323">
            <w:pPr>
              <w:pStyle w:val="DocumentTemplateInformationBox"/>
              <w:keepNext/>
              <w:rPr>
                <w:rFonts w:ascii="GE Inspira" w:hAnsi="GE Inspira"/>
              </w:rPr>
            </w:pPr>
            <w:r>
              <w:rPr>
                <w:rFonts w:ascii="GE Inspira" w:hAnsi="GE Inspira"/>
              </w:rPr>
              <w:t>10/31/2014</w:t>
            </w:r>
          </w:p>
        </w:tc>
      </w:tr>
      <w:tr w:rsidR="004941BC" w:rsidTr="000A3357">
        <w:tc>
          <w:tcPr>
            <w:tcW w:w="2070" w:type="dxa"/>
          </w:tcPr>
          <w:p w:rsidR="004941BC" w:rsidRDefault="004941BC" w:rsidP="000A3357">
            <w:pPr>
              <w:pStyle w:val="DocumentTemplateInformationBox"/>
              <w:keepNext/>
              <w:rPr>
                <w:rFonts w:ascii="GE Inspira" w:hAnsi="GE Inspira"/>
              </w:rPr>
            </w:pPr>
            <w:r>
              <w:rPr>
                <w:rFonts w:ascii="GE Inspira" w:hAnsi="GE Inspira"/>
                <w:lang w:val="fr-FR"/>
              </w:rPr>
              <w:t>Author:</w:t>
            </w:r>
          </w:p>
        </w:tc>
        <w:tc>
          <w:tcPr>
            <w:tcW w:w="6750" w:type="dxa"/>
          </w:tcPr>
          <w:p w:rsidR="004941BC" w:rsidRDefault="004941BC" w:rsidP="005E4323">
            <w:pPr>
              <w:pStyle w:val="DocumentTemplateInformationBox"/>
              <w:keepNext/>
              <w:rPr>
                <w:rFonts w:ascii="GE Inspira" w:hAnsi="GE Inspira"/>
              </w:rPr>
            </w:pPr>
            <w:r>
              <w:rPr>
                <w:rFonts w:ascii="GE Inspira" w:hAnsi="GE Inspira"/>
              </w:rPr>
              <w:t>Liz Pullig</w:t>
            </w:r>
          </w:p>
        </w:tc>
      </w:tr>
      <w:tr w:rsidR="004941BC" w:rsidTr="000A3357">
        <w:tc>
          <w:tcPr>
            <w:tcW w:w="2070" w:type="dxa"/>
          </w:tcPr>
          <w:p w:rsidR="004941BC" w:rsidRDefault="004941BC" w:rsidP="000A3357">
            <w:pPr>
              <w:pStyle w:val="DocumentTemplateInformationBox"/>
              <w:keepNext/>
              <w:rPr>
                <w:rFonts w:ascii="GE Inspira" w:hAnsi="GE Inspira"/>
              </w:rPr>
            </w:pPr>
            <w:r>
              <w:rPr>
                <w:rFonts w:ascii="GE Inspira" w:hAnsi="GE Inspira"/>
                <w:lang w:val="fr-FR"/>
              </w:rPr>
              <w:t>External References:</w:t>
            </w:r>
          </w:p>
        </w:tc>
        <w:tc>
          <w:tcPr>
            <w:tcW w:w="6750" w:type="dxa"/>
          </w:tcPr>
          <w:p w:rsidR="004941BC" w:rsidRDefault="004941BC" w:rsidP="000A3357">
            <w:pPr>
              <w:pStyle w:val="DocumentTemplateInformationBox"/>
              <w:keepNext/>
              <w:rPr>
                <w:rFonts w:ascii="GE Inspira" w:hAnsi="GE Inspira"/>
              </w:rPr>
            </w:pPr>
          </w:p>
        </w:tc>
      </w:tr>
    </w:tbl>
    <w:p w:rsidR="004941BC" w:rsidRDefault="004941BC">
      <w:pPr>
        <w:rPr>
          <w:rFonts w:ascii="GE Inspira" w:hAnsi="GE Inspira"/>
          <w:sz w:val="22"/>
        </w:rPr>
      </w:pPr>
    </w:p>
    <w:sectPr w:rsidR="004941BC" w:rsidSect="00B87284">
      <w:headerReference w:type="default" r:id="rId13"/>
      <w:footerReference w:type="even" r:id="rId14"/>
      <w:footerReference w:type="default" r:id="rId15"/>
      <w:pgSz w:w="12240" w:h="15840" w:code="1"/>
      <w:pgMar w:top="2880" w:right="1354" w:bottom="1008" w:left="1440" w:header="720" w:footer="288" w:gutter="0"/>
      <w:paperSrc w:first="1" w:other="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87C" w:rsidRDefault="0004787C">
      <w:r>
        <w:separator/>
      </w:r>
    </w:p>
  </w:endnote>
  <w:endnote w:type="continuationSeparator" w:id="0">
    <w:p w:rsidR="0004787C" w:rsidRDefault="00047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entury Schoolbook">
    <w:altName w:val="Bookman Old Style"/>
    <w:panose1 w:val="02040604050505020304"/>
    <w:charset w:val="00"/>
    <w:family w:val="roman"/>
    <w:pitch w:val="variable"/>
    <w:sig w:usb0="00000287" w:usb1="00000000" w:usb2="00000000" w:usb3="00000000" w:csb0="0000009F" w:csb1="00000000"/>
  </w:font>
  <w:font w:name="Lucida Calligraphy">
    <w:altName w:val="Courier New"/>
    <w:panose1 w:val="03010101010101010101"/>
    <w:charset w:val="00"/>
    <w:family w:val="script"/>
    <w:pitch w:val="variable"/>
    <w:sig w:usb0="00000003" w:usb1="00000000" w:usb2="00000000" w:usb3="00000000" w:csb0="00000001" w:csb1="00000000"/>
  </w:font>
  <w:font w:name="GELogoFont">
    <w:panose1 w:val="00000400000000000000"/>
    <w:charset w:val="00"/>
    <w:family w:val="auto"/>
    <w:pitch w:val="variable"/>
    <w:sig w:usb0="00000003" w:usb1="00000000" w:usb2="00000000" w:usb3="00000000" w:csb0="00000001" w:csb1="00000000"/>
  </w:font>
  <w:font w:name="GE Inspira">
    <w:panose1 w:val="020F0603030400020203"/>
    <w:charset w:val="00"/>
    <w:family w:val="swiss"/>
    <w:pitch w:val="variable"/>
    <w:sig w:usb0="00000287" w:usb1="00000000" w:usb2="00000000" w:usb3="00000000" w:csb0="0000009F" w:csb1="00000000"/>
  </w:font>
  <w:font w:name="GE Inspira Cond">
    <w:altName w:val="Courier New"/>
    <w:panose1 w:val="020F0603030400020203"/>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1BC" w:rsidRDefault="004941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941BC" w:rsidRDefault="004941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553" w:type="dxa"/>
      <w:tblBorders>
        <w:insideH w:val="single" w:sz="4" w:space="0" w:color="auto"/>
      </w:tblBorders>
      <w:tblLook w:val="0000" w:firstRow="0" w:lastRow="0" w:firstColumn="0" w:lastColumn="0" w:noHBand="0" w:noVBand="0"/>
    </w:tblPr>
    <w:tblGrid>
      <w:gridCol w:w="1884"/>
      <w:gridCol w:w="6210"/>
      <w:gridCol w:w="1520"/>
    </w:tblGrid>
    <w:tr w:rsidR="004941BC">
      <w:trPr>
        <w:jc w:val="center"/>
      </w:trPr>
      <w:tc>
        <w:tcPr>
          <w:tcW w:w="1884" w:type="dxa"/>
        </w:tcPr>
        <w:p w:rsidR="004941BC" w:rsidRDefault="004941BC">
          <w:pPr>
            <w:pStyle w:val="Footer"/>
            <w:rPr>
              <w:rFonts w:ascii="GE Inspira" w:hAnsi="GE Inspira"/>
              <w:b w:val="0"/>
            </w:rPr>
          </w:pPr>
          <w:r>
            <w:rPr>
              <w:rFonts w:ascii="GE Inspira" w:hAnsi="GE Inspira"/>
              <w:b w:val="0"/>
            </w:rPr>
            <w:t xml:space="preserve">GE PROPRIETARY </w:t>
          </w:r>
        </w:p>
      </w:tc>
      <w:tc>
        <w:tcPr>
          <w:tcW w:w="6210" w:type="dxa"/>
        </w:tcPr>
        <w:p w:rsidR="004941BC" w:rsidRDefault="004941BC">
          <w:pPr>
            <w:pStyle w:val="Footer"/>
            <w:jc w:val="center"/>
            <w:rPr>
              <w:rFonts w:ascii="GE Inspira" w:hAnsi="GE Inspira"/>
              <w:b w:val="0"/>
              <w:u w:val="single"/>
            </w:rPr>
          </w:pPr>
          <w:r>
            <w:rPr>
              <w:rFonts w:ascii="GE Inspira" w:hAnsi="GE Inspira"/>
              <w:b w:val="0"/>
              <w:u w:val="single"/>
            </w:rPr>
            <w:t>UNCONTROLLED WHEN PRINTED OR TRANSMITTED ELECTRONICALLY</w:t>
          </w:r>
        </w:p>
      </w:tc>
      <w:tc>
        <w:tcPr>
          <w:tcW w:w="1520" w:type="dxa"/>
        </w:tcPr>
        <w:p w:rsidR="004941BC" w:rsidRDefault="004941BC">
          <w:pPr>
            <w:pStyle w:val="Footer"/>
            <w:jc w:val="right"/>
            <w:rPr>
              <w:rFonts w:ascii="GE Inspira" w:hAnsi="GE Inspira"/>
              <w:b w:val="0"/>
            </w:rPr>
          </w:pPr>
          <w:r>
            <w:rPr>
              <w:rFonts w:ascii="GE Inspira" w:hAnsi="GE Inspira"/>
              <w:b w:val="0"/>
            </w:rPr>
            <w:t xml:space="preserve">PAGE </w:t>
          </w:r>
          <w:r>
            <w:rPr>
              <w:rStyle w:val="PageNumber"/>
              <w:rFonts w:ascii="GE Inspira" w:hAnsi="GE Inspira"/>
              <w:b w:val="0"/>
            </w:rPr>
            <w:fldChar w:fldCharType="begin"/>
          </w:r>
          <w:r>
            <w:rPr>
              <w:rStyle w:val="PageNumber"/>
              <w:rFonts w:ascii="GE Inspira" w:hAnsi="GE Inspira"/>
              <w:b w:val="0"/>
            </w:rPr>
            <w:instrText xml:space="preserve"> PAGE </w:instrText>
          </w:r>
          <w:r>
            <w:rPr>
              <w:rStyle w:val="PageNumber"/>
              <w:rFonts w:ascii="GE Inspira" w:hAnsi="GE Inspira"/>
              <w:b w:val="0"/>
            </w:rPr>
            <w:fldChar w:fldCharType="separate"/>
          </w:r>
          <w:r w:rsidR="004C39F0">
            <w:rPr>
              <w:rStyle w:val="PageNumber"/>
              <w:rFonts w:ascii="GE Inspira" w:hAnsi="GE Inspira"/>
              <w:b w:val="0"/>
              <w:noProof/>
            </w:rPr>
            <w:t>1</w:t>
          </w:r>
          <w:r>
            <w:rPr>
              <w:rStyle w:val="PageNumber"/>
              <w:rFonts w:ascii="GE Inspira" w:hAnsi="GE Inspira"/>
              <w:b w:val="0"/>
            </w:rPr>
            <w:fldChar w:fldCharType="end"/>
          </w:r>
          <w:r>
            <w:rPr>
              <w:rStyle w:val="PageNumber"/>
              <w:rFonts w:ascii="GE Inspira" w:hAnsi="GE Inspira"/>
              <w:b w:val="0"/>
            </w:rPr>
            <w:t xml:space="preserve"> OF </w:t>
          </w:r>
          <w:r>
            <w:rPr>
              <w:rStyle w:val="PageNumber"/>
              <w:rFonts w:ascii="GE Inspira" w:hAnsi="GE Inspira"/>
              <w:b w:val="0"/>
            </w:rPr>
            <w:fldChar w:fldCharType="begin"/>
          </w:r>
          <w:r>
            <w:rPr>
              <w:rStyle w:val="PageNumber"/>
              <w:rFonts w:ascii="GE Inspira" w:hAnsi="GE Inspira"/>
              <w:b w:val="0"/>
            </w:rPr>
            <w:instrText xml:space="preserve"> NUMPAGES </w:instrText>
          </w:r>
          <w:r>
            <w:rPr>
              <w:rStyle w:val="PageNumber"/>
              <w:rFonts w:ascii="GE Inspira" w:hAnsi="GE Inspira"/>
              <w:b w:val="0"/>
            </w:rPr>
            <w:fldChar w:fldCharType="separate"/>
          </w:r>
          <w:r w:rsidR="004C39F0">
            <w:rPr>
              <w:rStyle w:val="PageNumber"/>
              <w:rFonts w:ascii="GE Inspira" w:hAnsi="GE Inspira"/>
              <w:b w:val="0"/>
              <w:noProof/>
            </w:rPr>
            <w:t>5</w:t>
          </w:r>
          <w:r>
            <w:rPr>
              <w:rStyle w:val="PageNumber"/>
              <w:rFonts w:ascii="GE Inspira" w:hAnsi="GE Inspira"/>
              <w:b w:val="0"/>
            </w:rPr>
            <w:fldChar w:fldCharType="end"/>
          </w:r>
        </w:p>
      </w:tc>
    </w:tr>
  </w:tbl>
  <w:p w:rsidR="004941BC" w:rsidRDefault="004C39F0">
    <w:pPr>
      <w:pStyle w:val="Footer"/>
    </w:pPr>
    <w:r>
      <w:rPr>
        <w:noProof/>
      </w:rPr>
      <w:pict>
        <v:shapetype id="_x0000_t202" coordsize="21600,21600" o:spt="202" path="m,l,21600r21600,l21600,xe">
          <v:stroke joinstyle="miter"/>
          <v:path gradientshapeok="t" o:connecttype="rect"/>
        </v:shapetype>
        <v:shape id="Text Box 7" o:spid="_x0000_s2052" type="#_x0000_t202" style="position:absolute;margin-left:-13.35pt;margin-top:2.05pt;width:115.2pt;height:19.8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" strokecolor="white">
          <v:textbox>
            <w:txbxContent>
              <w:p w:rsidR="004941BC" w:rsidRDefault="004941BC">
                <w:pPr>
                  <w:jc w:val="center"/>
                  <w:rPr>
                    <w:sz w:val="14"/>
                  </w:rPr>
                </w:pPr>
                <w:r>
                  <w:rPr>
                    <w:sz w:val="14"/>
                  </w:rPr>
                  <w:t>Form OGF-4.2.3-0001 Rev 2.0</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87C" w:rsidRDefault="0004787C">
      <w:r>
        <w:separator/>
      </w:r>
    </w:p>
  </w:footnote>
  <w:footnote w:type="continuationSeparator" w:id="0">
    <w:p w:rsidR="0004787C" w:rsidRDefault="000478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0" w:type="dxa"/>
      <w:tblLayout w:type="fixed"/>
      <w:tblCellMar>
        <w:left w:w="70" w:type="dxa"/>
        <w:right w:w="70" w:type="dxa"/>
      </w:tblCellMar>
      <w:tblLook w:val="0000" w:firstRow="0" w:lastRow="0" w:firstColumn="0" w:lastColumn="0" w:noHBand="0" w:noVBand="0"/>
    </w:tblPr>
    <w:tblGrid>
      <w:gridCol w:w="4950"/>
      <w:gridCol w:w="3870"/>
    </w:tblGrid>
    <w:tr w:rsidR="004941BC">
      <w:tc>
        <w:tcPr>
          <w:tcW w:w="8820" w:type="dxa"/>
          <w:gridSpan w:val="2"/>
        </w:tcPr>
        <w:p w:rsidR="004941BC" w:rsidRDefault="004C39F0">
          <w:pPr>
            <w:pStyle w:val="DocumentTemplateType"/>
            <w:rPr>
              <w:rFonts w:ascii="GE Inspira" w:hAnsi="GE Inspira"/>
              <w:color w:val="auto"/>
            </w:rPr>
          </w:pPr>
          <w:r>
            <w:rPr>
              <w:noProof/>
            </w:rPr>
            <w:pict>
              <v:shapetype id="_x0000_t202" coordsize="21600,21600" o:spt="202" path="m,l,21600r21600,l21600,xe">
                <v:stroke joinstyle="miter"/>
                <v:path gradientshapeok="t" o:connecttype="rect"/>
              </v:shapetype>
              <v:shape id="Text Box 6" o:spid="_x0000_s2051" type="#_x0000_t202" style="position:absolute;left:0;text-align:left;margin-left:-78.55pt;margin-top:-30pt;width:66.6pt;height:85.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H+tQIAALk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" filled="f" stroked="f">
                <v:textbox style="mso-next-textbox:#Text Box 6">
                  <w:txbxContent>
                    <w:p w:rsidR="004941BC" w:rsidRDefault="004941BC">
                      <w:pPr>
                        <w:pStyle w:val="GELOGO-Large"/>
                        <w:rPr>
                          <w:color w:val="4157AD"/>
                          <w:sz w:val="136"/>
                        </w:rPr>
                      </w:pPr>
                      <w:r>
                        <w:rPr>
                          <w:color w:val="4157AD"/>
                          <w:sz w:val="136"/>
                        </w:rPr>
                        <w:t>g</w:t>
                      </w:r>
                    </w:p>
                  </w:txbxContent>
                </v:textbox>
              </v:shape>
            </w:pict>
          </w:r>
          <w:r w:rsidR="004941BC">
            <w:rPr>
              <w:rFonts w:ascii="GE Inspira" w:hAnsi="GE Inspira"/>
              <w:color w:val="003399"/>
            </w:rPr>
            <w:fldChar w:fldCharType="begin"/>
          </w:r>
          <w:r w:rsidR="004941BC">
            <w:rPr>
              <w:rFonts w:ascii="GE Inspira" w:hAnsi="GE Inspira"/>
              <w:color w:val="003399"/>
            </w:rPr>
            <w:instrText xml:space="preserve"> REF type \h  \* CHARFORMAT  \* MERGEFORMAT </w:instrText>
          </w:r>
          <w:r w:rsidR="004941BC">
            <w:rPr>
              <w:rFonts w:ascii="GE Inspira" w:hAnsi="GE Inspira"/>
              <w:color w:val="003399"/>
            </w:rPr>
          </w:r>
          <w:r w:rsidR="004941BC">
            <w:rPr>
              <w:rFonts w:ascii="GE Inspira" w:hAnsi="GE Inspira"/>
              <w:color w:val="003399"/>
            </w:rPr>
            <w:fldChar w:fldCharType="separate"/>
          </w:r>
          <w:r w:rsidR="004941BC" w:rsidRPr="00747AB5">
            <w:rPr>
              <w:rFonts w:ascii="GE Inspira" w:hAnsi="GE Inspira"/>
              <w:color w:val="003399"/>
            </w:rPr>
            <w:t>GE Energy - Oil &amp; Gas</w:t>
          </w:r>
          <w:r w:rsidR="004941BC">
            <w:rPr>
              <w:rFonts w:ascii="GE Inspira" w:hAnsi="GE Inspira"/>
              <w:color w:val="003399"/>
            </w:rPr>
            <w:fldChar w:fldCharType="end"/>
          </w:r>
        </w:p>
      </w:tc>
    </w:tr>
    <w:tr w:rsidR="004941BC">
      <w:tc>
        <w:tcPr>
          <w:tcW w:w="8820" w:type="dxa"/>
          <w:gridSpan w:val="2"/>
        </w:tcPr>
        <w:p w:rsidR="004941BC" w:rsidRDefault="004941BC">
          <w:pPr>
            <w:pStyle w:val="DocumentTemplateType"/>
            <w:rPr>
              <w:rFonts w:ascii="GE Inspira" w:hAnsi="GE Inspira"/>
              <w:color w:val="auto"/>
            </w:rPr>
          </w:pPr>
          <w:r>
            <w:rPr>
              <w:rFonts w:ascii="GE Inspira" w:hAnsi="GE Inspira"/>
              <w:color w:val="auto"/>
            </w:rPr>
            <w:t>Pressure Control</w:t>
          </w:r>
        </w:p>
      </w:tc>
    </w:tr>
    <w:tr w:rsidR="004941BC">
      <w:tc>
        <w:tcPr>
          <w:tcW w:w="8820" w:type="dxa"/>
          <w:gridSpan w:val="2"/>
        </w:tcPr>
        <w:p w:rsidR="004941BC" w:rsidRPr="00684E8A" w:rsidRDefault="004941BC" w:rsidP="00F161D5">
          <w:pPr>
            <w:pStyle w:val="Title"/>
            <w:rPr>
              <w:rFonts w:ascii="GE Inspira" w:hAnsi="GE Inspira"/>
              <w:b w:val="0"/>
              <w:sz w:val="28"/>
              <w:szCs w:val="28"/>
            </w:rPr>
          </w:pPr>
          <w:r w:rsidRPr="00684E8A">
            <w:rPr>
              <w:rFonts w:ascii="GE Inspira" w:hAnsi="GE Inspira"/>
              <w:b w:val="0"/>
              <w:sz w:val="28"/>
              <w:szCs w:val="28"/>
            </w:rPr>
            <w:t xml:space="preserve">Calibration Procedure </w:t>
          </w:r>
          <w:r>
            <w:rPr>
              <w:rFonts w:ascii="GE Inspira" w:hAnsi="GE Inspira"/>
              <w:b w:val="0"/>
              <w:sz w:val="28"/>
              <w:szCs w:val="28"/>
            </w:rPr>
            <w:t>–</w:t>
          </w:r>
          <w:r w:rsidRPr="00684E8A">
            <w:rPr>
              <w:rFonts w:ascii="GE Inspira" w:hAnsi="GE Inspira"/>
              <w:b w:val="0"/>
              <w:sz w:val="28"/>
              <w:szCs w:val="28"/>
            </w:rPr>
            <w:t xml:space="preserve"> </w:t>
          </w:r>
          <w:r>
            <w:rPr>
              <w:rFonts w:ascii="GE Inspira" w:hAnsi="GE Inspira"/>
              <w:b w:val="0"/>
              <w:sz w:val="28"/>
              <w:szCs w:val="28"/>
            </w:rPr>
            <w:t>National Pipe Threads (NPT) Plug and Ring Gages</w:t>
          </w:r>
        </w:p>
      </w:tc>
    </w:tr>
    <w:tr w:rsidR="004941BC">
      <w:tc>
        <w:tcPr>
          <w:tcW w:w="4950" w:type="dxa"/>
        </w:tcPr>
        <w:p w:rsidR="004941BC" w:rsidRDefault="004941BC">
          <w:pPr>
            <w:pStyle w:val="DocumentTemplateType"/>
            <w:jc w:val="right"/>
            <w:rPr>
              <w:rFonts w:ascii="GE Inspira" w:hAnsi="GE Inspira"/>
              <w:b w:val="0"/>
              <w:bCs/>
              <w:color w:val="auto"/>
              <w:sz w:val="28"/>
            </w:rPr>
          </w:pPr>
        </w:p>
      </w:tc>
      <w:tc>
        <w:tcPr>
          <w:tcW w:w="3870" w:type="dxa"/>
        </w:tcPr>
        <w:p w:rsidR="004941BC" w:rsidRDefault="004941BC">
          <w:pPr>
            <w:pStyle w:val="DocumentTemplateType"/>
            <w:jc w:val="right"/>
            <w:rPr>
              <w:rFonts w:ascii="GE Inspira" w:hAnsi="GE Inspira"/>
              <w:b w:val="0"/>
              <w:bCs/>
              <w:color w:val="auto"/>
              <w:sz w:val="24"/>
            </w:rPr>
          </w:pPr>
          <w:r>
            <w:rPr>
              <w:rFonts w:ascii="GE Inspira" w:hAnsi="GE Inspira"/>
              <w:b w:val="0"/>
              <w:bCs/>
              <w:color w:val="auto"/>
              <w:sz w:val="24"/>
            </w:rPr>
            <w:t>QC-551</w:t>
          </w:r>
        </w:p>
        <w:p w:rsidR="004941BC" w:rsidRDefault="004941BC" w:rsidP="007270E6">
          <w:pPr>
            <w:pStyle w:val="DocumentTemplateType"/>
            <w:jc w:val="right"/>
            <w:rPr>
              <w:rFonts w:ascii="GE Inspira" w:hAnsi="GE Inspira"/>
              <w:b w:val="0"/>
              <w:bCs/>
              <w:color w:val="auto"/>
              <w:sz w:val="28"/>
            </w:rPr>
          </w:pPr>
          <w:r>
            <w:rPr>
              <w:rFonts w:ascii="GE Inspira" w:hAnsi="GE Inspira"/>
              <w:b w:val="0"/>
              <w:color w:val="auto"/>
              <w:sz w:val="24"/>
            </w:rPr>
            <w:t>Rev</w:t>
          </w:r>
          <w:r>
            <w:rPr>
              <w:rFonts w:ascii="GE Inspira" w:hAnsi="GE Inspira"/>
              <w:b w:val="0"/>
              <w:bCs/>
              <w:color w:val="auto"/>
              <w:sz w:val="24"/>
            </w:rPr>
            <w:t>: 1.0</w:t>
          </w:r>
        </w:p>
      </w:tc>
    </w:tr>
  </w:tbl>
  <w:p w:rsidR="004941BC" w:rsidRDefault="004941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12480"/>
    <w:multiLevelType w:val="hybridMultilevel"/>
    <w:tmpl w:val="F6ACDFF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066458FF"/>
    <w:multiLevelType w:val="multilevel"/>
    <w:tmpl w:val="9894FD98"/>
    <w:lvl w:ilvl="0">
      <w:start w:val="1"/>
      <w:numFmt w:val="decimal"/>
      <w:lvlText w:val="%1.0"/>
      <w:lvlJc w:val="left"/>
      <w:pPr>
        <w:tabs>
          <w:tab w:val="num" w:pos="720"/>
        </w:tabs>
        <w:ind w:left="720" w:hanging="720"/>
      </w:pPr>
      <w:rPr>
        <w:rFonts w:cs="Times New Roman" w:hint="default"/>
        <w:b/>
      </w:rPr>
    </w:lvl>
    <w:lvl w:ilvl="1">
      <w:start w:val="1"/>
      <w:numFmt w:val="decimal"/>
      <w:lvlText w:val="%1.%2"/>
      <w:lvlJc w:val="left"/>
      <w:pPr>
        <w:tabs>
          <w:tab w:val="num" w:pos="1134"/>
        </w:tabs>
        <w:ind w:left="1134" w:hanging="504"/>
      </w:pPr>
      <w:rPr>
        <w:rFonts w:cs="Times New Roman" w:hint="default"/>
        <w:b/>
      </w:rPr>
    </w:lvl>
    <w:lvl w:ilvl="2">
      <w:start w:val="1"/>
      <w:numFmt w:val="decimal"/>
      <w:lvlText w:val="%1.%2.%3"/>
      <w:lvlJc w:val="left"/>
      <w:pPr>
        <w:tabs>
          <w:tab w:val="num" w:pos="1368"/>
        </w:tabs>
        <w:ind w:left="1080" w:hanging="432"/>
      </w:pPr>
      <w:rPr>
        <w:rFonts w:cs="Times New Roman" w:hint="default"/>
        <w:b/>
      </w:rPr>
    </w:lvl>
    <w:lvl w:ilvl="3">
      <w:start w:val="1"/>
      <w:numFmt w:val="decimal"/>
      <w:lvlText w:val="%1.%2.%3.%4"/>
      <w:lvlJc w:val="left"/>
      <w:pPr>
        <w:tabs>
          <w:tab w:val="num" w:pos="1080"/>
        </w:tabs>
        <w:ind w:left="1296" w:hanging="216"/>
      </w:pPr>
      <w:rPr>
        <w:rFonts w:cs="Times New Roman" w:hint="default"/>
      </w:rPr>
    </w:lvl>
    <w:lvl w:ilvl="4">
      <w:start w:val="1"/>
      <w:numFmt w:val="decimal"/>
      <w:lvlText w:val="%1.%2.%3.%4.%5"/>
      <w:lvlJc w:val="left"/>
      <w:pPr>
        <w:tabs>
          <w:tab w:val="num" w:pos="0"/>
        </w:tabs>
        <w:ind w:left="3960" w:hanging="1080"/>
      </w:pPr>
      <w:rPr>
        <w:rFonts w:cs="Times New Roman" w:hint="default"/>
      </w:rPr>
    </w:lvl>
    <w:lvl w:ilvl="5">
      <w:start w:val="1"/>
      <w:numFmt w:val="decimal"/>
      <w:lvlText w:val="%1.%2.%3.%4.%5.%6"/>
      <w:lvlJc w:val="left"/>
      <w:pPr>
        <w:tabs>
          <w:tab w:val="num" w:pos="0"/>
        </w:tabs>
        <w:ind w:left="5040" w:hanging="1440"/>
      </w:pPr>
      <w:rPr>
        <w:rFonts w:cs="Times New Roman" w:hint="default"/>
      </w:rPr>
    </w:lvl>
    <w:lvl w:ilvl="6">
      <w:start w:val="1"/>
      <w:numFmt w:val="decimal"/>
      <w:lvlText w:val="%1.%2.%3.%4.%5.%6.%7"/>
      <w:lvlJc w:val="left"/>
      <w:pPr>
        <w:tabs>
          <w:tab w:val="num" w:pos="0"/>
        </w:tabs>
        <w:ind w:left="5760" w:hanging="1440"/>
      </w:pPr>
      <w:rPr>
        <w:rFonts w:cs="Times New Roman" w:hint="default"/>
      </w:rPr>
    </w:lvl>
    <w:lvl w:ilvl="7">
      <w:start w:val="1"/>
      <w:numFmt w:val="decimal"/>
      <w:lvlText w:val="%1.%2.%3.%4.%5.%6.%7.%8"/>
      <w:lvlJc w:val="left"/>
      <w:pPr>
        <w:tabs>
          <w:tab w:val="num" w:pos="0"/>
        </w:tabs>
        <w:ind w:left="6840" w:hanging="1800"/>
      </w:pPr>
      <w:rPr>
        <w:rFonts w:cs="Times New Roman" w:hint="default"/>
      </w:rPr>
    </w:lvl>
    <w:lvl w:ilvl="8">
      <w:start w:val="1"/>
      <w:numFmt w:val="decimal"/>
      <w:lvlText w:val="%1.%2.%3.%4.%5.%6.%7.%8.%9"/>
      <w:lvlJc w:val="left"/>
      <w:pPr>
        <w:tabs>
          <w:tab w:val="num" w:pos="0"/>
        </w:tabs>
        <w:ind w:left="7920" w:hanging="2160"/>
      </w:pPr>
      <w:rPr>
        <w:rFonts w:cs="Times New Roman" w:hint="default"/>
      </w:rPr>
    </w:lvl>
  </w:abstractNum>
  <w:abstractNum w:abstractNumId="2">
    <w:nsid w:val="093B5EE0"/>
    <w:multiLevelType w:val="hybridMultilevel"/>
    <w:tmpl w:val="22B0415E"/>
    <w:lvl w:ilvl="0" w:tplc="04090001">
      <w:start w:val="1"/>
      <w:numFmt w:val="bullet"/>
      <w:lvlText w:val=""/>
      <w:lvlJc w:val="left"/>
      <w:pPr>
        <w:tabs>
          <w:tab w:val="num" w:pos="1729"/>
        </w:tabs>
        <w:ind w:left="1729"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236EE7"/>
    <w:multiLevelType w:val="hybridMultilevel"/>
    <w:tmpl w:val="097AD9C2"/>
    <w:lvl w:ilvl="0" w:tplc="AB58C2CE">
      <w:start w:val="1"/>
      <w:numFmt w:val="decimal"/>
      <w:lvlText w:val="%1)"/>
      <w:lvlJc w:val="left"/>
      <w:pPr>
        <w:tabs>
          <w:tab w:val="num" w:pos="2034"/>
        </w:tabs>
        <w:ind w:left="2034" w:hanging="360"/>
      </w:pPr>
      <w:rPr>
        <w:rFonts w:cs="Times New Roman" w:hint="default"/>
      </w:rPr>
    </w:lvl>
    <w:lvl w:ilvl="1" w:tplc="04090019" w:tentative="1">
      <w:start w:val="1"/>
      <w:numFmt w:val="lowerLetter"/>
      <w:lvlText w:val="%2."/>
      <w:lvlJc w:val="left"/>
      <w:pPr>
        <w:tabs>
          <w:tab w:val="num" w:pos="2754"/>
        </w:tabs>
        <w:ind w:left="2754" w:hanging="360"/>
      </w:pPr>
      <w:rPr>
        <w:rFonts w:cs="Times New Roman"/>
      </w:rPr>
    </w:lvl>
    <w:lvl w:ilvl="2" w:tplc="0409001B" w:tentative="1">
      <w:start w:val="1"/>
      <w:numFmt w:val="lowerRoman"/>
      <w:lvlText w:val="%3."/>
      <w:lvlJc w:val="right"/>
      <w:pPr>
        <w:tabs>
          <w:tab w:val="num" w:pos="3474"/>
        </w:tabs>
        <w:ind w:left="3474" w:hanging="180"/>
      </w:pPr>
      <w:rPr>
        <w:rFonts w:cs="Times New Roman"/>
      </w:rPr>
    </w:lvl>
    <w:lvl w:ilvl="3" w:tplc="0409000F" w:tentative="1">
      <w:start w:val="1"/>
      <w:numFmt w:val="decimal"/>
      <w:lvlText w:val="%4."/>
      <w:lvlJc w:val="left"/>
      <w:pPr>
        <w:tabs>
          <w:tab w:val="num" w:pos="4194"/>
        </w:tabs>
        <w:ind w:left="4194" w:hanging="360"/>
      </w:pPr>
      <w:rPr>
        <w:rFonts w:cs="Times New Roman"/>
      </w:rPr>
    </w:lvl>
    <w:lvl w:ilvl="4" w:tplc="04090019" w:tentative="1">
      <w:start w:val="1"/>
      <w:numFmt w:val="lowerLetter"/>
      <w:lvlText w:val="%5."/>
      <w:lvlJc w:val="left"/>
      <w:pPr>
        <w:tabs>
          <w:tab w:val="num" w:pos="4914"/>
        </w:tabs>
        <w:ind w:left="4914" w:hanging="360"/>
      </w:pPr>
      <w:rPr>
        <w:rFonts w:cs="Times New Roman"/>
      </w:rPr>
    </w:lvl>
    <w:lvl w:ilvl="5" w:tplc="0409001B" w:tentative="1">
      <w:start w:val="1"/>
      <w:numFmt w:val="lowerRoman"/>
      <w:lvlText w:val="%6."/>
      <w:lvlJc w:val="right"/>
      <w:pPr>
        <w:tabs>
          <w:tab w:val="num" w:pos="5634"/>
        </w:tabs>
        <w:ind w:left="5634" w:hanging="180"/>
      </w:pPr>
      <w:rPr>
        <w:rFonts w:cs="Times New Roman"/>
      </w:rPr>
    </w:lvl>
    <w:lvl w:ilvl="6" w:tplc="0409000F" w:tentative="1">
      <w:start w:val="1"/>
      <w:numFmt w:val="decimal"/>
      <w:lvlText w:val="%7."/>
      <w:lvlJc w:val="left"/>
      <w:pPr>
        <w:tabs>
          <w:tab w:val="num" w:pos="6354"/>
        </w:tabs>
        <w:ind w:left="6354" w:hanging="360"/>
      </w:pPr>
      <w:rPr>
        <w:rFonts w:cs="Times New Roman"/>
      </w:rPr>
    </w:lvl>
    <w:lvl w:ilvl="7" w:tplc="04090019" w:tentative="1">
      <w:start w:val="1"/>
      <w:numFmt w:val="lowerLetter"/>
      <w:lvlText w:val="%8."/>
      <w:lvlJc w:val="left"/>
      <w:pPr>
        <w:tabs>
          <w:tab w:val="num" w:pos="7074"/>
        </w:tabs>
        <w:ind w:left="7074" w:hanging="360"/>
      </w:pPr>
      <w:rPr>
        <w:rFonts w:cs="Times New Roman"/>
      </w:rPr>
    </w:lvl>
    <w:lvl w:ilvl="8" w:tplc="0409001B" w:tentative="1">
      <w:start w:val="1"/>
      <w:numFmt w:val="lowerRoman"/>
      <w:lvlText w:val="%9."/>
      <w:lvlJc w:val="right"/>
      <w:pPr>
        <w:tabs>
          <w:tab w:val="num" w:pos="7794"/>
        </w:tabs>
        <w:ind w:left="7794" w:hanging="180"/>
      </w:pPr>
      <w:rPr>
        <w:rFonts w:cs="Times New Roman"/>
      </w:rPr>
    </w:lvl>
  </w:abstractNum>
  <w:abstractNum w:abstractNumId="4">
    <w:nsid w:val="10721154"/>
    <w:multiLevelType w:val="hybridMultilevel"/>
    <w:tmpl w:val="DFBA88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395B91"/>
    <w:multiLevelType w:val="hybridMultilevel"/>
    <w:tmpl w:val="1CAC382E"/>
    <w:lvl w:ilvl="0" w:tplc="04090001">
      <w:start w:val="1"/>
      <w:numFmt w:val="bullet"/>
      <w:lvlText w:val=""/>
      <w:lvlJc w:val="left"/>
      <w:pPr>
        <w:tabs>
          <w:tab w:val="num" w:pos="2593"/>
        </w:tabs>
        <w:ind w:left="2593"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6">
    <w:nsid w:val="12AD2784"/>
    <w:multiLevelType w:val="hybridMultilevel"/>
    <w:tmpl w:val="CE9E048A"/>
    <w:lvl w:ilvl="0" w:tplc="04090001">
      <w:start w:val="1"/>
      <w:numFmt w:val="bullet"/>
      <w:lvlText w:val=""/>
      <w:lvlJc w:val="left"/>
      <w:pPr>
        <w:tabs>
          <w:tab w:val="num" w:pos="1729"/>
        </w:tabs>
        <w:ind w:left="1729" w:hanging="360"/>
      </w:pPr>
      <w:rPr>
        <w:rFonts w:ascii="Symbol" w:hAnsi="Symbol" w:hint="default"/>
      </w:rPr>
    </w:lvl>
    <w:lvl w:ilvl="1" w:tplc="04090001">
      <w:start w:val="1"/>
      <w:numFmt w:val="bullet"/>
      <w:lvlText w:val=""/>
      <w:lvlJc w:val="left"/>
      <w:pPr>
        <w:tabs>
          <w:tab w:val="num" w:pos="1729"/>
        </w:tabs>
        <w:ind w:left="1729" w:hanging="360"/>
      </w:pPr>
      <w:rPr>
        <w:rFonts w:ascii="Symbol" w:hAnsi="Symbol"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7">
    <w:nsid w:val="1772150F"/>
    <w:multiLevelType w:val="hybridMultilevel"/>
    <w:tmpl w:val="09E2A756"/>
    <w:lvl w:ilvl="0" w:tplc="04090001">
      <w:start w:val="1"/>
      <w:numFmt w:val="bullet"/>
      <w:lvlText w:val=""/>
      <w:lvlJc w:val="left"/>
      <w:pPr>
        <w:tabs>
          <w:tab w:val="num" w:pos="2592"/>
        </w:tabs>
        <w:ind w:left="2592" w:hanging="360"/>
      </w:pPr>
      <w:rPr>
        <w:rFonts w:ascii="Symbol" w:hAnsi="Symbol" w:hint="default"/>
      </w:rPr>
    </w:lvl>
    <w:lvl w:ilvl="1" w:tplc="04090003" w:tentative="1">
      <w:start w:val="1"/>
      <w:numFmt w:val="bullet"/>
      <w:lvlText w:val="o"/>
      <w:lvlJc w:val="left"/>
      <w:pPr>
        <w:tabs>
          <w:tab w:val="num" w:pos="3312"/>
        </w:tabs>
        <w:ind w:left="3312" w:hanging="360"/>
      </w:pPr>
      <w:rPr>
        <w:rFonts w:ascii="Courier New" w:hAnsi="Courier New" w:hint="default"/>
      </w:rPr>
    </w:lvl>
    <w:lvl w:ilvl="2" w:tplc="04090005" w:tentative="1">
      <w:start w:val="1"/>
      <w:numFmt w:val="bullet"/>
      <w:lvlText w:val=""/>
      <w:lvlJc w:val="left"/>
      <w:pPr>
        <w:tabs>
          <w:tab w:val="num" w:pos="4032"/>
        </w:tabs>
        <w:ind w:left="4032" w:hanging="360"/>
      </w:pPr>
      <w:rPr>
        <w:rFonts w:ascii="Wingdings" w:hAnsi="Wingdings" w:hint="default"/>
      </w:rPr>
    </w:lvl>
    <w:lvl w:ilvl="3" w:tplc="04090001" w:tentative="1">
      <w:start w:val="1"/>
      <w:numFmt w:val="bullet"/>
      <w:lvlText w:val=""/>
      <w:lvlJc w:val="left"/>
      <w:pPr>
        <w:tabs>
          <w:tab w:val="num" w:pos="4752"/>
        </w:tabs>
        <w:ind w:left="4752" w:hanging="360"/>
      </w:pPr>
      <w:rPr>
        <w:rFonts w:ascii="Symbol" w:hAnsi="Symbol" w:hint="default"/>
      </w:rPr>
    </w:lvl>
    <w:lvl w:ilvl="4" w:tplc="04090003" w:tentative="1">
      <w:start w:val="1"/>
      <w:numFmt w:val="bullet"/>
      <w:lvlText w:val="o"/>
      <w:lvlJc w:val="left"/>
      <w:pPr>
        <w:tabs>
          <w:tab w:val="num" w:pos="5472"/>
        </w:tabs>
        <w:ind w:left="5472" w:hanging="360"/>
      </w:pPr>
      <w:rPr>
        <w:rFonts w:ascii="Courier New" w:hAnsi="Courier New" w:hint="default"/>
      </w:rPr>
    </w:lvl>
    <w:lvl w:ilvl="5" w:tplc="04090005" w:tentative="1">
      <w:start w:val="1"/>
      <w:numFmt w:val="bullet"/>
      <w:lvlText w:val=""/>
      <w:lvlJc w:val="left"/>
      <w:pPr>
        <w:tabs>
          <w:tab w:val="num" w:pos="6192"/>
        </w:tabs>
        <w:ind w:left="6192" w:hanging="360"/>
      </w:pPr>
      <w:rPr>
        <w:rFonts w:ascii="Wingdings" w:hAnsi="Wingdings" w:hint="default"/>
      </w:rPr>
    </w:lvl>
    <w:lvl w:ilvl="6" w:tplc="04090001" w:tentative="1">
      <w:start w:val="1"/>
      <w:numFmt w:val="bullet"/>
      <w:lvlText w:val=""/>
      <w:lvlJc w:val="left"/>
      <w:pPr>
        <w:tabs>
          <w:tab w:val="num" w:pos="6912"/>
        </w:tabs>
        <w:ind w:left="6912" w:hanging="360"/>
      </w:pPr>
      <w:rPr>
        <w:rFonts w:ascii="Symbol" w:hAnsi="Symbol" w:hint="default"/>
      </w:rPr>
    </w:lvl>
    <w:lvl w:ilvl="7" w:tplc="04090003" w:tentative="1">
      <w:start w:val="1"/>
      <w:numFmt w:val="bullet"/>
      <w:lvlText w:val="o"/>
      <w:lvlJc w:val="left"/>
      <w:pPr>
        <w:tabs>
          <w:tab w:val="num" w:pos="7632"/>
        </w:tabs>
        <w:ind w:left="7632" w:hanging="360"/>
      </w:pPr>
      <w:rPr>
        <w:rFonts w:ascii="Courier New" w:hAnsi="Courier New" w:hint="default"/>
      </w:rPr>
    </w:lvl>
    <w:lvl w:ilvl="8" w:tplc="04090005" w:tentative="1">
      <w:start w:val="1"/>
      <w:numFmt w:val="bullet"/>
      <w:lvlText w:val=""/>
      <w:lvlJc w:val="left"/>
      <w:pPr>
        <w:tabs>
          <w:tab w:val="num" w:pos="8352"/>
        </w:tabs>
        <w:ind w:left="8352" w:hanging="360"/>
      </w:pPr>
      <w:rPr>
        <w:rFonts w:ascii="Wingdings" w:hAnsi="Wingdings" w:hint="default"/>
      </w:rPr>
    </w:lvl>
  </w:abstractNum>
  <w:abstractNum w:abstractNumId="8">
    <w:nsid w:val="18EE2228"/>
    <w:multiLevelType w:val="multilevel"/>
    <w:tmpl w:val="6B8446A2"/>
    <w:lvl w:ilvl="0">
      <w:start w:val="3"/>
      <w:numFmt w:val="decimal"/>
      <w:lvlText w:val="%1"/>
      <w:lvlJc w:val="left"/>
      <w:pPr>
        <w:tabs>
          <w:tab w:val="num" w:pos="495"/>
        </w:tabs>
        <w:ind w:left="495" w:hanging="495"/>
      </w:pPr>
      <w:rPr>
        <w:rFonts w:cs="Times New Roman" w:hint="default"/>
      </w:rPr>
    </w:lvl>
    <w:lvl w:ilvl="1">
      <w:start w:val="1"/>
      <w:numFmt w:val="decimal"/>
      <w:lvlText w:val="%1.%2"/>
      <w:lvlJc w:val="left"/>
      <w:pPr>
        <w:tabs>
          <w:tab w:val="num" w:pos="900"/>
        </w:tabs>
        <w:ind w:left="900" w:hanging="720"/>
      </w:pPr>
      <w:rPr>
        <w:rFonts w:cs="Times New Roman" w:hint="default"/>
      </w:rPr>
    </w:lvl>
    <w:lvl w:ilvl="2">
      <w:start w:val="2"/>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620"/>
        </w:tabs>
        <w:ind w:left="1620" w:hanging="1080"/>
      </w:pPr>
      <w:rPr>
        <w:rFonts w:cs="Times New Roman" w:hint="default"/>
      </w:rPr>
    </w:lvl>
    <w:lvl w:ilvl="4">
      <w:start w:val="1"/>
      <w:numFmt w:val="decimal"/>
      <w:lvlText w:val="%1.%2.%3.%4.%5"/>
      <w:lvlJc w:val="left"/>
      <w:pPr>
        <w:tabs>
          <w:tab w:val="num" w:pos="1800"/>
        </w:tabs>
        <w:ind w:left="1800" w:hanging="1080"/>
      </w:pPr>
      <w:rPr>
        <w:rFonts w:cs="Times New Roman" w:hint="default"/>
      </w:rPr>
    </w:lvl>
    <w:lvl w:ilvl="5">
      <w:start w:val="1"/>
      <w:numFmt w:val="decimal"/>
      <w:lvlText w:val="%1.%2.%3.%4.%5.%6"/>
      <w:lvlJc w:val="left"/>
      <w:pPr>
        <w:tabs>
          <w:tab w:val="num" w:pos="2340"/>
        </w:tabs>
        <w:ind w:left="2340" w:hanging="1440"/>
      </w:pPr>
      <w:rPr>
        <w:rFonts w:cs="Times New Roman" w:hint="default"/>
      </w:rPr>
    </w:lvl>
    <w:lvl w:ilvl="6">
      <w:start w:val="1"/>
      <w:numFmt w:val="decimal"/>
      <w:lvlText w:val="%1.%2.%3.%4.%5.%6.%7"/>
      <w:lvlJc w:val="left"/>
      <w:pPr>
        <w:tabs>
          <w:tab w:val="num" w:pos="2520"/>
        </w:tabs>
        <w:ind w:left="2520" w:hanging="1440"/>
      </w:pPr>
      <w:rPr>
        <w:rFonts w:cs="Times New Roman" w:hint="default"/>
      </w:rPr>
    </w:lvl>
    <w:lvl w:ilvl="7">
      <w:start w:val="1"/>
      <w:numFmt w:val="decimal"/>
      <w:lvlText w:val="%1.%2.%3.%4.%5.%6.%7.%8"/>
      <w:lvlJc w:val="left"/>
      <w:pPr>
        <w:tabs>
          <w:tab w:val="num" w:pos="3060"/>
        </w:tabs>
        <w:ind w:left="3060" w:hanging="1800"/>
      </w:pPr>
      <w:rPr>
        <w:rFonts w:cs="Times New Roman" w:hint="default"/>
      </w:rPr>
    </w:lvl>
    <w:lvl w:ilvl="8">
      <w:start w:val="1"/>
      <w:numFmt w:val="decimal"/>
      <w:lvlText w:val="%1.%2.%3.%4.%5.%6.%7.%8.%9"/>
      <w:lvlJc w:val="left"/>
      <w:pPr>
        <w:tabs>
          <w:tab w:val="num" w:pos="3600"/>
        </w:tabs>
        <w:ind w:left="3600" w:hanging="2160"/>
      </w:pPr>
      <w:rPr>
        <w:rFonts w:cs="Times New Roman" w:hint="default"/>
      </w:rPr>
    </w:lvl>
  </w:abstractNum>
  <w:abstractNum w:abstractNumId="9">
    <w:nsid w:val="1AB9747E"/>
    <w:multiLevelType w:val="hybridMultilevel"/>
    <w:tmpl w:val="B97E9C6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1B9E4570"/>
    <w:multiLevelType w:val="hybridMultilevel"/>
    <w:tmpl w:val="4A74DD1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1EF55EB7"/>
    <w:multiLevelType w:val="hybridMultilevel"/>
    <w:tmpl w:val="36CEDBCA"/>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rPr>
        <w:rFonts w:cs="Times New Roman" w:hint="default"/>
      </w:rPr>
    </w:lvl>
    <w:lvl w:ilvl="2" w:tplc="79BCAF8A">
      <w:start w:val="5"/>
      <w:numFmt w:val="decimal"/>
      <w:lvlText w:val="%3"/>
      <w:lvlJc w:val="left"/>
      <w:pPr>
        <w:tabs>
          <w:tab w:val="num" w:pos="2880"/>
        </w:tabs>
        <w:ind w:left="2880" w:hanging="360"/>
      </w:pPr>
      <w:rPr>
        <w:rFonts w:cs="Times New Roman" w:hint="default"/>
      </w:rPr>
    </w:lvl>
    <w:lvl w:ilvl="3" w:tplc="66DA29D4">
      <w:start w:val="5"/>
      <w:numFmt w:val="decimal"/>
      <w:lvlText w:val="%4"/>
      <w:lvlJc w:val="left"/>
      <w:pPr>
        <w:tabs>
          <w:tab w:val="num" w:pos="3600"/>
        </w:tabs>
        <w:ind w:left="3600" w:hanging="360"/>
      </w:pPr>
      <w:rPr>
        <w:rFonts w:cs="Times New Roman" w:hint="default"/>
      </w:rPr>
    </w:lvl>
    <w:lvl w:ilvl="4" w:tplc="65805F16">
      <w:start w:val="6"/>
      <w:numFmt w:val="decimal"/>
      <w:lvlText w:val="%5"/>
      <w:lvlJc w:val="left"/>
      <w:pPr>
        <w:tabs>
          <w:tab w:val="num" w:pos="4320"/>
        </w:tabs>
        <w:ind w:left="4320" w:hanging="360"/>
      </w:pPr>
      <w:rPr>
        <w:rFonts w:cs="Times New Roman" w:hint="default"/>
      </w:rPr>
    </w:lvl>
    <w:lvl w:ilvl="5" w:tplc="8234964A">
      <w:start w:val="8"/>
      <w:numFmt w:val="decimal"/>
      <w:lvlText w:val="%6"/>
      <w:lvlJc w:val="left"/>
      <w:pPr>
        <w:tabs>
          <w:tab w:val="num" w:pos="5040"/>
        </w:tabs>
        <w:ind w:left="5040" w:hanging="360"/>
      </w:pPr>
      <w:rPr>
        <w:rFonts w:cs="Times New Roman"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201911BA"/>
    <w:multiLevelType w:val="multilevel"/>
    <w:tmpl w:val="6C2C52FC"/>
    <w:lvl w:ilvl="0">
      <w:start w:val="3"/>
      <w:numFmt w:val="decimal"/>
      <w:lvlText w:val="%1"/>
      <w:lvlJc w:val="left"/>
      <w:pPr>
        <w:tabs>
          <w:tab w:val="num" w:pos="465"/>
        </w:tabs>
        <w:ind w:left="465" w:hanging="465"/>
      </w:pPr>
      <w:rPr>
        <w:rFonts w:cs="Times New Roman" w:hint="default"/>
        <w:b/>
      </w:rPr>
    </w:lvl>
    <w:lvl w:ilvl="1">
      <w:start w:val="3"/>
      <w:numFmt w:val="decimal"/>
      <w:lvlText w:val="%1.%2"/>
      <w:lvlJc w:val="left"/>
      <w:pPr>
        <w:tabs>
          <w:tab w:val="num" w:pos="1185"/>
        </w:tabs>
        <w:ind w:left="1185" w:hanging="465"/>
      </w:pPr>
      <w:rPr>
        <w:rFonts w:cs="Times New Roman" w:hint="default"/>
        <w:b/>
      </w:rPr>
    </w:lvl>
    <w:lvl w:ilvl="2">
      <w:start w:val="1"/>
      <w:numFmt w:val="decimal"/>
      <w:lvlText w:val="%1.%2.%3"/>
      <w:lvlJc w:val="left"/>
      <w:pPr>
        <w:tabs>
          <w:tab w:val="num" w:pos="2160"/>
        </w:tabs>
        <w:ind w:left="2160" w:hanging="720"/>
      </w:pPr>
      <w:rPr>
        <w:rFonts w:cs="Times New Roman" w:hint="default"/>
        <w:b/>
      </w:rPr>
    </w:lvl>
    <w:lvl w:ilvl="3">
      <w:start w:val="1"/>
      <w:numFmt w:val="decimal"/>
      <w:lvlText w:val="%1.%2.%3.%4"/>
      <w:lvlJc w:val="left"/>
      <w:pPr>
        <w:tabs>
          <w:tab w:val="num" w:pos="2880"/>
        </w:tabs>
        <w:ind w:left="2880" w:hanging="720"/>
      </w:pPr>
      <w:rPr>
        <w:rFonts w:cs="Times New Roman" w:hint="default"/>
        <w:b/>
      </w:rPr>
    </w:lvl>
    <w:lvl w:ilvl="4">
      <w:start w:val="1"/>
      <w:numFmt w:val="decimal"/>
      <w:lvlText w:val="%1.%2.%3.%4.%5"/>
      <w:lvlJc w:val="left"/>
      <w:pPr>
        <w:tabs>
          <w:tab w:val="num" w:pos="3960"/>
        </w:tabs>
        <w:ind w:left="3960" w:hanging="1080"/>
      </w:pPr>
      <w:rPr>
        <w:rFonts w:cs="Times New Roman" w:hint="default"/>
        <w:b/>
      </w:rPr>
    </w:lvl>
    <w:lvl w:ilvl="5">
      <w:start w:val="1"/>
      <w:numFmt w:val="decimal"/>
      <w:lvlText w:val="%1.%2.%3.%4.%5.%6"/>
      <w:lvlJc w:val="left"/>
      <w:pPr>
        <w:tabs>
          <w:tab w:val="num" w:pos="4680"/>
        </w:tabs>
        <w:ind w:left="4680" w:hanging="1080"/>
      </w:pPr>
      <w:rPr>
        <w:rFonts w:cs="Times New Roman" w:hint="default"/>
        <w:b/>
      </w:rPr>
    </w:lvl>
    <w:lvl w:ilvl="6">
      <w:start w:val="1"/>
      <w:numFmt w:val="decimal"/>
      <w:lvlText w:val="%1.%2.%3.%4.%5.%6.%7"/>
      <w:lvlJc w:val="left"/>
      <w:pPr>
        <w:tabs>
          <w:tab w:val="num" w:pos="5760"/>
        </w:tabs>
        <w:ind w:left="5760" w:hanging="1440"/>
      </w:pPr>
      <w:rPr>
        <w:rFonts w:cs="Times New Roman" w:hint="default"/>
        <w:b/>
      </w:rPr>
    </w:lvl>
    <w:lvl w:ilvl="7">
      <w:start w:val="1"/>
      <w:numFmt w:val="decimal"/>
      <w:lvlText w:val="%1.%2.%3.%4.%5.%6.%7.%8"/>
      <w:lvlJc w:val="left"/>
      <w:pPr>
        <w:tabs>
          <w:tab w:val="num" w:pos="6840"/>
        </w:tabs>
        <w:ind w:left="6840" w:hanging="1800"/>
      </w:pPr>
      <w:rPr>
        <w:rFonts w:cs="Times New Roman" w:hint="default"/>
        <w:b/>
      </w:rPr>
    </w:lvl>
    <w:lvl w:ilvl="8">
      <w:start w:val="1"/>
      <w:numFmt w:val="decimal"/>
      <w:lvlText w:val="%1.%2.%3.%4.%5.%6.%7.%8.%9"/>
      <w:lvlJc w:val="left"/>
      <w:pPr>
        <w:tabs>
          <w:tab w:val="num" w:pos="7560"/>
        </w:tabs>
        <w:ind w:left="7560" w:hanging="1800"/>
      </w:pPr>
      <w:rPr>
        <w:rFonts w:cs="Times New Roman" w:hint="default"/>
        <w:b/>
      </w:rPr>
    </w:lvl>
  </w:abstractNum>
  <w:abstractNum w:abstractNumId="13">
    <w:nsid w:val="21BA234B"/>
    <w:multiLevelType w:val="hybridMultilevel"/>
    <w:tmpl w:val="4E208AD0"/>
    <w:lvl w:ilvl="0" w:tplc="81D66D96">
      <w:start w:val="1"/>
      <w:numFmt w:val="bullet"/>
      <w:pStyle w:val="tabletext"/>
      <w:lvlText w:val=""/>
      <w:lvlJc w:val="left"/>
      <w:pPr>
        <w:tabs>
          <w:tab w:val="num" w:pos="360"/>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43A0384"/>
    <w:multiLevelType w:val="hybridMultilevel"/>
    <w:tmpl w:val="F3D250F6"/>
    <w:lvl w:ilvl="0" w:tplc="228EEC7C">
      <w:start w:val="3"/>
      <w:numFmt w:val="bullet"/>
      <w:lvlText w:val=""/>
      <w:lvlJc w:val="left"/>
      <w:pPr>
        <w:tabs>
          <w:tab w:val="num" w:pos="2520"/>
        </w:tabs>
        <w:ind w:left="2520" w:hanging="360"/>
      </w:pPr>
      <w:rPr>
        <w:rFonts w:ascii="Wingdings 2" w:eastAsia="Times New Roman" w:hAnsi="Wingdings 2" w:hint="default"/>
        <w:b/>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nsid w:val="27EB2A70"/>
    <w:multiLevelType w:val="hybridMultilevel"/>
    <w:tmpl w:val="7F5A1526"/>
    <w:lvl w:ilvl="0" w:tplc="04090001">
      <w:start w:val="1"/>
      <w:numFmt w:val="bullet"/>
      <w:lvlText w:val=""/>
      <w:lvlJc w:val="left"/>
      <w:pPr>
        <w:tabs>
          <w:tab w:val="num" w:pos="3025"/>
        </w:tabs>
        <w:ind w:left="3025" w:hanging="360"/>
      </w:pPr>
      <w:rPr>
        <w:rFonts w:ascii="Symbol" w:hAnsi="Symbol" w:hint="default"/>
      </w:rPr>
    </w:lvl>
    <w:lvl w:ilvl="1" w:tplc="04090003">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nsid w:val="28951761"/>
    <w:multiLevelType w:val="multilevel"/>
    <w:tmpl w:val="35DCBAF4"/>
    <w:lvl w:ilvl="0">
      <w:start w:val="6"/>
      <w:numFmt w:val="decimal"/>
      <w:lvlText w:val="%1"/>
      <w:lvlJc w:val="left"/>
      <w:pPr>
        <w:ind w:left="360" w:hanging="360"/>
      </w:pPr>
      <w:rPr>
        <w:rFonts w:cs="Times New Roman" w:hint="default"/>
      </w:rPr>
    </w:lvl>
    <w:lvl w:ilvl="1">
      <w:start w:val="1"/>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17">
    <w:nsid w:val="2D973CE9"/>
    <w:multiLevelType w:val="hybridMultilevel"/>
    <w:tmpl w:val="5082E444"/>
    <w:lvl w:ilvl="0" w:tplc="0834F9BC">
      <w:start w:val="1"/>
      <w:numFmt w:val="decimal"/>
      <w:lvlText w:val="%1)"/>
      <w:lvlJc w:val="left"/>
      <w:pPr>
        <w:tabs>
          <w:tab w:val="num" w:pos="2736"/>
        </w:tabs>
        <w:ind w:left="2736" w:hanging="432"/>
      </w:pPr>
      <w:rPr>
        <w:rFonts w:cs="Times New Roman" w:hint="default"/>
      </w:rPr>
    </w:lvl>
    <w:lvl w:ilvl="1" w:tplc="04090019" w:tentative="1">
      <w:start w:val="1"/>
      <w:numFmt w:val="lowerLetter"/>
      <w:lvlText w:val="%2."/>
      <w:lvlJc w:val="left"/>
      <w:pPr>
        <w:tabs>
          <w:tab w:val="num" w:pos="3384"/>
        </w:tabs>
        <w:ind w:left="3384" w:hanging="360"/>
      </w:pPr>
      <w:rPr>
        <w:rFonts w:cs="Times New Roman"/>
      </w:rPr>
    </w:lvl>
    <w:lvl w:ilvl="2" w:tplc="0409001B" w:tentative="1">
      <w:start w:val="1"/>
      <w:numFmt w:val="lowerRoman"/>
      <w:lvlText w:val="%3."/>
      <w:lvlJc w:val="right"/>
      <w:pPr>
        <w:tabs>
          <w:tab w:val="num" w:pos="4104"/>
        </w:tabs>
        <w:ind w:left="4104" w:hanging="180"/>
      </w:pPr>
      <w:rPr>
        <w:rFonts w:cs="Times New Roman"/>
      </w:rPr>
    </w:lvl>
    <w:lvl w:ilvl="3" w:tplc="0409000F" w:tentative="1">
      <w:start w:val="1"/>
      <w:numFmt w:val="decimal"/>
      <w:lvlText w:val="%4."/>
      <w:lvlJc w:val="left"/>
      <w:pPr>
        <w:tabs>
          <w:tab w:val="num" w:pos="4824"/>
        </w:tabs>
        <w:ind w:left="4824" w:hanging="360"/>
      </w:pPr>
      <w:rPr>
        <w:rFonts w:cs="Times New Roman"/>
      </w:rPr>
    </w:lvl>
    <w:lvl w:ilvl="4" w:tplc="04090019" w:tentative="1">
      <w:start w:val="1"/>
      <w:numFmt w:val="lowerLetter"/>
      <w:lvlText w:val="%5."/>
      <w:lvlJc w:val="left"/>
      <w:pPr>
        <w:tabs>
          <w:tab w:val="num" w:pos="5544"/>
        </w:tabs>
        <w:ind w:left="5544" w:hanging="360"/>
      </w:pPr>
      <w:rPr>
        <w:rFonts w:cs="Times New Roman"/>
      </w:rPr>
    </w:lvl>
    <w:lvl w:ilvl="5" w:tplc="0409001B" w:tentative="1">
      <w:start w:val="1"/>
      <w:numFmt w:val="lowerRoman"/>
      <w:lvlText w:val="%6."/>
      <w:lvlJc w:val="right"/>
      <w:pPr>
        <w:tabs>
          <w:tab w:val="num" w:pos="6264"/>
        </w:tabs>
        <w:ind w:left="6264" w:hanging="180"/>
      </w:pPr>
      <w:rPr>
        <w:rFonts w:cs="Times New Roman"/>
      </w:rPr>
    </w:lvl>
    <w:lvl w:ilvl="6" w:tplc="0409000F" w:tentative="1">
      <w:start w:val="1"/>
      <w:numFmt w:val="decimal"/>
      <w:lvlText w:val="%7."/>
      <w:lvlJc w:val="left"/>
      <w:pPr>
        <w:tabs>
          <w:tab w:val="num" w:pos="6984"/>
        </w:tabs>
        <w:ind w:left="6984" w:hanging="360"/>
      </w:pPr>
      <w:rPr>
        <w:rFonts w:cs="Times New Roman"/>
      </w:rPr>
    </w:lvl>
    <w:lvl w:ilvl="7" w:tplc="04090019" w:tentative="1">
      <w:start w:val="1"/>
      <w:numFmt w:val="lowerLetter"/>
      <w:lvlText w:val="%8."/>
      <w:lvlJc w:val="left"/>
      <w:pPr>
        <w:tabs>
          <w:tab w:val="num" w:pos="7704"/>
        </w:tabs>
        <w:ind w:left="7704" w:hanging="360"/>
      </w:pPr>
      <w:rPr>
        <w:rFonts w:cs="Times New Roman"/>
      </w:rPr>
    </w:lvl>
    <w:lvl w:ilvl="8" w:tplc="0409001B" w:tentative="1">
      <w:start w:val="1"/>
      <w:numFmt w:val="lowerRoman"/>
      <w:lvlText w:val="%9."/>
      <w:lvlJc w:val="right"/>
      <w:pPr>
        <w:tabs>
          <w:tab w:val="num" w:pos="8424"/>
        </w:tabs>
        <w:ind w:left="8424" w:hanging="180"/>
      </w:pPr>
      <w:rPr>
        <w:rFonts w:cs="Times New Roman"/>
      </w:rPr>
    </w:lvl>
  </w:abstractNum>
  <w:abstractNum w:abstractNumId="18">
    <w:nsid w:val="2FBE390E"/>
    <w:multiLevelType w:val="hybridMultilevel"/>
    <w:tmpl w:val="0352C710"/>
    <w:lvl w:ilvl="0" w:tplc="A66ADADE">
      <w:start w:val="1"/>
      <w:numFmt w:val="bullet"/>
      <w:lvlText w:val=""/>
      <w:lvlJc w:val="left"/>
      <w:pPr>
        <w:tabs>
          <w:tab w:val="num" w:pos="720"/>
        </w:tabs>
        <w:ind w:left="504" w:hanging="144"/>
      </w:pPr>
      <w:rPr>
        <w:rFonts w:ascii="Symbol" w:hAnsi="Symbol" w:hint="default"/>
        <w:sz w:val="20"/>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30FF59B8"/>
    <w:multiLevelType w:val="multilevel"/>
    <w:tmpl w:val="2CD413B4"/>
    <w:lvl w:ilvl="0">
      <w:start w:val="3"/>
      <w:numFmt w:val="decimal"/>
      <w:lvlText w:val="%1"/>
      <w:lvlJc w:val="left"/>
      <w:pPr>
        <w:tabs>
          <w:tab w:val="num" w:pos="495"/>
        </w:tabs>
        <w:ind w:left="495" w:hanging="495"/>
      </w:pPr>
      <w:rPr>
        <w:rFonts w:cs="Times New Roman" w:hint="default"/>
      </w:rPr>
    </w:lvl>
    <w:lvl w:ilvl="1">
      <w:start w:val="1"/>
      <w:numFmt w:val="decimal"/>
      <w:lvlText w:val="%1.%2"/>
      <w:lvlJc w:val="left"/>
      <w:pPr>
        <w:tabs>
          <w:tab w:val="num" w:pos="900"/>
        </w:tabs>
        <w:ind w:left="900" w:hanging="720"/>
      </w:pPr>
      <w:rPr>
        <w:rFonts w:cs="Times New Roman" w:hint="default"/>
      </w:rPr>
    </w:lvl>
    <w:lvl w:ilvl="2">
      <w:start w:val="2"/>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620"/>
        </w:tabs>
        <w:ind w:left="1620" w:hanging="1080"/>
      </w:pPr>
      <w:rPr>
        <w:rFonts w:cs="Times New Roman" w:hint="default"/>
      </w:rPr>
    </w:lvl>
    <w:lvl w:ilvl="4">
      <w:start w:val="1"/>
      <w:numFmt w:val="decimal"/>
      <w:lvlText w:val="%1.%2.%3.%4.%5"/>
      <w:lvlJc w:val="left"/>
      <w:pPr>
        <w:tabs>
          <w:tab w:val="num" w:pos="1800"/>
        </w:tabs>
        <w:ind w:left="1800" w:hanging="1080"/>
      </w:pPr>
      <w:rPr>
        <w:rFonts w:cs="Times New Roman" w:hint="default"/>
      </w:rPr>
    </w:lvl>
    <w:lvl w:ilvl="5">
      <w:start w:val="1"/>
      <w:numFmt w:val="decimal"/>
      <w:lvlText w:val="%1.%2.%3.%4.%5.%6"/>
      <w:lvlJc w:val="left"/>
      <w:pPr>
        <w:tabs>
          <w:tab w:val="num" w:pos="2340"/>
        </w:tabs>
        <w:ind w:left="2340" w:hanging="1440"/>
      </w:pPr>
      <w:rPr>
        <w:rFonts w:cs="Times New Roman" w:hint="default"/>
      </w:rPr>
    </w:lvl>
    <w:lvl w:ilvl="6">
      <w:start w:val="1"/>
      <w:numFmt w:val="decimal"/>
      <w:lvlText w:val="%1.%2.%3.%4.%5.%6.%7"/>
      <w:lvlJc w:val="left"/>
      <w:pPr>
        <w:tabs>
          <w:tab w:val="num" w:pos="2520"/>
        </w:tabs>
        <w:ind w:left="2520" w:hanging="1440"/>
      </w:pPr>
      <w:rPr>
        <w:rFonts w:cs="Times New Roman" w:hint="default"/>
      </w:rPr>
    </w:lvl>
    <w:lvl w:ilvl="7">
      <w:start w:val="1"/>
      <w:numFmt w:val="decimal"/>
      <w:lvlText w:val="%1.%2.%3.%4.%5.%6.%7.%8"/>
      <w:lvlJc w:val="left"/>
      <w:pPr>
        <w:tabs>
          <w:tab w:val="num" w:pos="3060"/>
        </w:tabs>
        <w:ind w:left="3060" w:hanging="1800"/>
      </w:pPr>
      <w:rPr>
        <w:rFonts w:cs="Times New Roman" w:hint="default"/>
      </w:rPr>
    </w:lvl>
    <w:lvl w:ilvl="8">
      <w:start w:val="1"/>
      <w:numFmt w:val="decimal"/>
      <w:lvlText w:val="%1.%2.%3.%4.%5.%6.%7.%8.%9"/>
      <w:lvlJc w:val="left"/>
      <w:pPr>
        <w:tabs>
          <w:tab w:val="num" w:pos="3600"/>
        </w:tabs>
        <w:ind w:left="3600" w:hanging="2160"/>
      </w:pPr>
      <w:rPr>
        <w:rFonts w:cs="Times New Roman" w:hint="default"/>
      </w:rPr>
    </w:lvl>
  </w:abstractNum>
  <w:abstractNum w:abstractNumId="20">
    <w:nsid w:val="392D336C"/>
    <w:multiLevelType w:val="hybridMultilevel"/>
    <w:tmpl w:val="DA0486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395E0BBE"/>
    <w:multiLevelType w:val="multilevel"/>
    <w:tmpl w:val="D764BE0C"/>
    <w:lvl w:ilvl="0">
      <w:start w:val="1"/>
      <w:numFmt w:val="decimal"/>
      <w:lvlText w:val="%1.0"/>
      <w:lvlJc w:val="left"/>
      <w:pPr>
        <w:tabs>
          <w:tab w:val="num" w:pos="720"/>
        </w:tabs>
        <w:ind w:left="720" w:hanging="720"/>
      </w:pPr>
      <w:rPr>
        <w:rFonts w:cs="Times New Roman" w:hint="default"/>
        <w:b/>
      </w:rPr>
    </w:lvl>
    <w:lvl w:ilvl="1">
      <w:start w:val="1"/>
      <w:numFmt w:val="decimal"/>
      <w:lvlText w:val="%1.%2"/>
      <w:lvlJc w:val="left"/>
      <w:pPr>
        <w:tabs>
          <w:tab w:val="num" w:pos="864"/>
        </w:tabs>
        <w:ind w:left="864" w:hanging="504"/>
      </w:pPr>
      <w:rPr>
        <w:rFonts w:cs="Times New Roman" w:hint="default"/>
        <w:b/>
      </w:rPr>
    </w:lvl>
    <w:lvl w:ilvl="2">
      <w:start w:val="1"/>
      <w:numFmt w:val="decimal"/>
      <w:lvlText w:val="%1.%2.%3"/>
      <w:lvlJc w:val="left"/>
      <w:pPr>
        <w:tabs>
          <w:tab w:val="num" w:pos="1368"/>
        </w:tabs>
        <w:ind w:left="1080" w:hanging="432"/>
      </w:pPr>
      <w:rPr>
        <w:rFonts w:cs="Times New Roman" w:hint="default"/>
        <w:b/>
      </w:rPr>
    </w:lvl>
    <w:lvl w:ilvl="3">
      <w:start w:val="1"/>
      <w:numFmt w:val="decimal"/>
      <w:lvlText w:val="%1.%2.%3.%4"/>
      <w:lvlJc w:val="left"/>
      <w:pPr>
        <w:tabs>
          <w:tab w:val="num" w:pos="1800"/>
        </w:tabs>
        <w:ind w:left="1296" w:hanging="216"/>
      </w:pPr>
      <w:rPr>
        <w:rFonts w:cs="Times New Roman" w:hint="default"/>
      </w:rPr>
    </w:lvl>
    <w:lvl w:ilvl="4">
      <w:start w:val="1"/>
      <w:numFmt w:val="decimal"/>
      <w:lvlText w:val="%1.%2.%3.%4.%5"/>
      <w:lvlJc w:val="left"/>
      <w:pPr>
        <w:tabs>
          <w:tab w:val="num" w:pos="0"/>
        </w:tabs>
        <w:ind w:left="3960" w:hanging="1080"/>
      </w:pPr>
      <w:rPr>
        <w:rFonts w:cs="Times New Roman" w:hint="default"/>
      </w:rPr>
    </w:lvl>
    <w:lvl w:ilvl="5">
      <w:start w:val="1"/>
      <w:numFmt w:val="decimal"/>
      <w:lvlText w:val="%1.%2.%3.%4.%5.%6"/>
      <w:lvlJc w:val="left"/>
      <w:pPr>
        <w:tabs>
          <w:tab w:val="num" w:pos="0"/>
        </w:tabs>
        <w:ind w:left="5040" w:hanging="1440"/>
      </w:pPr>
      <w:rPr>
        <w:rFonts w:cs="Times New Roman" w:hint="default"/>
      </w:rPr>
    </w:lvl>
    <w:lvl w:ilvl="6">
      <w:start w:val="1"/>
      <w:numFmt w:val="decimal"/>
      <w:lvlText w:val="%1.%2.%3.%4.%5.%6.%7"/>
      <w:lvlJc w:val="left"/>
      <w:pPr>
        <w:tabs>
          <w:tab w:val="num" w:pos="0"/>
        </w:tabs>
        <w:ind w:left="5760" w:hanging="1440"/>
      </w:pPr>
      <w:rPr>
        <w:rFonts w:cs="Times New Roman" w:hint="default"/>
      </w:rPr>
    </w:lvl>
    <w:lvl w:ilvl="7">
      <w:start w:val="1"/>
      <w:numFmt w:val="decimal"/>
      <w:lvlText w:val="%1.%2.%3.%4.%5.%6.%7.%8"/>
      <w:lvlJc w:val="left"/>
      <w:pPr>
        <w:tabs>
          <w:tab w:val="num" w:pos="0"/>
        </w:tabs>
        <w:ind w:left="6840" w:hanging="1800"/>
      </w:pPr>
      <w:rPr>
        <w:rFonts w:cs="Times New Roman" w:hint="default"/>
      </w:rPr>
    </w:lvl>
    <w:lvl w:ilvl="8">
      <w:start w:val="1"/>
      <w:numFmt w:val="decimal"/>
      <w:lvlText w:val="%1.%2.%3.%4.%5.%6.%7.%8.%9"/>
      <w:lvlJc w:val="left"/>
      <w:pPr>
        <w:tabs>
          <w:tab w:val="num" w:pos="0"/>
        </w:tabs>
        <w:ind w:left="7920" w:hanging="2160"/>
      </w:pPr>
      <w:rPr>
        <w:rFonts w:cs="Times New Roman" w:hint="default"/>
      </w:rPr>
    </w:lvl>
  </w:abstractNum>
  <w:abstractNum w:abstractNumId="22">
    <w:nsid w:val="3C0723BB"/>
    <w:multiLevelType w:val="multilevel"/>
    <w:tmpl w:val="3CC6DC1E"/>
    <w:lvl w:ilvl="0">
      <w:start w:val="1"/>
      <w:numFmt w:val="decimal"/>
      <w:lvlText w:val="%1.0"/>
      <w:lvlJc w:val="left"/>
      <w:pPr>
        <w:tabs>
          <w:tab w:val="num" w:pos="720"/>
        </w:tabs>
        <w:ind w:left="720" w:hanging="720"/>
      </w:pPr>
      <w:rPr>
        <w:rFonts w:cs="Times New Roman" w:hint="default"/>
        <w:b/>
      </w:rPr>
    </w:lvl>
    <w:lvl w:ilvl="1">
      <w:start w:val="1"/>
      <w:numFmt w:val="decimal"/>
      <w:lvlText w:val="%1.%2"/>
      <w:lvlJc w:val="left"/>
      <w:pPr>
        <w:tabs>
          <w:tab w:val="num" w:pos="864"/>
        </w:tabs>
        <w:ind w:left="864" w:hanging="504"/>
      </w:pPr>
      <w:rPr>
        <w:rFonts w:cs="Times New Roman" w:hint="default"/>
        <w:b/>
      </w:rPr>
    </w:lvl>
    <w:lvl w:ilvl="2">
      <w:start w:val="1"/>
      <w:numFmt w:val="decimal"/>
      <w:lvlText w:val="%1.%2.%3"/>
      <w:lvlJc w:val="left"/>
      <w:pPr>
        <w:tabs>
          <w:tab w:val="num" w:pos="1368"/>
        </w:tabs>
        <w:ind w:left="1080" w:hanging="432"/>
      </w:pPr>
      <w:rPr>
        <w:rFonts w:cs="Times New Roman" w:hint="default"/>
        <w:b/>
      </w:rPr>
    </w:lvl>
    <w:lvl w:ilvl="3">
      <w:start w:val="1"/>
      <w:numFmt w:val="decimal"/>
      <w:lvlText w:val="%1.%2.%3.%4"/>
      <w:lvlJc w:val="left"/>
      <w:pPr>
        <w:tabs>
          <w:tab w:val="num" w:pos="1800"/>
        </w:tabs>
        <w:ind w:left="1296" w:hanging="216"/>
      </w:pPr>
      <w:rPr>
        <w:rFonts w:cs="Times New Roman" w:hint="default"/>
      </w:rPr>
    </w:lvl>
    <w:lvl w:ilvl="4">
      <w:start w:val="1"/>
      <w:numFmt w:val="decimal"/>
      <w:lvlText w:val="%1.%2.%3.%4.%5"/>
      <w:lvlJc w:val="left"/>
      <w:pPr>
        <w:tabs>
          <w:tab w:val="num" w:pos="0"/>
        </w:tabs>
        <w:ind w:left="3960" w:hanging="1080"/>
      </w:pPr>
      <w:rPr>
        <w:rFonts w:cs="Times New Roman" w:hint="default"/>
      </w:rPr>
    </w:lvl>
    <w:lvl w:ilvl="5">
      <w:start w:val="1"/>
      <w:numFmt w:val="decimal"/>
      <w:lvlText w:val="%1.%2.%3.%4.%5.%6"/>
      <w:lvlJc w:val="left"/>
      <w:pPr>
        <w:tabs>
          <w:tab w:val="num" w:pos="0"/>
        </w:tabs>
        <w:ind w:left="5040" w:hanging="1440"/>
      </w:pPr>
      <w:rPr>
        <w:rFonts w:cs="Times New Roman" w:hint="default"/>
      </w:rPr>
    </w:lvl>
    <w:lvl w:ilvl="6">
      <w:start w:val="1"/>
      <w:numFmt w:val="decimal"/>
      <w:lvlText w:val="%1.%2.%3.%4.%5.%6.%7"/>
      <w:lvlJc w:val="left"/>
      <w:pPr>
        <w:tabs>
          <w:tab w:val="num" w:pos="0"/>
        </w:tabs>
        <w:ind w:left="5760" w:hanging="1440"/>
      </w:pPr>
      <w:rPr>
        <w:rFonts w:cs="Times New Roman" w:hint="default"/>
      </w:rPr>
    </w:lvl>
    <w:lvl w:ilvl="7">
      <w:start w:val="1"/>
      <w:numFmt w:val="decimal"/>
      <w:lvlText w:val="%1.%2.%3.%4.%5.%6.%7.%8"/>
      <w:lvlJc w:val="left"/>
      <w:pPr>
        <w:tabs>
          <w:tab w:val="num" w:pos="0"/>
        </w:tabs>
        <w:ind w:left="6840" w:hanging="1800"/>
      </w:pPr>
      <w:rPr>
        <w:rFonts w:cs="Times New Roman" w:hint="default"/>
      </w:rPr>
    </w:lvl>
    <w:lvl w:ilvl="8">
      <w:start w:val="1"/>
      <w:numFmt w:val="decimal"/>
      <w:lvlText w:val="%1.%2.%3.%4.%5.%6.%7.%8.%9"/>
      <w:lvlJc w:val="left"/>
      <w:pPr>
        <w:tabs>
          <w:tab w:val="num" w:pos="0"/>
        </w:tabs>
        <w:ind w:left="7920" w:hanging="2160"/>
      </w:pPr>
      <w:rPr>
        <w:rFonts w:cs="Times New Roman" w:hint="default"/>
      </w:rPr>
    </w:lvl>
  </w:abstractNum>
  <w:abstractNum w:abstractNumId="23">
    <w:nsid w:val="3C9303C0"/>
    <w:multiLevelType w:val="multilevel"/>
    <w:tmpl w:val="D764BE0C"/>
    <w:lvl w:ilvl="0">
      <w:start w:val="1"/>
      <w:numFmt w:val="decimal"/>
      <w:lvlText w:val="%1.0"/>
      <w:lvlJc w:val="left"/>
      <w:pPr>
        <w:tabs>
          <w:tab w:val="num" w:pos="720"/>
        </w:tabs>
        <w:ind w:left="720" w:hanging="720"/>
      </w:pPr>
      <w:rPr>
        <w:rFonts w:cs="Times New Roman" w:hint="default"/>
        <w:b/>
      </w:rPr>
    </w:lvl>
    <w:lvl w:ilvl="1">
      <w:start w:val="1"/>
      <w:numFmt w:val="decimal"/>
      <w:lvlText w:val="%1.%2"/>
      <w:lvlJc w:val="left"/>
      <w:pPr>
        <w:tabs>
          <w:tab w:val="num" w:pos="864"/>
        </w:tabs>
        <w:ind w:left="864" w:hanging="504"/>
      </w:pPr>
      <w:rPr>
        <w:rFonts w:cs="Times New Roman" w:hint="default"/>
        <w:b/>
      </w:rPr>
    </w:lvl>
    <w:lvl w:ilvl="2">
      <w:start w:val="1"/>
      <w:numFmt w:val="decimal"/>
      <w:lvlText w:val="%1.%2.%3"/>
      <w:lvlJc w:val="left"/>
      <w:pPr>
        <w:tabs>
          <w:tab w:val="num" w:pos="1368"/>
        </w:tabs>
        <w:ind w:left="1080" w:hanging="432"/>
      </w:pPr>
      <w:rPr>
        <w:rFonts w:cs="Times New Roman" w:hint="default"/>
        <w:b/>
      </w:rPr>
    </w:lvl>
    <w:lvl w:ilvl="3">
      <w:start w:val="1"/>
      <w:numFmt w:val="decimal"/>
      <w:lvlText w:val="%1.%2.%3.%4"/>
      <w:lvlJc w:val="left"/>
      <w:pPr>
        <w:tabs>
          <w:tab w:val="num" w:pos="1800"/>
        </w:tabs>
        <w:ind w:left="1296" w:hanging="216"/>
      </w:pPr>
      <w:rPr>
        <w:rFonts w:cs="Times New Roman" w:hint="default"/>
      </w:rPr>
    </w:lvl>
    <w:lvl w:ilvl="4">
      <w:start w:val="1"/>
      <w:numFmt w:val="decimal"/>
      <w:lvlText w:val="%1.%2.%3.%4.%5"/>
      <w:lvlJc w:val="left"/>
      <w:pPr>
        <w:tabs>
          <w:tab w:val="num" w:pos="0"/>
        </w:tabs>
        <w:ind w:left="3960" w:hanging="1080"/>
      </w:pPr>
      <w:rPr>
        <w:rFonts w:cs="Times New Roman" w:hint="default"/>
      </w:rPr>
    </w:lvl>
    <w:lvl w:ilvl="5">
      <w:start w:val="1"/>
      <w:numFmt w:val="decimal"/>
      <w:lvlText w:val="%1.%2.%3.%4.%5.%6"/>
      <w:lvlJc w:val="left"/>
      <w:pPr>
        <w:tabs>
          <w:tab w:val="num" w:pos="0"/>
        </w:tabs>
        <w:ind w:left="5040" w:hanging="1440"/>
      </w:pPr>
      <w:rPr>
        <w:rFonts w:cs="Times New Roman" w:hint="default"/>
      </w:rPr>
    </w:lvl>
    <w:lvl w:ilvl="6">
      <w:start w:val="1"/>
      <w:numFmt w:val="decimal"/>
      <w:lvlText w:val="%1.%2.%3.%4.%5.%6.%7"/>
      <w:lvlJc w:val="left"/>
      <w:pPr>
        <w:tabs>
          <w:tab w:val="num" w:pos="0"/>
        </w:tabs>
        <w:ind w:left="5760" w:hanging="1440"/>
      </w:pPr>
      <w:rPr>
        <w:rFonts w:cs="Times New Roman" w:hint="default"/>
      </w:rPr>
    </w:lvl>
    <w:lvl w:ilvl="7">
      <w:start w:val="1"/>
      <w:numFmt w:val="decimal"/>
      <w:lvlText w:val="%1.%2.%3.%4.%5.%6.%7.%8"/>
      <w:lvlJc w:val="left"/>
      <w:pPr>
        <w:tabs>
          <w:tab w:val="num" w:pos="0"/>
        </w:tabs>
        <w:ind w:left="6840" w:hanging="1800"/>
      </w:pPr>
      <w:rPr>
        <w:rFonts w:cs="Times New Roman" w:hint="default"/>
      </w:rPr>
    </w:lvl>
    <w:lvl w:ilvl="8">
      <w:start w:val="1"/>
      <w:numFmt w:val="decimal"/>
      <w:lvlText w:val="%1.%2.%3.%4.%5.%6.%7.%8.%9"/>
      <w:lvlJc w:val="left"/>
      <w:pPr>
        <w:tabs>
          <w:tab w:val="num" w:pos="0"/>
        </w:tabs>
        <w:ind w:left="7920" w:hanging="2160"/>
      </w:pPr>
      <w:rPr>
        <w:rFonts w:cs="Times New Roman" w:hint="default"/>
      </w:rPr>
    </w:lvl>
  </w:abstractNum>
  <w:abstractNum w:abstractNumId="24">
    <w:nsid w:val="3F114135"/>
    <w:multiLevelType w:val="hybridMultilevel"/>
    <w:tmpl w:val="A2CAAFA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41797A16"/>
    <w:multiLevelType w:val="hybridMultilevel"/>
    <w:tmpl w:val="ED28981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4C6D2DF1"/>
    <w:multiLevelType w:val="hybridMultilevel"/>
    <w:tmpl w:val="49641514"/>
    <w:lvl w:ilvl="0" w:tplc="04090001">
      <w:start w:val="1"/>
      <w:numFmt w:val="bullet"/>
      <w:lvlText w:val=""/>
      <w:lvlJc w:val="left"/>
      <w:pPr>
        <w:tabs>
          <w:tab w:val="num" w:pos="2736"/>
        </w:tabs>
        <w:ind w:left="2736" w:hanging="360"/>
      </w:pPr>
      <w:rPr>
        <w:rFonts w:ascii="Symbol" w:hAnsi="Symbol" w:hint="default"/>
      </w:rPr>
    </w:lvl>
    <w:lvl w:ilvl="1" w:tplc="04090003" w:tentative="1">
      <w:start w:val="1"/>
      <w:numFmt w:val="bullet"/>
      <w:lvlText w:val="o"/>
      <w:lvlJc w:val="left"/>
      <w:pPr>
        <w:tabs>
          <w:tab w:val="num" w:pos="3456"/>
        </w:tabs>
        <w:ind w:left="3456" w:hanging="360"/>
      </w:pPr>
      <w:rPr>
        <w:rFonts w:ascii="Courier New" w:hAnsi="Courier New" w:hint="default"/>
      </w:rPr>
    </w:lvl>
    <w:lvl w:ilvl="2" w:tplc="04090005" w:tentative="1">
      <w:start w:val="1"/>
      <w:numFmt w:val="bullet"/>
      <w:lvlText w:val=""/>
      <w:lvlJc w:val="left"/>
      <w:pPr>
        <w:tabs>
          <w:tab w:val="num" w:pos="4176"/>
        </w:tabs>
        <w:ind w:left="4176" w:hanging="360"/>
      </w:pPr>
      <w:rPr>
        <w:rFonts w:ascii="Wingdings" w:hAnsi="Wingdings" w:hint="default"/>
      </w:rPr>
    </w:lvl>
    <w:lvl w:ilvl="3" w:tplc="04090001" w:tentative="1">
      <w:start w:val="1"/>
      <w:numFmt w:val="bullet"/>
      <w:lvlText w:val=""/>
      <w:lvlJc w:val="left"/>
      <w:pPr>
        <w:tabs>
          <w:tab w:val="num" w:pos="4896"/>
        </w:tabs>
        <w:ind w:left="4896" w:hanging="360"/>
      </w:pPr>
      <w:rPr>
        <w:rFonts w:ascii="Symbol" w:hAnsi="Symbol" w:hint="default"/>
      </w:rPr>
    </w:lvl>
    <w:lvl w:ilvl="4" w:tplc="04090003" w:tentative="1">
      <w:start w:val="1"/>
      <w:numFmt w:val="bullet"/>
      <w:lvlText w:val="o"/>
      <w:lvlJc w:val="left"/>
      <w:pPr>
        <w:tabs>
          <w:tab w:val="num" w:pos="5616"/>
        </w:tabs>
        <w:ind w:left="5616" w:hanging="360"/>
      </w:pPr>
      <w:rPr>
        <w:rFonts w:ascii="Courier New" w:hAnsi="Courier New" w:hint="default"/>
      </w:rPr>
    </w:lvl>
    <w:lvl w:ilvl="5" w:tplc="04090005" w:tentative="1">
      <w:start w:val="1"/>
      <w:numFmt w:val="bullet"/>
      <w:lvlText w:val=""/>
      <w:lvlJc w:val="left"/>
      <w:pPr>
        <w:tabs>
          <w:tab w:val="num" w:pos="6336"/>
        </w:tabs>
        <w:ind w:left="6336" w:hanging="360"/>
      </w:pPr>
      <w:rPr>
        <w:rFonts w:ascii="Wingdings" w:hAnsi="Wingdings" w:hint="default"/>
      </w:rPr>
    </w:lvl>
    <w:lvl w:ilvl="6" w:tplc="04090001" w:tentative="1">
      <w:start w:val="1"/>
      <w:numFmt w:val="bullet"/>
      <w:lvlText w:val=""/>
      <w:lvlJc w:val="left"/>
      <w:pPr>
        <w:tabs>
          <w:tab w:val="num" w:pos="7056"/>
        </w:tabs>
        <w:ind w:left="7056" w:hanging="360"/>
      </w:pPr>
      <w:rPr>
        <w:rFonts w:ascii="Symbol" w:hAnsi="Symbol" w:hint="default"/>
      </w:rPr>
    </w:lvl>
    <w:lvl w:ilvl="7" w:tplc="04090003" w:tentative="1">
      <w:start w:val="1"/>
      <w:numFmt w:val="bullet"/>
      <w:lvlText w:val="o"/>
      <w:lvlJc w:val="left"/>
      <w:pPr>
        <w:tabs>
          <w:tab w:val="num" w:pos="7776"/>
        </w:tabs>
        <w:ind w:left="7776" w:hanging="360"/>
      </w:pPr>
      <w:rPr>
        <w:rFonts w:ascii="Courier New" w:hAnsi="Courier New" w:hint="default"/>
      </w:rPr>
    </w:lvl>
    <w:lvl w:ilvl="8" w:tplc="04090005" w:tentative="1">
      <w:start w:val="1"/>
      <w:numFmt w:val="bullet"/>
      <w:lvlText w:val=""/>
      <w:lvlJc w:val="left"/>
      <w:pPr>
        <w:tabs>
          <w:tab w:val="num" w:pos="8496"/>
        </w:tabs>
        <w:ind w:left="8496" w:hanging="360"/>
      </w:pPr>
      <w:rPr>
        <w:rFonts w:ascii="Wingdings" w:hAnsi="Wingdings" w:hint="default"/>
      </w:rPr>
    </w:lvl>
  </w:abstractNum>
  <w:abstractNum w:abstractNumId="27">
    <w:nsid w:val="4DCF30CE"/>
    <w:multiLevelType w:val="multilevel"/>
    <w:tmpl w:val="25ACB5C2"/>
    <w:lvl w:ilvl="0">
      <w:start w:val="3"/>
      <w:numFmt w:val="decimal"/>
      <w:lvlText w:val="%1"/>
      <w:lvlJc w:val="left"/>
      <w:pPr>
        <w:tabs>
          <w:tab w:val="num" w:pos="480"/>
        </w:tabs>
        <w:ind w:left="480" w:hanging="480"/>
      </w:pPr>
      <w:rPr>
        <w:rFonts w:cs="Times New Roman" w:hint="default"/>
      </w:rPr>
    </w:lvl>
    <w:lvl w:ilvl="1">
      <w:start w:val="4"/>
      <w:numFmt w:val="decimal"/>
      <w:lvlText w:val="%1.%2"/>
      <w:lvlJc w:val="left"/>
      <w:pPr>
        <w:tabs>
          <w:tab w:val="num" w:pos="1200"/>
        </w:tabs>
        <w:ind w:left="1200" w:hanging="480"/>
      </w:pPr>
      <w:rPr>
        <w:rFonts w:cs="Times New Roman" w:hint="default"/>
      </w:rPr>
    </w:lvl>
    <w:lvl w:ilvl="2">
      <w:start w:val="2"/>
      <w:numFmt w:val="decimal"/>
      <w:lvlText w:val="%1.%2.%3"/>
      <w:lvlJc w:val="left"/>
      <w:pPr>
        <w:tabs>
          <w:tab w:val="num" w:pos="2160"/>
        </w:tabs>
        <w:ind w:left="2160" w:hanging="720"/>
      </w:pPr>
      <w:rPr>
        <w:rFonts w:cs="Times New Roman" w:hint="default"/>
        <w:b/>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8">
    <w:nsid w:val="4FBA6636"/>
    <w:multiLevelType w:val="hybridMultilevel"/>
    <w:tmpl w:val="FEA4A358"/>
    <w:lvl w:ilvl="0" w:tplc="0409000F">
      <w:start w:val="1"/>
      <w:numFmt w:val="decimal"/>
      <w:lvlText w:val="%1."/>
      <w:lvlJc w:val="left"/>
      <w:pPr>
        <w:tabs>
          <w:tab w:val="num" w:pos="2880"/>
        </w:tabs>
        <w:ind w:left="2880" w:hanging="360"/>
      </w:pPr>
      <w:rPr>
        <w:rFonts w:cs="Times New Roman"/>
      </w:rPr>
    </w:lvl>
    <w:lvl w:ilvl="1" w:tplc="04090019" w:tentative="1">
      <w:start w:val="1"/>
      <w:numFmt w:val="lowerLetter"/>
      <w:lvlText w:val="%2."/>
      <w:lvlJc w:val="left"/>
      <w:pPr>
        <w:tabs>
          <w:tab w:val="num" w:pos="3600"/>
        </w:tabs>
        <w:ind w:left="3600" w:hanging="360"/>
      </w:pPr>
      <w:rPr>
        <w:rFonts w:cs="Times New Roman"/>
      </w:rPr>
    </w:lvl>
    <w:lvl w:ilvl="2" w:tplc="0409001B" w:tentative="1">
      <w:start w:val="1"/>
      <w:numFmt w:val="lowerRoman"/>
      <w:lvlText w:val="%3."/>
      <w:lvlJc w:val="right"/>
      <w:pPr>
        <w:tabs>
          <w:tab w:val="num" w:pos="4320"/>
        </w:tabs>
        <w:ind w:left="4320" w:hanging="180"/>
      </w:pPr>
      <w:rPr>
        <w:rFonts w:cs="Times New Roman"/>
      </w:rPr>
    </w:lvl>
    <w:lvl w:ilvl="3" w:tplc="0409000F" w:tentative="1">
      <w:start w:val="1"/>
      <w:numFmt w:val="decimal"/>
      <w:lvlText w:val="%4."/>
      <w:lvlJc w:val="left"/>
      <w:pPr>
        <w:tabs>
          <w:tab w:val="num" w:pos="5040"/>
        </w:tabs>
        <w:ind w:left="5040" w:hanging="360"/>
      </w:pPr>
      <w:rPr>
        <w:rFonts w:cs="Times New Roman"/>
      </w:rPr>
    </w:lvl>
    <w:lvl w:ilvl="4" w:tplc="04090019" w:tentative="1">
      <w:start w:val="1"/>
      <w:numFmt w:val="lowerLetter"/>
      <w:lvlText w:val="%5."/>
      <w:lvlJc w:val="left"/>
      <w:pPr>
        <w:tabs>
          <w:tab w:val="num" w:pos="5760"/>
        </w:tabs>
        <w:ind w:left="5760" w:hanging="360"/>
      </w:pPr>
      <w:rPr>
        <w:rFonts w:cs="Times New Roman"/>
      </w:rPr>
    </w:lvl>
    <w:lvl w:ilvl="5" w:tplc="0409001B" w:tentative="1">
      <w:start w:val="1"/>
      <w:numFmt w:val="lowerRoman"/>
      <w:lvlText w:val="%6."/>
      <w:lvlJc w:val="right"/>
      <w:pPr>
        <w:tabs>
          <w:tab w:val="num" w:pos="6480"/>
        </w:tabs>
        <w:ind w:left="6480" w:hanging="180"/>
      </w:pPr>
      <w:rPr>
        <w:rFonts w:cs="Times New Roman"/>
      </w:rPr>
    </w:lvl>
    <w:lvl w:ilvl="6" w:tplc="0409000F" w:tentative="1">
      <w:start w:val="1"/>
      <w:numFmt w:val="decimal"/>
      <w:lvlText w:val="%7."/>
      <w:lvlJc w:val="left"/>
      <w:pPr>
        <w:tabs>
          <w:tab w:val="num" w:pos="7200"/>
        </w:tabs>
        <w:ind w:left="7200" w:hanging="360"/>
      </w:pPr>
      <w:rPr>
        <w:rFonts w:cs="Times New Roman"/>
      </w:rPr>
    </w:lvl>
    <w:lvl w:ilvl="7" w:tplc="04090019" w:tentative="1">
      <w:start w:val="1"/>
      <w:numFmt w:val="lowerLetter"/>
      <w:lvlText w:val="%8."/>
      <w:lvlJc w:val="left"/>
      <w:pPr>
        <w:tabs>
          <w:tab w:val="num" w:pos="7920"/>
        </w:tabs>
        <w:ind w:left="7920" w:hanging="360"/>
      </w:pPr>
      <w:rPr>
        <w:rFonts w:cs="Times New Roman"/>
      </w:rPr>
    </w:lvl>
    <w:lvl w:ilvl="8" w:tplc="0409001B" w:tentative="1">
      <w:start w:val="1"/>
      <w:numFmt w:val="lowerRoman"/>
      <w:lvlText w:val="%9."/>
      <w:lvlJc w:val="right"/>
      <w:pPr>
        <w:tabs>
          <w:tab w:val="num" w:pos="8640"/>
        </w:tabs>
        <w:ind w:left="8640" w:hanging="180"/>
      </w:pPr>
      <w:rPr>
        <w:rFonts w:cs="Times New Roman"/>
      </w:rPr>
    </w:lvl>
  </w:abstractNum>
  <w:abstractNum w:abstractNumId="29">
    <w:nsid w:val="54440890"/>
    <w:multiLevelType w:val="hybridMultilevel"/>
    <w:tmpl w:val="033EE4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6738A9"/>
    <w:multiLevelType w:val="hybridMultilevel"/>
    <w:tmpl w:val="C25011B6"/>
    <w:lvl w:ilvl="0" w:tplc="04090001">
      <w:start w:val="1"/>
      <w:numFmt w:val="bullet"/>
      <w:lvlText w:val=""/>
      <w:lvlJc w:val="left"/>
      <w:pPr>
        <w:tabs>
          <w:tab w:val="num" w:pos="2161"/>
        </w:tabs>
        <w:ind w:left="2161" w:hanging="360"/>
      </w:pPr>
      <w:rPr>
        <w:rFonts w:ascii="Symbol" w:hAnsi="Symbol" w:hint="default"/>
      </w:rPr>
    </w:lvl>
    <w:lvl w:ilvl="1" w:tplc="04090003" w:tentative="1">
      <w:start w:val="1"/>
      <w:numFmt w:val="bullet"/>
      <w:lvlText w:val="o"/>
      <w:lvlJc w:val="left"/>
      <w:pPr>
        <w:tabs>
          <w:tab w:val="num" w:pos="2881"/>
        </w:tabs>
        <w:ind w:left="2881" w:hanging="360"/>
      </w:pPr>
      <w:rPr>
        <w:rFonts w:ascii="Courier New" w:hAnsi="Courier New" w:hint="default"/>
      </w:rPr>
    </w:lvl>
    <w:lvl w:ilvl="2" w:tplc="04090005" w:tentative="1">
      <w:start w:val="1"/>
      <w:numFmt w:val="bullet"/>
      <w:lvlText w:val=""/>
      <w:lvlJc w:val="left"/>
      <w:pPr>
        <w:tabs>
          <w:tab w:val="num" w:pos="3601"/>
        </w:tabs>
        <w:ind w:left="3601" w:hanging="360"/>
      </w:pPr>
      <w:rPr>
        <w:rFonts w:ascii="Wingdings" w:hAnsi="Wingdings" w:hint="default"/>
      </w:rPr>
    </w:lvl>
    <w:lvl w:ilvl="3" w:tplc="04090001" w:tentative="1">
      <w:start w:val="1"/>
      <w:numFmt w:val="bullet"/>
      <w:lvlText w:val=""/>
      <w:lvlJc w:val="left"/>
      <w:pPr>
        <w:tabs>
          <w:tab w:val="num" w:pos="4321"/>
        </w:tabs>
        <w:ind w:left="4321" w:hanging="360"/>
      </w:pPr>
      <w:rPr>
        <w:rFonts w:ascii="Symbol" w:hAnsi="Symbol" w:hint="default"/>
      </w:rPr>
    </w:lvl>
    <w:lvl w:ilvl="4" w:tplc="04090003" w:tentative="1">
      <w:start w:val="1"/>
      <w:numFmt w:val="bullet"/>
      <w:lvlText w:val="o"/>
      <w:lvlJc w:val="left"/>
      <w:pPr>
        <w:tabs>
          <w:tab w:val="num" w:pos="5041"/>
        </w:tabs>
        <w:ind w:left="5041" w:hanging="360"/>
      </w:pPr>
      <w:rPr>
        <w:rFonts w:ascii="Courier New" w:hAnsi="Courier New" w:hint="default"/>
      </w:rPr>
    </w:lvl>
    <w:lvl w:ilvl="5" w:tplc="04090005" w:tentative="1">
      <w:start w:val="1"/>
      <w:numFmt w:val="bullet"/>
      <w:lvlText w:val=""/>
      <w:lvlJc w:val="left"/>
      <w:pPr>
        <w:tabs>
          <w:tab w:val="num" w:pos="5761"/>
        </w:tabs>
        <w:ind w:left="5761" w:hanging="360"/>
      </w:pPr>
      <w:rPr>
        <w:rFonts w:ascii="Wingdings" w:hAnsi="Wingdings" w:hint="default"/>
      </w:rPr>
    </w:lvl>
    <w:lvl w:ilvl="6" w:tplc="04090001" w:tentative="1">
      <w:start w:val="1"/>
      <w:numFmt w:val="bullet"/>
      <w:lvlText w:val=""/>
      <w:lvlJc w:val="left"/>
      <w:pPr>
        <w:tabs>
          <w:tab w:val="num" w:pos="6481"/>
        </w:tabs>
        <w:ind w:left="6481" w:hanging="360"/>
      </w:pPr>
      <w:rPr>
        <w:rFonts w:ascii="Symbol" w:hAnsi="Symbol" w:hint="default"/>
      </w:rPr>
    </w:lvl>
    <w:lvl w:ilvl="7" w:tplc="04090003" w:tentative="1">
      <w:start w:val="1"/>
      <w:numFmt w:val="bullet"/>
      <w:lvlText w:val="o"/>
      <w:lvlJc w:val="left"/>
      <w:pPr>
        <w:tabs>
          <w:tab w:val="num" w:pos="7201"/>
        </w:tabs>
        <w:ind w:left="7201" w:hanging="360"/>
      </w:pPr>
      <w:rPr>
        <w:rFonts w:ascii="Courier New" w:hAnsi="Courier New" w:hint="default"/>
      </w:rPr>
    </w:lvl>
    <w:lvl w:ilvl="8" w:tplc="04090005" w:tentative="1">
      <w:start w:val="1"/>
      <w:numFmt w:val="bullet"/>
      <w:lvlText w:val=""/>
      <w:lvlJc w:val="left"/>
      <w:pPr>
        <w:tabs>
          <w:tab w:val="num" w:pos="7921"/>
        </w:tabs>
        <w:ind w:left="7921" w:hanging="360"/>
      </w:pPr>
      <w:rPr>
        <w:rFonts w:ascii="Wingdings" w:hAnsi="Wingdings" w:hint="default"/>
      </w:rPr>
    </w:lvl>
  </w:abstractNum>
  <w:abstractNum w:abstractNumId="31">
    <w:nsid w:val="54807CA5"/>
    <w:multiLevelType w:val="hybridMultilevel"/>
    <w:tmpl w:val="4CC23290"/>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2">
    <w:nsid w:val="581B4EC4"/>
    <w:multiLevelType w:val="multilevel"/>
    <w:tmpl w:val="0038A25C"/>
    <w:lvl w:ilvl="0">
      <w:start w:val="3"/>
      <w:numFmt w:val="decimal"/>
      <w:lvlText w:val="%1"/>
      <w:lvlJc w:val="left"/>
      <w:pPr>
        <w:tabs>
          <w:tab w:val="num" w:pos="360"/>
        </w:tabs>
        <w:ind w:left="360" w:hanging="360"/>
      </w:pPr>
      <w:rPr>
        <w:rFonts w:cs="Times New Roman" w:hint="default"/>
        <w:b/>
      </w:rPr>
    </w:lvl>
    <w:lvl w:ilvl="1">
      <w:start w:val="2"/>
      <w:numFmt w:val="decimal"/>
      <w:lvlText w:val="%1.%2"/>
      <w:lvlJc w:val="left"/>
      <w:pPr>
        <w:tabs>
          <w:tab w:val="num" w:pos="1080"/>
        </w:tabs>
        <w:ind w:left="1080" w:hanging="360"/>
      </w:pPr>
      <w:rPr>
        <w:rFonts w:cs="Times New Roman" w:hint="default"/>
        <w:b/>
      </w:rPr>
    </w:lvl>
    <w:lvl w:ilvl="2">
      <w:start w:val="9"/>
      <w:numFmt w:val="decimal"/>
      <w:lvlText w:val="%1.%2.%3"/>
      <w:lvlJc w:val="left"/>
      <w:pPr>
        <w:tabs>
          <w:tab w:val="num" w:pos="2160"/>
        </w:tabs>
        <w:ind w:left="2160" w:hanging="720"/>
      </w:pPr>
      <w:rPr>
        <w:rFonts w:cs="Times New Roman" w:hint="default"/>
        <w:b/>
      </w:rPr>
    </w:lvl>
    <w:lvl w:ilvl="3">
      <w:start w:val="1"/>
      <w:numFmt w:val="decimal"/>
      <w:lvlText w:val="%1.%2.%3.%4"/>
      <w:lvlJc w:val="left"/>
      <w:pPr>
        <w:tabs>
          <w:tab w:val="num" w:pos="2880"/>
        </w:tabs>
        <w:ind w:left="2880" w:hanging="720"/>
      </w:pPr>
      <w:rPr>
        <w:rFonts w:cs="Times New Roman" w:hint="default"/>
        <w:b/>
      </w:rPr>
    </w:lvl>
    <w:lvl w:ilvl="4">
      <w:start w:val="1"/>
      <w:numFmt w:val="decimal"/>
      <w:lvlText w:val="%1.%2.%3.%4.%5"/>
      <w:lvlJc w:val="left"/>
      <w:pPr>
        <w:tabs>
          <w:tab w:val="num" w:pos="3960"/>
        </w:tabs>
        <w:ind w:left="3960" w:hanging="1080"/>
      </w:pPr>
      <w:rPr>
        <w:rFonts w:cs="Times New Roman" w:hint="default"/>
        <w:b/>
      </w:rPr>
    </w:lvl>
    <w:lvl w:ilvl="5">
      <w:start w:val="1"/>
      <w:numFmt w:val="decimal"/>
      <w:lvlText w:val="%1.%2.%3.%4.%5.%6"/>
      <w:lvlJc w:val="left"/>
      <w:pPr>
        <w:tabs>
          <w:tab w:val="num" w:pos="4680"/>
        </w:tabs>
        <w:ind w:left="4680" w:hanging="1080"/>
      </w:pPr>
      <w:rPr>
        <w:rFonts w:cs="Times New Roman" w:hint="default"/>
        <w:b/>
      </w:rPr>
    </w:lvl>
    <w:lvl w:ilvl="6">
      <w:start w:val="1"/>
      <w:numFmt w:val="decimal"/>
      <w:lvlText w:val="%1.%2.%3.%4.%5.%6.%7"/>
      <w:lvlJc w:val="left"/>
      <w:pPr>
        <w:tabs>
          <w:tab w:val="num" w:pos="5760"/>
        </w:tabs>
        <w:ind w:left="5760" w:hanging="1440"/>
      </w:pPr>
      <w:rPr>
        <w:rFonts w:cs="Times New Roman" w:hint="default"/>
        <w:b/>
      </w:rPr>
    </w:lvl>
    <w:lvl w:ilvl="7">
      <w:start w:val="1"/>
      <w:numFmt w:val="decimal"/>
      <w:lvlText w:val="%1.%2.%3.%4.%5.%6.%7.%8"/>
      <w:lvlJc w:val="left"/>
      <w:pPr>
        <w:tabs>
          <w:tab w:val="num" w:pos="6840"/>
        </w:tabs>
        <w:ind w:left="6840" w:hanging="1800"/>
      </w:pPr>
      <w:rPr>
        <w:rFonts w:cs="Times New Roman" w:hint="default"/>
        <w:b/>
      </w:rPr>
    </w:lvl>
    <w:lvl w:ilvl="8">
      <w:start w:val="1"/>
      <w:numFmt w:val="decimal"/>
      <w:lvlText w:val="%1.%2.%3.%4.%5.%6.%7.%8.%9"/>
      <w:lvlJc w:val="left"/>
      <w:pPr>
        <w:tabs>
          <w:tab w:val="num" w:pos="7560"/>
        </w:tabs>
        <w:ind w:left="7560" w:hanging="1800"/>
      </w:pPr>
      <w:rPr>
        <w:rFonts w:cs="Times New Roman" w:hint="default"/>
        <w:b/>
      </w:rPr>
    </w:lvl>
  </w:abstractNum>
  <w:abstractNum w:abstractNumId="33">
    <w:nsid w:val="5B8E2579"/>
    <w:multiLevelType w:val="hybridMultilevel"/>
    <w:tmpl w:val="A074342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DAE2C21"/>
    <w:multiLevelType w:val="hybridMultilevel"/>
    <w:tmpl w:val="631C9C3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791"/>
        </w:tabs>
        <w:ind w:left="791" w:hanging="360"/>
      </w:pPr>
      <w:rPr>
        <w:rFonts w:ascii="Courier New" w:hAnsi="Courier New" w:hint="default"/>
      </w:rPr>
    </w:lvl>
    <w:lvl w:ilvl="2" w:tplc="04090005" w:tentative="1">
      <w:start w:val="1"/>
      <w:numFmt w:val="bullet"/>
      <w:lvlText w:val=""/>
      <w:lvlJc w:val="left"/>
      <w:pPr>
        <w:tabs>
          <w:tab w:val="num" w:pos="1511"/>
        </w:tabs>
        <w:ind w:left="1511" w:hanging="360"/>
      </w:pPr>
      <w:rPr>
        <w:rFonts w:ascii="Wingdings" w:hAnsi="Wingdings" w:hint="default"/>
      </w:rPr>
    </w:lvl>
    <w:lvl w:ilvl="3" w:tplc="04090001" w:tentative="1">
      <w:start w:val="1"/>
      <w:numFmt w:val="bullet"/>
      <w:lvlText w:val=""/>
      <w:lvlJc w:val="left"/>
      <w:pPr>
        <w:tabs>
          <w:tab w:val="num" w:pos="2231"/>
        </w:tabs>
        <w:ind w:left="2231" w:hanging="360"/>
      </w:pPr>
      <w:rPr>
        <w:rFonts w:ascii="Symbol" w:hAnsi="Symbol" w:hint="default"/>
      </w:rPr>
    </w:lvl>
    <w:lvl w:ilvl="4" w:tplc="04090003" w:tentative="1">
      <w:start w:val="1"/>
      <w:numFmt w:val="bullet"/>
      <w:lvlText w:val="o"/>
      <w:lvlJc w:val="left"/>
      <w:pPr>
        <w:tabs>
          <w:tab w:val="num" w:pos="2951"/>
        </w:tabs>
        <w:ind w:left="2951" w:hanging="360"/>
      </w:pPr>
      <w:rPr>
        <w:rFonts w:ascii="Courier New" w:hAnsi="Courier New" w:hint="default"/>
      </w:rPr>
    </w:lvl>
    <w:lvl w:ilvl="5" w:tplc="04090005" w:tentative="1">
      <w:start w:val="1"/>
      <w:numFmt w:val="bullet"/>
      <w:lvlText w:val=""/>
      <w:lvlJc w:val="left"/>
      <w:pPr>
        <w:tabs>
          <w:tab w:val="num" w:pos="3671"/>
        </w:tabs>
        <w:ind w:left="3671" w:hanging="360"/>
      </w:pPr>
      <w:rPr>
        <w:rFonts w:ascii="Wingdings" w:hAnsi="Wingdings" w:hint="default"/>
      </w:rPr>
    </w:lvl>
    <w:lvl w:ilvl="6" w:tplc="04090001" w:tentative="1">
      <w:start w:val="1"/>
      <w:numFmt w:val="bullet"/>
      <w:lvlText w:val=""/>
      <w:lvlJc w:val="left"/>
      <w:pPr>
        <w:tabs>
          <w:tab w:val="num" w:pos="4391"/>
        </w:tabs>
        <w:ind w:left="4391" w:hanging="360"/>
      </w:pPr>
      <w:rPr>
        <w:rFonts w:ascii="Symbol" w:hAnsi="Symbol" w:hint="default"/>
      </w:rPr>
    </w:lvl>
    <w:lvl w:ilvl="7" w:tplc="04090003" w:tentative="1">
      <w:start w:val="1"/>
      <w:numFmt w:val="bullet"/>
      <w:lvlText w:val="o"/>
      <w:lvlJc w:val="left"/>
      <w:pPr>
        <w:tabs>
          <w:tab w:val="num" w:pos="5111"/>
        </w:tabs>
        <w:ind w:left="5111" w:hanging="360"/>
      </w:pPr>
      <w:rPr>
        <w:rFonts w:ascii="Courier New" w:hAnsi="Courier New" w:hint="default"/>
      </w:rPr>
    </w:lvl>
    <w:lvl w:ilvl="8" w:tplc="04090005" w:tentative="1">
      <w:start w:val="1"/>
      <w:numFmt w:val="bullet"/>
      <w:lvlText w:val=""/>
      <w:lvlJc w:val="left"/>
      <w:pPr>
        <w:tabs>
          <w:tab w:val="num" w:pos="5831"/>
        </w:tabs>
        <w:ind w:left="5831" w:hanging="360"/>
      </w:pPr>
      <w:rPr>
        <w:rFonts w:ascii="Wingdings" w:hAnsi="Wingdings" w:hint="default"/>
      </w:rPr>
    </w:lvl>
  </w:abstractNum>
  <w:abstractNum w:abstractNumId="35">
    <w:nsid w:val="6051434F"/>
    <w:multiLevelType w:val="hybridMultilevel"/>
    <w:tmpl w:val="C76E6F5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634631B5"/>
    <w:multiLevelType w:val="hybridMultilevel"/>
    <w:tmpl w:val="54B07154"/>
    <w:lvl w:ilvl="0" w:tplc="04090001">
      <w:start w:val="1"/>
      <w:numFmt w:val="bullet"/>
      <w:lvlText w:val=""/>
      <w:lvlJc w:val="left"/>
      <w:pPr>
        <w:tabs>
          <w:tab w:val="num" w:pos="1729"/>
        </w:tabs>
        <w:ind w:left="1729"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D27524B"/>
    <w:multiLevelType w:val="hybridMultilevel"/>
    <w:tmpl w:val="97344576"/>
    <w:lvl w:ilvl="0" w:tplc="04090001">
      <w:start w:val="1"/>
      <w:numFmt w:val="bullet"/>
      <w:lvlText w:val=""/>
      <w:lvlJc w:val="left"/>
      <w:pPr>
        <w:tabs>
          <w:tab w:val="num" w:pos="2304"/>
        </w:tabs>
        <w:ind w:left="2304" w:hanging="360"/>
      </w:pPr>
      <w:rPr>
        <w:rFonts w:ascii="Symbol" w:hAnsi="Symbol" w:hint="default"/>
      </w:rPr>
    </w:lvl>
    <w:lvl w:ilvl="1" w:tplc="04090003" w:tentative="1">
      <w:start w:val="1"/>
      <w:numFmt w:val="bullet"/>
      <w:lvlText w:val="o"/>
      <w:lvlJc w:val="left"/>
      <w:pPr>
        <w:tabs>
          <w:tab w:val="num" w:pos="3024"/>
        </w:tabs>
        <w:ind w:left="3024" w:hanging="360"/>
      </w:pPr>
      <w:rPr>
        <w:rFonts w:ascii="Courier New" w:hAnsi="Courier New" w:hint="default"/>
      </w:rPr>
    </w:lvl>
    <w:lvl w:ilvl="2" w:tplc="04090005" w:tentative="1">
      <w:start w:val="1"/>
      <w:numFmt w:val="bullet"/>
      <w:lvlText w:val=""/>
      <w:lvlJc w:val="left"/>
      <w:pPr>
        <w:tabs>
          <w:tab w:val="num" w:pos="3744"/>
        </w:tabs>
        <w:ind w:left="3744" w:hanging="360"/>
      </w:pPr>
      <w:rPr>
        <w:rFonts w:ascii="Wingdings" w:hAnsi="Wingdings" w:hint="default"/>
      </w:rPr>
    </w:lvl>
    <w:lvl w:ilvl="3" w:tplc="04090001" w:tentative="1">
      <w:start w:val="1"/>
      <w:numFmt w:val="bullet"/>
      <w:lvlText w:val=""/>
      <w:lvlJc w:val="left"/>
      <w:pPr>
        <w:tabs>
          <w:tab w:val="num" w:pos="4464"/>
        </w:tabs>
        <w:ind w:left="4464" w:hanging="360"/>
      </w:pPr>
      <w:rPr>
        <w:rFonts w:ascii="Symbol" w:hAnsi="Symbol" w:hint="default"/>
      </w:rPr>
    </w:lvl>
    <w:lvl w:ilvl="4" w:tplc="04090003" w:tentative="1">
      <w:start w:val="1"/>
      <w:numFmt w:val="bullet"/>
      <w:lvlText w:val="o"/>
      <w:lvlJc w:val="left"/>
      <w:pPr>
        <w:tabs>
          <w:tab w:val="num" w:pos="5184"/>
        </w:tabs>
        <w:ind w:left="5184" w:hanging="360"/>
      </w:pPr>
      <w:rPr>
        <w:rFonts w:ascii="Courier New" w:hAnsi="Courier New" w:hint="default"/>
      </w:rPr>
    </w:lvl>
    <w:lvl w:ilvl="5" w:tplc="04090005" w:tentative="1">
      <w:start w:val="1"/>
      <w:numFmt w:val="bullet"/>
      <w:lvlText w:val=""/>
      <w:lvlJc w:val="left"/>
      <w:pPr>
        <w:tabs>
          <w:tab w:val="num" w:pos="5904"/>
        </w:tabs>
        <w:ind w:left="5904" w:hanging="360"/>
      </w:pPr>
      <w:rPr>
        <w:rFonts w:ascii="Wingdings" w:hAnsi="Wingdings" w:hint="default"/>
      </w:rPr>
    </w:lvl>
    <w:lvl w:ilvl="6" w:tplc="04090001" w:tentative="1">
      <w:start w:val="1"/>
      <w:numFmt w:val="bullet"/>
      <w:lvlText w:val=""/>
      <w:lvlJc w:val="left"/>
      <w:pPr>
        <w:tabs>
          <w:tab w:val="num" w:pos="6624"/>
        </w:tabs>
        <w:ind w:left="6624" w:hanging="360"/>
      </w:pPr>
      <w:rPr>
        <w:rFonts w:ascii="Symbol" w:hAnsi="Symbol" w:hint="default"/>
      </w:rPr>
    </w:lvl>
    <w:lvl w:ilvl="7" w:tplc="04090003" w:tentative="1">
      <w:start w:val="1"/>
      <w:numFmt w:val="bullet"/>
      <w:lvlText w:val="o"/>
      <w:lvlJc w:val="left"/>
      <w:pPr>
        <w:tabs>
          <w:tab w:val="num" w:pos="7344"/>
        </w:tabs>
        <w:ind w:left="7344" w:hanging="360"/>
      </w:pPr>
      <w:rPr>
        <w:rFonts w:ascii="Courier New" w:hAnsi="Courier New" w:hint="default"/>
      </w:rPr>
    </w:lvl>
    <w:lvl w:ilvl="8" w:tplc="04090005" w:tentative="1">
      <w:start w:val="1"/>
      <w:numFmt w:val="bullet"/>
      <w:lvlText w:val=""/>
      <w:lvlJc w:val="left"/>
      <w:pPr>
        <w:tabs>
          <w:tab w:val="num" w:pos="8064"/>
        </w:tabs>
        <w:ind w:left="8064" w:hanging="360"/>
      </w:pPr>
      <w:rPr>
        <w:rFonts w:ascii="Wingdings" w:hAnsi="Wingdings" w:hint="default"/>
      </w:rPr>
    </w:lvl>
  </w:abstractNum>
  <w:abstractNum w:abstractNumId="38">
    <w:nsid w:val="6D4D7A18"/>
    <w:multiLevelType w:val="hybridMultilevel"/>
    <w:tmpl w:val="7C647F28"/>
    <w:lvl w:ilvl="0" w:tplc="0409000F">
      <w:start w:val="1"/>
      <w:numFmt w:val="decimal"/>
      <w:lvlText w:val="%1."/>
      <w:lvlJc w:val="left"/>
      <w:pPr>
        <w:tabs>
          <w:tab w:val="num" w:pos="2160"/>
        </w:tabs>
        <w:ind w:left="2160" w:hanging="360"/>
      </w:pPr>
      <w:rPr>
        <w:rFonts w:cs="Times New Roman"/>
      </w:rPr>
    </w:lvl>
    <w:lvl w:ilvl="1" w:tplc="04090019" w:tentative="1">
      <w:start w:val="1"/>
      <w:numFmt w:val="lowerLetter"/>
      <w:lvlText w:val="%2."/>
      <w:lvlJc w:val="left"/>
      <w:pPr>
        <w:tabs>
          <w:tab w:val="num" w:pos="2880"/>
        </w:tabs>
        <w:ind w:left="2880" w:hanging="360"/>
      </w:pPr>
      <w:rPr>
        <w:rFonts w:cs="Times New Roman"/>
      </w:rPr>
    </w:lvl>
    <w:lvl w:ilvl="2" w:tplc="0409001B" w:tentative="1">
      <w:start w:val="1"/>
      <w:numFmt w:val="lowerRoman"/>
      <w:lvlText w:val="%3."/>
      <w:lvlJc w:val="right"/>
      <w:pPr>
        <w:tabs>
          <w:tab w:val="num" w:pos="3600"/>
        </w:tabs>
        <w:ind w:left="3600" w:hanging="180"/>
      </w:pPr>
      <w:rPr>
        <w:rFonts w:cs="Times New Roman"/>
      </w:rPr>
    </w:lvl>
    <w:lvl w:ilvl="3" w:tplc="0409000F" w:tentative="1">
      <w:start w:val="1"/>
      <w:numFmt w:val="decimal"/>
      <w:lvlText w:val="%4."/>
      <w:lvlJc w:val="left"/>
      <w:pPr>
        <w:tabs>
          <w:tab w:val="num" w:pos="4320"/>
        </w:tabs>
        <w:ind w:left="4320" w:hanging="360"/>
      </w:pPr>
      <w:rPr>
        <w:rFonts w:cs="Times New Roman"/>
      </w:rPr>
    </w:lvl>
    <w:lvl w:ilvl="4" w:tplc="04090019" w:tentative="1">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39">
    <w:nsid w:val="74273C43"/>
    <w:multiLevelType w:val="hybridMultilevel"/>
    <w:tmpl w:val="33DCDF3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0">
    <w:nsid w:val="768116AC"/>
    <w:multiLevelType w:val="hybridMultilevel"/>
    <w:tmpl w:val="D7F46170"/>
    <w:lvl w:ilvl="0" w:tplc="04090001">
      <w:start w:val="1"/>
      <w:numFmt w:val="bullet"/>
      <w:lvlText w:val=""/>
      <w:lvlJc w:val="left"/>
      <w:pPr>
        <w:tabs>
          <w:tab w:val="num" w:pos="1729"/>
        </w:tabs>
        <w:ind w:left="1729"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0B3E7E"/>
    <w:multiLevelType w:val="multilevel"/>
    <w:tmpl w:val="3FC28A9C"/>
    <w:lvl w:ilvl="0">
      <w:start w:val="1"/>
      <w:numFmt w:val="decimal"/>
      <w:lvlText w:val="%1.0"/>
      <w:lvlJc w:val="left"/>
      <w:pPr>
        <w:tabs>
          <w:tab w:val="num" w:pos="1080"/>
        </w:tabs>
        <w:ind w:left="1080" w:hanging="1080"/>
      </w:pPr>
      <w:rPr>
        <w:rFonts w:cs="Times New Roman" w:hint="default"/>
      </w:rPr>
    </w:lvl>
    <w:lvl w:ilvl="1">
      <w:start w:val="1"/>
      <w:numFmt w:val="decimal"/>
      <w:lvlText w:val="%1.%2"/>
      <w:lvlJc w:val="left"/>
      <w:pPr>
        <w:tabs>
          <w:tab w:val="num" w:pos="864"/>
        </w:tabs>
        <w:ind w:left="864" w:hanging="504"/>
      </w:pPr>
      <w:rPr>
        <w:rFonts w:cs="Times New Roman" w:hint="default"/>
        <w:b/>
      </w:rPr>
    </w:lvl>
    <w:lvl w:ilvl="2">
      <w:start w:val="1"/>
      <w:numFmt w:val="decimal"/>
      <w:lvlText w:val="%1.%2.%3"/>
      <w:lvlJc w:val="left"/>
      <w:pPr>
        <w:tabs>
          <w:tab w:val="num" w:pos="1368"/>
        </w:tabs>
        <w:ind w:left="1080" w:hanging="432"/>
      </w:pPr>
      <w:rPr>
        <w:rFonts w:cs="Times New Roman" w:hint="default"/>
        <w:b/>
      </w:rPr>
    </w:lvl>
    <w:lvl w:ilvl="3">
      <w:start w:val="1"/>
      <w:numFmt w:val="decimal"/>
      <w:lvlText w:val="%1.%2.%3.%4"/>
      <w:lvlJc w:val="left"/>
      <w:pPr>
        <w:tabs>
          <w:tab w:val="num" w:pos="1800"/>
        </w:tabs>
        <w:ind w:left="1296" w:hanging="216"/>
      </w:pPr>
      <w:rPr>
        <w:rFonts w:cs="Times New Roman" w:hint="default"/>
      </w:rPr>
    </w:lvl>
    <w:lvl w:ilvl="4">
      <w:start w:val="1"/>
      <w:numFmt w:val="decimal"/>
      <w:lvlText w:val="%1.%2.%3.%4.%5"/>
      <w:lvlJc w:val="left"/>
      <w:pPr>
        <w:tabs>
          <w:tab w:val="num" w:pos="0"/>
        </w:tabs>
        <w:ind w:left="3960" w:hanging="1080"/>
      </w:pPr>
      <w:rPr>
        <w:rFonts w:cs="Times New Roman" w:hint="default"/>
      </w:rPr>
    </w:lvl>
    <w:lvl w:ilvl="5">
      <w:start w:val="1"/>
      <w:numFmt w:val="decimal"/>
      <w:lvlText w:val="%1.%2.%3.%4.%5.%6"/>
      <w:lvlJc w:val="left"/>
      <w:pPr>
        <w:tabs>
          <w:tab w:val="num" w:pos="0"/>
        </w:tabs>
        <w:ind w:left="5040" w:hanging="1440"/>
      </w:pPr>
      <w:rPr>
        <w:rFonts w:cs="Times New Roman" w:hint="default"/>
      </w:rPr>
    </w:lvl>
    <w:lvl w:ilvl="6">
      <w:start w:val="1"/>
      <w:numFmt w:val="decimal"/>
      <w:lvlText w:val="%1.%2.%3.%4.%5.%6.%7"/>
      <w:lvlJc w:val="left"/>
      <w:pPr>
        <w:tabs>
          <w:tab w:val="num" w:pos="0"/>
        </w:tabs>
        <w:ind w:left="5760" w:hanging="1440"/>
      </w:pPr>
      <w:rPr>
        <w:rFonts w:cs="Times New Roman" w:hint="default"/>
      </w:rPr>
    </w:lvl>
    <w:lvl w:ilvl="7">
      <w:start w:val="1"/>
      <w:numFmt w:val="decimal"/>
      <w:lvlText w:val="%1.%2.%3.%4.%5.%6.%7.%8"/>
      <w:lvlJc w:val="left"/>
      <w:pPr>
        <w:tabs>
          <w:tab w:val="num" w:pos="0"/>
        </w:tabs>
        <w:ind w:left="6840" w:hanging="1800"/>
      </w:pPr>
      <w:rPr>
        <w:rFonts w:cs="Times New Roman" w:hint="default"/>
      </w:rPr>
    </w:lvl>
    <w:lvl w:ilvl="8">
      <w:start w:val="1"/>
      <w:numFmt w:val="decimal"/>
      <w:lvlText w:val="%1.%2.%3.%4.%5.%6.%7.%8.%9"/>
      <w:lvlJc w:val="left"/>
      <w:pPr>
        <w:tabs>
          <w:tab w:val="num" w:pos="0"/>
        </w:tabs>
        <w:ind w:left="7920" w:hanging="2160"/>
      </w:pPr>
      <w:rPr>
        <w:rFonts w:cs="Times New Roman" w:hint="default"/>
      </w:rPr>
    </w:lvl>
  </w:abstractNum>
  <w:num w:numId="1">
    <w:abstractNumId w:val="1"/>
  </w:num>
  <w:num w:numId="2">
    <w:abstractNumId w:val="18"/>
  </w:num>
  <w:num w:numId="3">
    <w:abstractNumId w:val="13"/>
  </w:num>
  <w:num w:numId="4">
    <w:abstractNumId w:val="29"/>
  </w:num>
  <w:num w:numId="5">
    <w:abstractNumId w:val="16"/>
  </w:num>
  <w:num w:numId="6">
    <w:abstractNumId w:val="6"/>
  </w:num>
  <w:num w:numId="7">
    <w:abstractNumId w:val="11"/>
  </w:num>
  <w:num w:numId="8">
    <w:abstractNumId w:val="19"/>
  </w:num>
  <w:num w:numId="9">
    <w:abstractNumId w:val="27"/>
  </w:num>
  <w:num w:numId="10">
    <w:abstractNumId w:val="6"/>
  </w:num>
  <w:num w:numId="11">
    <w:abstractNumId w:val="8"/>
  </w:num>
  <w:num w:numId="12">
    <w:abstractNumId w:val="41"/>
  </w:num>
  <w:num w:numId="13">
    <w:abstractNumId w:val="39"/>
  </w:num>
  <w:num w:numId="14">
    <w:abstractNumId w:val="22"/>
  </w:num>
  <w:num w:numId="15">
    <w:abstractNumId w:val="23"/>
  </w:num>
  <w:num w:numId="16">
    <w:abstractNumId w:val="28"/>
  </w:num>
  <w:num w:numId="17">
    <w:abstractNumId w:val="38"/>
  </w:num>
  <w:num w:numId="18">
    <w:abstractNumId w:val="32"/>
  </w:num>
  <w:num w:numId="19">
    <w:abstractNumId w:val="12"/>
  </w:num>
  <w:num w:numId="20">
    <w:abstractNumId w:val="31"/>
  </w:num>
  <w:num w:numId="21">
    <w:abstractNumId w:val="21"/>
  </w:num>
  <w:num w:numId="22">
    <w:abstractNumId w:val="15"/>
  </w:num>
  <w:num w:numId="23">
    <w:abstractNumId w:val="35"/>
  </w:num>
  <w:num w:numId="24">
    <w:abstractNumId w:val="9"/>
  </w:num>
  <w:num w:numId="25">
    <w:abstractNumId w:val="2"/>
  </w:num>
  <w:num w:numId="26">
    <w:abstractNumId w:val="4"/>
  </w:num>
  <w:num w:numId="27">
    <w:abstractNumId w:val="10"/>
  </w:num>
  <w:num w:numId="28">
    <w:abstractNumId w:val="33"/>
  </w:num>
  <w:num w:numId="29">
    <w:abstractNumId w:val="20"/>
  </w:num>
  <w:num w:numId="30">
    <w:abstractNumId w:val="34"/>
  </w:num>
  <w:num w:numId="31">
    <w:abstractNumId w:val="24"/>
  </w:num>
  <w:num w:numId="3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num>
  <w:num w:numId="34">
    <w:abstractNumId w:val="0"/>
  </w:num>
  <w:num w:numId="35">
    <w:abstractNumId w:val="14"/>
  </w:num>
  <w:num w:numId="36">
    <w:abstractNumId w:val="7"/>
  </w:num>
  <w:num w:numId="37">
    <w:abstractNumId w:val="36"/>
  </w:num>
  <w:num w:numId="38">
    <w:abstractNumId w:val="37"/>
  </w:num>
  <w:num w:numId="39">
    <w:abstractNumId w:val="26"/>
  </w:num>
  <w:num w:numId="40">
    <w:abstractNumId w:val="3"/>
  </w:num>
  <w:num w:numId="41">
    <w:abstractNumId w:val="40"/>
  </w:num>
  <w:num w:numId="42">
    <w:abstractNumId w:val="17"/>
  </w:num>
  <w:num w:numId="43">
    <w:abstractNumId w:val="30"/>
  </w:num>
  <w:num w:numId="44">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4"/>
  <w:printFractionalCharacterWidth/>
  <w:doNotTrackMoves/>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F2887"/>
    <w:rsid w:val="0000274D"/>
    <w:rsid w:val="000065BD"/>
    <w:rsid w:val="00015C9D"/>
    <w:rsid w:val="00017A01"/>
    <w:rsid w:val="00027ECE"/>
    <w:rsid w:val="0003076B"/>
    <w:rsid w:val="0003731E"/>
    <w:rsid w:val="00041C39"/>
    <w:rsid w:val="00042466"/>
    <w:rsid w:val="00044540"/>
    <w:rsid w:val="00044977"/>
    <w:rsid w:val="0004787C"/>
    <w:rsid w:val="000519E6"/>
    <w:rsid w:val="00056D96"/>
    <w:rsid w:val="000628A1"/>
    <w:rsid w:val="000773F4"/>
    <w:rsid w:val="00077D00"/>
    <w:rsid w:val="00082072"/>
    <w:rsid w:val="0008468F"/>
    <w:rsid w:val="00087357"/>
    <w:rsid w:val="00090E31"/>
    <w:rsid w:val="00096DB9"/>
    <w:rsid w:val="000A0907"/>
    <w:rsid w:val="000A3357"/>
    <w:rsid w:val="000A4629"/>
    <w:rsid w:val="000B13B0"/>
    <w:rsid w:val="000B77BE"/>
    <w:rsid w:val="000C1357"/>
    <w:rsid w:val="000C40F3"/>
    <w:rsid w:val="000E3480"/>
    <w:rsid w:val="000F06B0"/>
    <w:rsid w:val="000F074A"/>
    <w:rsid w:val="00111B19"/>
    <w:rsid w:val="00113328"/>
    <w:rsid w:val="00113BEE"/>
    <w:rsid w:val="00122FE6"/>
    <w:rsid w:val="00124174"/>
    <w:rsid w:val="00127802"/>
    <w:rsid w:val="00152D29"/>
    <w:rsid w:val="0016581D"/>
    <w:rsid w:val="00165BD0"/>
    <w:rsid w:val="00166EBC"/>
    <w:rsid w:val="001736DF"/>
    <w:rsid w:val="00173B60"/>
    <w:rsid w:val="00176E3E"/>
    <w:rsid w:val="00181CB8"/>
    <w:rsid w:val="00183B33"/>
    <w:rsid w:val="00192203"/>
    <w:rsid w:val="001A1423"/>
    <w:rsid w:val="001A67C1"/>
    <w:rsid w:val="001A6B30"/>
    <w:rsid w:val="001B10C2"/>
    <w:rsid w:val="001C0A3B"/>
    <w:rsid w:val="001C61CB"/>
    <w:rsid w:val="001C6CE6"/>
    <w:rsid w:val="001E0689"/>
    <w:rsid w:val="001E1479"/>
    <w:rsid w:val="001E165C"/>
    <w:rsid w:val="001E2A43"/>
    <w:rsid w:val="001E5438"/>
    <w:rsid w:val="001E7D42"/>
    <w:rsid w:val="001F0DB2"/>
    <w:rsid w:val="001F575C"/>
    <w:rsid w:val="002059ED"/>
    <w:rsid w:val="00210279"/>
    <w:rsid w:val="002120A0"/>
    <w:rsid w:val="00214D54"/>
    <w:rsid w:val="00220EC1"/>
    <w:rsid w:val="00234ADD"/>
    <w:rsid w:val="00242D81"/>
    <w:rsid w:val="002479CF"/>
    <w:rsid w:val="002520C4"/>
    <w:rsid w:val="002570EC"/>
    <w:rsid w:val="00257CCC"/>
    <w:rsid w:val="0027198D"/>
    <w:rsid w:val="00273281"/>
    <w:rsid w:val="00294696"/>
    <w:rsid w:val="002A4441"/>
    <w:rsid w:val="002A494A"/>
    <w:rsid w:val="002A73B1"/>
    <w:rsid w:val="002A77DA"/>
    <w:rsid w:val="002A7CB2"/>
    <w:rsid w:val="002B20F5"/>
    <w:rsid w:val="002B5448"/>
    <w:rsid w:val="002C0459"/>
    <w:rsid w:val="002C19FA"/>
    <w:rsid w:val="002D2EA9"/>
    <w:rsid w:val="002D72B7"/>
    <w:rsid w:val="002E1D3A"/>
    <w:rsid w:val="002E56E4"/>
    <w:rsid w:val="002F2583"/>
    <w:rsid w:val="003013C4"/>
    <w:rsid w:val="00312714"/>
    <w:rsid w:val="0031550C"/>
    <w:rsid w:val="003258B0"/>
    <w:rsid w:val="003354B6"/>
    <w:rsid w:val="00347498"/>
    <w:rsid w:val="0035028B"/>
    <w:rsid w:val="00350E60"/>
    <w:rsid w:val="0035116C"/>
    <w:rsid w:val="00361395"/>
    <w:rsid w:val="00362010"/>
    <w:rsid w:val="00390E65"/>
    <w:rsid w:val="0039281D"/>
    <w:rsid w:val="003971D5"/>
    <w:rsid w:val="003A1FE3"/>
    <w:rsid w:val="003A4465"/>
    <w:rsid w:val="003B51DE"/>
    <w:rsid w:val="003C5054"/>
    <w:rsid w:val="003C7207"/>
    <w:rsid w:val="003D3267"/>
    <w:rsid w:val="003D4A22"/>
    <w:rsid w:val="003E2748"/>
    <w:rsid w:val="003F75D1"/>
    <w:rsid w:val="00401081"/>
    <w:rsid w:val="004075D2"/>
    <w:rsid w:val="004105D9"/>
    <w:rsid w:val="00422292"/>
    <w:rsid w:val="00425B46"/>
    <w:rsid w:val="00440EA0"/>
    <w:rsid w:val="00444A36"/>
    <w:rsid w:val="004462FC"/>
    <w:rsid w:val="00446D8A"/>
    <w:rsid w:val="00451DC7"/>
    <w:rsid w:val="0045290E"/>
    <w:rsid w:val="004668E8"/>
    <w:rsid w:val="00474114"/>
    <w:rsid w:val="0047644F"/>
    <w:rsid w:val="00477ACC"/>
    <w:rsid w:val="00483B74"/>
    <w:rsid w:val="00486641"/>
    <w:rsid w:val="004941BC"/>
    <w:rsid w:val="004949B7"/>
    <w:rsid w:val="004A27C0"/>
    <w:rsid w:val="004B0207"/>
    <w:rsid w:val="004B09E1"/>
    <w:rsid w:val="004B1A73"/>
    <w:rsid w:val="004C30E3"/>
    <w:rsid w:val="004C39F0"/>
    <w:rsid w:val="004D2A1D"/>
    <w:rsid w:val="004D5DDF"/>
    <w:rsid w:val="004D7E99"/>
    <w:rsid w:val="004E1A51"/>
    <w:rsid w:val="004E2B0C"/>
    <w:rsid w:val="004F0638"/>
    <w:rsid w:val="004F35CC"/>
    <w:rsid w:val="004F7D7C"/>
    <w:rsid w:val="00512E1C"/>
    <w:rsid w:val="00516A0C"/>
    <w:rsid w:val="0052189C"/>
    <w:rsid w:val="00522D8E"/>
    <w:rsid w:val="00554B9F"/>
    <w:rsid w:val="0055603D"/>
    <w:rsid w:val="00556D37"/>
    <w:rsid w:val="00563FE8"/>
    <w:rsid w:val="00574725"/>
    <w:rsid w:val="005772D1"/>
    <w:rsid w:val="00582710"/>
    <w:rsid w:val="00583A18"/>
    <w:rsid w:val="0058469B"/>
    <w:rsid w:val="00586DD4"/>
    <w:rsid w:val="00593745"/>
    <w:rsid w:val="005A0859"/>
    <w:rsid w:val="005A7323"/>
    <w:rsid w:val="005B070D"/>
    <w:rsid w:val="005B18A0"/>
    <w:rsid w:val="005B5A55"/>
    <w:rsid w:val="005D1C16"/>
    <w:rsid w:val="005D218D"/>
    <w:rsid w:val="005D46EE"/>
    <w:rsid w:val="005E0DD7"/>
    <w:rsid w:val="005E4323"/>
    <w:rsid w:val="005E744C"/>
    <w:rsid w:val="005F2AA7"/>
    <w:rsid w:val="005F2C17"/>
    <w:rsid w:val="005F4980"/>
    <w:rsid w:val="005F6DD9"/>
    <w:rsid w:val="00600A3D"/>
    <w:rsid w:val="0060155B"/>
    <w:rsid w:val="0060599E"/>
    <w:rsid w:val="00607C58"/>
    <w:rsid w:val="00610E13"/>
    <w:rsid w:val="006215B5"/>
    <w:rsid w:val="006254C3"/>
    <w:rsid w:val="006277AD"/>
    <w:rsid w:val="00655D6D"/>
    <w:rsid w:val="006670AE"/>
    <w:rsid w:val="0067127E"/>
    <w:rsid w:val="00672781"/>
    <w:rsid w:val="006766E3"/>
    <w:rsid w:val="00684E8A"/>
    <w:rsid w:val="00686AD4"/>
    <w:rsid w:val="00697349"/>
    <w:rsid w:val="006A17E9"/>
    <w:rsid w:val="006A1E0B"/>
    <w:rsid w:val="006A73C5"/>
    <w:rsid w:val="006C2626"/>
    <w:rsid w:val="006C618C"/>
    <w:rsid w:val="006C7C32"/>
    <w:rsid w:val="006E218C"/>
    <w:rsid w:val="006E2E06"/>
    <w:rsid w:val="006E3190"/>
    <w:rsid w:val="006E4619"/>
    <w:rsid w:val="006E5388"/>
    <w:rsid w:val="006F344E"/>
    <w:rsid w:val="006F4336"/>
    <w:rsid w:val="00701875"/>
    <w:rsid w:val="0071176E"/>
    <w:rsid w:val="00720A78"/>
    <w:rsid w:val="00720D20"/>
    <w:rsid w:val="00725F5F"/>
    <w:rsid w:val="007270E6"/>
    <w:rsid w:val="007323B4"/>
    <w:rsid w:val="00732433"/>
    <w:rsid w:val="00736ABA"/>
    <w:rsid w:val="00742386"/>
    <w:rsid w:val="00747AB5"/>
    <w:rsid w:val="00751D63"/>
    <w:rsid w:val="00757CA0"/>
    <w:rsid w:val="00760233"/>
    <w:rsid w:val="00760BAD"/>
    <w:rsid w:val="007621FF"/>
    <w:rsid w:val="00763BF7"/>
    <w:rsid w:val="007644B3"/>
    <w:rsid w:val="00767A26"/>
    <w:rsid w:val="00767B11"/>
    <w:rsid w:val="007802C4"/>
    <w:rsid w:val="0078250C"/>
    <w:rsid w:val="00783A24"/>
    <w:rsid w:val="00784C39"/>
    <w:rsid w:val="007856C6"/>
    <w:rsid w:val="00787027"/>
    <w:rsid w:val="007941CA"/>
    <w:rsid w:val="007A30D0"/>
    <w:rsid w:val="007A6552"/>
    <w:rsid w:val="007B24CA"/>
    <w:rsid w:val="007B72AB"/>
    <w:rsid w:val="007C4218"/>
    <w:rsid w:val="007C63B3"/>
    <w:rsid w:val="007D276E"/>
    <w:rsid w:val="007D33B5"/>
    <w:rsid w:val="007D46E8"/>
    <w:rsid w:val="007E3C7D"/>
    <w:rsid w:val="007E4F31"/>
    <w:rsid w:val="007E792C"/>
    <w:rsid w:val="007F0428"/>
    <w:rsid w:val="007F2887"/>
    <w:rsid w:val="007F3807"/>
    <w:rsid w:val="00803FFA"/>
    <w:rsid w:val="0080467C"/>
    <w:rsid w:val="00806166"/>
    <w:rsid w:val="00810723"/>
    <w:rsid w:val="00812392"/>
    <w:rsid w:val="008140DA"/>
    <w:rsid w:val="008143D2"/>
    <w:rsid w:val="008166C3"/>
    <w:rsid w:val="00833A11"/>
    <w:rsid w:val="00837670"/>
    <w:rsid w:val="008378E8"/>
    <w:rsid w:val="00840355"/>
    <w:rsid w:val="008434AB"/>
    <w:rsid w:val="008444E9"/>
    <w:rsid w:val="00845A96"/>
    <w:rsid w:val="008539A8"/>
    <w:rsid w:val="00862E97"/>
    <w:rsid w:val="0086775C"/>
    <w:rsid w:val="00882F0C"/>
    <w:rsid w:val="00890C20"/>
    <w:rsid w:val="00897F98"/>
    <w:rsid w:val="008A19B6"/>
    <w:rsid w:val="008A39F3"/>
    <w:rsid w:val="008B06F5"/>
    <w:rsid w:val="008B0C82"/>
    <w:rsid w:val="008C7184"/>
    <w:rsid w:val="008F07AC"/>
    <w:rsid w:val="008F21E1"/>
    <w:rsid w:val="008F4B46"/>
    <w:rsid w:val="008F53D6"/>
    <w:rsid w:val="008F5519"/>
    <w:rsid w:val="00900A9D"/>
    <w:rsid w:val="009035A4"/>
    <w:rsid w:val="00907411"/>
    <w:rsid w:val="00911D1D"/>
    <w:rsid w:val="00913A94"/>
    <w:rsid w:val="00921236"/>
    <w:rsid w:val="0092420D"/>
    <w:rsid w:val="009452DB"/>
    <w:rsid w:val="0095087C"/>
    <w:rsid w:val="00960D4B"/>
    <w:rsid w:val="0096108C"/>
    <w:rsid w:val="00962E3F"/>
    <w:rsid w:val="00980B86"/>
    <w:rsid w:val="00985942"/>
    <w:rsid w:val="00991773"/>
    <w:rsid w:val="009970C3"/>
    <w:rsid w:val="00997484"/>
    <w:rsid w:val="009A7E93"/>
    <w:rsid w:val="009B0C3A"/>
    <w:rsid w:val="009B3760"/>
    <w:rsid w:val="009C018B"/>
    <w:rsid w:val="009C462A"/>
    <w:rsid w:val="009D0B77"/>
    <w:rsid w:val="009D2EAC"/>
    <w:rsid w:val="009E2D23"/>
    <w:rsid w:val="009F2C7D"/>
    <w:rsid w:val="00A068D9"/>
    <w:rsid w:val="00A10D92"/>
    <w:rsid w:val="00A121A0"/>
    <w:rsid w:val="00A12876"/>
    <w:rsid w:val="00A134B2"/>
    <w:rsid w:val="00A20372"/>
    <w:rsid w:val="00A227FC"/>
    <w:rsid w:val="00A22C6D"/>
    <w:rsid w:val="00A233CD"/>
    <w:rsid w:val="00A307C7"/>
    <w:rsid w:val="00A3087A"/>
    <w:rsid w:val="00A5000E"/>
    <w:rsid w:val="00A54379"/>
    <w:rsid w:val="00A54C86"/>
    <w:rsid w:val="00A551F8"/>
    <w:rsid w:val="00A623A1"/>
    <w:rsid w:val="00A66201"/>
    <w:rsid w:val="00A80313"/>
    <w:rsid w:val="00A82770"/>
    <w:rsid w:val="00A94E90"/>
    <w:rsid w:val="00A96B06"/>
    <w:rsid w:val="00A97251"/>
    <w:rsid w:val="00AA0C78"/>
    <w:rsid w:val="00AB1D4F"/>
    <w:rsid w:val="00AB2678"/>
    <w:rsid w:val="00AB2E62"/>
    <w:rsid w:val="00AB3926"/>
    <w:rsid w:val="00AC2F42"/>
    <w:rsid w:val="00AD0CC7"/>
    <w:rsid w:val="00AD35B5"/>
    <w:rsid w:val="00AE5F0B"/>
    <w:rsid w:val="00B04218"/>
    <w:rsid w:val="00B11D5C"/>
    <w:rsid w:val="00B211D6"/>
    <w:rsid w:val="00B25E51"/>
    <w:rsid w:val="00B32728"/>
    <w:rsid w:val="00B33D5F"/>
    <w:rsid w:val="00B35A26"/>
    <w:rsid w:val="00B4187D"/>
    <w:rsid w:val="00B524AC"/>
    <w:rsid w:val="00B540C7"/>
    <w:rsid w:val="00B62129"/>
    <w:rsid w:val="00B66D48"/>
    <w:rsid w:val="00B8306A"/>
    <w:rsid w:val="00B83486"/>
    <w:rsid w:val="00B8626C"/>
    <w:rsid w:val="00B87284"/>
    <w:rsid w:val="00B91B4F"/>
    <w:rsid w:val="00B91CD3"/>
    <w:rsid w:val="00B960BF"/>
    <w:rsid w:val="00BA5C67"/>
    <w:rsid w:val="00BA632B"/>
    <w:rsid w:val="00BA737B"/>
    <w:rsid w:val="00BB1394"/>
    <w:rsid w:val="00BB37A8"/>
    <w:rsid w:val="00BD390E"/>
    <w:rsid w:val="00BE7367"/>
    <w:rsid w:val="00BF029F"/>
    <w:rsid w:val="00BF2D83"/>
    <w:rsid w:val="00BF3802"/>
    <w:rsid w:val="00BF7329"/>
    <w:rsid w:val="00C11DBB"/>
    <w:rsid w:val="00C128A0"/>
    <w:rsid w:val="00C14DE3"/>
    <w:rsid w:val="00C16372"/>
    <w:rsid w:val="00C17457"/>
    <w:rsid w:val="00C2343C"/>
    <w:rsid w:val="00C2707D"/>
    <w:rsid w:val="00C27473"/>
    <w:rsid w:val="00C34C53"/>
    <w:rsid w:val="00C42CE5"/>
    <w:rsid w:val="00C442B9"/>
    <w:rsid w:val="00C5106F"/>
    <w:rsid w:val="00C64B60"/>
    <w:rsid w:val="00C64CAB"/>
    <w:rsid w:val="00C72E93"/>
    <w:rsid w:val="00C812CB"/>
    <w:rsid w:val="00C8747A"/>
    <w:rsid w:val="00CA179D"/>
    <w:rsid w:val="00CA29AC"/>
    <w:rsid w:val="00CB1ECA"/>
    <w:rsid w:val="00CC751F"/>
    <w:rsid w:val="00CD2621"/>
    <w:rsid w:val="00CD755B"/>
    <w:rsid w:val="00CD7CBD"/>
    <w:rsid w:val="00CE1F49"/>
    <w:rsid w:val="00CF18AA"/>
    <w:rsid w:val="00CF4702"/>
    <w:rsid w:val="00CF5233"/>
    <w:rsid w:val="00CF6498"/>
    <w:rsid w:val="00CF6F2D"/>
    <w:rsid w:val="00D0057B"/>
    <w:rsid w:val="00D049FD"/>
    <w:rsid w:val="00D11426"/>
    <w:rsid w:val="00D16C59"/>
    <w:rsid w:val="00D175CC"/>
    <w:rsid w:val="00D20FFE"/>
    <w:rsid w:val="00D22B3B"/>
    <w:rsid w:val="00D30E57"/>
    <w:rsid w:val="00D405B4"/>
    <w:rsid w:val="00D41D63"/>
    <w:rsid w:val="00D470AB"/>
    <w:rsid w:val="00D63884"/>
    <w:rsid w:val="00D675D8"/>
    <w:rsid w:val="00D8360E"/>
    <w:rsid w:val="00D8467E"/>
    <w:rsid w:val="00D865E8"/>
    <w:rsid w:val="00DC57E5"/>
    <w:rsid w:val="00DD5F1A"/>
    <w:rsid w:val="00DE14A4"/>
    <w:rsid w:val="00DE3A1C"/>
    <w:rsid w:val="00DE70B9"/>
    <w:rsid w:val="00DF37F4"/>
    <w:rsid w:val="00DF476A"/>
    <w:rsid w:val="00DF5428"/>
    <w:rsid w:val="00DF7A38"/>
    <w:rsid w:val="00E12938"/>
    <w:rsid w:val="00E33F4A"/>
    <w:rsid w:val="00E35ABD"/>
    <w:rsid w:val="00E4052A"/>
    <w:rsid w:val="00E42196"/>
    <w:rsid w:val="00E42791"/>
    <w:rsid w:val="00E510A3"/>
    <w:rsid w:val="00E52CA8"/>
    <w:rsid w:val="00E54998"/>
    <w:rsid w:val="00E608B8"/>
    <w:rsid w:val="00E633C6"/>
    <w:rsid w:val="00E66F69"/>
    <w:rsid w:val="00E878A7"/>
    <w:rsid w:val="00E93F47"/>
    <w:rsid w:val="00EA0234"/>
    <w:rsid w:val="00EA04BD"/>
    <w:rsid w:val="00EA0CB5"/>
    <w:rsid w:val="00EA48E4"/>
    <w:rsid w:val="00EA7DEF"/>
    <w:rsid w:val="00EB66E1"/>
    <w:rsid w:val="00EB6854"/>
    <w:rsid w:val="00EC1A7D"/>
    <w:rsid w:val="00EC4808"/>
    <w:rsid w:val="00EC7326"/>
    <w:rsid w:val="00ED0AEB"/>
    <w:rsid w:val="00ED6EBC"/>
    <w:rsid w:val="00ED732B"/>
    <w:rsid w:val="00ED7920"/>
    <w:rsid w:val="00EE5EDE"/>
    <w:rsid w:val="00EF2A2E"/>
    <w:rsid w:val="00EF3300"/>
    <w:rsid w:val="00EF6A0D"/>
    <w:rsid w:val="00EF6C3F"/>
    <w:rsid w:val="00F05DDD"/>
    <w:rsid w:val="00F11053"/>
    <w:rsid w:val="00F112FE"/>
    <w:rsid w:val="00F161D5"/>
    <w:rsid w:val="00F176A6"/>
    <w:rsid w:val="00F21104"/>
    <w:rsid w:val="00F22883"/>
    <w:rsid w:val="00F27D52"/>
    <w:rsid w:val="00F30F83"/>
    <w:rsid w:val="00F35341"/>
    <w:rsid w:val="00F40295"/>
    <w:rsid w:val="00F4296F"/>
    <w:rsid w:val="00F42DC7"/>
    <w:rsid w:val="00F55F69"/>
    <w:rsid w:val="00F62320"/>
    <w:rsid w:val="00F66A1B"/>
    <w:rsid w:val="00F700BE"/>
    <w:rsid w:val="00F7111C"/>
    <w:rsid w:val="00F73C3F"/>
    <w:rsid w:val="00F81C8F"/>
    <w:rsid w:val="00F84331"/>
    <w:rsid w:val="00F8473C"/>
    <w:rsid w:val="00F9645D"/>
    <w:rsid w:val="00FA3BE9"/>
    <w:rsid w:val="00FA595A"/>
    <w:rsid w:val="00FB2886"/>
    <w:rsid w:val="00FB77C8"/>
    <w:rsid w:val="00FC2E0A"/>
    <w:rsid w:val="00FC321F"/>
    <w:rsid w:val="00FC3926"/>
    <w:rsid w:val="00FD0BB1"/>
    <w:rsid w:val="00FD1185"/>
    <w:rsid w:val="00FD1351"/>
    <w:rsid w:val="00FD731C"/>
    <w:rsid w:val="00FE08A2"/>
    <w:rsid w:val="00FE5B20"/>
    <w:rsid w:val="00FF27F4"/>
    <w:rsid w:val="00FF2BE9"/>
    <w:rsid w:val="00FF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5E744C"/>
    <w:rPr>
      <w:rFonts w:ascii="Times New Roman" w:hAnsi="Times New Roman"/>
      <w:sz w:val="24"/>
    </w:rPr>
  </w:style>
  <w:style w:type="paragraph" w:styleId="Heading1">
    <w:name w:val="heading 1"/>
    <w:basedOn w:val="Normal"/>
    <w:next w:val="Normal"/>
    <w:link w:val="Heading1Char"/>
    <w:uiPriority w:val="99"/>
    <w:qFormat/>
    <w:rsid w:val="005E744C"/>
    <w:pPr>
      <w:spacing w:after="240"/>
      <w:outlineLvl w:val="0"/>
    </w:pPr>
    <w:rPr>
      <w:rFonts w:ascii="Arial" w:hAnsi="Arial"/>
      <w:b/>
    </w:rPr>
  </w:style>
  <w:style w:type="paragraph" w:styleId="Heading2">
    <w:name w:val="heading 2"/>
    <w:basedOn w:val="Normal"/>
    <w:next w:val="Normal"/>
    <w:link w:val="Heading2Char"/>
    <w:uiPriority w:val="99"/>
    <w:qFormat/>
    <w:rsid w:val="005E744C"/>
    <w:pPr>
      <w:spacing w:after="240"/>
      <w:ind w:left="360"/>
      <w:outlineLvl w:val="1"/>
    </w:pPr>
    <w:rPr>
      <w:rFonts w:ascii="Arial" w:hAnsi="Arial"/>
      <w:b/>
      <w:sz w:val="22"/>
      <w:u w:val="single"/>
    </w:rPr>
  </w:style>
  <w:style w:type="paragraph" w:styleId="Heading3">
    <w:name w:val="heading 3"/>
    <w:basedOn w:val="Normal"/>
    <w:next w:val="NormalIndent"/>
    <w:link w:val="Heading3Char"/>
    <w:uiPriority w:val="99"/>
    <w:qFormat/>
    <w:rsid w:val="005E744C"/>
    <w:pPr>
      <w:spacing w:after="240"/>
      <w:ind w:left="720"/>
      <w:outlineLvl w:val="2"/>
    </w:pPr>
    <w:rPr>
      <w:rFonts w:ascii="Arial" w:hAnsi="Arial"/>
      <w:sz w:val="22"/>
      <w:u w:val="single"/>
    </w:rPr>
  </w:style>
  <w:style w:type="paragraph" w:styleId="Heading4">
    <w:name w:val="heading 4"/>
    <w:basedOn w:val="Normal"/>
    <w:next w:val="NormalIndent"/>
    <w:link w:val="Heading4Char"/>
    <w:uiPriority w:val="99"/>
    <w:qFormat/>
    <w:rsid w:val="005E744C"/>
    <w:pPr>
      <w:spacing w:after="240"/>
      <w:ind w:left="1080"/>
      <w:outlineLvl w:val="3"/>
    </w:pPr>
    <w:rPr>
      <w:i/>
      <w:sz w:val="22"/>
      <w:u w:val="single"/>
    </w:rPr>
  </w:style>
  <w:style w:type="paragraph" w:styleId="Heading5">
    <w:name w:val="heading 5"/>
    <w:basedOn w:val="Normal"/>
    <w:next w:val="NormalIndent"/>
    <w:link w:val="Heading5Char"/>
    <w:uiPriority w:val="99"/>
    <w:qFormat/>
    <w:rsid w:val="005E744C"/>
    <w:pPr>
      <w:spacing w:after="240"/>
      <w:ind w:left="1440"/>
      <w:outlineLvl w:val="4"/>
    </w:pPr>
    <w:rPr>
      <w:b/>
      <w:sz w:val="22"/>
    </w:rPr>
  </w:style>
  <w:style w:type="paragraph" w:styleId="Heading6">
    <w:name w:val="heading 6"/>
    <w:basedOn w:val="Normal"/>
    <w:next w:val="NormalIndent"/>
    <w:link w:val="Heading6Char"/>
    <w:uiPriority w:val="99"/>
    <w:qFormat/>
    <w:rsid w:val="005E744C"/>
    <w:pPr>
      <w:spacing w:after="240"/>
      <w:ind w:left="1800"/>
      <w:outlineLvl w:val="5"/>
    </w:pPr>
    <w:rPr>
      <w:b/>
      <w:sz w:val="20"/>
      <w:u w:val="single"/>
    </w:rPr>
  </w:style>
  <w:style w:type="paragraph" w:styleId="Heading7">
    <w:name w:val="heading 7"/>
    <w:basedOn w:val="Normal"/>
    <w:next w:val="NormalIndent"/>
    <w:link w:val="Heading7Char"/>
    <w:uiPriority w:val="99"/>
    <w:qFormat/>
    <w:rsid w:val="005E744C"/>
    <w:pPr>
      <w:spacing w:after="240"/>
      <w:ind w:left="2160"/>
      <w:outlineLvl w:val="6"/>
    </w:pPr>
    <w:rPr>
      <w:sz w:val="20"/>
      <w:u w:val="single"/>
    </w:rPr>
  </w:style>
  <w:style w:type="paragraph" w:styleId="Heading8">
    <w:name w:val="heading 8"/>
    <w:basedOn w:val="Normal"/>
    <w:next w:val="NormalIndent"/>
    <w:link w:val="Heading8Char"/>
    <w:uiPriority w:val="99"/>
    <w:qFormat/>
    <w:rsid w:val="005E744C"/>
    <w:pPr>
      <w:spacing w:after="240"/>
      <w:ind w:left="2520"/>
      <w:outlineLvl w:val="7"/>
    </w:pPr>
    <w:rPr>
      <w:i/>
      <w:sz w:val="20"/>
      <w:u w:val="single"/>
    </w:rPr>
  </w:style>
  <w:style w:type="paragraph" w:styleId="Heading9">
    <w:name w:val="heading 9"/>
    <w:basedOn w:val="Normal"/>
    <w:next w:val="NormalIndent"/>
    <w:link w:val="Heading9Char"/>
    <w:uiPriority w:val="99"/>
    <w:qFormat/>
    <w:rsid w:val="005E744C"/>
    <w:pPr>
      <w:spacing w:after="240"/>
      <w:ind w:left="288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F344E"/>
    <w:rPr>
      <w:rFonts w:ascii="Cambria" w:hAnsi="Cambria" w:cs="Times New Roman"/>
      <w:b/>
      <w:bCs/>
      <w:kern w:val="32"/>
      <w:sz w:val="32"/>
      <w:szCs w:val="32"/>
    </w:rPr>
  </w:style>
  <w:style w:type="character" w:customStyle="1" w:styleId="Heading2Char">
    <w:name w:val="Heading 2 Char"/>
    <w:link w:val="Heading2"/>
    <w:uiPriority w:val="99"/>
    <w:semiHidden/>
    <w:locked/>
    <w:rsid w:val="006F344E"/>
    <w:rPr>
      <w:rFonts w:ascii="Cambria" w:hAnsi="Cambria" w:cs="Times New Roman"/>
      <w:b/>
      <w:bCs/>
      <w:i/>
      <w:iCs/>
      <w:sz w:val="28"/>
      <w:szCs w:val="28"/>
    </w:rPr>
  </w:style>
  <w:style w:type="character" w:customStyle="1" w:styleId="Heading3Char">
    <w:name w:val="Heading 3 Char"/>
    <w:link w:val="Heading3"/>
    <w:uiPriority w:val="99"/>
    <w:semiHidden/>
    <w:locked/>
    <w:rsid w:val="006F344E"/>
    <w:rPr>
      <w:rFonts w:ascii="Cambria" w:hAnsi="Cambria" w:cs="Times New Roman"/>
      <w:b/>
      <w:bCs/>
      <w:sz w:val="26"/>
      <w:szCs w:val="26"/>
    </w:rPr>
  </w:style>
  <w:style w:type="character" w:customStyle="1" w:styleId="Heading4Char">
    <w:name w:val="Heading 4 Char"/>
    <w:link w:val="Heading4"/>
    <w:uiPriority w:val="99"/>
    <w:semiHidden/>
    <w:locked/>
    <w:rsid w:val="006F344E"/>
    <w:rPr>
      <w:rFonts w:ascii="Calibri" w:hAnsi="Calibri" w:cs="Times New Roman"/>
      <w:b/>
      <w:bCs/>
      <w:sz w:val="28"/>
      <w:szCs w:val="28"/>
    </w:rPr>
  </w:style>
  <w:style w:type="character" w:customStyle="1" w:styleId="Heading5Char">
    <w:name w:val="Heading 5 Char"/>
    <w:link w:val="Heading5"/>
    <w:uiPriority w:val="99"/>
    <w:semiHidden/>
    <w:locked/>
    <w:rsid w:val="006F344E"/>
    <w:rPr>
      <w:rFonts w:ascii="Calibri" w:hAnsi="Calibri" w:cs="Times New Roman"/>
      <w:b/>
      <w:bCs/>
      <w:i/>
      <w:iCs/>
      <w:sz w:val="26"/>
      <w:szCs w:val="26"/>
    </w:rPr>
  </w:style>
  <w:style w:type="character" w:customStyle="1" w:styleId="Heading6Char">
    <w:name w:val="Heading 6 Char"/>
    <w:link w:val="Heading6"/>
    <w:uiPriority w:val="99"/>
    <w:semiHidden/>
    <w:locked/>
    <w:rsid w:val="006F344E"/>
    <w:rPr>
      <w:rFonts w:ascii="Calibri" w:hAnsi="Calibri" w:cs="Times New Roman"/>
      <w:b/>
      <w:bCs/>
    </w:rPr>
  </w:style>
  <w:style w:type="character" w:customStyle="1" w:styleId="Heading7Char">
    <w:name w:val="Heading 7 Char"/>
    <w:link w:val="Heading7"/>
    <w:uiPriority w:val="99"/>
    <w:semiHidden/>
    <w:locked/>
    <w:rsid w:val="006F344E"/>
    <w:rPr>
      <w:rFonts w:ascii="Calibri" w:hAnsi="Calibri" w:cs="Times New Roman"/>
      <w:sz w:val="24"/>
      <w:szCs w:val="24"/>
    </w:rPr>
  </w:style>
  <w:style w:type="character" w:customStyle="1" w:styleId="Heading8Char">
    <w:name w:val="Heading 8 Char"/>
    <w:link w:val="Heading8"/>
    <w:uiPriority w:val="99"/>
    <w:semiHidden/>
    <w:locked/>
    <w:rsid w:val="006F344E"/>
    <w:rPr>
      <w:rFonts w:ascii="Calibri" w:hAnsi="Calibri" w:cs="Times New Roman"/>
      <w:i/>
      <w:iCs/>
      <w:sz w:val="24"/>
      <w:szCs w:val="24"/>
    </w:rPr>
  </w:style>
  <w:style w:type="character" w:customStyle="1" w:styleId="Heading9Char">
    <w:name w:val="Heading 9 Char"/>
    <w:link w:val="Heading9"/>
    <w:uiPriority w:val="99"/>
    <w:semiHidden/>
    <w:locked/>
    <w:rsid w:val="006F344E"/>
    <w:rPr>
      <w:rFonts w:ascii="Cambria" w:hAnsi="Cambria" w:cs="Times New Roman"/>
    </w:rPr>
  </w:style>
  <w:style w:type="paragraph" w:styleId="NormalIndent">
    <w:name w:val="Normal Indent"/>
    <w:basedOn w:val="Normal"/>
    <w:uiPriority w:val="99"/>
    <w:semiHidden/>
    <w:rsid w:val="005E744C"/>
    <w:pPr>
      <w:ind w:left="720"/>
    </w:pPr>
  </w:style>
  <w:style w:type="paragraph" w:styleId="Footer">
    <w:name w:val="footer"/>
    <w:basedOn w:val="Normal"/>
    <w:link w:val="FooterChar"/>
    <w:uiPriority w:val="99"/>
    <w:semiHidden/>
    <w:rsid w:val="005E744C"/>
    <w:pPr>
      <w:tabs>
        <w:tab w:val="center" w:pos="4320"/>
        <w:tab w:val="right" w:pos="8640"/>
      </w:tabs>
      <w:spacing w:before="240"/>
    </w:pPr>
    <w:rPr>
      <w:b/>
      <w:sz w:val="20"/>
    </w:rPr>
  </w:style>
  <w:style w:type="character" w:customStyle="1" w:styleId="FooterChar">
    <w:name w:val="Footer Char"/>
    <w:link w:val="Footer"/>
    <w:uiPriority w:val="99"/>
    <w:semiHidden/>
    <w:locked/>
    <w:rsid w:val="006F344E"/>
    <w:rPr>
      <w:rFonts w:ascii="Times New Roman" w:hAnsi="Times New Roman" w:cs="Times New Roman"/>
      <w:sz w:val="20"/>
      <w:szCs w:val="20"/>
    </w:rPr>
  </w:style>
  <w:style w:type="paragraph" w:styleId="Header">
    <w:name w:val="header"/>
    <w:basedOn w:val="Normal"/>
    <w:link w:val="HeaderChar"/>
    <w:uiPriority w:val="99"/>
    <w:rsid w:val="005E744C"/>
    <w:pPr>
      <w:tabs>
        <w:tab w:val="right" w:pos="8640"/>
      </w:tabs>
    </w:pPr>
    <w:rPr>
      <w:rFonts w:ascii="Arial" w:hAnsi="Arial"/>
      <w:b/>
      <w:sz w:val="28"/>
    </w:rPr>
  </w:style>
  <w:style w:type="character" w:customStyle="1" w:styleId="HeaderChar">
    <w:name w:val="Header Char"/>
    <w:link w:val="Header"/>
    <w:uiPriority w:val="99"/>
    <w:semiHidden/>
    <w:locked/>
    <w:rsid w:val="006F344E"/>
    <w:rPr>
      <w:rFonts w:ascii="Times New Roman" w:hAnsi="Times New Roman" w:cs="Times New Roman"/>
      <w:sz w:val="20"/>
      <w:szCs w:val="20"/>
    </w:rPr>
  </w:style>
  <w:style w:type="character" w:styleId="FootnoteReference">
    <w:name w:val="footnote reference"/>
    <w:uiPriority w:val="99"/>
    <w:semiHidden/>
    <w:rsid w:val="005E744C"/>
    <w:rPr>
      <w:rFonts w:cs="Times New Roman"/>
      <w:position w:val="6"/>
      <w:sz w:val="16"/>
    </w:rPr>
  </w:style>
  <w:style w:type="paragraph" w:styleId="FootnoteText">
    <w:name w:val="footnote text"/>
    <w:basedOn w:val="Normal"/>
    <w:link w:val="FootnoteTextChar"/>
    <w:uiPriority w:val="99"/>
    <w:semiHidden/>
    <w:rsid w:val="005E744C"/>
  </w:style>
  <w:style w:type="character" w:customStyle="1" w:styleId="FootnoteTextChar">
    <w:name w:val="Footnote Text Char"/>
    <w:link w:val="FootnoteText"/>
    <w:uiPriority w:val="99"/>
    <w:semiHidden/>
    <w:locked/>
    <w:rsid w:val="006F344E"/>
    <w:rPr>
      <w:rFonts w:ascii="Times New Roman" w:hAnsi="Times New Roman" w:cs="Times New Roman"/>
      <w:sz w:val="20"/>
      <w:szCs w:val="20"/>
    </w:rPr>
  </w:style>
  <w:style w:type="paragraph" w:customStyle="1" w:styleId="BodyText-25">
    <w:name w:val="Body Text-.25"/>
    <w:basedOn w:val="BodyText-5"/>
    <w:uiPriority w:val="99"/>
    <w:rsid w:val="005E744C"/>
    <w:pPr>
      <w:ind w:left="360"/>
    </w:pPr>
  </w:style>
  <w:style w:type="paragraph" w:customStyle="1" w:styleId="BodyText-5">
    <w:name w:val="Body Text-.5"/>
    <w:basedOn w:val="Step-125"/>
    <w:uiPriority w:val="99"/>
    <w:rsid w:val="005E744C"/>
    <w:pPr>
      <w:ind w:left="720" w:firstLine="0"/>
    </w:pPr>
  </w:style>
  <w:style w:type="paragraph" w:customStyle="1" w:styleId="Step-125">
    <w:name w:val="Step-1.25"/>
    <w:basedOn w:val="Step-25"/>
    <w:uiPriority w:val="99"/>
    <w:rsid w:val="005E744C"/>
    <w:pPr>
      <w:tabs>
        <w:tab w:val="clear" w:pos="720"/>
        <w:tab w:val="left" w:pos="2160"/>
      </w:tabs>
      <w:ind w:left="2160"/>
    </w:pPr>
  </w:style>
  <w:style w:type="paragraph" w:customStyle="1" w:styleId="Step-25">
    <w:name w:val="Step-.25"/>
    <w:basedOn w:val="Normal"/>
    <w:uiPriority w:val="99"/>
    <w:rsid w:val="005E744C"/>
    <w:pPr>
      <w:tabs>
        <w:tab w:val="left" w:pos="720"/>
      </w:tabs>
      <w:spacing w:after="240"/>
      <w:ind w:left="720" w:hanging="360"/>
    </w:pPr>
  </w:style>
  <w:style w:type="paragraph" w:customStyle="1" w:styleId="Note-25">
    <w:name w:val="Note-.25"/>
    <w:basedOn w:val="Step-125"/>
    <w:uiPriority w:val="99"/>
    <w:rsid w:val="005E744C"/>
    <w:pPr>
      <w:ind w:left="360" w:firstLine="0"/>
    </w:pPr>
    <w:rPr>
      <w:i/>
    </w:rPr>
  </w:style>
  <w:style w:type="paragraph" w:customStyle="1" w:styleId="Step-5">
    <w:name w:val="Step-.5"/>
    <w:basedOn w:val="Normal"/>
    <w:uiPriority w:val="99"/>
    <w:rsid w:val="005E744C"/>
    <w:pPr>
      <w:tabs>
        <w:tab w:val="left" w:pos="1080"/>
      </w:tabs>
      <w:spacing w:after="240"/>
      <w:ind w:left="1080" w:hanging="360"/>
    </w:pPr>
  </w:style>
  <w:style w:type="paragraph" w:customStyle="1" w:styleId="Step-75">
    <w:name w:val="Step-.75"/>
    <w:basedOn w:val="Normal"/>
    <w:uiPriority w:val="99"/>
    <w:rsid w:val="005E744C"/>
    <w:pPr>
      <w:tabs>
        <w:tab w:val="left" w:pos="1440"/>
      </w:tabs>
      <w:spacing w:after="240"/>
      <w:ind w:left="1440" w:hanging="360"/>
    </w:pPr>
  </w:style>
  <w:style w:type="paragraph" w:customStyle="1" w:styleId="Step-10">
    <w:name w:val="Step-1.0"/>
    <w:basedOn w:val="Normal"/>
    <w:uiPriority w:val="99"/>
    <w:rsid w:val="005E744C"/>
    <w:pPr>
      <w:tabs>
        <w:tab w:val="left" w:pos="1800"/>
      </w:tabs>
      <w:spacing w:after="240"/>
      <w:ind w:left="1800" w:hanging="360"/>
    </w:pPr>
  </w:style>
  <w:style w:type="paragraph" w:customStyle="1" w:styleId="Note-10">
    <w:name w:val="Note-1.0"/>
    <w:basedOn w:val="BodyText-10"/>
    <w:uiPriority w:val="99"/>
    <w:rsid w:val="005E744C"/>
    <w:rPr>
      <w:i/>
    </w:rPr>
  </w:style>
  <w:style w:type="paragraph" w:customStyle="1" w:styleId="BodyText-10">
    <w:name w:val="Body Text-1.0"/>
    <w:uiPriority w:val="99"/>
    <w:rsid w:val="005E744C"/>
    <w:pPr>
      <w:spacing w:after="240"/>
      <w:ind w:left="1440"/>
    </w:pPr>
    <w:rPr>
      <w:rFonts w:ascii="Times New Roman" w:hAnsi="Times New Roman"/>
      <w:sz w:val="24"/>
    </w:rPr>
  </w:style>
  <w:style w:type="paragraph" w:styleId="BodyText">
    <w:name w:val="Body Text"/>
    <w:basedOn w:val="BodyText-25"/>
    <w:link w:val="BodyTextChar"/>
    <w:uiPriority w:val="99"/>
    <w:semiHidden/>
    <w:rsid w:val="005E744C"/>
    <w:pPr>
      <w:ind w:left="0"/>
    </w:pPr>
  </w:style>
  <w:style w:type="character" w:customStyle="1" w:styleId="BodyTextChar">
    <w:name w:val="Body Text Char"/>
    <w:link w:val="BodyText"/>
    <w:uiPriority w:val="99"/>
    <w:semiHidden/>
    <w:locked/>
    <w:rsid w:val="006F344E"/>
    <w:rPr>
      <w:rFonts w:ascii="Times New Roman" w:hAnsi="Times New Roman" w:cs="Times New Roman"/>
      <w:sz w:val="20"/>
      <w:szCs w:val="20"/>
    </w:rPr>
  </w:style>
  <w:style w:type="paragraph" w:customStyle="1" w:styleId="IndentLast">
    <w:name w:val="Indent Last"/>
    <w:basedOn w:val="BodyText-10"/>
    <w:uiPriority w:val="99"/>
    <w:rsid w:val="005E744C"/>
  </w:style>
  <w:style w:type="paragraph" w:customStyle="1" w:styleId="BodyText-125">
    <w:name w:val="Body Text-1.25"/>
    <w:basedOn w:val="BodyText-25"/>
    <w:uiPriority w:val="99"/>
    <w:rsid w:val="005E744C"/>
    <w:pPr>
      <w:ind w:left="1800"/>
    </w:pPr>
  </w:style>
  <w:style w:type="paragraph" w:customStyle="1" w:styleId="Text10">
    <w:name w:val="Text 10"/>
    <w:basedOn w:val="Text10Center"/>
    <w:uiPriority w:val="99"/>
    <w:rsid w:val="005E744C"/>
    <w:pPr>
      <w:spacing w:after="240"/>
      <w:jc w:val="left"/>
    </w:pPr>
  </w:style>
  <w:style w:type="paragraph" w:customStyle="1" w:styleId="Text10Center">
    <w:name w:val="Text 10 Center"/>
    <w:basedOn w:val="Text8"/>
    <w:uiPriority w:val="99"/>
    <w:rsid w:val="005E744C"/>
    <w:pPr>
      <w:spacing w:after="0"/>
      <w:jc w:val="center"/>
    </w:pPr>
    <w:rPr>
      <w:sz w:val="20"/>
    </w:rPr>
  </w:style>
  <w:style w:type="paragraph" w:customStyle="1" w:styleId="Text8">
    <w:name w:val="Text 8"/>
    <w:basedOn w:val="Normal"/>
    <w:uiPriority w:val="99"/>
    <w:rsid w:val="005E744C"/>
    <w:pPr>
      <w:spacing w:after="240"/>
    </w:pPr>
    <w:rPr>
      <w:sz w:val="16"/>
    </w:rPr>
  </w:style>
  <w:style w:type="paragraph" w:customStyle="1" w:styleId="Text12Center">
    <w:name w:val="Text 12 Center"/>
    <w:basedOn w:val="Text10Center"/>
    <w:uiPriority w:val="99"/>
    <w:rsid w:val="005E744C"/>
    <w:rPr>
      <w:sz w:val="24"/>
    </w:rPr>
  </w:style>
  <w:style w:type="paragraph" w:customStyle="1" w:styleId="TitleCenterSect">
    <w:name w:val="Title Center Sect"/>
    <w:basedOn w:val="Normal"/>
    <w:next w:val="Normal"/>
    <w:uiPriority w:val="99"/>
    <w:rsid w:val="005E744C"/>
    <w:pPr>
      <w:tabs>
        <w:tab w:val="left" w:pos="540"/>
        <w:tab w:val="left" w:pos="2160"/>
      </w:tabs>
      <w:spacing w:after="600"/>
      <w:jc w:val="center"/>
    </w:pPr>
    <w:rPr>
      <w:rFonts w:ascii="Arial" w:hAnsi="Arial"/>
      <w:b/>
      <w:sz w:val="28"/>
    </w:rPr>
  </w:style>
  <w:style w:type="paragraph" w:customStyle="1" w:styleId="Step">
    <w:name w:val="Step"/>
    <w:basedOn w:val="Step-25"/>
    <w:uiPriority w:val="99"/>
    <w:rsid w:val="005E744C"/>
    <w:pPr>
      <w:ind w:left="360"/>
    </w:pPr>
  </w:style>
  <w:style w:type="paragraph" w:customStyle="1" w:styleId="BodyText-75">
    <w:name w:val="Body Text-.75"/>
    <w:basedOn w:val="Step-125"/>
    <w:uiPriority w:val="99"/>
    <w:rsid w:val="005E744C"/>
    <w:pPr>
      <w:ind w:left="1080" w:firstLine="0"/>
    </w:pPr>
  </w:style>
  <w:style w:type="paragraph" w:customStyle="1" w:styleId="Note">
    <w:name w:val="Note"/>
    <w:basedOn w:val="Note-25"/>
    <w:uiPriority w:val="99"/>
    <w:rsid w:val="005E744C"/>
    <w:pPr>
      <w:ind w:left="0"/>
    </w:pPr>
  </w:style>
  <w:style w:type="paragraph" w:customStyle="1" w:styleId="Note-125">
    <w:name w:val="Note-1.25"/>
    <w:basedOn w:val="Note-25"/>
    <w:uiPriority w:val="99"/>
    <w:rsid w:val="005E744C"/>
    <w:pPr>
      <w:ind w:left="1800"/>
    </w:pPr>
  </w:style>
  <w:style w:type="paragraph" w:customStyle="1" w:styleId="Note-75">
    <w:name w:val="Note-.75"/>
    <w:basedOn w:val="BodyText-75"/>
    <w:uiPriority w:val="99"/>
    <w:rsid w:val="005E744C"/>
    <w:rPr>
      <w:i/>
    </w:rPr>
  </w:style>
  <w:style w:type="paragraph" w:customStyle="1" w:styleId="Note-5">
    <w:name w:val="Note-.5"/>
    <w:basedOn w:val="BodyText-5"/>
    <w:uiPriority w:val="99"/>
    <w:rsid w:val="005E744C"/>
    <w:rPr>
      <w:i/>
    </w:rPr>
  </w:style>
  <w:style w:type="paragraph" w:customStyle="1" w:styleId="Contents">
    <w:name w:val="Contents"/>
    <w:basedOn w:val="Step-125"/>
    <w:uiPriority w:val="99"/>
    <w:rsid w:val="005E744C"/>
    <w:pPr>
      <w:tabs>
        <w:tab w:val="left" w:pos="7920"/>
      </w:tabs>
      <w:ind w:right="-1620"/>
    </w:pPr>
  </w:style>
  <w:style w:type="paragraph" w:customStyle="1" w:styleId="TitleCenter">
    <w:name w:val="Title Center"/>
    <w:basedOn w:val="Normal"/>
    <w:next w:val="Normal"/>
    <w:uiPriority w:val="99"/>
    <w:rsid w:val="005E744C"/>
    <w:pPr>
      <w:tabs>
        <w:tab w:val="left" w:pos="540"/>
        <w:tab w:val="left" w:pos="2160"/>
      </w:tabs>
      <w:spacing w:after="240"/>
      <w:jc w:val="center"/>
    </w:pPr>
    <w:rPr>
      <w:rFonts w:ascii="Arial" w:hAnsi="Arial"/>
      <w:b/>
      <w:sz w:val="22"/>
    </w:rPr>
  </w:style>
  <w:style w:type="paragraph" w:customStyle="1" w:styleId="Indent">
    <w:name w:val="Indent"/>
    <w:basedOn w:val="BodyText-10"/>
    <w:uiPriority w:val="99"/>
    <w:rsid w:val="005E744C"/>
    <w:pPr>
      <w:spacing w:after="0"/>
    </w:pPr>
  </w:style>
  <w:style w:type="paragraph" w:customStyle="1" w:styleId="Indent2">
    <w:name w:val="Indent2"/>
    <w:basedOn w:val="Indent"/>
    <w:uiPriority w:val="99"/>
    <w:rsid w:val="005E744C"/>
    <w:pPr>
      <w:ind w:left="2160"/>
    </w:pPr>
  </w:style>
  <w:style w:type="paragraph" w:customStyle="1" w:styleId="Section">
    <w:name w:val="Section"/>
    <w:basedOn w:val="Normal"/>
    <w:uiPriority w:val="99"/>
    <w:rsid w:val="005E744C"/>
    <w:pPr>
      <w:spacing w:after="240"/>
      <w:ind w:left="4320" w:hanging="2880"/>
    </w:pPr>
  </w:style>
  <w:style w:type="paragraph" w:customStyle="1" w:styleId="Indent1">
    <w:name w:val="Indent 1"/>
    <w:basedOn w:val="Normal"/>
    <w:uiPriority w:val="99"/>
    <w:rsid w:val="005E744C"/>
    <w:pPr>
      <w:ind w:left="720"/>
    </w:pPr>
  </w:style>
  <w:style w:type="paragraph" w:customStyle="1" w:styleId="Indent1Last">
    <w:name w:val="Indent 1 Last"/>
    <w:basedOn w:val="Indent1"/>
    <w:uiPriority w:val="99"/>
    <w:rsid w:val="005E744C"/>
    <w:pPr>
      <w:spacing w:after="240"/>
    </w:pPr>
  </w:style>
  <w:style w:type="paragraph" w:customStyle="1" w:styleId="Subsection">
    <w:name w:val="Subsection"/>
    <w:basedOn w:val="Section"/>
    <w:uiPriority w:val="99"/>
    <w:rsid w:val="005E744C"/>
    <w:pPr>
      <w:spacing w:after="0"/>
      <w:ind w:left="4608"/>
    </w:pPr>
  </w:style>
  <w:style w:type="paragraph" w:customStyle="1" w:styleId="SubsectionLast">
    <w:name w:val="Subsection Last"/>
    <w:basedOn w:val="Subsection"/>
    <w:uiPriority w:val="99"/>
    <w:rsid w:val="005E744C"/>
    <w:pPr>
      <w:spacing w:after="240"/>
    </w:pPr>
  </w:style>
  <w:style w:type="paragraph" w:customStyle="1" w:styleId="Indent2Last">
    <w:name w:val="Indent2 Last"/>
    <w:basedOn w:val="IndentLast"/>
    <w:uiPriority w:val="99"/>
    <w:rsid w:val="005E744C"/>
    <w:pPr>
      <w:ind w:left="2160"/>
    </w:pPr>
  </w:style>
  <w:style w:type="paragraph" w:customStyle="1" w:styleId="TitleLarge">
    <w:name w:val="Title Large"/>
    <w:basedOn w:val="TitleCenter"/>
    <w:uiPriority w:val="99"/>
    <w:rsid w:val="005E744C"/>
    <w:rPr>
      <w:sz w:val="60"/>
    </w:rPr>
  </w:style>
  <w:style w:type="paragraph" w:customStyle="1" w:styleId="TitleMedium">
    <w:name w:val="Title Medium"/>
    <w:basedOn w:val="TitleCenter"/>
    <w:uiPriority w:val="99"/>
    <w:rsid w:val="005E744C"/>
    <w:rPr>
      <w:sz w:val="48"/>
    </w:rPr>
  </w:style>
  <w:style w:type="paragraph" w:customStyle="1" w:styleId="TitleSmall">
    <w:name w:val="Title Small"/>
    <w:basedOn w:val="TitleCenter"/>
    <w:uiPriority w:val="99"/>
    <w:rsid w:val="005E744C"/>
    <w:rPr>
      <w:sz w:val="40"/>
    </w:rPr>
  </w:style>
  <w:style w:type="paragraph" w:customStyle="1" w:styleId="Sequence">
    <w:name w:val="Sequence"/>
    <w:basedOn w:val="Normal"/>
    <w:uiPriority w:val="99"/>
    <w:rsid w:val="005E744C"/>
    <w:pPr>
      <w:tabs>
        <w:tab w:val="left" w:pos="1260"/>
      </w:tabs>
      <w:spacing w:after="240"/>
      <w:ind w:left="1260" w:hanging="1260"/>
    </w:pPr>
  </w:style>
  <w:style w:type="paragraph" w:customStyle="1" w:styleId="SequenceInd">
    <w:name w:val="Sequence Ind"/>
    <w:basedOn w:val="Sequence"/>
    <w:uiPriority w:val="99"/>
    <w:rsid w:val="005E744C"/>
    <w:pPr>
      <w:tabs>
        <w:tab w:val="clear" w:pos="1260"/>
        <w:tab w:val="left" w:pos="1620"/>
      </w:tabs>
      <w:ind w:left="1620"/>
    </w:pPr>
  </w:style>
  <w:style w:type="paragraph" w:customStyle="1" w:styleId="BulletIndent">
    <w:name w:val="Bullet Indent"/>
    <w:basedOn w:val="NormalIndent"/>
    <w:uiPriority w:val="99"/>
    <w:rsid w:val="005E744C"/>
    <w:pPr>
      <w:tabs>
        <w:tab w:val="left" w:pos="1440"/>
      </w:tabs>
      <w:ind w:left="1080"/>
    </w:pPr>
  </w:style>
  <w:style w:type="paragraph" w:customStyle="1" w:styleId="BulletIndLast">
    <w:name w:val="Bullet Ind Last"/>
    <w:basedOn w:val="Indent1Last"/>
    <w:uiPriority w:val="99"/>
    <w:rsid w:val="005E744C"/>
    <w:pPr>
      <w:tabs>
        <w:tab w:val="left" w:pos="1440"/>
      </w:tabs>
      <w:ind w:left="1080"/>
    </w:pPr>
  </w:style>
  <w:style w:type="paragraph" w:customStyle="1" w:styleId="Outline">
    <w:name w:val="Outline"/>
    <w:basedOn w:val="Heading1"/>
    <w:uiPriority w:val="99"/>
    <w:rsid w:val="005E744C"/>
    <w:pPr>
      <w:ind w:right="242"/>
      <w:jc w:val="right"/>
      <w:outlineLvl w:val="9"/>
    </w:pPr>
    <w:rPr>
      <w:b w:val="0"/>
      <w:u w:val="single"/>
    </w:rPr>
  </w:style>
  <w:style w:type="character" w:styleId="PageNumber">
    <w:name w:val="page number"/>
    <w:uiPriority w:val="99"/>
    <w:semiHidden/>
    <w:rsid w:val="005E744C"/>
    <w:rPr>
      <w:rFonts w:cs="Times New Roman"/>
    </w:rPr>
  </w:style>
  <w:style w:type="paragraph" w:customStyle="1" w:styleId="STMDGMD">
    <w:name w:val="STMD/GMD"/>
    <w:basedOn w:val="Header"/>
    <w:uiPriority w:val="99"/>
    <w:rsid w:val="005E744C"/>
    <w:pPr>
      <w:tabs>
        <w:tab w:val="clear" w:pos="8640"/>
        <w:tab w:val="right" w:pos="9360"/>
      </w:tabs>
    </w:pPr>
    <w:rPr>
      <w:rFonts w:ascii="Century Schoolbook" w:hAnsi="Century Schoolbook"/>
      <w:b w:val="0"/>
      <w:i/>
    </w:rPr>
  </w:style>
  <w:style w:type="paragraph" w:customStyle="1" w:styleId="Quality">
    <w:name w:val="Quality"/>
    <w:basedOn w:val="Header"/>
    <w:uiPriority w:val="99"/>
    <w:rsid w:val="005E744C"/>
    <w:pPr>
      <w:tabs>
        <w:tab w:val="clear" w:pos="8640"/>
        <w:tab w:val="right" w:pos="9360"/>
      </w:tabs>
      <w:spacing w:after="120"/>
      <w:jc w:val="right"/>
    </w:pPr>
    <w:rPr>
      <w:rFonts w:ascii="Lucida Calligraphy" w:hAnsi="Lucida Calligraphy"/>
      <w:b w:val="0"/>
    </w:rPr>
  </w:style>
  <w:style w:type="paragraph" w:customStyle="1" w:styleId="Quality-Small">
    <w:name w:val="Quality-Small"/>
    <w:basedOn w:val="Quality"/>
    <w:uiPriority w:val="99"/>
    <w:rsid w:val="005E744C"/>
  </w:style>
  <w:style w:type="paragraph" w:customStyle="1" w:styleId="GELOGO">
    <w:name w:val="GE LOGO"/>
    <w:basedOn w:val="Normal"/>
    <w:uiPriority w:val="99"/>
    <w:rsid w:val="005E744C"/>
    <w:rPr>
      <w:rFonts w:ascii="GELogoFont" w:hAnsi="GELogoFont"/>
      <w:sz w:val="48"/>
    </w:rPr>
  </w:style>
  <w:style w:type="character" w:styleId="Hyperlink">
    <w:name w:val="Hyperlink"/>
    <w:uiPriority w:val="99"/>
    <w:semiHidden/>
    <w:rsid w:val="005E744C"/>
    <w:rPr>
      <w:rFonts w:cs="Times New Roman"/>
      <w:color w:val="0000FF"/>
      <w:u w:val="single"/>
    </w:rPr>
  </w:style>
  <w:style w:type="paragraph" w:customStyle="1" w:styleId="GELOGO-Large">
    <w:name w:val="GE LOGO-Large"/>
    <w:basedOn w:val="GELOGO"/>
    <w:uiPriority w:val="99"/>
    <w:rsid w:val="005E744C"/>
    <w:rPr>
      <w:sz w:val="96"/>
    </w:rPr>
  </w:style>
  <w:style w:type="paragraph" w:customStyle="1" w:styleId="STMDGMD-Footer">
    <w:name w:val="STMD/GMD-Footer"/>
    <w:basedOn w:val="GELOGO"/>
    <w:uiPriority w:val="99"/>
    <w:rsid w:val="005E744C"/>
    <w:rPr>
      <w:rFonts w:ascii="Century Schoolbook" w:hAnsi="Century Schoolbook"/>
      <w:b/>
      <w:i/>
      <w:sz w:val="20"/>
    </w:rPr>
  </w:style>
  <w:style w:type="paragraph" w:styleId="BodyText2">
    <w:name w:val="Body Text 2"/>
    <w:basedOn w:val="Normal"/>
    <w:link w:val="BodyText2Char"/>
    <w:uiPriority w:val="99"/>
    <w:semiHidden/>
    <w:rsid w:val="005E744C"/>
    <w:rPr>
      <w:rFonts w:ascii="GE Inspira" w:hAnsi="GE Inspira" w:cs="Arial"/>
    </w:rPr>
  </w:style>
  <w:style w:type="character" w:customStyle="1" w:styleId="BodyText2Char">
    <w:name w:val="Body Text 2 Char"/>
    <w:link w:val="BodyText2"/>
    <w:uiPriority w:val="99"/>
    <w:semiHidden/>
    <w:locked/>
    <w:rsid w:val="006F344E"/>
    <w:rPr>
      <w:rFonts w:ascii="Times New Roman" w:hAnsi="Times New Roman" w:cs="Times New Roman"/>
      <w:sz w:val="20"/>
      <w:szCs w:val="20"/>
    </w:rPr>
  </w:style>
  <w:style w:type="paragraph" w:styleId="E-mailSignature">
    <w:name w:val="E-mail Signature"/>
    <w:basedOn w:val="Normal"/>
    <w:link w:val="E-mailSignatureChar"/>
    <w:uiPriority w:val="99"/>
    <w:semiHidden/>
    <w:rsid w:val="005E744C"/>
  </w:style>
  <w:style w:type="character" w:customStyle="1" w:styleId="E-mailSignatureChar">
    <w:name w:val="E-mail Signature Char"/>
    <w:link w:val="E-mailSignature"/>
    <w:uiPriority w:val="99"/>
    <w:semiHidden/>
    <w:locked/>
    <w:rsid w:val="006F344E"/>
    <w:rPr>
      <w:rFonts w:ascii="Times New Roman" w:hAnsi="Times New Roman" w:cs="Times New Roman"/>
      <w:sz w:val="20"/>
      <w:szCs w:val="20"/>
    </w:rPr>
  </w:style>
  <w:style w:type="paragraph" w:customStyle="1" w:styleId="DocumentTemplateType">
    <w:name w:val="Document Template Type"/>
    <w:basedOn w:val="Header"/>
    <w:uiPriority w:val="99"/>
    <w:rsid w:val="005E744C"/>
    <w:pPr>
      <w:jc w:val="center"/>
    </w:pPr>
    <w:rPr>
      <w:color w:val="000000"/>
      <w:sz w:val="32"/>
    </w:rPr>
  </w:style>
  <w:style w:type="paragraph" w:customStyle="1" w:styleId="DocumentTemplateInformationBox">
    <w:name w:val="Document Template Information Box"/>
    <w:basedOn w:val="Header"/>
    <w:uiPriority w:val="99"/>
    <w:rsid w:val="005E744C"/>
    <w:rPr>
      <w:b w:val="0"/>
      <w:sz w:val="20"/>
    </w:rPr>
  </w:style>
  <w:style w:type="paragraph" w:customStyle="1" w:styleId="ReferenceHeader">
    <w:name w:val="Reference Header"/>
    <w:basedOn w:val="Normal"/>
    <w:uiPriority w:val="99"/>
    <w:rsid w:val="005E744C"/>
    <w:pPr>
      <w:tabs>
        <w:tab w:val="right" w:pos="8640"/>
      </w:tabs>
      <w:jc w:val="right"/>
    </w:pPr>
    <w:rPr>
      <w:rFonts w:ascii="Arial" w:hAnsi="Arial"/>
    </w:rPr>
  </w:style>
  <w:style w:type="paragraph" w:customStyle="1" w:styleId="Revisionheader">
    <w:name w:val="Revision header"/>
    <w:basedOn w:val="Normal"/>
    <w:uiPriority w:val="99"/>
    <w:rsid w:val="005E744C"/>
    <w:pPr>
      <w:tabs>
        <w:tab w:val="right" w:pos="8640"/>
      </w:tabs>
      <w:jc w:val="right"/>
    </w:pPr>
    <w:rPr>
      <w:rFonts w:ascii="Arial" w:hAnsi="Arial"/>
      <w:i/>
      <w:sz w:val="28"/>
    </w:rPr>
  </w:style>
  <w:style w:type="paragraph" w:customStyle="1" w:styleId="Documenttitle">
    <w:name w:val="Document title"/>
    <w:basedOn w:val="Header"/>
    <w:uiPriority w:val="99"/>
    <w:rsid w:val="005E744C"/>
    <w:pPr>
      <w:jc w:val="center"/>
    </w:pPr>
    <w:rPr>
      <w:b w:val="0"/>
      <w:i/>
      <w:sz w:val="32"/>
    </w:rPr>
  </w:style>
  <w:style w:type="paragraph" w:customStyle="1" w:styleId="TableHeading">
    <w:name w:val="Table Heading"/>
    <w:basedOn w:val="Normal"/>
    <w:uiPriority w:val="99"/>
    <w:rsid w:val="005E744C"/>
    <w:pPr>
      <w:spacing w:before="60" w:after="60"/>
      <w:outlineLvl w:val="0"/>
    </w:pPr>
    <w:rPr>
      <w:rFonts w:ascii="Arial" w:hAnsi="Arial"/>
      <w:b/>
      <w:sz w:val="20"/>
    </w:rPr>
  </w:style>
  <w:style w:type="paragraph" w:customStyle="1" w:styleId="tabletext">
    <w:name w:val="tabletext"/>
    <w:basedOn w:val="Normal"/>
    <w:uiPriority w:val="99"/>
    <w:rsid w:val="005E744C"/>
    <w:pPr>
      <w:numPr>
        <w:numId w:val="3"/>
      </w:numPr>
      <w:spacing w:before="100" w:beforeAutospacing="1" w:after="100" w:afterAutospacing="1" w:line="240" w:lineRule="atLeast"/>
      <w:outlineLvl w:val="0"/>
    </w:pPr>
    <w:rPr>
      <w:rFonts w:ascii="GE Inspira Cond" w:hAnsi="GE Inspira Cond"/>
      <w:sz w:val="22"/>
    </w:rPr>
  </w:style>
  <w:style w:type="paragraph" w:styleId="Title">
    <w:name w:val="Title"/>
    <w:basedOn w:val="Normal"/>
    <w:link w:val="TitleChar"/>
    <w:uiPriority w:val="99"/>
    <w:qFormat/>
    <w:rsid w:val="005E744C"/>
    <w:pPr>
      <w:spacing w:before="100" w:beforeAutospacing="1" w:after="100" w:afterAutospacing="1"/>
      <w:jc w:val="center"/>
      <w:outlineLvl w:val="0"/>
    </w:pPr>
    <w:rPr>
      <w:rFonts w:ascii="Arial" w:hAnsi="Arial" w:cs="Arial"/>
      <w:b/>
      <w:bCs/>
      <w:sz w:val="36"/>
      <w:szCs w:val="36"/>
    </w:rPr>
  </w:style>
  <w:style w:type="character" w:customStyle="1" w:styleId="TitleChar">
    <w:name w:val="Title Char"/>
    <w:link w:val="Title"/>
    <w:uiPriority w:val="99"/>
    <w:locked/>
    <w:rsid w:val="006F344E"/>
    <w:rPr>
      <w:rFonts w:ascii="Cambria" w:hAnsi="Cambria" w:cs="Times New Roman"/>
      <w:b/>
      <w:bCs/>
      <w:kern w:val="28"/>
      <w:sz w:val="32"/>
      <w:szCs w:val="32"/>
    </w:rPr>
  </w:style>
  <w:style w:type="paragraph" w:customStyle="1" w:styleId="Paragraph">
    <w:name w:val="Paragraph"/>
    <w:uiPriority w:val="99"/>
    <w:rsid w:val="005E744C"/>
    <w:pPr>
      <w:spacing w:before="120" w:after="120"/>
      <w:jc w:val="both"/>
    </w:pPr>
    <w:rPr>
      <w:rFonts w:ascii="Times New Roman" w:hAnsi="Times New Roman"/>
      <w:noProof/>
      <w:sz w:val="24"/>
    </w:rPr>
  </w:style>
  <w:style w:type="paragraph" w:styleId="BodyTextIndent3">
    <w:name w:val="Body Text Indent 3"/>
    <w:basedOn w:val="Normal"/>
    <w:link w:val="BodyTextIndent3Char"/>
    <w:uiPriority w:val="99"/>
    <w:semiHidden/>
    <w:rsid w:val="005E744C"/>
    <w:pPr>
      <w:ind w:left="720"/>
      <w:jc w:val="both"/>
    </w:pPr>
    <w:rPr>
      <w:rFonts w:ascii="GE Inspira" w:hAnsi="GE Inspira"/>
    </w:rPr>
  </w:style>
  <w:style w:type="character" w:customStyle="1" w:styleId="BodyTextIndent3Char">
    <w:name w:val="Body Text Indent 3 Char"/>
    <w:link w:val="BodyTextIndent3"/>
    <w:uiPriority w:val="99"/>
    <w:semiHidden/>
    <w:locked/>
    <w:rsid w:val="006F344E"/>
    <w:rPr>
      <w:rFonts w:ascii="Times New Roman" w:hAnsi="Times New Roman" w:cs="Times New Roman"/>
      <w:sz w:val="16"/>
      <w:szCs w:val="16"/>
    </w:rPr>
  </w:style>
  <w:style w:type="paragraph" w:customStyle="1" w:styleId="DefinitionList">
    <w:name w:val="Definition List"/>
    <w:basedOn w:val="Normal"/>
    <w:next w:val="Normal"/>
    <w:uiPriority w:val="99"/>
    <w:rsid w:val="005E744C"/>
    <w:pPr>
      <w:widowControl w:val="0"/>
      <w:ind w:left="360"/>
    </w:pPr>
  </w:style>
  <w:style w:type="character" w:styleId="FollowedHyperlink">
    <w:name w:val="FollowedHyperlink"/>
    <w:uiPriority w:val="99"/>
    <w:semiHidden/>
    <w:rsid w:val="005E744C"/>
    <w:rPr>
      <w:rFonts w:cs="Times New Roman"/>
      <w:color w:val="800080"/>
      <w:u w:val="single"/>
    </w:rPr>
  </w:style>
  <w:style w:type="character" w:styleId="Strong">
    <w:name w:val="Strong"/>
    <w:uiPriority w:val="99"/>
    <w:qFormat/>
    <w:rsid w:val="005E744C"/>
    <w:rPr>
      <w:rFonts w:cs="Times New Roman"/>
      <w:b/>
    </w:rPr>
  </w:style>
  <w:style w:type="paragraph" w:customStyle="1" w:styleId="Body">
    <w:name w:val="Body"/>
    <w:basedOn w:val="Normal"/>
    <w:uiPriority w:val="99"/>
    <w:rsid w:val="005E744C"/>
    <w:pPr>
      <w:spacing w:before="240"/>
    </w:pPr>
    <w:rPr>
      <w:rFonts w:ascii="GE Inspira" w:hAnsi="GE Inspira"/>
      <w:sz w:val="20"/>
    </w:rPr>
  </w:style>
  <w:style w:type="paragraph" w:customStyle="1" w:styleId="Sub-Para">
    <w:name w:val="Sub-Para"/>
    <w:basedOn w:val="Normal"/>
    <w:uiPriority w:val="99"/>
    <w:rsid w:val="005E744C"/>
    <w:pPr>
      <w:spacing w:before="120"/>
      <w:ind w:left="360" w:hanging="360"/>
    </w:pPr>
    <w:rPr>
      <w:rFonts w:ascii="Arial" w:hAnsi="Arial"/>
      <w:sz w:val="20"/>
    </w:rPr>
  </w:style>
  <w:style w:type="paragraph" w:styleId="BodyTextIndent">
    <w:name w:val="Body Text Indent"/>
    <w:basedOn w:val="Normal"/>
    <w:link w:val="BodyTextIndentChar"/>
    <w:uiPriority w:val="99"/>
    <w:semiHidden/>
    <w:rsid w:val="005E744C"/>
    <w:pPr>
      <w:spacing w:after="120"/>
      <w:ind w:left="720"/>
    </w:pPr>
    <w:rPr>
      <w:rFonts w:ascii="GE Inspira" w:hAnsi="GE Inspira"/>
      <w:color w:val="000000"/>
    </w:rPr>
  </w:style>
  <w:style w:type="character" w:customStyle="1" w:styleId="BodyTextIndentChar">
    <w:name w:val="Body Text Indent Char"/>
    <w:link w:val="BodyTextIndent"/>
    <w:uiPriority w:val="99"/>
    <w:semiHidden/>
    <w:locked/>
    <w:rsid w:val="008F4B46"/>
    <w:rPr>
      <w:rFonts w:ascii="GE Inspira" w:hAnsi="GE Inspira" w:cs="Times New Roman"/>
      <w:color w:val="000000"/>
      <w:sz w:val="24"/>
    </w:rPr>
  </w:style>
  <w:style w:type="paragraph" w:styleId="BodyTextIndent2">
    <w:name w:val="Body Text Indent 2"/>
    <w:basedOn w:val="Normal"/>
    <w:link w:val="BodyTextIndent2Char"/>
    <w:uiPriority w:val="99"/>
    <w:semiHidden/>
    <w:rsid w:val="005E744C"/>
    <w:pPr>
      <w:ind w:left="1"/>
      <w:jc w:val="both"/>
    </w:pPr>
    <w:rPr>
      <w:rFonts w:ascii="GE Inspira" w:hAnsi="GE Inspira" w:cs="Arial"/>
    </w:rPr>
  </w:style>
  <w:style w:type="character" w:customStyle="1" w:styleId="BodyTextIndent2Char">
    <w:name w:val="Body Text Indent 2 Char"/>
    <w:link w:val="BodyTextIndent2"/>
    <w:uiPriority w:val="99"/>
    <w:semiHidden/>
    <w:locked/>
    <w:rsid w:val="006F344E"/>
    <w:rPr>
      <w:rFonts w:ascii="Times New Roman" w:hAnsi="Times New Roman" w:cs="Times New Roman"/>
      <w:sz w:val="20"/>
      <w:szCs w:val="20"/>
    </w:rPr>
  </w:style>
  <w:style w:type="paragraph" w:customStyle="1" w:styleId="EOPCenter">
    <w:name w:val="EOP Center"/>
    <w:basedOn w:val="EOPNormal"/>
    <w:next w:val="Normal"/>
    <w:uiPriority w:val="99"/>
    <w:rsid w:val="005E744C"/>
    <w:pPr>
      <w:jc w:val="center"/>
    </w:pPr>
  </w:style>
  <w:style w:type="paragraph" w:customStyle="1" w:styleId="EOPNormal">
    <w:name w:val="EOP Normal"/>
    <w:basedOn w:val="Normal"/>
    <w:uiPriority w:val="99"/>
    <w:rsid w:val="005E744C"/>
    <w:pPr>
      <w:spacing w:before="120"/>
    </w:pPr>
    <w:rPr>
      <w:sz w:val="22"/>
    </w:rPr>
  </w:style>
  <w:style w:type="paragraph" w:styleId="BodyText3">
    <w:name w:val="Body Text 3"/>
    <w:basedOn w:val="Normal"/>
    <w:link w:val="BodyText3Char"/>
    <w:uiPriority w:val="99"/>
    <w:semiHidden/>
    <w:rsid w:val="005E744C"/>
    <w:pPr>
      <w:tabs>
        <w:tab w:val="left" w:pos="0"/>
        <w:tab w:val="left" w:pos="357"/>
      </w:tabs>
      <w:autoSpaceDE w:val="0"/>
      <w:autoSpaceDN w:val="0"/>
      <w:spacing w:after="120"/>
      <w:ind w:right="144"/>
    </w:pPr>
    <w:rPr>
      <w:rFonts w:ascii="GE Inspira Cond" w:hAnsi="GE Inspira Cond"/>
      <w:szCs w:val="16"/>
      <w:lang w:val="it-IT"/>
    </w:rPr>
  </w:style>
  <w:style w:type="character" w:customStyle="1" w:styleId="BodyText3Char">
    <w:name w:val="Body Text 3 Char"/>
    <w:link w:val="BodyText3"/>
    <w:uiPriority w:val="99"/>
    <w:semiHidden/>
    <w:locked/>
    <w:rsid w:val="006F344E"/>
    <w:rPr>
      <w:rFonts w:ascii="Times New Roman" w:hAnsi="Times New Roman" w:cs="Times New Roman"/>
      <w:sz w:val="16"/>
      <w:szCs w:val="16"/>
    </w:rPr>
  </w:style>
  <w:style w:type="paragraph" w:styleId="TOC1">
    <w:name w:val="toc 1"/>
    <w:basedOn w:val="Normal"/>
    <w:next w:val="Normal"/>
    <w:autoRedefine/>
    <w:uiPriority w:val="99"/>
    <w:semiHidden/>
    <w:rsid w:val="005E744C"/>
    <w:pPr>
      <w:tabs>
        <w:tab w:val="left" w:pos="440"/>
        <w:tab w:val="right" w:leader="dot" w:pos="9000"/>
      </w:tabs>
      <w:autoSpaceDE w:val="0"/>
      <w:autoSpaceDN w:val="0"/>
      <w:spacing w:before="120"/>
      <w:ind w:right="144"/>
    </w:pPr>
    <w:rPr>
      <w:rFonts w:ascii="GE Inspira" w:hAnsi="GE Inspira"/>
      <w:b/>
      <w:bCs/>
      <w:caps/>
      <w:noProof/>
      <w:szCs w:val="24"/>
    </w:rPr>
  </w:style>
  <w:style w:type="paragraph" w:styleId="TOC2">
    <w:name w:val="toc 2"/>
    <w:basedOn w:val="Normal"/>
    <w:next w:val="Normal"/>
    <w:autoRedefine/>
    <w:uiPriority w:val="99"/>
    <w:semiHidden/>
    <w:rsid w:val="005E744C"/>
    <w:pPr>
      <w:tabs>
        <w:tab w:val="left" w:pos="880"/>
        <w:tab w:val="right" w:leader="dot" w:pos="9000"/>
      </w:tabs>
      <w:autoSpaceDE w:val="0"/>
      <w:autoSpaceDN w:val="0"/>
      <w:ind w:left="220" w:right="144"/>
    </w:pPr>
    <w:rPr>
      <w:smallCaps/>
      <w:noProof/>
      <w:szCs w:val="24"/>
      <w:lang w:val="it-IT"/>
    </w:rPr>
  </w:style>
  <w:style w:type="paragraph" w:styleId="BalloonText">
    <w:name w:val="Balloon Text"/>
    <w:basedOn w:val="Normal"/>
    <w:link w:val="BalloonTextChar"/>
    <w:uiPriority w:val="99"/>
    <w:semiHidden/>
    <w:rsid w:val="004105D9"/>
    <w:rPr>
      <w:rFonts w:ascii="Tahoma" w:hAnsi="Tahoma"/>
      <w:sz w:val="16"/>
      <w:szCs w:val="16"/>
    </w:rPr>
  </w:style>
  <w:style w:type="character" w:customStyle="1" w:styleId="BalloonTextChar">
    <w:name w:val="Balloon Text Char"/>
    <w:link w:val="BalloonText"/>
    <w:uiPriority w:val="99"/>
    <w:semiHidden/>
    <w:locked/>
    <w:rsid w:val="004105D9"/>
    <w:rPr>
      <w:rFonts w:ascii="Tahoma" w:hAnsi="Tahoma" w:cs="Times New Roman"/>
      <w:sz w:val="16"/>
    </w:rPr>
  </w:style>
  <w:style w:type="paragraph" w:styleId="ListParagraph">
    <w:name w:val="List Paragraph"/>
    <w:basedOn w:val="Normal"/>
    <w:uiPriority w:val="99"/>
    <w:qFormat/>
    <w:rsid w:val="00F8473C"/>
    <w:pPr>
      <w:ind w:left="720"/>
      <w:contextualSpacing/>
    </w:pPr>
  </w:style>
  <w:style w:type="table" w:styleId="TableGrid">
    <w:name w:val="Table Grid"/>
    <w:basedOn w:val="TableNormal"/>
    <w:uiPriority w:val="99"/>
    <w:rsid w:val="005B5A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Notes0 xmlns="89622447-35f4-4b9d-a954-21f1a5a31ad9" xsi:nil="true"/>
    <Revision xmlns="89622447-35f4-4b9d-a954-21f1a5a31ad9">1.0</Revision>
    <Process xmlns="89622447-35f4-4b9d-a954-21f1a5a31ad9">Quality</Proces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7943125227EF44A18064C467652469" ma:contentTypeVersion="3" ma:contentTypeDescription="Create a new document." ma:contentTypeScope="" ma:versionID="6df3e04fe605283c0e7c7c873cc3aa38">
  <xsd:schema xmlns:xsd="http://www.w3.org/2001/XMLSchema" xmlns:p="http://schemas.microsoft.com/office/2006/metadata/properties" xmlns:ns2="89622447-35f4-4b9d-a954-21f1a5a31ad9" targetNamespace="http://schemas.microsoft.com/office/2006/metadata/properties" ma:root="true" ma:fieldsID="c6ae4822eeadaa61ab9fa2c0b694d496" ns2:_="">
    <xsd:import namespace="89622447-35f4-4b9d-a954-21f1a5a31ad9"/>
    <xsd:element name="properties">
      <xsd:complexType>
        <xsd:sequence>
          <xsd:element name="documentManagement">
            <xsd:complexType>
              <xsd:all>
                <xsd:element ref="ns2:Process" minOccurs="0"/>
                <xsd:element ref="ns2:Revision" minOccurs="0"/>
                <xsd:element ref="ns2:Notes0" minOccurs="0"/>
              </xsd:all>
            </xsd:complexType>
          </xsd:element>
        </xsd:sequence>
      </xsd:complexType>
    </xsd:element>
  </xsd:schema>
  <xsd:schema xmlns:xsd="http://www.w3.org/2001/XMLSchema" xmlns:dms="http://schemas.microsoft.com/office/2006/documentManagement/types" targetNamespace="89622447-35f4-4b9d-a954-21f1a5a31ad9" elementFormDefault="qualified">
    <xsd:import namespace="http://schemas.microsoft.com/office/2006/documentManagement/types"/>
    <xsd:element name="Process" ma:index="8" nillable="true" ma:displayName="Process" ma:format="Dropdown" ma:internalName="Process">
      <xsd:simpleType>
        <xsd:restriction base="dms:Choice">
          <xsd:enumeration value="HSE"/>
          <xsd:enumeration value="Quality"/>
          <xsd:enumeration value="QHSE"/>
        </xsd:restriction>
      </xsd:simpleType>
    </xsd:element>
    <xsd:element name="Revision" ma:index="9" nillable="true" ma:displayName="Revision" ma:internalName="Revision">
      <xsd:simpleType>
        <xsd:restriction base="dms:Text">
          <xsd:maxLength value="255"/>
        </xsd:restriction>
      </xsd:simpleType>
    </xsd:element>
    <xsd:element name="Notes0" ma:index="10" nillable="true" ma:displayName="Notes" ma:internalName="Notes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15D01DE-94A0-4A4D-9637-9A05B9CA7080}">
  <ds:schemaRefs>
    <ds:schemaRef ds:uri="http://schemas.microsoft.com/sharepoint/v3/contenttype/forms"/>
  </ds:schemaRefs>
</ds:datastoreItem>
</file>

<file path=customXml/itemProps2.xml><?xml version="1.0" encoding="utf-8"?>
<ds:datastoreItem xmlns:ds="http://schemas.openxmlformats.org/officeDocument/2006/customXml" ds:itemID="{8C3C2EC4-F543-418C-BFE3-6548573FF368}">
  <ds:schemaRefs>
    <ds:schemaRef ds:uri="http://schemas.microsoft.com/office/2006/metadata/properties"/>
    <ds:schemaRef ds:uri="89622447-35f4-4b9d-a954-21f1a5a31ad9"/>
  </ds:schemaRefs>
</ds:datastoreItem>
</file>

<file path=customXml/itemProps3.xml><?xml version="1.0" encoding="utf-8"?>
<ds:datastoreItem xmlns:ds="http://schemas.openxmlformats.org/officeDocument/2006/customXml" ds:itemID="{87C4017A-09B5-48A5-AA07-6F74780756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22447-35f4-4b9d-a954-21f1a5a31ad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664</Words>
  <Characters>3787</Characters>
  <Application>Microsoft Office Word</Application>
  <DocSecurity>0</DocSecurity>
  <Lines>31</Lines>
  <Paragraphs>8</Paragraphs>
  <ScaleCrop>false</ScaleCrop>
  <Company>GE</Company>
  <LinksUpToDate>false</LinksUpToDate>
  <CharactersWithSpaces>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Pipe Thread NPT Plug and Ring Gages</dc:title>
  <dc:subject/>
  <dc:creator>MCCULLOCH, Celine (WGPC)</dc:creator>
  <cp:keywords/>
  <dc:description/>
  <cp:lastModifiedBy>GE User</cp:lastModifiedBy>
  <cp:revision>10</cp:revision>
  <cp:lastPrinted>2011-11-01T19:39:00Z</cp:lastPrinted>
  <dcterms:created xsi:type="dcterms:W3CDTF">2011-10-25T15:26:00Z</dcterms:created>
  <dcterms:modified xsi:type="dcterms:W3CDTF">2012-04-12T15:05:00Z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0x010100237943125227EF44A18064C467652469</vt:lpwstr>
  </property>
  <property fmtid="{D5CDD505-2E9C-101B-9397-08002B2CF9AE}" pid="3" name="Process">
    <vt:lpwstr>Quality</vt:lpwstr>
  </property>
  <property fmtid="{D5CDD505-2E9C-101B-9397-08002B2CF9AE}" pid="4" name="Notes0">
    <vt:lpwstr/>
  </property>
  <property fmtid="{D5CDD505-2E9C-101B-9397-08002B2CF9AE}" pid="5" name="Revision">
    <vt:lpwstr>1.0</vt:lpwstr>
  </property>
  <property fmtid="{D5CDD505-2E9C-101B-9397-08002B2CF9AE}" pid="6" name="Order">
    <vt:r8>785900</vt:r8>
  </property>
</Properties>
</file>