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939D" w14:textId="43B1A2DF" w:rsidR="00FC6CC8" w:rsidRDefault="00FC6CC8" w:rsidP="00B86518">
      <w:pPr>
        <w:rPr>
          <w:b/>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r w:rsidRPr="00DB1567">
        <w:rPr>
          <w:b/>
        </w:rPr>
        <w:t>Approved By:</w:t>
      </w:r>
      <w:bookmarkEnd w:id="0"/>
      <w:bookmarkEnd w:id="1"/>
      <w:bookmarkEnd w:id="2"/>
      <w:bookmarkEnd w:id="3"/>
      <w:bookmarkEnd w:id="4"/>
      <w:bookmarkEnd w:id="5"/>
      <w:bookmarkEnd w:id="6"/>
      <w:bookmarkEnd w:id="7"/>
      <w:bookmarkEnd w:id="8"/>
    </w:p>
    <w:p w14:paraId="10C22C1E" w14:textId="2B98B6E3" w:rsidR="00EB7E8C" w:rsidRPr="00DB1567" w:rsidRDefault="00EB7E8C" w:rsidP="006619C0">
      <w:pPr>
        <w:jc w:val="left"/>
        <w:rPr>
          <w:b/>
        </w:rPr>
      </w:pPr>
    </w:p>
    <w:tbl>
      <w:tblPr>
        <w:tblW w:w="9846" w:type="dxa"/>
        <w:tblLook w:val="0000" w:firstRow="0" w:lastRow="0" w:firstColumn="0" w:lastColumn="0" w:noHBand="0" w:noVBand="0"/>
      </w:tblPr>
      <w:tblGrid>
        <w:gridCol w:w="2970"/>
        <w:gridCol w:w="270"/>
        <w:gridCol w:w="3330"/>
        <w:gridCol w:w="270"/>
        <w:gridCol w:w="3006"/>
      </w:tblGrid>
      <w:tr w:rsidR="00B70B68" w:rsidRPr="00145818" w14:paraId="5F193253" w14:textId="77777777" w:rsidTr="006619C0">
        <w:trPr>
          <w:trHeight w:hRule="exact" w:val="793"/>
        </w:trPr>
        <w:tc>
          <w:tcPr>
            <w:tcW w:w="2970" w:type="dxa"/>
          </w:tcPr>
          <w:p w14:paraId="490976FD" w14:textId="4F86C8E3" w:rsidR="00B70B68" w:rsidRPr="00145818" w:rsidRDefault="006619C0" w:rsidP="006619C0">
            <w:pPr>
              <w:pStyle w:val="BodyText"/>
              <w:spacing w:after="120"/>
              <w:jc w:val="center"/>
              <w:rPr>
                <w:rFonts w:cs="Arial"/>
                <w:sz w:val="22"/>
                <w:szCs w:val="22"/>
              </w:rPr>
            </w:pPr>
            <w:r>
              <w:rPr>
                <w:noProof/>
              </w:rPr>
              <w:drawing>
                <wp:inline distT="0" distB="0" distL="0" distR="0" wp14:anchorId="00D57C31" wp14:editId="099AF84D">
                  <wp:extent cx="1171575" cy="828994"/>
                  <wp:effectExtent l="0" t="0" r="0" b="9525"/>
                  <wp:docPr id="12412598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5580" cy="838904"/>
                          </a:xfrm>
                          <a:prstGeom prst="rect">
                            <a:avLst/>
                          </a:prstGeom>
                        </pic:spPr>
                      </pic:pic>
                    </a:graphicData>
                  </a:graphic>
                </wp:inline>
              </w:drawing>
            </w:r>
          </w:p>
        </w:tc>
        <w:tc>
          <w:tcPr>
            <w:tcW w:w="270" w:type="dxa"/>
          </w:tcPr>
          <w:p w14:paraId="0B26916B" w14:textId="77777777" w:rsidR="00B70B68" w:rsidRPr="00145818" w:rsidRDefault="00B70B68" w:rsidP="00091A61">
            <w:pPr>
              <w:pStyle w:val="BodyText"/>
              <w:spacing w:after="120"/>
              <w:jc w:val="center"/>
              <w:rPr>
                <w:rFonts w:cs="Arial"/>
                <w:sz w:val="22"/>
                <w:szCs w:val="22"/>
              </w:rPr>
            </w:pPr>
          </w:p>
        </w:tc>
        <w:tc>
          <w:tcPr>
            <w:tcW w:w="3330" w:type="dxa"/>
          </w:tcPr>
          <w:p w14:paraId="61A5709D" w14:textId="3AF51D44" w:rsidR="00B70B68" w:rsidRPr="00145818" w:rsidRDefault="00B70B68" w:rsidP="00091A61">
            <w:pPr>
              <w:pStyle w:val="BodyText"/>
              <w:spacing w:after="120"/>
              <w:jc w:val="center"/>
              <w:rPr>
                <w:rFonts w:cs="Arial"/>
                <w:sz w:val="22"/>
                <w:szCs w:val="22"/>
              </w:rPr>
            </w:pPr>
          </w:p>
        </w:tc>
        <w:tc>
          <w:tcPr>
            <w:tcW w:w="270" w:type="dxa"/>
          </w:tcPr>
          <w:p w14:paraId="22DE2076" w14:textId="77777777" w:rsidR="00B70B68" w:rsidRPr="00145818" w:rsidRDefault="00B70B68" w:rsidP="00091A61">
            <w:pPr>
              <w:pStyle w:val="BodyText"/>
              <w:spacing w:after="120"/>
              <w:jc w:val="center"/>
              <w:rPr>
                <w:rFonts w:cs="Arial"/>
                <w:sz w:val="22"/>
                <w:szCs w:val="22"/>
              </w:rPr>
            </w:pPr>
          </w:p>
        </w:tc>
        <w:tc>
          <w:tcPr>
            <w:tcW w:w="3006" w:type="dxa"/>
          </w:tcPr>
          <w:p w14:paraId="3E901826" w14:textId="77777777" w:rsidR="00B70B68" w:rsidRPr="00145818" w:rsidRDefault="00B70B68" w:rsidP="00091A61">
            <w:pPr>
              <w:pStyle w:val="BodyText"/>
              <w:spacing w:after="120"/>
              <w:jc w:val="center"/>
              <w:rPr>
                <w:rFonts w:cs="Arial"/>
                <w:sz w:val="22"/>
                <w:szCs w:val="22"/>
              </w:rPr>
            </w:pPr>
          </w:p>
        </w:tc>
      </w:tr>
      <w:tr w:rsidR="006619C0" w:rsidRPr="00145818" w14:paraId="1BF66613" w14:textId="77777777" w:rsidTr="006619C0">
        <w:trPr>
          <w:trHeight w:hRule="exact" w:val="793"/>
        </w:trPr>
        <w:tc>
          <w:tcPr>
            <w:tcW w:w="2970" w:type="dxa"/>
            <w:tcBorders>
              <w:bottom w:val="single" w:sz="4" w:space="0" w:color="auto"/>
            </w:tcBorders>
          </w:tcPr>
          <w:p w14:paraId="7BACC755" w14:textId="77777777" w:rsidR="006619C0" w:rsidRPr="00145818" w:rsidRDefault="006619C0" w:rsidP="006619C0">
            <w:pPr>
              <w:pStyle w:val="BodyText"/>
              <w:spacing w:after="120"/>
              <w:jc w:val="center"/>
              <w:rPr>
                <w:rFonts w:cs="Arial"/>
                <w:sz w:val="22"/>
                <w:szCs w:val="22"/>
              </w:rPr>
            </w:pPr>
          </w:p>
        </w:tc>
        <w:tc>
          <w:tcPr>
            <w:tcW w:w="270" w:type="dxa"/>
          </w:tcPr>
          <w:p w14:paraId="2E6808AF" w14:textId="77777777" w:rsidR="006619C0" w:rsidRPr="00145818" w:rsidRDefault="006619C0" w:rsidP="00091A61">
            <w:pPr>
              <w:pStyle w:val="BodyText"/>
              <w:spacing w:after="120"/>
              <w:jc w:val="center"/>
              <w:rPr>
                <w:rFonts w:cs="Arial"/>
                <w:sz w:val="22"/>
                <w:szCs w:val="22"/>
              </w:rPr>
            </w:pPr>
          </w:p>
        </w:tc>
        <w:tc>
          <w:tcPr>
            <w:tcW w:w="3330" w:type="dxa"/>
            <w:tcBorders>
              <w:bottom w:val="single" w:sz="4" w:space="0" w:color="auto"/>
            </w:tcBorders>
          </w:tcPr>
          <w:p w14:paraId="6821DE57" w14:textId="77777777" w:rsidR="006619C0" w:rsidRDefault="006619C0" w:rsidP="00091A61">
            <w:pPr>
              <w:pStyle w:val="BodyText"/>
              <w:spacing w:after="120"/>
              <w:jc w:val="center"/>
              <w:rPr>
                <w:noProof/>
              </w:rPr>
            </w:pPr>
          </w:p>
        </w:tc>
        <w:tc>
          <w:tcPr>
            <w:tcW w:w="270" w:type="dxa"/>
          </w:tcPr>
          <w:p w14:paraId="765B955B" w14:textId="77777777" w:rsidR="006619C0" w:rsidRPr="00145818" w:rsidRDefault="006619C0" w:rsidP="00091A61">
            <w:pPr>
              <w:pStyle w:val="BodyText"/>
              <w:spacing w:after="120"/>
              <w:jc w:val="center"/>
              <w:rPr>
                <w:rFonts w:cs="Arial"/>
                <w:sz w:val="22"/>
                <w:szCs w:val="22"/>
              </w:rPr>
            </w:pPr>
          </w:p>
        </w:tc>
        <w:tc>
          <w:tcPr>
            <w:tcW w:w="3006" w:type="dxa"/>
            <w:tcBorders>
              <w:bottom w:val="single" w:sz="4" w:space="0" w:color="auto"/>
            </w:tcBorders>
          </w:tcPr>
          <w:p w14:paraId="327DB786" w14:textId="77777777" w:rsidR="006619C0" w:rsidRPr="00145818" w:rsidRDefault="006619C0" w:rsidP="00091A61">
            <w:pPr>
              <w:pStyle w:val="BodyText"/>
              <w:spacing w:after="120"/>
              <w:jc w:val="center"/>
              <w:rPr>
                <w:rFonts w:cs="Arial"/>
                <w:sz w:val="22"/>
                <w:szCs w:val="22"/>
              </w:rPr>
            </w:pPr>
          </w:p>
        </w:tc>
      </w:tr>
      <w:tr w:rsidR="00B70B68" w:rsidRPr="00145818" w14:paraId="42B3327B" w14:textId="77777777" w:rsidTr="77E971D9">
        <w:trPr>
          <w:trHeight w:val="1427"/>
        </w:trPr>
        <w:tc>
          <w:tcPr>
            <w:tcW w:w="2970" w:type="dxa"/>
            <w:tcBorders>
              <w:top w:val="single" w:sz="4" w:space="0" w:color="auto"/>
            </w:tcBorders>
          </w:tcPr>
          <w:p w14:paraId="64AC70EB" w14:textId="7890F6C0" w:rsidR="00B70B68" w:rsidRPr="007C378C" w:rsidRDefault="005E2BEA" w:rsidP="007C378C">
            <w:pPr>
              <w:pStyle w:val="zTableText-AlignedLeft"/>
              <w:rPr>
                <w:b/>
              </w:rPr>
            </w:pPr>
            <w:r>
              <w:rPr>
                <w:b/>
              </w:rPr>
              <w:t>Roy Mcintosh</w:t>
            </w:r>
          </w:p>
          <w:p w14:paraId="4674CE3F" w14:textId="140FFA47" w:rsidR="00B70B68" w:rsidRPr="00145818" w:rsidRDefault="005E2BEA" w:rsidP="005E2BEA">
            <w:pPr>
              <w:pStyle w:val="zTableText-AlignedLeft"/>
            </w:pPr>
            <w:r>
              <w:t>Senior General Operations Support Staff Manager – Jandakot</w:t>
            </w:r>
          </w:p>
        </w:tc>
        <w:tc>
          <w:tcPr>
            <w:tcW w:w="270" w:type="dxa"/>
          </w:tcPr>
          <w:p w14:paraId="0A192FCA" w14:textId="77777777" w:rsidR="00B70B68" w:rsidRPr="00145818" w:rsidRDefault="00B70B68" w:rsidP="00D41EB1">
            <w:pPr>
              <w:pStyle w:val="BodyText"/>
              <w:spacing w:after="120"/>
              <w:rPr>
                <w:rFonts w:cs="Arial"/>
                <w:sz w:val="20"/>
              </w:rPr>
            </w:pPr>
          </w:p>
        </w:tc>
        <w:tc>
          <w:tcPr>
            <w:tcW w:w="3330" w:type="dxa"/>
            <w:tcBorders>
              <w:top w:val="single" w:sz="4" w:space="0" w:color="auto"/>
            </w:tcBorders>
          </w:tcPr>
          <w:p w14:paraId="72C7B4EF" w14:textId="6B5D89F6" w:rsidR="00B70B68" w:rsidRPr="00F64C56" w:rsidRDefault="00B70B68" w:rsidP="007C378C">
            <w:pPr>
              <w:pStyle w:val="zTableText-AlignedLeft"/>
            </w:pPr>
          </w:p>
        </w:tc>
        <w:tc>
          <w:tcPr>
            <w:tcW w:w="270" w:type="dxa"/>
          </w:tcPr>
          <w:p w14:paraId="727527FD" w14:textId="77777777" w:rsidR="00B70B68" w:rsidRPr="00145818" w:rsidRDefault="00B70B68" w:rsidP="00D41EB1">
            <w:pPr>
              <w:pStyle w:val="BodyText"/>
              <w:spacing w:after="120"/>
              <w:rPr>
                <w:rFonts w:cs="Arial"/>
                <w:sz w:val="20"/>
              </w:rPr>
            </w:pPr>
          </w:p>
        </w:tc>
        <w:tc>
          <w:tcPr>
            <w:tcW w:w="3006" w:type="dxa"/>
            <w:tcBorders>
              <w:top w:val="single" w:sz="4" w:space="0" w:color="auto"/>
            </w:tcBorders>
          </w:tcPr>
          <w:p w14:paraId="7ED0D9C3" w14:textId="15E2C3FF" w:rsidR="00B70B68" w:rsidRPr="00145818" w:rsidRDefault="00B70B68" w:rsidP="007C378C">
            <w:pPr>
              <w:pStyle w:val="zTableText-AlignedLeft"/>
            </w:pPr>
          </w:p>
        </w:tc>
      </w:tr>
    </w:tbl>
    <w:p w14:paraId="6FA47A2A" w14:textId="77777777" w:rsidR="00886497" w:rsidRPr="00145818" w:rsidRDefault="00886497" w:rsidP="00DB3EDD">
      <w:pPr>
        <w:rPr>
          <w:sz w:val="22"/>
          <w:szCs w:val="22"/>
        </w:rPr>
      </w:pPr>
      <w:bookmarkStart w:id="9" w:name="_Toc315430085"/>
      <w:bookmarkStart w:id="10" w:name="_Toc315430626"/>
    </w:p>
    <w:p w14:paraId="13EF832A" w14:textId="46F4A355" w:rsidR="0075211B" w:rsidRPr="00145818" w:rsidRDefault="00DB3EDD" w:rsidP="00681BAF">
      <w:pPr>
        <w:pStyle w:val="TextBody1"/>
        <w:rPr>
          <w:b/>
          <w:sz w:val="22"/>
          <w:szCs w:val="22"/>
        </w:rPr>
      </w:pPr>
      <w:r w:rsidRPr="00DC4AA2">
        <w:t>For any feedback to the process, or the document, please contact the process owner</w:t>
      </w:r>
      <w:r w:rsidR="001E136C" w:rsidRPr="00DC4AA2">
        <w:t xml:space="preserve"> - </w:t>
      </w:r>
      <w:r w:rsidR="005E2BEA" w:rsidRPr="005E2BEA">
        <w:t>Senior General Operations Support Staff Manager</w:t>
      </w:r>
      <w:r w:rsidR="005E2BEA">
        <w:t xml:space="preserve"> or </w:t>
      </w:r>
      <w:r w:rsidR="005E2BEA" w:rsidRPr="005E2BEA">
        <w:t>ARMO Assistant Supervisor</w:t>
      </w:r>
      <w:r w:rsidR="005E2BEA">
        <w:t xml:space="preserve"> – Jandakot.</w:t>
      </w:r>
    </w:p>
    <w:p w14:paraId="7AB61CE5" w14:textId="53D59D38" w:rsidR="00061270" w:rsidRPr="00A65CDB" w:rsidRDefault="00061270" w:rsidP="00A65CDB">
      <w:pPr>
        <w:pStyle w:val="zzTexttobedeleted"/>
      </w:pPr>
    </w:p>
    <w:tbl>
      <w:tblPr>
        <w:tblStyle w:val="TableGrid1"/>
        <w:tblW w:w="10109" w:type="dxa"/>
        <w:tblInd w:w="-34" w:type="dxa"/>
        <w:tblBorders>
          <w:insideH w:val="none" w:sz="0" w:space="0" w:color="auto"/>
        </w:tblBorders>
        <w:tblLook w:val="04A0" w:firstRow="1" w:lastRow="0" w:firstColumn="1" w:lastColumn="0" w:noHBand="0" w:noVBand="1"/>
      </w:tblPr>
      <w:tblGrid>
        <w:gridCol w:w="4349"/>
        <w:gridCol w:w="2790"/>
        <w:gridCol w:w="2970"/>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33E8E0F9" w:rsidR="0060119C" w:rsidRPr="00145818" w:rsidRDefault="006B369D" w:rsidP="00FC6E03">
            <w:pPr>
              <w:pStyle w:val="zTableTitle-Centered"/>
              <w:rPr>
                <w:rFonts w:cs="Arial"/>
                <w:bCs/>
              </w:rPr>
            </w:pPr>
            <w:r w:rsidRPr="006B369D">
              <w:rPr>
                <w:rFonts w:eastAsiaTheme="minorEastAsia"/>
                <w:lang w:val="en-US"/>
              </w:rPr>
              <w:t>APPLICABLE PRODUCT LINES</w:t>
            </w:r>
          </w:p>
        </w:tc>
      </w:tr>
      <w:tr w:rsidR="006B369D" w:rsidRPr="00145818" w14:paraId="778BC30F" w14:textId="77777777" w:rsidTr="00562503">
        <w:trPr>
          <w:trHeight w:val="253"/>
        </w:trPr>
        <w:tc>
          <w:tcPr>
            <w:tcW w:w="4349" w:type="dxa"/>
            <w:tcBorders>
              <w:top w:val="nil"/>
              <w:left w:val="single" w:sz="4" w:space="0" w:color="auto"/>
              <w:bottom w:val="nil"/>
              <w:right w:val="nil"/>
            </w:tcBorders>
            <w:shd w:val="clear" w:color="auto" w:fill="FFFFFF" w:themeFill="background1"/>
          </w:tcPr>
          <w:p w14:paraId="46B31507" w14:textId="3FE38825" w:rsidR="006B369D" w:rsidRPr="00145818" w:rsidRDefault="00B01002" w:rsidP="00FC6E03">
            <w:pPr>
              <w:pStyle w:val="zTableText-AlignedLeft"/>
            </w:pPr>
            <w:sdt>
              <w:sdtPr>
                <w:rPr>
                  <w:rFonts w:eastAsia="MS Gothic" w:cs="MS Gothic"/>
                  <w:shd w:val="clear" w:color="auto" w:fill="FFFFFF" w:themeFill="background1"/>
                </w:rPr>
                <w:id w:val="50656468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w:t>
            </w:r>
            <w:r w:rsidR="006B369D" w:rsidRPr="00145818">
              <w:t>Subsea Drilling Systems</w:t>
            </w:r>
          </w:p>
        </w:tc>
        <w:tc>
          <w:tcPr>
            <w:tcW w:w="5760" w:type="dxa"/>
            <w:gridSpan w:val="2"/>
            <w:tcBorders>
              <w:top w:val="nil"/>
              <w:left w:val="single" w:sz="4" w:space="0" w:color="auto"/>
              <w:bottom w:val="nil"/>
              <w:right w:val="single" w:sz="4" w:space="0" w:color="auto"/>
            </w:tcBorders>
            <w:shd w:val="clear" w:color="auto" w:fill="FFFFFF" w:themeFill="background1"/>
            <w:vAlign w:val="center"/>
          </w:tcPr>
          <w:p w14:paraId="45AAAC6B" w14:textId="1CB11E5B" w:rsidR="006B369D" w:rsidRPr="00145818" w:rsidRDefault="006B369D" w:rsidP="00562503">
            <w:pPr>
              <w:pStyle w:val="zTableText-AlignedLeft"/>
              <w:jc w:val="center"/>
            </w:pPr>
            <w:r w:rsidRPr="00145818">
              <w:t>Subsea Production Systems (SPS)</w:t>
            </w:r>
            <w:r w:rsidR="00562503">
              <w:t xml:space="preserve"> &amp; Subsea Services (SRV)</w:t>
            </w:r>
          </w:p>
        </w:tc>
      </w:tr>
      <w:tr w:rsidR="006B369D" w:rsidRPr="00145818" w14:paraId="037F71F0" w14:textId="77777777" w:rsidTr="00562503">
        <w:trPr>
          <w:trHeight w:val="135"/>
        </w:trPr>
        <w:tc>
          <w:tcPr>
            <w:tcW w:w="4349" w:type="dxa"/>
            <w:tcBorders>
              <w:top w:val="nil"/>
              <w:left w:val="single" w:sz="4" w:space="0" w:color="auto"/>
              <w:bottom w:val="nil"/>
              <w:right w:val="nil"/>
            </w:tcBorders>
          </w:tcPr>
          <w:p w14:paraId="62E73217" w14:textId="0F7A820F" w:rsidR="006B369D" w:rsidRPr="00145818" w:rsidRDefault="00B01002" w:rsidP="00562503">
            <w:pPr>
              <w:pStyle w:val="zTableText-AlignedLeft"/>
              <w:spacing w:before="0" w:after="0"/>
            </w:pPr>
            <w:sdt>
              <w:sdtPr>
                <w:rPr>
                  <w:rFonts w:eastAsia="MS Gothic" w:cs="MS Gothic"/>
                  <w:shd w:val="clear" w:color="auto" w:fill="FFFFFF" w:themeFill="background1"/>
                </w:rPr>
                <w:id w:val="646252030"/>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Surface Pressure Control &amp; Offshore</w:t>
            </w:r>
          </w:p>
        </w:tc>
        <w:tc>
          <w:tcPr>
            <w:tcW w:w="2790" w:type="dxa"/>
            <w:tcBorders>
              <w:top w:val="nil"/>
              <w:left w:val="single" w:sz="4" w:space="0" w:color="auto"/>
              <w:bottom w:val="nil"/>
              <w:right w:val="nil"/>
            </w:tcBorders>
            <w:vAlign w:val="center"/>
          </w:tcPr>
          <w:p w14:paraId="3B2FFCD4" w14:textId="66779BC7" w:rsidR="006B369D" w:rsidRPr="00562503" w:rsidRDefault="00B01002" w:rsidP="006B458A">
            <w:pPr>
              <w:spacing w:after="0"/>
              <w:ind w:left="886"/>
              <w:jc w:val="left"/>
              <w:rPr>
                <w:sz w:val="20"/>
              </w:rPr>
            </w:pPr>
            <w:sdt>
              <w:sdtPr>
                <w:rPr>
                  <w:rFonts w:eastAsia="MS Gothic" w:cs="MS Gothic"/>
                  <w:sz w:val="20"/>
                  <w:shd w:val="clear" w:color="auto" w:fill="FFFFFF" w:themeFill="background1"/>
                </w:rPr>
                <w:id w:val="-715131223"/>
                <w14:checkbox>
                  <w14:checked w14:val="0"/>
                  <w14:checkedState w14:val="2612" w14:font="Meiryo"/>
                  <w14:uncheckedState w14:val="2610" w14:font="Meiryo"/>
                </w14:checkbox>
              </w:sdtPr>
              <w:sdtEndPr/>
              <w:sdtContent>
                <w:r w:rsidR="006B458A">
                  <w:rPr>
                    <w:rFonts w:ascii="Meiryo" w:eastAsia="Meiryo" w:hAnsi="Meiryo" w:cs="Meiryo" w:hint="eastAsia"/>
                    <w:sz w:val="20"/>
                    <w:shd w:val="clear" w:color="auto" w:fill="FFFFFF" w:themeFill="background1"/>
                  </w:rPr>
                  <w:t>☐</w:t>
                </w:r>
              </w:sdtContent>
            </w:sdt>
            <w:r w:rsidR="006B369D" w:rsidRPr="00562503">
              <w:rPr>
                <w:sz w:val="20"/>
              </w:rPr>
              <w:t xml:space="preserve"> </w:t>
            </w:r>
            <w:r w:rsidR="00562503">
              <w:rPr>
                <w:sz w:val="20"/>
              </w:rPr>
              <w:t xml:space="preserve">  </w:t>
            </w:r>
            <w:r w:rsidR="006B458A">
              <w:rPr>
                <w:sz w:val="20"/>
              </w:rPr>
              <w:t>Well Systems</w:t>
            </w:r>
          </w:p>
        </w:tc>
        <w:tc>
          <w:tcPr>
            <w:tcW w:w="2970" w:type="dxa"/>
            <w:tcBorders>
              <w:top w:val="nil"/>
              <w:left w:val="nil"/>
              <w:bottom w:val="nil"/>
              <w:right w:val="single" w:sz="4" w:space="0" w:color="auto"/>
            </w:tcBorders>
            <w:vAlign w:val="center"/>
          </w:tcPr>
          <w:p w14:paraId="3B031C18" w14:textId="2EAE9F13" w:rsidR="006B369D" w:rsidRPr="00562503" w:rsidRDefault="00B01002" w:rsidP="00562503">
            <w:pPr>
              <w:spacing w:after="0"/>
              <w:ind w:left="165"/>
              <w:jc w:val="left"/>
              <w:rPr>
                <w:sz w:val="20"/>
              </w:rPr>
            </w:pPr>
            <w:sdt>
              <w:sdtPr>
                <w:rPr>
                  <w:sz w:val="20"/>
                  <w:shd w:val="clear" w:color="auto" w:fill="FFFFFF" w:themeFill="background1"/>
                </w:rPr>
                <w:id w:val="1718858531"/>
                <w14:checkbox>
                  <w14:checked w14:val="0"/>
                  <w14:checkedState w14:val="2612" w14:font="Meiryo"/>
                  <w14:uncheckedState w14:val="2610" w14:font="Meiryo"/>
                </w14:checkbox>
              </w:sdtPr>
              <w:sdtEndPr/>
              <w:sdtContent>
                <w:r w:rsidR="006B369D" w:rsidRPr="00562503">
                  <w:rPr>
                    <w:rFonts w:ascii="Segoe UI Symbol" w:eastAsia="Meiryo" w:hAnsi="Segoe UI Symbol" w:cs="Segoe UI Symbol"/>
                    <w:sz w:val="20"/>
                    <w:shd w:val="clear" w:color="auto" w:fill="FFFFFF" w:themeFill="background1"/>
                  </w:rPr>
                  <w:t>☐</w:t>
                </w:r>
              </w:sdtContent>
            </w:sdt>
            <w:r w:rsidR="006B369D" w:rsidRPr="00562503">
              <w:rPr>
                <w:sz w:val="20"/>
              </w:rPr>
              <w:t xml:space="preserve"> </w:t>
            </w:r>
            <w:r w:rsidR="00562503" w:rsidRPr="00562503">
              <w:rPr>
                <w:sz w:val="20"/>
              </w:rPr>
              <w:t xml:space="preserve">   </w:t>
            </w:r>
            <w:r w:rsidR="006B369D" w:rsidRPr="00562503">
              <w:rPr>
                <w:sz w:val="20"/>
              </w:rPr>
              <w:t>Controls</w:t>
            </w:r>
          </w:p>
        </w:tc>
      </w:tr>
      <w:tr w:rsidR="006B369D" w:rsidRPr="00145818" w14:paraId="58F86170" w14:textId="77777777" w:rsidTr="00562503">
        <w:trPr>
          <w:trHeight w:val="58"/>
        </w:trPr>
        <w:tc>
          <w:tcPr>
            <w:tcW w:w="4349" w:type="dxa"/>
            <w:tcBorders>
              <w:top w:val="nil"/>
              <w:left w:val="single" w:sz="4" w:space="0" w:color="auto"/>
              <w:bottom w:val="nil"/>
              <w:right w:val="dashed" w:sz="4" w:space="0" w:color="A6A6A6" w:themeColor="background1" w:themeShade="A6"/>
            </w:tcBorders>
          </w:tcPr>
          <w:p w14:paraId="05725765" w14:textId="6F0A5A12" w:rsidR="006B369D" w:rsidRPr="00145818" w:rsidRDefault="00B01002" w:rsidP="00562503">
            <w:pPr>
              <w:pStyle w:val="zTableText-AlignedLeft"/>
              <w:spacing w:before="0" w:after="0"/>
              <w:ind w:left="373" w:hanging="360"/>
            </w:pPr>
            <w:sdt>
              <w:sdtPr>
                <w:rPr>
                  <w:rFonts w:eastAsia="MS Gothic" w:cs="MS Gothic"/>
                  <w:shd w:val="clear" w:color="auto" w:fill="FFFFFF" w:themeFill="background1"/>
                </w:rPr>
                <w:id w:val="-1373759188"/>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w:t>
            </w:r>
            <w:r w:rsidR="006B369D" w:rsidRPr="00145818">
              <w:t>Flexible Pipe Systems</w:t>
            </w:r>
            <w:r w:rsidR="00562503">
              <w:t xml:space="preserve"> (FPS) &amp; Wellstream Construction Services (WCS)</w:t>
            </w:r>
          </w:p>
        </w:tc>
        <w:tc>
          <w:tcPr>
            <w:tcW w:w="2790" w:type="dxa"/>
            <w:tcBorders>
              <w:top w:val="nil"/>
              <w:left w:val="single" w:sz="4" w:space="0" w:color="auto"/>
              <w:bottom w:val="nil"/>
              <w:right w:val="nil"/>
            </w:tcBorders>
            <w:vAlign w:val="center"/>
          </w:tcPr>
          <w:p w14:paraId="23E3803A" w14:textId="55FB6F0E" w:rsidR="006B369D" w:rsidRPr="00562503" w:rsidRDefault="00B01002" w:rsidP="006B458A">
            <w:pPr>
              <w:spacing w:after="0"/>
              <w:ind w:left="886"/>
              <w:jc w:val="left"/>
              <w:rPr>
                <w:sz w:val="20"/>
              </w:rPr>
            </w:pPr>
            <w:sdt>
              <w:sdtPr>
                <w:rPr>
                  <w:rFonts w:eastAsia="MS Gothic" w:cs="MS Gothic"/>
                  <w:sz w:val="20"/>
                  <w:shd w:val="clear" w:color="auto" w:fill="FFFFFF" w:themeFill="background1"/>
                </w:rPr>
                <w:id w:val="1384681900"/>
                <w14:checkbox>
                  <w14:checked w14:val="1"/>
                  <w14:checkedState w14:val="2612" w14:font="Meiryo"/>
                  <w14:uncheckedState w14:val="2610" w14:font="Meiryo"/>
                </w14:checkbox>
              </w:sdtPr>
              <w:sdtEndPr/>
              <w:sdtContent>
                <w:r w:rsidR="005E2BEA">
                  <w:rPr>
                    <w:rFonts w:ascii="Meiryo" w:eastAsia="Meiryo" w:hAnsi="Meiryo" w:cs="Meiryo" w:hint="eastAsia"/>
                    <w:sz w:val="20"/>
                    <w:shd w:val="clear" w:color="auto" w:fill="FFFFFF" w:themeFill="background1"/>
                  </w:rPr>
                  <w:t>☒</w:t>
                </w:r>
              </w:sdtContent>
            </w:sdt>
            <w:r w:rsidR="006B369D" w:rsidRPr="00562503">
              <w:rPr>
                <w:sz w:val="20"/>
              </w:rPr>
              <w:t xml:space="preserve"> </w:t>
            </w:r>
            <w:r w:rsidR="00562503">
              <w:rPr>
                <w:sz w:val="20"/>
              </w:rPr>
              <w:t xml:space="preserve">   </w:t>
            </w:r>
            <w:r w:rsidR="006B458A" w:rsidRPr="00562503">
              <w:rPr>
                <w:sz w:val="20"/>
              </w:rPr>
              <w:t>Subsea Services</w:t>
            </w:r>
          </w:p>
        </w:tc>
        <w:tc>
          <w:tcPr>
            <w:tcW w:w="2970" w:type="dxa"/>
            <w:tcBorders>
              <w:top w:val="nil"/>
              <w:left w:val="nil"/>
              <w:right w:val="single" w:sz="4" w:space="0" w:color="auto"/>
            </w:tcBorders>
            <w:vAlign w:val="center"/>
          </w:tcPr>
          <w:p w14:paraId="4B42B843" w14:textId="7FB8A5CC" w:rsidR="006B369D" w:rsidRPr="00562503" w:rsidRDefault="00B01002" w:rsidP="00562503">
            <w:pPr>
              <w:spacing w:after="0"/>
              <w:ind w:left="165"/>
              <w:jc w:val="left"/>
              <w:rPr>
                <w:sz w:val="20"/>
              </w:rPr>
            </w:pPr>
            <w:sdt>
              <w:sdtPr>
                <w:rPr>
                  <w:sz w:val="20"/>
                  <w:shd w:val="clear" w:color="auto" w:fill="FFFFFF" w:themeFill="background1"/>
                </w:rPr>
                <w:id w:val="-1011835366"/>
                <w14:checkbox>
                  <w14:checked w14:val="0"/>
                  <w14:checkedState w14:val="2612" w14:font="Meiryo"/>
                  <w14:uncheckedState w14:val="2610" w14:font="Meiryo"/>
                </w14:checkbox>
              </w:sdtPr>
              <w:sdtEndPr/>
              <w:sdtContent>
                <w:r w:rsidR="006B369D" w:rsidRPr="00562503">
                  <w:rPr>
                    <w:rFonts w:ascii="Meiryo" w:eastAsia="Meiryo" w:hAnsi="Meiryo" w:cs="Meiryo" w:hint="eastAsia"/>
                    <w:sz w:val="20"/>
                    <w:shd w:val="clear" w:color="auto" w:fill="FFFFFF" w:themeFill="background1"/>
                  </w:rPr>
                  <w:t>☐</w:t>
                </w:r>
              </w:sdtContent>
            </w:sdt>
            <w:r w:rsidR="006B369D" w:rsidRPr="00562503">
              <w:rPr>
                <w:sz w:val="20"/>
              </w:rPr>
              <w:t xml:space="preserve"> </w:t>
            </w:r>
            <w:r w:rsidR="00562503" w:rsidRPr="00562503">
              <w:rPr>
                <w:sz w:val="20"/>
              </w:rPr>
              <w:t xml:space="preserve">   </w:t>
            </w:r>
            <w:r w:rsidR="006B369D" w:rsidRPr="00562503">
              <w:rPr>
                <w:sz w:val="20"/>
              </w:rPr>
              <w:t>Projects</w:t>
            </w:r>
          </w:p>
        </w:tc>
      </w:tr>
      <w:tr w:rsidR="00562503" w:rsidRPr="00145818" w14:paraId="40F8E4B9" w14:textId="77777777" w:rsidTr="00562503">
        <w:trPr>
          <w:trHeight w:val="58"/>
        </w:trPr>
        <w:tc>
          <w:tcPr>
            <w:tcW w:w="4349" w:type="dxa"/>
            <w:tcBorders>
              <w:top w:val="nil"/>
              <w:left w:val="single" w:sz="4" w:space="0" w:color="auto"/>
              <w:bottom w:val="single" w:sz="4" w:space="0" w:color="auto"/>
              <w:right w:val="dashed" w:sz="4" w:space="0" w:color="A6A6A6" w:themeColor="background1" w:themeShade="A6"/>
            </w:tcBorders>
          </w:tcPr>
          <w:p w14:paraId="2E997FF1" w14:textId="5B98D8A5" w:rsidR="00562503" w:rsidRPr="00832EBE" w:rsidRDefault="00B01002" w:rsidP="00562503">
            <w:pPr>
              <w:pStyle w:val="zTableText-AlignedLeft"/>
              <w:ind w:left="373" w:hanging="373"/>
            </w:pPr>
            <w:sdt>
              <w:sdtPr>
                <w:rPr>
                  <w:rFonts w:eastAsia="MS Gothic" w:cs="MS Gothic"/>
                  <w:shd w:val="clear" w:color="auto" w:fill="FFFFFF" w:themeFill="background1"/>
                </w:rPr>
                <w:id w:val="-1816631630"/>
                <w14:checkbox>
                  <w14:checked w14:val="1"/>
                  <w14:checkedState w14:val="2612" w14:font="Meiryo"/>
                  <w14:uncheckedState w14:val="2610" w14:font="Meiryo"/>
                </w14:checkbox>
              </w:sdtPr>
              <w:sdtEndPr/>
              <w:sdtContent>
                <w:r w:rsidR="005E2BEA">
                  <w:rPr>
                    <w:rFonts w:ascii="Meiryo" w:eastAsia="Meiryo" w:hAnsi="Meiryo" w:cs="Meiryo" w:hint="eastAsia"/>
                    <w:shd w:val="clear" w:color="auto" w:fill="FFFFFF" w:themeFill="background1"/>
                  </w:rPr>
                  <w:t>☒</w:t>
                </w:r>
              </w:sdtContent>
            </w:sdt>
            <w:r w:rsidR="00562503" w:rsidRPr="00145818">
              <w:t xml:space="preserve"> </w:t>
            </w:r>
            <w:r w:rsidR="00562503">
              <w:t xml:space="preserve">   </w:t>
            </w:r>
            <w:r w:rsidR="00562503" w:rsidRPr="00145818">
              <w:t>Subsea Production Systems (SPS)</w:t>
            </w:r>
            <w:r w:rsidR="00562503">
              <w:t xml:space="preserve"> &amp; Subsea Services (SRV)</w:t>
            </w:r>
          </w:p>
        </w:tc>
        <w:tc>
          <w:tcPr>
            <w:tcW w:w="5760" w:type="dxa"/>
            <w:gridSpan w:val="2"/>
            <w:tcBorders>
              <w:top w:val="nil"/>
              <w:left w:val="single" w:sz="4" w:space="0" w:color="auto"/>
              <w:bottom w:val="single" w:sz="4" w:space="0" w:color="auto"/>
              <w:right w:val="single" w:sz="4" w:space="0" w:color="auto"/>
            </w:tcBorders>
          </w:tcPr>
          <w:p w14:paraId="4BBEECA3" w14:textId="49B0558E" w:rsidR="00562503" w:rsidRPr="00562503" w:rsidRDefault="00B01002" w:rsidP="006B458A">
            <w:pPr>
              <w:ind w:left="886"/>
              <w:jc w:val="left"/>
              <w:rPr>
                <w:sz w:val="20"/>
              </w:rPr>
            </w:pPr>
            <w:sdt>
              <w:sdtPr>
                <w:rPr>
                  <w:sz w:val="20"/>
                  <w:shd w:val="clear" w:color="auto" w:fill="FFFFFF" w:themeFill="background1"/>
                </w:rPr>
                <w:id w:val="-1144589564"/>
                <w14:checkbox>
                  <w14:checked w14:val="0"/>
                  <w14:checkedState w14:val="2612" w14:font="Meiryo"/>
                  <w14:uncheckedState w14:val="2610" w14:font="Meiryo"/>
                </w14:checkbox>
              </w:sdtPr>
              <w:sdtEndPr/>
              <w:sdtContent>
                <w:r w:rsidR="006B458A">
                  <w:rPr>
                    <w:rFonts w:ascii="Meiryo" w:eastAsia="Meiryo" w:hAnsi="Meiryo" w:cs="Meiryo" w:hint="eastAsia"/>
                    <w:sz w:val="20"/>
                    <w:shd w:val="clear" w:color="auto" w:fill="FFFFFF" w:themeFill="background1"/>
                  </w:rPr>
                  <w:t>☐</w:t>
                </w:r>
              </w:sdtContent>
            </w:sdt>
            <w:r w:rsidR="00562503" w:rsidRPr="00562503">
              <w:rPr>
                <w:sz w:val="20"/>
              </w:rPr>
              <w:t xml:space="preserve"> </w:t>
            </w:r>
            <w:r w:rsidR="00562503">
              <w:rPr>
                <w:sz w:val="20"/>
              </w:rPr>
              <w:t xml:space="preserve">   </w:t>
            </w:r>
            <w:r w:rsidR="006B458A">
              <w:rPr>
                <w:sz w:val="20"/>
              </w:rPr>
              <w:t>Global Fabrication Distribution Systems</w:t>
            </w:r>
          </w:p>
        </w:tc>
      </w:tr>
    </w:tbl>
    <w:p w14:paraId="276B567D" w14:textId="7CB80F3B" w:rsidR="00EB331C" w:rsidRPr="00145818" w:rsidRDefault="00EB331C" w:rsidP="00B70204">
      <w:pPr>
        <w:spacing w:before="120"/>
        <w:rPr>
          <w:b/>
          <w:sz w:val="22"/>
          <w:szCs w:val="22"/>
          <w:u w:val="single"/>
        </w:rPr>
      </w:pPr>
    </w:p>
    <w:p w14:paraId="05111DFC" w14:textId="32AA1207" w:rsidR="005E2BEA" w:rsidRDefault="005E2BEA" w:rsidP="005E2BEA">
      <w:pPr>
        <w:tabs>
          <w:tab w:val="center" w:pos="5034"/>
        </w:tabs>
        <w:ind w:left="288"/>
        <w:jc w:val="center"/>
        <w:rPr>
          <w:b/>
          <w:sz w:val="22"/>
          <w:szCs w:val="22"/>
          <w:u w:val="single"/>
        </w:rPr>
      </w:pPr>
    </w:p>
    <w:p w14:paraId="41826272" w14:textId="3D46C698" w:rsidR="00684305" w:rsidRPr="00145818" w:rsidRDefault="00EB331C" w:rsidP="005E2BEA">
      <w:pPr>
        <w:tabs>
          <w:tab w:val="center" w:pos="5034"/>
        </w:tabs>
        <w:ind w:left="288"/>
        <w:rPr>
          <w:b/>
          <w:sz w:val="22"/>
          <w:szCs w:val="22"/>
          <w:u w:val="single"/>
        </w:rPr>
      </w:pPr>
      <w:r w:rsidRPr="005E2BEA">
        <w:rPr>
          <w:sz w:val="22"/>
          <w:szCs w:val="22"/>
        </w:rPr>
        <w:br w:type="page"/>
      </w:r>
    </w:p>
    <w:p w14:paraId="5BE1C59C" w14:textId="77777777" w:rsidR="00595B6E" w:rsidRPr="00DC4AA2" w:rsidRDefault="00595B6E" w:rsidP="00DC4AA2">
      <w:pPr>
        <w:rPr>
          <w:b/>
        </w:rPr>
      </w:pPr>
      <w:r w:rsidRPr="00DC4AA2">
        <w:rPr>
          <w:b/>
        </w:rPr>
        <w:lastRenderedPageBreak/>
        <w:t>Document Revision Chart</w:t>
      </w:r>
      <w:bookmarkEnd w:id="9"/>
      <w:bookmarkEnd w:id="10"/>
      <w:r w:rsidR="00D02970" w:rsidRPr="00DC4AA2">
        <w:rPr>
          <w:b/>
        </w:rPr>
        <w:t>:</w:t>
      </w:r>
    </w:p>
    <w:p w14:paraId="7F66E775" w14:textId="2A2BCD06" w:rsidR="00595B6E" w:rsidRPr="00145818" w:rsidRDefault="00595B6E" w:rsidP="00947897">
      <w:pPr>
        <w:pStyle w:val="zzTexttobedeleted"/>
      </w:pPr>
    </w:p>
    <w:tbl>
      <w:tblPr>
        <w:tblStyle w:val="TableGrid"/>
        <w:tblW w:w="10075" w:type="dxa"/>
        <w:tblLook w:val="04A0" w:firstRow="1" w:lastRow="0" w:firstColumn="1" w:lastColumn="0" w:noHBand="0" w:noVBand="1"/>
      </w:tblPr>
      <w:tblGrid>
        <w:gridCol w:w="620"/>
        <w:gridCol w:w="4235"/>
        <w:gridCol w:w="1740"/>
        <w:gridCol w:w="1740"/>
        <w:gridCol w:w="1740"/>
      </w:tblGrid>
      <w:tr w:rsidR="00E24998" w:rsidRPr="00E24998" w14:paraId="6161DC8E" w14:textId="77777777" w:rsidTr="00E24998">
        <w:trPr>
          <w:trHeight w:val="125"/>
        </w:trPr>
        <w:tc>
          <w:tcPr>
            <w:tcW w:w="620" w:type="dxa"/>
            <w:shd w:val="clear" w:color="auto" w:fill="005EB8"/>
            <w:vAlign w:val="center"/>
          </w:tcPr>
          <w:p w14:paraId="541F5705" w14:textId="77777777" w:rsidR="00D41EB1" w:rsidRPr="00E24998" w:rsidRDefault="00D41EB1" w:rsidP="00FC6E03">
            <w:pPr>
              <w:pStyle w:val="zTableTitle-Centered"/>
              <w:rPr>
                <w:rFonts w:eastAsiaTheme="minorEastAsia"/>
              </w:rPr>
            </w:pPr>
            <w:r w:rsidRPr="00E24998">
              <w:rPr>
                <w:rFonts w:eastAsiaTheme="minorEastAsia"/>
              </w:rPr>
              <w:t>Rev</w:t>
            </w:r>
          </w:p>
        </w:tc>
        <w:tc>
          <w:tcPr>
            <w:tcW w:w="4235" w:type="dxa"/>
            <w:shd w:val="clear" w:color="auto" w:fill="005EB8"/>
            <w:vAlign w:val="center"/>
          </w:tcPr>
          <w:p w14:paraId="0FA2602D" w14:textId="7F98A41E" w:rsidR="00532897" w:rsidRPr="00E24998" w:rsidRDefault="00D41EB1" w:rsidP="00FC6E03">
            <w:pPr>
              <w:pStyle w:val="zTableTitle-AlignedLeft"/>
              <w:rPr>
                <w:rFonts w:eastAsiaTheme="minorEastAsia"/>
              </w:rPr>
            </w:pPr>
            <w:r w:rsidRPr="00E24998">
              <w:rPr>
                <w:rFonts w:eastAsiaTheme="minorEastAsia"/>
              </w:rPr>
              <w:t xml:space="preserve">Section modified and </w:t>
            </w:r>
            <w:r w:rsidR="0040094C" w:rsidRPr="00E24998">
              <w:rPr>
                <w:rFonts w:eastAsiaTheme="minorEastAsia"/>
              </w:rPr>
              <w:t>r</w:t>
            </w:r>
            <w:r w:rsidRPr="00E24998">
              <w:rPr>
                <w:rFonts w:eastAsiaTheme="minorEastAsia"/>
              </w:rPr>
              <w:t xml:space="preserve">evision </w:t>
            </w:r>
            <w:r w:rsidR="0040094C" w:rsidRPr="00E24998">
              <w:rPr>
                <w:rFonts w:eastAsiaTheme="minorEastAsia"/>
              </w:rPr>
              <w:t>d</w:t>
            </w:r>
            <w:r w:rsidRPr="00E24998">
              <w:rPr>
                <w:rFonts w:eastAsiaTheme="minorEastAsia"/>
              </w:rPr>
              <w:t>escription</w:t>
            </w:r>
          </w:p>
        </w:tc>
        <w:tc>
          <w:tcPr>
            <w:tcW w:w="1740" w:type="dxa"/>
            <w:shd w:val="clear" w:color="auto" w:fill="005EB8"/>
            <w:vAlign w:val="center"/>
          </w:tcPr>
          <w:p w14:paraId="63505D96" w14:textId="77777777" w:rsidR="00D41EB1" w:rsidRPr="00E24998" w:rsidRDefault="00D41EB1" w:rsidP="00FC6E03">
            <w:pPr>
              <w:pStyle w:val="zTableTitle-Centered"/>
              <w:rPr>
                <w:rFonts w:eastAsiaTheme="minorEastAsia"/>
              </w:rPr>
            </w:pPr>
            <w:r w:rsidRPr="00E24998">
              <w:rPr>
                <w:rFonts w:eastAsiaTheme="minorEastAsia"/>
              </w:rPr>
              <w:t xml:space="preserve">Issue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1D232906" w14:textId="77777777" w:rsidR="00D41EB1" w:rsidRPr="00E24998" w:rsidRDefault="00D41EB1" w:rsidP="00FC6E03">
            <w:pPr>
              <w:pStyle w:val="zTableTitle-Centered"/>
              <w:rPr>
                <w:rFonts w:eastAsiaTheme="minorEastAsia"/>
              </w:rPr>
            </w:pPr>
            <w:r w:rsidRPr="00E24998">
              <w:rPr>
                <w:rFonts w:eastAsiaTheme="minorEastAsia"/>
              </w:rPr>
              <w:t xml:space="preserve">Expiry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68E98360" w14:textId="77777777" w:rsidR="00D41EB1" w:rsidRPr="00E24998" w:rsidRDefault="00D41EB1" w:rsidP="00FC6E03">
            <w:pPr>
              <w:pStyle w:val="zTableTitle-Centered"/>
              <w:rPr>
                <w:rFonts w:eastAsiaTheme="minorEastAsia"/>
              </w:rPr>
            </w:pPr>
            <w:r w:rsidRPr="00E24998">
              <w:rPr>
                <w:rFonts w:eastAsiaTheme="minorEastAsia"/>
              </w:rPr>
              <w:t>Author(s)</w:t>
            </w:r>
          </w:p>
        </w:tc>
      </w:tr>
      <w:tr w:rsidR="00FF27C5" w:rsidRPr="006B369D" w14:paraId="11F34AAA" w14:textId="77777777" w:rsidTr="00B5635F">
        <w:trPr>
          <w:trHeight w:val="371"/>
        </w:trPr>
        <w:tc>
          <w:tcPr>
            <w:tcW w:w="620" w:type="dxa"/>
          </w:tcPr>
          <w:p w14:paraId="6DC4068A" w14:textId="4950924C" w:rsidR="00FF27C5" w:rsidRDefault="00FF27C5" w:rsidP="00FC6E03">
            <w:pPr>
              <w:pStyle w:val="zTableText-Centered"/>
            </w:pPr>
            <w:r>
              <w:t>1.0</w:t>
            </w:r>
          </w:p>
        </w:tc>
        <w:tc>
          <w:tcPr>
            <w:tcW w:w="4235" w:type="dxa"/>
          </w:tcPr>
          <w:p w14:paraId="143BD991" w14:textId="3BE2BAE8" w:rsidR="00FF27C5" w:rsidRDefault="00FF27C5" w:rsidP="00DC4AA2">
            <w:pPr>
              <w:pStyle w:val="zTableText-AlignedLeft"/>
            </w:pPr>
            <w:r>
              <w:t>Initial Issue</w:t>
            </w:r>
          </w:p>
        </w:tc>
        <w:tc>
          <w:tcPr>
            <w:tcW w:w="1740" w:type="dxa"/>
          </w:tcPr>
          <w:p w14:paraId="571645D9" w14:textId="20C8A9FD" w:rsidR="00FF27C5" w:rsidRPr="00FF27C5" w:rsidRDefault="00FF27C5" w:rsidP="008A1FA2">
            <w:pPr>
              <w:pStyle w:val="zTableText-Centered"/>
            </w:pPr>
            <w:r w:rsidRPr="00FF27C5">
              <w:t>13-01-2015</w:t>
            </w:r>
          </w:p>
        </w:tc>
        <w:tc>
          <w:tcPr>
            <w:tcW w:w="1740" w:type="dxa"/>
          </w:tcPr>
          <w:p w14:paraId="0C827C30" w14:textId="01102A56" w:rsidR="00FF27C5" w:rsidRPr="00FF27C5" w:rsidRDefault="00AA3925" w:rsidP="008A1FA2">
            <w:pPr>
              <w:pStyle w:val="zTableText-Centered"/>
            </w:pPr>
            <w:r>
              <w:t>13-01-2018</w:t>
            </w:r>
          </w:p>
        </w:tc>
        <w:tc>
          <w:tcPr>
            <w:tcW w:w="1740" w:type="dxa"/>
          </w:tcPr>
          <w:p w14:paraId="04E2F590" w14:textId="6EADEE4E" w:rsidR="00FF27C5" w:rsidRPr="00FF27C5" w:rsidRDefault="00FF27C5" w:rsidP="008A1FA2">
            <w:pPr>
              <w:pStyle w:val="zTableText-Centered"/>
            </w:pPr>
            <w:r w:rsidRPr="00FF27C5">
              <w:t>Nava Selvaraj</w:t>
            </w:r>
          </w:p>
        </w:tc>
      </w:tr>
      <w:tr w:rsidR="0042626B" w:rsidRPr="006B369D" w14:paraId="7679F3C6" w14:textId="77777777" w:rsidTr="00B5635F">
        <w:trPr>
          <w:trHeight w:val="371"/>
        </w:trPr>
        <w:tc>
          <w:tcPr>
            <w:tcW w:w="620" w:type="dxa"/>
          </w:tcPr>
          <w:p w14:paraId="025715E5" w14:textId="66A650F4" w:rsidR="00D41EB1" w:rsidRPr="00B5635F" w:rsidRDefault="005E2BEA" w:rsidP="00FC6E03">
            <w:pPr>
              <w:pStyle w:val="zTableText-Centered"/>
              <w:rPr>
                <w:i/>
              </w:rPr>
            </w:pPr>
            <w:r>
              <w:t>2.0</w:t>
            </w:r>
          </w:p>
        </w:tc>
        <w:tc>
          <w:tcPr>
            <w:tcW w:w="4235" w:type="dxa"/>
          </w:tcPr>
          <w:p w14:paraId="4B087C00" w14:textId="50704E05" w:rsidR="00D41EB1" w:rsidRDefault="00AE0091" w:rsidP="00DC4AA2">
            <w:pPr>
              <w:pStyle w:val="zTableText-AlignedLeft"/>
            </w:pPr>
            <w:r>
              <w:t xml:space="preserve">1. </w:t>
            </w:r>
            <w:r w:rsidR="005E2BEA">
              <w:t xml:space="preserve">Revised from </w:t>
            </w:r>
            <w:r w:rsidR="00FF27C5">
              <w:t xml:space="preserve">a </w:t>
            </w:r>
            <w:r w:rsidR="005E2BEA">
              <w:t xml:space="preserve">Work Instruction to </w:t>
            </w:r>
            <w:r w:rsidR="00FF27C5">
              <w:t xml:space="preserve">a </w:t>
            </w:r>
            <w:r w:rsidR="005E2BEA">
              <w:t>Training &amp; Awareness document.</w:t>
            </w:r>
          </w:p>
          <w:p w14:paraId="03061B32" w14:textId="77777777" w:rsidR="00B736D1" w:rsidRDefault="00B736D1" w:rsidP="00DC4AA2">
            <w:pPr>
              <w:pStyle w:val="zTableText-AlignedLeft"/>
            </w:pPr>
          </w:p>
          <w:p w14:paraId="22311AD2" w14:textId="5971EFB7" w:rsidR="005E2BEA" w:rsidRDefault="00AE0091" w:rsidP="00DC4AA2">
            <w:pPr>
              <w:pStyle w:val="zTableText-AlignedLeft"/>
            </w:pPr>
            <w:r>
              <w:t xml:space="preserve">2. </w:t>
            </w:r>
            <w:r w:rsidR="005E2BEA">
              <w:t>Included reference to governing global requirements:</w:t>
            </w:r>
          </w:p>
          <w:p w14:paraId="2532F546" w14:textId="77777777" w:rsidR="00AE0091" w:rsidRDefault="005E2BEA" w:rsidP="00DC4AA2">
            <w:pPr>
              <w:pStyle w:val="zTableText-AlignedLeft"/>
            </w:pPr>
            <w:r>
              <w:t>QW-SS-GLO-ENG-701</w:t>
            </w:r>
          </w:p>
          <w:p w14:paraId="7B861CCF" w14:textId="77777777" w:rsidR="005E2BEA" w:rsidRDefault="00AE0091" w:rsidP="00DC4AA2">
            <w:pPr>
              <w:pStyle w:val="zTableText-AlignedLeft"/>
            </w:pPr>
            <w:r>
              <w:t>Design of Pressure Testing Bunkers</w:t>
            </w:r>
          </w:p>
          <w:p w14:paraId="1C919DEE" w14:textId="77777777" w:rsidR="00AE0091" w:rsidRDefault="00AE0091" w:rsidP="00DC4AA2">
            <w:pPr>
              <w:pStyle w:val="zTableText-AlignedLeft"/>
            </w:pPr>
            <w:r>
              <w:t>QW-SS-GLO-ENG-702</w:t>
            </w:r>
          </w:p>
          <w:p w14:paraId="3CFF9B64" w14:textId="77777777" w:rsidR="00AE0091" w:rsidRDefault="00AE0091" w:rsidP="00DC4AA2">
            <w:pPr>
              <w:pStyle w:val="zTableText-AlignedLeft"/>
            </w:pPr>
            <w:r>
              <w:t>Design of Pressure Testing Pits</w:t>
            </w:r>
          </w:p>
          <w:p w14:paraId="463E5B21" w14:textId="77777777" w:rsidR="00AE0091" w:rsidRDefault="00AE0091" w:rsidP="00DC4AA2">
            <w:pPr>
              <w:pStyle w:val="zTableText-AlignedLeft"/>
            </w:pPr>
            <w:r>
              <w:t>QW-SS-GLO-ENG-703</w:t>
            </w:r>
          </w:p>
          <w:p w14:paraId="507005C4" w14:textId="77777777" w:rsidR="00AE0091" w:rsidRDefault="00AE0091" w:rsidP="00DC4AA2">
            <w:pPr>
              <w:pStyle w:val="zTableText-AlignedLeft"/>
            </w:pPr>
            <w:r>
              <w:t>Design Requirements &amp; Inspection Criteria of Hydraulic Power Units</w:t>
            </w:r>
          </w:p>
          <w:p w14:paraId="5E239438" w14:textId="77777777" w:rsidR="00AE0091" w:rsidRDefault="00AE0091" w:rsidP="00DC4AA2">
            <w:pPr>
              <w:pStyle w:val="zTableText-AlignedLeft"/>
            </w:pPr>
            <w:r>
              <w:t>QW-SS-GLO-ENG-704</w:t>
            </w:r>
          </w:p>
          <w:p w14:paraId="047425A4" w14:textId="77777777" w:rsidR="00AE0091" w:rsidRDefault="00AE0091" w:rsidP="00DC4AA2">
            <w:pPr>
              <w:pStyle w:val="zTableText-AlignedLeft"/>
            </w:pPr>
            <w:r>
              <w:t>Design Requirements &amp; Inspection Criteria for Pressure Hoses</w:t>
            </w:r>
          </w:p>
          <w:p w14:paraId="4AECBB6E" w14:textId="77777777" w:rsidR="00AE0091" w:rsidRDefault="00AE0091" w:rsidP="00DC4AA2">
            <w:pPr>
              <w:pStyle w:val="zTableText-AlignedLeft"/>
            </w:pPr>
            <w:r>
              <w:t xml:space="preserve">QW-SS-GLO-ENG-705 </w:t>
            </w:r>
          </w:p>
          <w:p w14:paraId="02F6E472" w14:textId="77777777" w:rsidR="00AE0091" w:rsidRDefault="00AE0091" w:rsidP="00DC4AA2">
            <w:pPr>
              <w:pStyle w:val="zTableText-AlignedLeft"/>
            </w:pPr>
            <w:r>
              <w:t>Design Requirements &amp; Inspection Criteria for Pressure Test Equipment</w:t>
            </w:r>
          </w:p>
          <w:p w14:paraId="35201796" w14:textId="77777777" w:rsidR="00B736D1" w:rsidRDefault="00B736D1" w:rsidP="00DC4AA2">
            <w:pPr>
              <w:pStyle w:val="zTableText-AlignedLeft"/>
            </w:pPr>
          </w:p>
          <w:p w14:paraId="199F50AB" w14:textId="2CBBBBC5" w:rsidR="00AE0091" w:rsidRDefault="00AE0091" w:rsidP="00DC4AA2">
            <w:pPr>
              <w:pStyle w:val="zTableText-AlignedLeft"/>
            </w:pPr>
            <w:r>
              <w:t>3. Maintained supporting controls from original work instruction</w:t>
            </w:r>
          </w:p>
          <w:p w14:paraId="391F3A07" w14:textId="77777777" w:rsidR="00AF189A" w:rsidRDefault="00AF189A" w:rsidP="00DC4AA2">
            <w:pPr>
              <w:pStyle w:val="zTableText-AlignedLeft"/>
            </w:pPr>
          </w:p>
          <w:p w14:paraId="61EFB1A7" w14:textId="48AD9152" w:rsidR="00AF189A" w:rsidRPr="005E2BEA" w:rsidRDefault="006619C0" w:rsidP="00DC4AA2">
            <w:pPr>
              <w:pStyle w:val="zTableText-AlignedLeft"/>
            </w:pPr>
            <w:r>
              <w:t>4</w:t>
            </w:r>
            <w:bookmarkStart w:id="11" w:name="_GoBack"/>
            <w:bookmarkEnd w:id="11"/>
            <w:r w:rsidR="00AF189A">
              <w:t>. Showed legacy GE Libraries and new GE Box location for Quality Records</w:t>
            </w:r>
          </w:p>
        </w:tc>
        <w:tc>
          <w:tcPr>
            <w:tcW w:w="1740" w:type="dxa"/>
          </w:tcPr>
          <w:p w14:paraId="437F4E1A" w14:textId="3DB131F3" w:rsidR="00D41EB1" w:rsidRPr="00AF189A" w:rsidRDefault="00AF189A" w:rsidP="008A1FA2">
            <w:pPr>
              <w:pStyle w:val="zTableText-Centered"/>
              <w:rPr>
                <w:i/>
              </w:rPr>
            </w:pPr>
            <w:r w:rsidRPr="00AF189A">
              <w:t>02.02.2018</w:t>
            </w:r>
          </w:p>
        </w:tc>
        <w:tc>
          <w:tcPr>
            <w:tcW w:w="1740" w:type="dxa"/>
          </w:tcPr>
          <w:p w14:paraId="05E424A6" w14:textId="534B6C90" w:rsidR="00D41EB1" w:rsidRPr="00AF189A" w:rsidRDefault="00AF189A" w:rsidP="008A1FA2">
            <w:pPr>
              <w:pStyle w:val="zTableText-Centered"/>
              <w:rPr>
                <w:i/>
              </w:rPr>
            </w:pPr>
            <w:r w:rsidRPr="00AF189A">
              <w:t>01.02.2021</w:t>
            </w:r>
          </w:p>
        </w:tc>
        <w:tc>
          <w:tcPr>
            <w:tcW w:w="1740" w:type="dxa"/>
          </w:tcPr>
          <w:p w14:paraId="1C5EA8AF" w14:textId="05FA063F" w:rsidR="00D41EB1" w:rsidRPr="00B5635F" w:rsidRDefault="005E2BEA" w:rsidP="008A1FA2">
            <w:pPr>
              <w:pStyle w:val="zTableText-Centered"/>
              <w:rPr>
                <w:i/>
              </w:rPr>
            </w:pPr>
            <w:r>
              <w:t>T Sims</w:t>
            </w:r>
          </w:p>
        </w:tc>
      </w:tr>
    </w:tbl>
    <w:p w14:paraId="126A8128" w14:textId="77777777" w:rsidR="00E066E1" w:rsidRPr="00145818" w:rsidRDefault="00E066E1" w:rsidP="00F93C83">
      <w:pPr>
        <w:pStyle w:val="Header"/>
        <w:rPr>
          <w:rFonts w:ascii="GE Inspira Sans" w:hAnsi="GE Inspira Sans"/>
          <w:b w:val="0"/>
          <w:bCs/>
          <w:i/>
          <w:sz w:val="22"/>
          <w:szCs w:val="22"/>
        </w:rPr>
      </w:pPr>
    </w:p>
    <w:p w14:paraId="1AE9947B" w14:textId="0C3FB65F" w:rsidR="00E066E1" w:rsidRPr="00145818" w:rsidRDefault="00E066E1" w:rsidP="00F93C83">
      <w:pPr>
        <w:pStyle w:val="Header"/>
        <w:rPr>
          <w:rFonts w:ascii="GE Inspira Sans" w:hAnsi="GE Inspira Sans"/>
          <w:b w:val="0"/>
          <w:bCs/>
          <w:i/>
          <w:sz w:val="22"/>
          <w:szCs w:val="22"/>
        </w:rPr>
      </w:pPr>
    </w:p>
    <w:p w14:paraId="0DF1E7F6" w14:textId="5BC43F55" w:rsidR="001D30B0" w:rsidRPr="001F7AE2" w:rsidRDefault="00595B6E" w:rsidP="001F7AE2">
      <w:pPr>
        <w:jc w:val="center"/>
        <w:rPr>
          <w:b/>
          <w:i/>
          <w:sz w:val="32"/>
        </w:rPr>
      </w:pPr>
      <w:r w:rsidRPr="00145818">
        <w:rPr>
          <w:bCs/>
          <w:sz w:val="22"/>
          <w:szCs w:val="22"/>
        </w:rPr>
        <w:br w:type="page"/>
      </w:r>
      <w:r w:rsidR="00482C7E" w:rsidRPr="001F7AE2">
        <w:rPr>
          <w:b/>
          <w:sz w:val="32"/>
        </w:rPr>
        <w:lastRenderedPageBreak/>
        <w:t>Table of Contents</w:t>
      </w:r>
    </w:p>
    <w:p w14:paraId="33EE2C79" w14:textId="12A80FD4" w:rsidR="00B63DE8" w:rsidRDefault="00CF1036">
      <w:pPr>
        <w:pStyle w:val="TOC1"/>
        <w:rPr>
          <w:rFonts w:asciiTheme="minorHAnsi" w:eastAsiaTheme="minorEastAsia" w:hAnsiTheme="minorHAnsi" w:cstheme="minorBidi"/>
          <w:b w:val="0"/>
          <w:bCs w:val="0"/>
          <w:caps w:val="0"/>
          <w:sz w:val="22"/>
          <w:szCs w:val="22"/>
          <w:lang w:val="en-AU" w:eastAsia="en-AU"/>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503882414" w:history="1">
        <w:r w:rsidR="00B63DE8" w:rsidRPr="00FF0B96">
          <w:rPr>
            <w:rStyle w:val="Hyperlink"/>
            <w14:scene3d>
              <w14:camera w14:prst="orthographicFront"/>
              <w14:lightRig w14:rig="threePt" w14:dir="t">
                <w14:rot w14:lat="0" w14:lon="0" w14:rev="0"/>
              </w14:lightRig>
            </w14:scene3d>
          </w:rPr>
          <w:t>1</w:t>
        </w:r>
        <w:r w:rsidR="00B63DE8">
          <w:rPr>
            <w:rFonts w:asciiTheme="minorHAnsi" w:eastAsiaTheme="minorEastAsia" w:hAnsiTheme="minorHAnsi" w:cstheme="minorBidi"/>
            <w:b w:val="0"/>
            <w:bCs w:val="0"/>
            <w:caps w:val="0"/>
            <w:sz w:val="22"/>
            <w:szCs w:val="22"/>
            <w:lang w:val="en-AU" w:eastAsia="en-AU"/>
          </w:rPr>
          <w:tab/>
        </w:r>
        <w:r w:rsidR="00B63DE8" w:rsidRPr="00FF0B96">
          <w:rPr>
            <w:rStyle w:val="Hyperlink"/>
          </w:rPr>
          <w:t>Purpose  / outcome</w:t>
        </w:r>
        <w:r w:rsidR="00B63DE8">
          <w:rPr>
            <w:webHidden/>
          </w:rPr>
          <w:tab/>
        </w:r>
        <w:r w:rsidR="00B63DE8">
          <w:rPr>
            <w:webHidden/>
          </w:rPr>
          <w:fldChar w:fldCharType="begin"/>
        </w:r>
        <w:r w:rsidR="00B63DE8">
          <w:rPr>
            <w:webHidden/>
          </w:rPr>
          <w:instrText xml:space="preserve"> PAGEREF _Toc503882414 \h </w:instrText>
        </w:r>
        <w:r w:rsidR="00B63DE8">
          <w:rPr>
            <w:webHidden/>
          </w:rPr>
        </w:r>
        <w:r w:rsidR="00B63DE8">
          <w:rPr>
            <w:webHidden/>
          </w:rPr>
          <w:fldChar w:fldCharType="separate"/>
        </w:r>
        <w:r w:rsidR="00B63DE8">
          <w:rPr>
            <w:webHidden/>
          </w:rPr>
          <w:t>5</w:t>
        </w:r>
        <w:r w:rsidR="00B63DE8">
          <w:rPr>
            <w:webHidden/>
          </w:rPr>
          <w:fldChar w:fldCharType="end"/>
        </w:r>
      </w:hyperlink>
    </w:p>
    <w:p w14:paraId="532CE24A" w14:textId="373AAB69" w:rsidR="00B63DE8" w:rsidRDefault="00B01002">
      <w:pPr>
        <w:pStyle w:val="TOC1"/>
        <w:rPr>
          <w:rFonts w:asciiTheme="minorHAnsi" w:eastAsiaTheme="minorEastAsia" w:hAnsiTheme="minorHAnsi" w:cstheme="minorBidi"/>
          <w:b w:val="0"/>
          <w:bCs w:val="0"/>
          <w:caps w:val="0"/>
          <w:sz w:val="22"/>
          <w:szCs w:val="22"/>
          <w:lang w:val="en-AU" w:eastAsia="en-AU"/>
        </w:rPr>
      </w:pPr>
      <w:hyperlink w:anchor="_Toc503882415" w:history="1">
        <w:r w:rsidR="00B63DE8" w:rsidRPr="00FF0B96">
          <w:rPr>
            <w:rStyle w:val="Hyperlink"/>
            <w14:scene3d>
              <w14:camera w14:prst="orthographicFront"/>
              <w14:lightRig w14:rig="threePt" w14:dir="t">
                <w14:rot w14:lat="0" w14:lon="0" w14:rev="0"/>
              </w14:lightRig>
            </w14:scene3d>
          </w:rPr>
          <w:t>2</w:t>
        </w:r>
        <w:r w:rsidR="00B63DE8">
          <w:rPr>
            <w:rFonts w:asciiTheme="minorHAnsi" w:eastAsiaTheme="minorEastAsia" w:hAnsiTheme="minorHAnsi" w:cstheme="minorBidi"/>
            <w:b w:val="0"/>
            <w:bCs w:val="0"/>
            <w:caps w:val="0"/>
            <w:sz w:val="22"/>
            <w:szCs w:val="22"/>
            <w:lang w:val="en-AU" w:eastAsia="en-AU"/>
          </w:rPr>
          <w:tab/>
        </w:r>
        <w:r w:rsidR="00B63DE8" w:rsidRPr="00FF0B96">
          <w:rPr>
            <w:rStyle w:val="Hyperlink"/>
          </w:rPr>
          <w:t>Scope &amp; applicability</w:t>
        </w:r>
        <w:r w:rsidR="00B63DE8">
          <w:rPr>
            <w:webHidden/>
          </w:rPr>
          <w:tab/>
        </w:r>
        <w:r w:rsidR="00B63DE8">
          <w:rPr>
            <w:webHidden/>
          </w:rPr>
          <w:fldChar w:fldCharType="begin"/>
        </w:r>
        <w:r w:rsidR="00B63DE8">
          <w:rPr>
            <w:webHidden/>
          </w:rPr>
          <w:instrText xml:space="preserve"> PAGEREF _Toc503882415 \h </w:instrText>
        </w:r>
        <w:r w:rsidR="00B63DE8">
          <w:rPr>
            <w:webHidden/>
          </w:rPr>
        </w:r>
        <w:r w:rsidR="00B63DE8">
          <w:rPr>
            <w:webHidden/>
          </w:rPr>
          <w:fldChar w:fldCharType="separate"/>
        </w:r>
        <w:r w:rsidR="00B63DE8">
          <w:rPr>
            <w:webHidden/>
          </w:rPr>
          <w:t>5</w:t>
        </w:r>
        <w:r w:rsidR="00B63DE8">
          <w:rPr>
            <w:webHidden/>
          </w:rPr>
          <w:fldChar w:fldCharType="end"/>
        </w:r>
      </w:hyperlink>
    </w:p>
    <w:p w14:paraId="7BF223E5" w14:textId="0428A592" w:rsidR="00B63DE8" w:rsidRDefault="00B01002">
      <w:pPr>
        <w:pStyle w:val="TOC1"/>
        <w:rPr>
          <w:rFonts w:asciiTheme="minorHAnsi" w:eastAsiaTheme="minorEastAsia" w:hAnsiTheme="minorHAnsi" w:cstheme="minorBidi"/>
          <w:b w:val="0"/>
          <w:bCs w:val="0"/>
          <w:caps w:val="0"/>
          <w:sz w:val="22"/>
          <w:szCs w:val="22"/>
          <w:lang w:val="en-AU" w:eastAsia="en-AU"/>
        </w:rPr>
      </w:pPr>
      <w:hyperlink w:anchor="_Toc503882416" w:history="1">
        <w:r w:rsidR="00B63DE8" w:rsidRPr="00FF0B96">
          <w:rPr>
            <w:rStyle w:val="Hyperlink"/>
            <w14:scene3d>
              <w14:camera w14:prst="orthographicFront"/>
              <w14:lightRig w14:rig="threePt" w14:dir="t">
                <w14:rot w14:lat="0" w14:lon="0" w14:rev="0"/>
              </w14:lightRig>
            </w14:scene3d>
          </w:rPr>
          <w:t>3</w:t>
        </w:r>
        <w:r w:rsidR="00B63DE8">
          <w:rPr>
            <w:rFonts w:asciiTheme="minorHAnsi" w:eastAsiaTheme="minorEastAsia" w:hAnsiTheme="minorHAnsi" w:cstheme="minorBidi"/>
            <w:b w:val="0"/>
            <w:bCs w:val="0"/>
            <w:caps w:val="0"/>
            <w:sz w:val="22"/>
            <w:szCs w:val="22"/>
            <w:lang w:val="en-AU" w:eastAsia="en-AU"/>
          </w:rPr>
          <w:tab/>
        </w:r>
        <w:r w:rsidR="00B63DE8" w:rsidRPr="00FF0B96">
          <w:rPr>
            <w:rStyle w:val="Hyperlink"/>
          </w:rPr>
          <w:t>Process overview / instruction</w:t>
        </w:r>
        <w:r w:rsidR="00B63DE8">
          <w:rPr>
            <w:webHidden/>
          </w:rPr>
          <w:tab/>
        </w:r>
        <w:r w:rsidR="00B63DE8">
          <w:rPr>
            <w:webHidden/>
          </w:rPr>
          <w:fldChar w:fldCharType="begin"/>
        </w:r>
        <w:r w:rsidR="00B63DE8">
          <w:rPr>
            <w:webHidden/>
          </w:rPr>
          <w:instrText xml:space="preserve"> PAGEREF _Toc503882416 \h </w:instrText>
        </w:r>
        <w:r w:rsidR="00B63DE8">
          <w:rPr>
            <w:webHidden/>
          </w:rPr>
        </w:r>
        <w:r w:rsidR="00B63DE8">
          <w:rPr>
            <w:webHidden/>
          </w:rPr>
          <w:fldChar w:fldCharType="separate"/>
        </w:r>
        <w:r w:rsidR="00B63DE8">
          <w:rPr>
            <w:webHidden/>
          </w:rPr>
          <w:t>5</w:t>
        </w:r>
        <w:r w:rsidR="00B63DE8">
          <w:rPr>
            <w:webHidden/>
          </w:rPr>
          <w:fldChar w:fldCharType="end"/>
        </w:r>
      </w:hyperlink>
    </w:p>
    <w:p w14:paraId="1358016E" w14:textId="01B65ACD" w:rsidR="00B63DE8" w:rsidRDefault="00B01002">
      <w:pPr>
        <w:pStyle w:val="TOC2"/>
        <w:tabs>
          <w:tab w:val="left" w:pos="1008"/>
        </w:tabs>
        <w:rPr>
          <w:rFonts w:asciiTheme="minorHAnsi" w:eastAsiaTheme="minorEastAsia" w:hAnsiTheme="minorHAnsi" w:cstheme="minorBidi"/>
          <w:caps w:val="0"/>
          <w:noProof/>
          <w:sz w:val="22"/>
          <w:szCs w:val="22"/>
          <w:lang w:val="en-AU" w:eastAsia="en-AU"/>
        </w:rPr>
      </w:pPr>
      <w:hyperlink w:anchor="_Toc503882417" w:history="1">
        <w:r w:rsidR="00B63DE8" w:rsidRPr="00FF0B96">
          <w:rPr>
            <w:rStyle w:val="Hyperlink"/>
            <w:noProof/>
          </w:rPr>
          <w:t>3.1</w:t>
        </w:r>
        <w:r w:rsidR="00B63DE8">
          <w:rPr>
            <w:rFonts w:asciiTheme="minorHAnsi" w:eastAsiaTheme="minorEastAsia" w:hAnsiTheme="minorHAnsi" w:cstheme="minorBidi"/>
            <w:caps w:val="0"/>
            <w:noProof/>
            <w:sz w:val="22"/>
            <w:szCs w:val="22"/>
            <w:lang w:val="en-AU" w:eastAsia="en-AU"/>
          </w:rPr>
          <w:tab/>
        </w:r>
        <w:r w:rsidR="00B63DE8" w:rsidRPr="00FF0B96">
          <w:rPr>
            <w:rStyle w:val="Hyperlink"/>
            <w:noProof/>
          </w:rPr>
          <w:t>Selecting existing WTE</w:t>
        </w:r>
        <w:r w:rsidR="00B63DE8">
          <w:rPr>
            <w:noProof/>
            <w:webHidden/>
          </w:rPr>
          <w:tab/>
        </w:r>
        <w:r w:rsidR="00B63DE8">
          <w:rPr>
            <w:noProof/>
            <w:webHidden/>
          </w:rPr>
          <w:fldChar w:fldCharType="begin"/>
        </w:r>
        <w:r w:rsidR="00B63DE8">
          <w:rPr>
            <w:noProof/>
            <w:webHidden/>
          </w:rPr>
          <w:instrText xml:space="preserve"> PAGEREF _Toc503882417 \h </w:instrText>
        </w:r>
        <w:r w:rsidR="00B63DE8">
          <w:rPr>
            <w:noProof/>
            <w:webHidden/>
          </w:rPr>
        </w:r>
        <w:r w:rsidR="00B63DE8">
          <w:rPr>
            <w:noProof/>
            <w:webHidden/>
          </w:rPr>
          <w:fldChar w:fldCharType="separate"/>
        </w:r>
        <w:r w:rsidR="00B63DE8">
          <w:rPr>
            <w:noProof/>
            <w:webHidden/>
          </w:rPr>
          <w:t>6</w:t>
        </w:r>
        <w:r w:rsidR="00B63DE8">
          <w:rPr>
            <w:noProof/>
            <w:webHidden/>
          </w:rPr>
          <w:fldChar w:fldCharType="end"/>
        </w:r>
      </w:hyperlink>
    </w:p>
    <w:p w14:paraId="74DAC3DC" w14:textId="7E8FADC1" w:rsidR="00B63DE8" w:rsidRDefault="00B01002">
      <w:pPr>
        <w:pStyle w:val="TOC2"/>
        <w:tabs>
          <w:tab w:val="left" w:pos="1008"/>
        </w:tabs>
        <w:rPr>
          <w:rFonts w:asciiTheme="minorHAnsi" w:eastAsiaTheme="minorEastAsia" w:hAnsiTheme="minorHAnsi" w:cstheme="minorBidi"/>
          <w:caps w:val="0"/>
          <w:noProof/>
          <w:sz w:val="22"/>
          <w:szCs w:val="22"/>
          <w:lang w:val="en-AU" w:eastAsia="en-AU"/>
        </w:rPr>
      </w:pPr>
      <w:hyperlink w:anchor="_Toc503882430" w:history="1">
        <w:r w:rsidR="00B63DE8" w:rsidRPr="00FF0B96">
          <w:rPr>
            <w:rStyle w:val="Hyperlink"/>
            <w:noProof/>
          </w:rPr>
          <w:t>3.2</w:t>
        </w:r>
        <w:r w:rsidR="00B63DE8">
          <w:rPr>
            <w:rFonts w:asciiTheme="minorHAnsi" w:eastAsiaTheme="minorEastAsia" w:hAnsiTheme="minorHAnsi" w:cstheme="minorBidi"/>
            <w:caps w:val="0"/>
            <w:noProof/>
            <w:sz w:val="22"/>
            <w:szCs w:val="22"/>
            <w:lang w:val="en-AU" w:eastAsia="en-AU"/>
          </w:rPr>
          <w:tab/>
        </w:r>
        <w:r w:rsidR="00B63DE8" w:rsidRPr="00FF0B96">
          <w:rPr>
            <w:rStyle w:val="Hyperlink"/>
            <w:noProof/>
          </w:rPr>
          <w:t>Purchasing new WTE</w:t>
        </w:r>
        <w:r w:rsidR="00B63DE8">
          <w:rPr>
            <w:noProof/>
            <w:webHidden/>
          </w:rPr>
          <w:tab/>
        </w:r>
        <w:r w:rsidR="00B63DE8">
          <w:rPr>
            <w:noProof/>
            <w:webHidden/>
          </w:rPr>
          <w:fldChar w:fldCharType="begin"/>
        </w:r>
        <w:r w:rsidR="00B63DE8">
          <w:rPr>
            <w:noProof/>
            <w:webHidden/>
          </w:rPr>
          <w:instrText xml:space="preserve"> PAGEREF _Toc503882430 \h </w:instrText>
        </w:r>
        <w:r w:rsidR="00B63DE8">
          <w:rPr>
            <w:noProof/>
            <w:webHidden/>
          </w:rPr>
        </w:r>
        <w:r w:rsidR="00B63DE8">
          <w:rPr>
            <w:noProof/>
            <w:webHidden/>
          </w:rPr>
          <w:fldChar w:fldCharType="separate"/>
        </w:r>
        <w:r w:rsidR="00B63DE8">
          <w:rPr>
            <w:noProof/>
            <w:webHidden/>
          </w:rPr>
          <w:t>6</w:t>
        </w:r>
        <w:r w:rsidR="00B63DE8">
          <w:rPr>
            <w:noProof/>
            <w:webHidden/>
          </w:rPr>
          <w:fldChar w:fldCharType="end"/>
        </w:r>
      </w:hyperlink>
    </w:p>
    <w:p w14:paraId="0798B7FA" w14:textId="3072B449" w:rsidR="00B63DE8" w:rsidRDefault="00B01002">
      <w:pPr>
        <w:pStyle w:val="TOC2"/>
        <w:tabs>
          <w:tab w:val="left" w:pos="1008"/>
        </w:tabs>
        <w:rPr>
          <w:rFonts w:asciiTheme="minorHAnsi" w:eastAsiaTheme="minorEastAsia" w:hAnsiTheme="minorHAnsi" w:cstheme="minorBidi"/>
          <w:caps w:val="0"/>
          <w:noProof/>
          <w:sz w:val="22"/>
          <w:szCs w:val="22"/>
          <w:lang w:val="en-AU" w:eastAsia="en-AU"/>
        </w:rPr>
      </w:pPr>
      <w:hyperlink w:anchor="_Toc503882431" w:history="1">
        <w:r w:rsidR="00B63DE8" w:rsidRPr="00FF0B96">
          <w:rPr>
            <w:rStyle w:val="Hyperlink"/>
            <w:noProof/>
          </w:rPr>
          <w:t>3.3</w:t>
        </w:r>
        <w:r w:rsidR="00B63DE8">
          <w:rPr>
            <w:rFonts w:asciiTheme="minorHAnsi" w:eastAsiaTheme="minorEastAsia" w:hAnsiTheme="minorHAnsi" w:cstheme="minorBidi"/>
            <w:caps w:val="0"/>
            <w:noProof/>
            <w:sz w:val="22"/>
            <w:szCs w:val="22"/>
            <w:lang w:val="en-AU" w:eastAsia="en-AU"/>
          </w:rPr>
          <w:tab/>
        </w:r>
        <w:r w:rsidR="00B63DE8" w:rsidRPr="00FF0B96">
          <w:rPr>
            <w:rStyle w:val="Hyperlink"/>
            <w:noProof/>
          </w:rPr>
          <w:t>Using stored WTE</w:t>
        </w:r>
        <w:r w:rsidR="00B63DE8">
          <w:rPr>
            <w:noProof/>
            <w:webHidden/>
          </w:rPr>
          <w:tab/>
        </w:r>
        <w:r w:rsidR="00B63DE8">
          <w:rPr>
            <w:noProof/>
            <w:webHidden/>
          </w:rPr>
          <w:fldChar w:fldCharType="begin"/>
        </w:r>
        <w:r w:rsidR="00B63DE8">
          <w:rPr>
            <w:noProof/>
            <w:webHidden/>
          </w:rPr>
          <w:instrText xml:space="preserve"> PAGEREF _Toc503882431 \h </w:instrText>
        </w:r>
        <w:r w:rsidR="00B63DE8">
          <w:rPr>
            <w:noProof/>
            <w:webHidden/>
          </w:rPr>
        </w:r>
        <w:r w:rsidR="00B63DE8">
          <w:rPr>
            <w:noProof/>
            <w:webHidden/>
          </w:rPr>
          <w:fldChar w:fldCharType="separate"/>
        </w:r>
        <w:r w:rsidR="00B63DE8">
          <w:rPr>
            <w:noProof/>
            <w:webHidden/>
          </w:rPr>
          <w:t>7</w:t>
        </w:r>
        <w:r w:rsidR="00B63DE8">
          <w:rPr>
            <w:noProof/>
            <w:webHidden/>
          </w:rPr>
          <w:fldChar w:fldCharType="end"/>
        </w:r>
      </w:hyperlink>
    </w:p>
    <w:p w14:paraId="2BA1BC87" w14:textId="36412772" w:rsidR="00B63DE8" w:rsidRDefault="00B01002">
      <w:pPr>
        <w:pStyle w:val="TOC2"/>
        <w:tabs>
          <w:tab w:val="left" w:pos="1008"/>
        </w:tabs>
        <w:rPr>
          <w:rFonts w:asciiTheme="minorHAnsi" w:eastAsiaTheme="minorEastAsia" w:hAnsiTheme="minorHAnsi" w:cstheme="minorBidi"/>
          <w:caps w:val="0"/>
          <w:noProof/>
          <w:sz w:val="22"/>
          <w:szCs w:val="22"/>
          <w:lang w:val="en-AU" w:eastAsia="en-AU"/>
        </w:rPr>
      </w:pPr>
      <w:hyperlink w:anchor="_Toc503882433" w:history="1">
        <w:r w:rsidR="00B63DE8" w:rsidRPr="00FF0B96">
          <w:rPr>
            <w:rStyle w:val="Hyperlink"/>
            <w:noProof/>
          </w:rPr>
          <w:t>3.4</w:t>
        </w:r>
        <w:r w:rsidR="00B63DE8">
          <w:rPr>
            <w:rFonts w:asciiTheme="minorHAnsi" w:eastAsiaTheme="minorEastAsia" w:hAnsiTheme="minorHAnsi" w:cstheme="minorBidi"/>
            <w:caps w:val="0"/>
            <w:noProof/>
            <w:sz w:val="22"/>
            <w:szCs w:val="22"/>
            <w:lang w:val="en-AU" w:eastAsia="en-AU"/>
          </w:rPr>
          <w:tab/>
        </w:r>
        <w:r w:rsidR="00B63DE8" w:rsidRPr="00FF0B96">
          <w:rPr>
            <w:rStyle w:val="Hyperlink"/>
            <w:noProof/>
          </w:rPr>
          <w:t>Storage and periodic inspection requirements</w:t>
        </w:r>
        <w:r w:rsidR="00B63DE8">
          <w:rPr>
            <w:noProof/>
            <w:webHidden/>
          </w:rPr>
          <w:tab/>
        </w:r>
        <w:r w:rsidR="00B63DE8">
          <w:rPr>
            <w:noProof/>
            <w:webHidden/>
          </w:rPr>
          <w:fldChar w:fldCharType="begin"/>
        </w:r>
        <w:r w:rsidR="00B63DE8">
          <w:rPr>
            <w:noProof/>
            <w:webHidden/>
          </w:rPr>
          <w:instrText xml:space="preserve"> PAGEREF _Toc503882433 \h </w:instrText>
        </w:r>
        <w:r w:rsidR="00B63DE8">
          <w:rPr>
            <w:noProof/>
            <w:webHidden/>
          </w:rPr>
        </w:r>
        <w:r w:rsidR="00B63DE8">
          <w:rPr>
            <w:noProof/>
            <w:webHidden/>
          </w:rPr>
          <w:fldChar w:fldCharType="separate"/>
        </w:r>
        <w:r w:rsidR="00B63DE8">
          <w:rPr>
            <w:noProof/>
            <w:webHidden/>
          </w:rPr>
          <w:t>8</w:t>
        </w:r>
        <w:r w:rsidR="00B63DE8">
          <w:rPr>
            <w:noProof/>
            <w:webHidden/>
          </w:rPr>
          <w:fldChar w:fldCharType="end"/>
        </w:r>
      </w:hyperlink>
    </w:p>
    <w:p w14:paraId="76CA4C59" w14:textId="46A65B12" w:rsidR="00B63DE8" w:rsidRDefault="00B01002">
      <w:pPr>
        <w:pStyle w:val="TOC2"/>
        <w:tabs>
          <w:tab w:val="left" w:pos="1008"/>
        </w:tabs>
        <w:rPr>
          <w:rFonts w:asciiTheme="minorHAnsi" w:eastAsiaTheme="minorEastAsia" w:hAnsiTheme="minorHAnsi" w:cstheme="minorBidi"/>
          <w:caps w:val="0"/>
          <w:noProof/>
          <w:sz w:val="22"/>
          <w:szCs w:val="22"/>
          <w:lang w:val="en-AU" w:eastAsia="en-AU"/>
        </w:rPr>
      </w:pPr>
      <w:hyperlink w:anchor="_Toc503882434" w:history="1">
        <w:r w:rsidR="00B63DE8" w:rsidRPr="00FF0B96">
          <w:rPr>
            <w:rStyle w:val="Hyperlink"/>
            <w:noProof/>
          </w:rPr>
          <w:t>3.5</w:t>
        </w:r>
        <w:r w:rsidR="00B63DE8">
          <w:rPr>
            <w:rFonts w:asciiTheme="minorHAnsi" w:eastAsiaTheme="minorEastAsia" w:hAnsiTheme="minorHAnsi" w:cstheme="minorBidi"/>
            <w:caps w:val="0"/>
            <w:noProof/>
            <w:sz w:val="22"/>
            <w:szCs w:val="22"/>
            <w:lang w:val="en-AU" w:eastAsia="en-AU"/>
          </w:rPr>
          <w:tab/>
        </w:r>
        <w:r w:rsidR="00B63DE8" w:rsidRPr="00FF0B96">
          <w:rPr>
            <w:rStyle w:val="Hyperlink"/>
            <w:noProof/>
          </w:rPr>
          <w:t>WTE not meeting inspection acceptance criteria</w:t>
        </w:r>
        <w:r w:rsidR="00B63DE8">
          <w:rPr>
            <w:noProof/>
            <w:webHidden/>
          </w:rPr>
          <w:tab/>
        </w:r>
        <w:r w:rsidR="00B63DE8">
          <w:rPr>
            <w:noProof/>
            <w:webHidden/>
          </w:rPr>
          <w:fldChar w:fldCharType="begin"/>
        </w:r>
        <w:r w:rsidR="00B63DE8">
          <w:rPr>
            <w:noProof/>
            <w:webHidden/>
          </w:rPr>
          <w:instrText xml:space="preserve"> PAGEREF _Toc503882434 \h </w:instrText>
        </w:r>
        <w:r w:rsidR="00B63DE8">
          <w:rPr>
            <w:noProof/>
            <w:webHidden/>
          </w:rPr>
        </w:r>
        <w:r w:rsidR="00B63DE8">
          <w:rPr>
            <w:noProof/>
            <w:webHidden/>
          </w:rPr>
          <w:fldChar w:fldCharType="separate"/>
        </w:r>
        <w:r w:rsidR="00B63DE8">
          <w:rPr>
            <w:noProof/>
            <w:webHidden/>
          </w:rPr>
          <w:t>8</w:t>
        </w:r>
        <w:r w:rsidR="00B63DE8">
          <w:rPr>
            <w:noProof/>
            <w:webHidden/>
          </w:rPr>
          <w:fldChar w:fldCharType="end"/>
        </w:r>
      </w:hyperlink>
    </w:p>
    <w:p w14:paraId="49DFF335" w14:textId="190D301F" w:rsidR="00B63DE8" w:rsidRDefault="00B01002">
      <w:pPr>
        <w:pStyle w:val="TOC1"/>
        <w:rPr>
          <w:rFonts w:asciiTheme="minorHAnsi" w:eastAsiaTheme="minorEastAsia" w:hAnsiTheme="minorHAnsi" w:cstheme="minorBidi"/>
          <w:b w:val="0"/>
          <w:bCs w:val="0"/>
          <w:caps w:val="0"/>
          <w:sz w:val="22"/>
          <w:szCs w:val="22"/>
          <w:lang w:val="en-AU" w:eastAsia="en-AU"/>
        </w:rPr>
      </w:pPr>
      <w:hyperlink w:anchor="_Toc503882435" w:history="1">
        <w:r w:rsidR="00B63DE8" w:rsidRPr="00FF0B96">
          <w:rPr>
            <w:rStyle w:val="Hyperlink"/>
            <w14:scene3d>
              <w14:camera w14:prst="orthographicFront"/>
              <w14:lightRig w14:rig="threePt" w14:dir="t">
                <w14:rot w14:lat="0" w14:lon="0" w14:rev="0"/>
              </w14:lightRig>
            </w14:scene3d>
          </w:rPr>
          <w:t>4</w:t>
        </w:r>
        <w:r w:rsidR="00B63DE8">
          <w:rPr>
            <w:rFonts w:asciiTheme="minorHAnsi" w:eastAsiaTheme="minorEastAsia" w:hAnsiTheme="minorHAnsi" w:cstheme="minorBidi"/>
            <w:b w:val="0"/>
            <w:bCs w:val="0"/>
            <w:caps w:val="0"/>
            <w:sz w:val="22"/>
            <w:szCs w:val="22"/>
            <w:lang w:val="en-AU" w:eastAsia="en-AU"/>
          </w:rPr>
          <w:tab/>
        </w:r>
        <w:r w:rsidR="00B63DE8" w:rsidRPr="00FF0B96">
          <w:rPr>
            <w:rStyle w:val="Hyperlink"/>
          </w:rPr>
          <w:t>Roles &amp; responsibilities</w:t>
        </w:r>
        <w:r w:rsidR="00B63DE8">
          <w:rPr>
            <w:webHidden/>
          </w:rPr>
          <w:tab/>
        </w:r>
        <w:r w:rsidR="00B63DE8">
          <w:rPr>
            <w:webHidden/>
          </w:rPr>
          <w:fldChar w:fldCharType="begin"/>
        </w:r>
        <w:r w:rsidR="00B63DE8">
          <w:rPr>
            <w:webHidden/>
          </w:rPr>
          <w:instrText xml:space="preserve"> PAGEREF _Toc503882435 \h </w:instrText>
        </w:r>
        <w:r w:rsidR="00B63DE8">
          <w:rPr>
            <w:webHidden/>
          </w:rPr>
        </w:r>
        <w:r w:rsidR="00B63DE8">
          <w:rPr>
            <w:webHidden/>
          </w:rPr>
          <w:fldChar w:fldCharType="separate"/>
        </w:r>
        <w:r w:rsidR="00B63DE8">
          <w:rPr>
            <w:webHidden/>
          </w:rPr>
          <w:t>9</w:t>
        </w:r>
        <w:r w:rsidR="00B63DE8">
          <w:rPr>
            <w:webHidden/>
          </w:rPr>
          <w:fldChar w:fldCharType="end"/>
        </w:r>
      </w:hyperlink>
    </w:p>
    <w:p w14:paraId="2F822247" w14:textId="69FCD3C9" w:rsidR="00B63DE8" w:rsidRDefault="00B01002">
      <w:pPr>
        <w:pStyle w:val="TOC1"/>
        <w:rPr>
          <w:rFonts w:asciiTheme="minorHAnsi" w:eastAsiaTheme="minorEastAsia" w:hAnsiTheme="minorHAnsi" w:cstheme="minorBidi"/>
          <w:b w:val="0"/>
          <w:bCs w:val="0"/>
          <w:caps w:val="0"/>
          <w:sz w:val="22"/>
          <w:szCs w:val="22"/>
          <w:lang w:val="en-AU" w:eastAsia="en-AU"/>
        </w:rPr>
      </w:pPr>
      <w:hyperlink w:anchor="_Toc503882436" w:history="1">
        <w:r w:rsidR="00B63DE8" w:rsidRPr="00FF0B96">
          <w:rPr>
            <w:rStyle w:val="Hyperlink"/>
            <w14:scene3d>
              <w14:camera w14:prst="orthographicFront"/>
              <w14:lightRig w14:rig="threePt" w14:dir="t">
                <w14:rot w14:lat="0" w14:lon="0" w14:rev="0"/>
              </w14:lightRig>
            </w14:scene3d>
          </w:rPr>
          <w:t>5</w:t>
        </w:r>
        <w:r w:rsidR="00B63DE8">
          <w:rPr>
            <w:rFonts w:asciiTheme="minorHAnsi" w:eastAsiaTheme="minorEastAsia" w:hAnsiTheme="minorHAnsi" w:cstheme="minorBidi"/>
            <w:b w:val="0"/>
            <w:bCs w:val="0"/>
            <w:caps w:val="0"/>
            <w:sz w:val="22"/>
            <w:szCs w:val="22"/>
            <w:lang w:val="en-AU" w:eastAsia="en-AU"/>
          </w:rPr>
          <w:tab/>
        </w:r>
        <w:r w:rsidR="00B63DE8" w:rsidRPr="00FF0B96">
          <w:rPr>
            <w:rStyle w:val="Hyperlink"/>
          </w:rPr>
          <w:t>Quality records</w:t>
        </w:r>
        <w:r w:rsidR="00B63DE8">
          <w:rPr>
            <w:webHidden/>
          </w:rPr>
          <w:tab/>
        </w:r>
        <w:r w:rsidR="00B63DE8">
          <w:rPr>
            <w:webHidden/>
          </w:rPr>
          <w:fldChar w:fldCharType="begin"/>
        </w:r>
        <w:r w:rsidR="00B63DE8">
          <w:rPr>
            <w:webHidden/>
          </w:rPr>
          <w:instrText xml:space="preserve"> PAGEREF _Toc503882436 \h </w:instrText>
        </w:r>
        <w:r w:rsidR="00B63DE8">
          <w:rPr>
            <w:webHidden/>
          </w:rPr>
        </w:r>
        <w:r w:rsidR="00B63DE8">
          <w:rPr>
            <w:webHidden/>
          </w:rPr>
          <w:fldChar w:fldCharType="separate"/>
        </w:r>
        <w:r w:rsidR="00B63DE8">
          <w:rPr>
            <w:webHidden/>
          </w:rPr>
          <w:t>9</w:t>
        </w:r>
        <w:r w:rsidR="00B63DE8">
          <w:rPr>
            <w:webHidden/>
          </w:rPr>
          <w:fldChar w:fldCharType="end"/>
        </w:r>
      </w:hyperlink>
    </w:p>
    <w:p w14:paraId="2E69D875" w14:textId="7C147FE9" w:rsidR="00B63DE8" w:rsidRDefault="00B01002">
      <w:pPr>
        <w:pStyle w:val="TOC1"/>
        <w:rPr>
          <w:rFonts w:asciiTheme="minorHAnsi" w:eastAsiaTheme="minorEastAsia" w:hAnsiTheme="minorHAnsi" w:cstheme="minorBidi"/>
          <w:b w:val="0"/>
          <w:bCs w:val="0"/>
          <w:caps w:val="0"/>
          <w:sz w:val="22"/>
          <w:szCs w:val="22"/>
          <w:lang w:val="en-AU" w:eastAsia="en-AU"/>
        </w:rPr>
      </w:pPr>
      <w:hyperlink w:anchor="_Toc503882437" w:history="1">
        <w:r w:rsidR="00B63DE8" w:rsidRPr="00FF0B96">
          <w:rPr>
            <w:rStyle w:val="Hyperlink"/>
            <w14:scene3d>
              <w14:camera w14:prst="orthographicFront"/>
              <w14:lightRig w14:rig="threePt" w14:dir="t">
                <w14:rot w14:lat="0" w14:lon="0" w14:rev="0"/>
              </w14:lightRig>
            </w14:scene3d>
          </w:rPr>
          <w:t>6</w:t>
        </w:r>
        <w:r w:rsidR="00B63DE8">
          <w:rPr>
            <w:rFonts w:asciiTheme="minorHAnsi" w:eastAsiaTheme="minorEastAsia" w:hAnsiTheme="minorHAnsi" w:cstheme="minorBidi"/>
            <w:b w:val="0"/>
            <w:bCs w:val="0"/>
            <w:caps w:val="0"/>
            <w:sz w:val="22"/>
            <w:szCs w:val="22"/>
            <w:lang w:val="en-AU" w:eastAsia="en-AU"/>
          </w:rPr>
          <w:tab/>
        </w:r>
        <w:r w:rsidR="00B63DE8" w:rsidRPr="00FF0B96">
          <w:rPr>
            <w:rStyle w:val="Hyperlink"/>
          </w:rPr>
          <w:t>References, terms, definitions &amp; acronyms</w:t>
        </w:r>
        <w:r w:rsidR="00B63DE8">
          <w:rPr>
            <w:webHidden/>
          </w:rPr>
          <w:tab/>
        </w:r>
        <w:r w:rsidR="00B63DE8">
          <w:rPr>
            <w:webHidden/>
          </w:rPr>
          <w:fldChar w:fldCharType="begin"/>
        </w:r>
        <w:r w:rsidR="00B63DE8">
          <w:rPr>
            <w:webHidden/>
          </w:rPr>
          <w:instrText xml:space="preserve"> PAGEREF _Toc503882437 \h </w:instrText>
        </w:r>
        <w:r w:rsidR="00B63DE8">
          <w:rPr>
            <w:webHidden/>
          </w:rPr>
        </w:r>
        <w:r w:rsidR="00B63DE8">
          <w:rPr>
            <w:webHidden/>
          </w:rPr>
          <w:fldChar w:fldCharType="separate"/>
        </w:r>
        <w:r w:rsidR="00B63DE8">
          <w:rPr>
            <w:webHidden/>
          </w:rPr>
          <w:t>10</w:t>
        </w:r>
        <w:r w:rsidR="00B63DE8">
          <w:rPr>
            <w:webHidden/>
          </w:rPr>
          <w:fldChar w:fldCharType="end"/>
        </w:r>
      </w:hyperlink>
    </w:p>
    <w:p w14:paraId="2DA1D21A" w14:textId="0AB8C52C" w:rsidR="00B63DE8" w:rsidRDefault="00B01002">
      <w:pPr>
        <w:pStyle w:val="TOC2"/>
        <w:tabs>
          <w:tab w:val="left" w:pos="1008"/>
        </w:tabs>
        <w:rPr>
          <w:rFonts w:asciiTheme="minorHAnsi" w:eastAsiaTheme="minorEastAsia" w:hAnsiTheme="minorHAnsi" w:cstheme="minorBidi"/>
          <w:caps w:val="0"/>
          <w:noProof/>
          <w:sz w:val="22"/>
          <w:szCs w:val="22"/>
          <w:lang w:val="en-AU" w:eastAsia="en-AU"/>
        </w:rPr>
      </w:pPr>
      <w:hyperlink w:anchor="_Toc503882438" w:history="1">
        <w:r w:rsidR="00B63DE8" w:rsidRPr="00FF0B96">
          <w:rPr>
            <w:rStyle w:val="Hyperlink"/>
            <w:noProof/>
          </w:rPr>
          <w:t>6.1</w:t>
        </w:r>
        <w:r w:rsidR="00B63DE8">
          <w:rPr>
            <w:rFonts w:asciiTheme="minorHAnsi" w:eastAsiaTheme="minorEastAsia" w:hAnsiTheme="minorHAnsi" w:cstheme="minorBidi"/>
            <w:caps w:val="0"/>
            <w:noProof/>
            <w:sz w:val="22"/>
            <w:szCs w:val="22"/>
            <w:lang w:val="en-AU" w:eastAsia="en-AU"/>
          </w:rPr>
          <w:tab/>
        </w:r>
        <w:r w:rsidR="00B63DE8" w:rsidRPr="00FF0B96">
          <w:rPr>
            <w:rStyle w:val="Hyperlink"/>
            <w:noProof/>
          </w:rPr>
          <w:t>References</w:t>
        </w:r>
        <w:r w:rsidR="00B63DE8">
          <w:rPr>
            <w:noProof/>
            <w:webHidden/>
          </w:rPr>
          <w:tab/>
        </w:r>
        <w:r w:rsidR="00B63DE8">
          <w:rPr>
            <w:noProof/>
            <w:webHidden/>
          </w:rPr>
          <w:fldChar w:fldCharType="begin"/>
        </w:r>
        <w:r w:rsidR="00B63DE8">
          <w:rPr>
            <w:noProof/>
            <w:webHidden/>
          </w:rPr>
          <w:instrText xml:space="preserve"> PAGEREF _Toc503882438 \h </w:instrText>
        </w:r>
        <w:r w:rsidR="00B63DE8">
          <w:rPr>
            <w:noProof/>
            <w:webHidden/>
          </w:rPr>
        </w:r>
        <w:r w:rsidR="00B63DE8">
          <w:rPr>
            <w:noProof/>
            <w:webHidden/>
          </w:rPr>
          <w:fldChar w:fldCharType="separate"/>
        </w:r>
        <w:r w:rsidR="00B63DE8">
          <w:rPr>
            <w:noProof/>
            <w:webHidden/>
          </w:rPr>
          <w:t>10</w:t>
        </w:r>
        <w:r w:rsidR="00B63DE8">
          <w:rPr>
            <w:noProof/>
            <w:webHidden/>
          </w:rPr>
          <w:fldChar w:fldCharType="end"/>
        </w:r>
      </w:hyperlink>
    </w:p>
    <w:p w14:paraId="340601DE" w14:textId="1ECC99F4" w:rsidR="00B63DE8" w:rsidRDefault="00B01002">
      <w:pPr>
        <w:pStyle w:val="TOC2"/>
        <w:tabs>
          <w:tab w:val="left" w:pos="1008"/>
        </w:tabs>
        <w:rPr>
          <w:rFonts w:asciiTheme="minorHAnsi" w:eastAsiaTheme="minorEastAsia" w:hAnsiTheme="minorHAnsi" w:cstheme="minorBidi"/>
          <w:caps w:val="0"/>
          <w:noProof/>
          <w:sz w:val="22"/>
          <w:szCs w:val="22"/>
          <w:lang w:val="en-AU" w:eastAsia="en-AU"/>
        </w:rPr>
      </w:pPr>
      <w:hyperlink w:anchor="_Toc503882439" w:history="1">
        <w:r w:rsidR="00B63DE8" w:rsidRPr="00FF0B96">
          <w:rPr>
            <w:rStyle w:val="Hyperlink"/>
            <w:noProof/>
          </w:rPr>
          <w:t>6.2</w:t>
        </w:r>
        <w:r w:rsidR="00B63DE8">
          <w:rPr>
            <w:rFonts w:asciiTheme="minorHAnsi" w:eastAsiaTheme="minorEastAsia" w:hAnsiTheme="minorHAnsi" w:cstheme="minorBidi"/>
            <w:caps w:val="0"/>
            <w:noProof/>
            <w:sz w:val="22"/>
            <w:szCs w:val="22"/>
            <w:lang w:val="en-AU" w:eastAsia="en-AU"/>
          </w:rPr>
          <w:tab/>
        </w:r>
        <w:r w:rsidR="00B63DE8" w:rsidRPr="00FF0B96">
          <w:rPr>
            <w:rStyle w:val="Hyperlink"/>
            <w:noProof/>
          </w:rPr>
          <w:t>Terms, definitions &amp; acronyms</w:t>
        </w:r>
        <w:r w:rsidR="00B63DE8">
          <w:rPr>
            <w:noProof/>
            <w:webHidden/>
          </w:rPr>
          <w:tab/>
        </w:r>
        <w:r w:rsidR="00B63DE8">
          <w:rPr>
            <w:noProof/>
            <w:webHidden/>
          </w:rPr>
          <w:fldChar w:fldCharType="begin"/>
        </w:r>
        <w:r w:rsidR="00B63DE8">
          <w:rPr>
            <w:noProof/>
            <w:webHidden/>
          </w:rPr>
          <w:instrText xml:space="preserve"> PAGEREF _Toc503882439 \h </w:instrText>
        </w:r>
        <w:r w:rsidR="00B63DE8">
          <w:rPr>
            <w:noProof/>
            <w:webHidden/>
          </w:rPr>
        </w:r>
        <w:r w:rsidR="00B63DE8">
          <w:rPr>
            <w:noProof/>
            <w:webHidden/>
          </w:rPr>
          <w:fldChar w:fldCharType="separate"/>
        </w:r>
        <w:r w:rsidR="00B63DE8">
          <w:rPr>
            <w:noProof/>
            <w:webHidden/>
          </w:rPr>
          <w:t>10</w:t>
        </w:r>
        <w:r w:rsidR="00B63DE8">
          <w:rPr>
            <w:noProof/>
            <w:webHidden/>
          </w:rPr>
          <w:fldChar w:fldCharType="end"/>
        </w:r>
      </w:hyperlink>
    </w:p>
    <w:p w14:paraId="658273FE" w14:textId="2BFB31C2" w:rsidR="00B63DE8" w:rsidRDefault="00B01002">
      <w:pPr>
        <w:pStyle w:val="TOC1"/>
        <w:rPr>
          <w:rFonts w:asciiTheme="minorHAnsi" w:eastAsiaTheme="minorEastAsia" w:hAnsiTheme="minorHAnsi" w:cstheme="minorBidi"/>
          <w:b w:val="0"/>
          <w:bCs w:val="0"/>
          <w:caps w:val="0"/>
          <w:sz w:val="22"/>
          <w:szCs w:val="22"/>
          <w:lang w:val="en-AU" w:eastAsia="en-AU"/>
        </w:rPr>
      </w:pPr>
      <w:hyperlink w:anchor="_Toc503882440" w:history="1">
        <w:r w:rsidR="00B63DE8" w:rsidRPr="00FF0B96">
          <w:rPr>
            <w:rStyle w:val="Hyperlink"/>
            <w14:scene3d>
              <w14:camera w14:prst="orthographicFront"/>
              <w14:lightRig w14:rig="threePt" w14:dir="t">
                <w14:rot w14:lat="0" w14:lon="0" w14:rev="0"/>
              </w14:lightRig>
            </w14:scene3d>
          </w:rPr>
          <w:t>7</w:t>
        </w:r>
        <w:r w:rsidR="00B63DE8">
          <w:rPr>
            <w:rFonts w:asciiTheme="minorHAnsi" w:eastAsiaTheme="minorEastAsia" w:hAnsiTheme="minorHAnsi" w:cstheme="minorBidi"/>
            <w:b w:val="0"/>
            <w:bCs w:val="0"/>
            <w:caps w:val="0"/>
            <w:sz w:val="22"/>
            <w:szCs w:val="22"/>
            <w:lang w:val="en-AU" w:eastAsia="en-AU"/>
          </w:rPr>
          <w:tab/>
        </w:r>
        <w:r w:rsidR="00B63DE8" w:rsidRPr="00FF0B96">
          <w:rPr>
            <w:rStyle w:val="Hyperlink"/>
          </w:rPr>
          <w:t>Appendix</w:t>
        </w:r>
        <w:r w:rsidR="00B63DE8">
          <w:rPr>
            <w:webHidden/>
          </w:rPr>
          <w:tab/>
        </w:r>
        <w:r w:rsidR="00B63DE8">
          <w:rPr>
            <w:webHidden/>
          </w:rPr>
          <w:fldChar w:fldCharType="begin"/>
        </w:r>
        <w:r w:rsidR="00B63DE8">
          <w:rPr>
            <w:webHidden/>
          </w:rPr>
          <w:instrText xml:space="preserve"> PAGEREF _Toc503882440 \h </w:instrText>
        </w:r>
        <w:r w:rsidR="00B63DE8">
          <w:rPr>
            <w:webHidden/>
          </w:rPr>
        </w:r>
        <w:r w:rsidR="00B63DE8">
          <w:rPr>
            <w:webHidden/>
          </w:rPr>
          <w:fldChar w:fldCharType="separate"/>
        </w:r>
        <w:r w:rsidR="00B63DE8">
          <w:rPr>
            <w:webHidden/>
          </w:rPr>
          <w:t>11</w:t>
        </w:r>
        <w:r w:rsidR="00B63DE8">
          <w:rPr>
            <w:webHidden/>
          </w:rPr>
          <w:fldChar w:fldCharType="end"/>
        </w:r>
      </w:hyperlink>
    </w:p>
    <w:p w14:paraId="069AE1DE" w14:textId="073268E1" w:rsidR="00E066E1" w:rsidRPr="00145818" w:rsidRDefault="00CF1036" w:rsidP="00CF1036">
      <w:pPr>
        <w:pStyle w:val="TOC1"/>
      </w:pPr>
      <w:r>
        <w:fldChar w:fldCharType="end"/>
      </w:r>
    </w:p>
    <w:p w14:paraId="0D6AF8B0" w14:textId="57460667" w:rsidR="00E11FFC" w:rsidRDefault="00E11FFC" w:rsidP="00681BAF">
      <w:pPr>
        <w:pStyle w:val="TextBody1"/>
      </w:pPr>
    </w:p>
    <w:p w14:paraId="72E085B2" w14:textId="77777777" w:rsidR="003746D2" w:rsidRPr="003746D2" w:rsidRDefault="003746D2" w:rsidP="003746D2">
      <w:pPr>
        <w:rPr>
          <w:b/>
        </w:rPr>
      </w:pPr>
      <w:r w:rsidRPr="003746D2">
        <w:rPr>
          <w:b/>
        </w:rPr>
        <w:t xml:space="preserve">Notice </w:t>
      </w:r>
    </w:p>
    <w:p w14:paraId="1D55978A" w14:textId="6F8E2AED" w:rsidR="00B93F67" w:rsidRPr="00D03837" w:rsidRDefault="003746D2" w:rsidP="00FF27C5">
      <w:pPr>
        <w:rPr>
          <w:i/>
          <w:sz w:val="20"/>
        </w:rPr>
      </w:pPr>
      <w:r w:rsidRPr="00D03837">
        <w:rPr>
          <w:i/>
          <w:sz w:val="20"/>
        </w:rPr>
        <w:t>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are deemed to prevail over this document at all times.</w:t>
      </w:r>
    </w:p>
    <w:p w14:paraId="2664C81A" w14:textId="7B4B95D6" w:rsidR="00487081" w:rsidRDefault="00487081">
      <w:pPr>
        <w:ind w:left="864" w:hanging="288"/>
      </w:pPr>
      <w:r>
        <w:rPr>
          <w:i/>
        </w:rPr>
        <w:br w:type="page"/>
      </w:r>
    </w:p>
    <w:p w14:paraId="0A1D7EA6" w14:textId="51ECB266" w:rsidR="004D74FD" w:rsidRPr="00145818" w:rsidRDefault="00595B6E" w:rsidP="00CB6910">
      <w:pPr>
        <w:pStyle w:val="Heading1"/>
      </w:pPr>
      <w:bookmarkStart w:id="12" w:name="_Toc503882414"/>
      <w:r w:rsidRPr="00145818">
        <w:lastRenderedPageBreak/>
        <w:t xml:space="preserve">Purpose </w:t>
      </w:r>
      <w:r w:rsidR="00F76526" w:rsidRPr="00145818">
        <w:t xml:space="preserve"> / </w:t>
      </w:r>
      <w:r w:rsidR="00AA7F51">
        <w:t>o</w:t>
      </w:r>
      <w:r w:rsidR="00F76526" w:rsidRPr="00145818">
        <w:t>utcome</w:t>
      </w:r>
      <w:bookmarkEnd w:id="12"/>
    </w:p>
    <w:p w14:paraId="2EBA36B6" w14:textId="576036FF" w:rsidR="008C1FD6" w:rsidRDefault="00B24EB8" w:rsidP="00681BAF">
      <w:pPr>
        <w:pStyle w:val="TextBody1"/>
        <w:rPr>
          <w:rStyle w:val="FootnoteTextChar"/>
          <w:rFonts w:ascii="GE Inspira Sans" w:hAnsi="GE Inspira Sans"/>
        </w:rPr>
      </w:pPr>
      <w:r>
        <w:rPr>
          <w:rStyle w:val="FootnoteTextChar"/>
          <w:rFonts w:ascii="GE Inspira Sans" w:hAnsi="GE Inspira Sans"/>
        </w:rPr>
        <w:t>This t</w:t>
      </w:r>
      <w:r w:rsidR="008C1FD6">
        <w:rPr>
          <w:rStyle w:val="FootnoteTextChar"/>
          <w:rFonts w:ascii="GE Inspira Sans" w:hAnsi="GE Inspira Sans"/>
        </w:rPr>
        <w:t>raining &amp;</w:t>
      </w:r>
      <w:r>
        <w:rPr>
          <w:rStyle w:val="FootnoteTextChar"/>
          <w:rFonts w:ascii="GE Inspira Sans" w:hAnsi="GE Inspira Sans"/>
        </w:rPr>
        <w:t xml:space="preserve"> a</w:t>
      </w:r>
      <w:r w:rsidR="007D64DA">
        <w:rPr>
          <w:rStyle w:val="FootnoteTextChar"/>
          <w:rFonts w:ascii="GE Inspira Sans" w:hAnsi="GE Inspira Sans"/>
        </w:rPr>
        <w:t xml:space="preserve">wareness document </w:t>
      </w:r>
      <w:r w:rsidR="007D64DA" w:rsidRPr="007D64DA">
        <w:rPr>
          <w:rStyle w:val="FootnoteTextChar"/>
          <w:rFonts w:ascii="GE Inspira Sans" w:hAnsi="GE Inspira Sans"/>
        </w:rPr>
        <w:t xml:space="preserve">describes </w:t>
      </w:r>
      <w:r w:rsidR="000B0A4B">
        <w:rPr>
          <w:rStyle w:val="FootnoteTextChar"/>
          <w:rFonts w:ascii="GE Inspira Sans" w:hAnsi="GE Inspira Sans"/>
        </w:rPr>
        <w:t>methods</w:t>
      </w:r>
      <w:r w:rsidR="007D64DA" w:rsidRPr="007D64DA">
        <w:rPr>
          <w:rStyle w:val="FootnoteTextChar"/>
          <w:rFonts w:ascii="GE Inspira Sans" w:hAnsi="GE Inspira Sans"/>
        </w:rPr>
        <w:t xml:space="preserve"> to </w:t>
      </w:r>
      <w:r w:rsidR="000B0A4B">
        <w:rPr>
          <w:rStyle w:val="FootnoteTextChar"/>
          <w:rFonts w:ascii="GE Inspira Sans" w:hAnsi="GE Inspira Sans"/>
        </w:rPr>
        <w:t xml:space="preserve">support </w:t>
      </w:r>
      <w:r w:rsidR="007D64DA" w:rsidRPr="007D64DA">
        <w:rPr>
          <w:rStyle w:val="FootnoteTextChar"/>
          <w:rFonts w:ascii="GE Inspira Sans" w:hAnsi="GE Inspira Sans"/>
        </w:rPr>
        <w:t>maintaining Workshop Test Equipment (WTE)</w:t>
      </w:r>
      <w:r w:rsidR="000B0A4B">
        <w:rPr>
          <w:rStyle w:val="FootnoteTextChar"/>
          <w:rFonts w:ascii="GE Inspira Sans" w:hAnsi="GE Inspira Sans"/>
        </w:rPr>
        <w:t xml:space="preserve"> which are to be managed in accordance with</w:t>
      </w:r>
      <w:r w:rsidR="007D64DA">
        <w:rPr>
          <w:rStyle w:val="FootnoteTextChar"/>
          <w:rFonts w:ascii="GE Inspira Sans" w:hAnsi="GE Inspira Sans"/>
        </w:rPr>
        <w:t xml:space="preserve"> </w:t>
      </w:r>
      <w:r w:rsidR="00812C0F">
        <w:rPr>
          <w:rStyle w:val="FootnoteTextChar"/>
          <w:rFonts w:ascii="GE Inspira Sans" w:hAnsi="GE Inspira Sans"/>
        </w:rPr>
        <w:t xml:space="preserve">global process controls. </w:t>
      </w:r>
    </w:p>
    <w:p w14:paraId="454CB9C4" w14:textId="6972A85D" w:rsidR="0047067E" w:rsidRPr="00563365" w:rsidRDefault="00812C0F" w:rsidP="00681BAF">
      <w:pPr>
        <w:pStyle w:val="TextBody1"/>
      </w:pPr>
      <w:r>
        <w:rPr>
          <w:rStyle w:val="FootnoteTextChar"/>
          <w:rFonts w:ascii="GE Inspira Sans" w:hAnsi="GE Inspira Sans"/>
        </w:rPr>
        <w:t>R</w:t>
      </w:r>
      <w:r w:rsidR="007D64DA">
        <w:rPr>
          <w:rStyle w:val="FootnoteTextChar"/>
          <w:rFonts w:ascii="GE Inspira Sans" w:hAnsi="GE Inspira Sans"/>
        </w:rPr>
        <w:t xml:space="preserve">efer to Section 6.1 for </w:t>
      </w:r>
      <w:r w:rsidR="00B24EB8">
        <w:rPr>
          <w:rStyle w:val="FootnoteTextChar"/>
          <w:rFonts w:ascii="GE Inspira Sans" w:hAnsi="GE Inspira Sans"/>
        </w:rPr>
        <w:t xml:space="preserve">a </w:t>
      </w:r>
      <w:r>
        <w:rPr>
          <w:rStyle w:val="FootnoteTextChar"/>
          <w:rFonts w:ascii="GE Inspira Sans" w:hAnsi="GE Inspira Sans"/>
        </w:rPr>
        <w:t>listing of global process controls</w:t>
      </w:r>
      <w:r w:rsidR="007D64DA" w:rsidRPr="007D64DA">
        <w:rPr>
          <w:rStyle w:val="FootnoteTextChar"/>
          <w:rFonts w:ascii="GE Inspira Sans" w:hAnsi="GE Inspira Sans"/>
        </w:rPr>
        <w:t xml:space="preserve">. </w:t>
      </w:r>
    </w:p>
    <w:p w14:paraId="2B7F7C35" w14:textId="7A317068" w:rsidR="00166A64" w:rsidRPr="00563365" w:rsidRDefault="007565B3" w:rsidP="00CB6910">
      <w:pPr>
        <w:pStyle w:val="Heading1"/>
      </w:pPr>
      <w:bookmarkStart w:id="13" w:name="_Toc503882415"/>
      <w:r w:rsidRPr="00563365">
        <w:t xml:space="preserve">Scope &amp; </w:t>
      </w:r>
      <w:r w:rsidR="00AA7F51">
        <w:t>a</w:t>
      </w:r>
      <w:r w:rsidRPr="00563365">
        <w:t>pplicability</w:t>
      </w:r>
      <w:bookmarkEnd w:id="13"/>
    </w:p>
    <w:p w14:paraId="411E4E81" w14:textId="458F3C44" w:rsidR="00166A64" w:rsidRDefault="008C1FD6" w:rsidP="00681BAF">
      <w:pPr>
        <w:pStyle w:val="TextBody1"/>
      </w:pPr>
      <w:r>
        <w:t>Thi</w:t>
      </w:r>
      <w:r w:rsidR="00B24EB8">
        <w:t>s training &amp; a</w:t>
      </w:r>
      <w:r>
        <w:t>wareness</w:t>
      </w:r>
      <w:r w:rsidR="00B24EB8">
        <w:t xml:space="preserve"> document is applicable to OFE-SS Jandakot and </w:t>
      </w:r>
      <w:r w:rsidR="009D2B66">
        <w:t xml:space="preserve">those </w:t>
      </w:r>
      <w:r w:rsidR="00B24EB8">
        <w:t>locations where Jandakot controlled WTE is deployed.</w:t>
      </w:r>
    </w:p>
    <w:p w14:paraId="599E3E6A" w14:textId="77777777" w:rsidR="00B24EB8" w:rsidRDefault="00B24EB8" w:rsidP="00681BAF">
      <w:pPr>
        <w:pStyle w:val="TextBody1"/>
      </w:pPr>
      <w:r>
        <w:t xml:space="preserve">Note – </w:t>
      </w:r>
    </w:p>
    <w:p w14:paraId="2BC9CF00" w14:textId="77777777" w:rsidR="00A457E5" w:rsidRDefault="00B24EB8" w:rsidP="00681BAF">
      <w:pPr>
        <w:pStyle w:val="TextBody1"/>
        <w:rPr>
          <w:i/>
        </w:rPr>
      </w:pPr>
      <w:r w:rsidRPr="00B24EB8">
        <w:rPr>
          <w:i/>
        </w:rPr>
        <w:t xml:space="preserve">The release of global process controls is progressive. </w:t>
      </w:r>
      <w:r w:rsidR="00A457E5">
        <w:rPr>
          <w:i/>
        </w:rPr>
        <w:t>R</w:t>
      </w:r>
      <w:r w:rsidRPr="00B24EB8">
        <w:rPr>
          <w:i/>
        </w:rPr>
        <w:t xml:space="preserve">efer to Documentum to ascertain release status of global process controls and implement </w:t>
      </w:r>
      <w:r w:rsidR="007A2E97">
        <w:rPr>
          <w:i/>
        </w:rPr>
        <w:t xml:space="preserve">requirements </w:t>
      </w:r>
      <w:r w:rsidRPr="00B24EB8">
        <w:rPr>
          <w:i/>
        </w:rPr>
        <w:t xml:space="preserve">accordingly. </w:t>
      </w:r>
    </w:p>
    <w:p w14:paraId="2F05F650" w14:textId="29BA3F58" w:rsidR="00B24EB8" w:rsidRPr="00B24EB8" w:rsidRDefault="00B24EB8" w:rsidP="00681BAF">
      <w:pPr>
        <w:pStyle w:val="TextBody1"/>
        <w:rPr>
          <w:i/>
        </w:rPr>
      </w:pPr>
      <w:r w:rsidRPr="00B24EB8">
        <w:rPr>
          <w:i/>
        </w:rPr>
        <w:t>Legacy c</w:t>
      </w:r>
      <w:r>
        <w:rPr>
          <w:i/>
        </w:rPr>
        <w:t xml:space="preserve">ontrols </w:t>
      </w:r>
      <w:r w:rsidR="00A457E5">
        <w:rPr>
          <w:i/>
        </w:rPr>
        <w:t>detailed</w:t>
      </w:r>
      <w:r>
        <w:rPr>
          <w:i/>
        </w:rPr>
        <w:t xml:space="preserve"> here-in </w:t>
      </w:r>
      <w:r w:rsidR="007A2E97">
        <w:rPr>
          <w:i/>
        </w:rPr>
        <w:t xml:space="preserve">can </w:t>
      </w:r>
      <w:r w:rsidRPr="00B24EB8">
        <w:rPr>
          <w:i/>
        </w:rPr>
        <w:t>be utilised as a management process in isolation, pending rel</w:t>
      </w:r>
      <w:r w:rsidR="007A2E97">
        <w:rPr>
          <w:i/>
        </w:rPr>
        <w:t>e</w:t>
      </w:r>
      <w:r w:rsidRPr="00B24EB8">
        <w:rPr>
          <w:i/>
        </w:rPr>
        <w:t xml:space="preserve">ase of the </w:t>
      </w:r>
      <w:r w:rsidR="00FF27C5">
        <w:rPr>
          <w:i/>
        </w:rPr>
        <w:t xml:space="preserve">applicable </w:t>
      </w:r>
      <w:r w:rsidRPr="00B24EB8">
        <w:rPr>
          <w:i/>
        </w:rPr>
        <w:t>global process controls.</w:t>
      </w:r>
      <w:r w:rsidR="007A2E97">
        <w:rPr>
          <w:i/>
        </w:rPr>
        <w:t xml:space="preserve"> Thereafter they would be considered</w:t>
      </w:r>
      <w:r w:rsidR="00A457E5">
        <w:rPr>
          <w:i/>
        </w:rPr>
        <w:t xml:space="preserve"> as supporting the global process controls</w:t>
      </w:r>
      <w:r w:rsidR="007A2E97">
        <w:rPr>
          <w:i/>
        </w:rPr>
        <w:t xml:space="preserve"> per Section 1</w:t>
      </w:r>
      <w:r w:rsidR="00FF27C5">
        <w:rPr>
          <w:i/>
        </w:rPr>
        <w:t xml:space="preserve"> – Purpose / outcome</w:t>
      </w:r>
      <w:r w:rsidR="007A2E97">
        <w:rPr>
          <w:i/>
        </w:rPr>
        <w:t>.</w:t>
      </w:r>
    </w:p>
    <w:p w14:paraId="42B69483" w14:textId="2A6A3DF3" w:rsidR="00595B6E" w:rsidRPr="00563365" w:rsidRDefault="007D2961" w:rsidP="00CB6910">
      <w:pPr>
        <w:pStyle w:val="Heading1"/>
      </w:pPr>
      <w:bookmarkStart w:id="14" w:name="_Toc503882416"/>
      <w:r w:rsidRPr="00563365">
        <w:t xml:space="preserve">Process </w:t>
      </w:r>
      <w:r w:rsidR="00AA7F51">
        <w:t>o</w:t>
      </w:r>
      <w:r w:rsidR="007565B3" w:rsidRPr="00563365">
        <w:t>verview</w:t>
      </w:r>
      <w:r w:rsidRPr="00563365">
        <w:t xml:space="preserve"> / </w:t>
      </w:r>
      <w:r w:rsidR="00AA7F51">
        <w:t>i</w:t>
      </w:r>
      <w:r w:rsidR="00595B6E" w:rsidRPr="00563365">
        <w:t>nstruction</w:t>
      </w:r>
      <w:bookmarkEnd w:id="14"/>
    </w:p>
    <w:p w14:paraId="0A680C12" w14:textId="02C05DC6" w:rsidR="00FF27C5" w:rsidRPr="00FF27C5" w:rsidRDefault="00FF27C5" w:rsidP="00165C4B">
      <w:pPr>
        <w:pStyle w:val="zzTexttobedeleted"/>
        <w:rPr>
          <w:color w:val="auto"/>
          <w:sz w:val="24"/>
          <w:szCs w:val="24"/>
        </w:rPr>
      </w:pPr>
      <w:r w:rsidRPr="00FF27C5">
        <w:rPr>
          <w:color w:val="auto"/>
          <w:sz w:val="24"/>
          <w:szCs w:val="24"/>
        </w:rPr>
        <w:t>Follow instruction as per applicable section mentioned in the table below. The details here-in shall be complimentary to the global process controls referenced in Section 6.1.</w:t>
      </w:r>
    </w:p>
    <w:tbl>
      <w:tblPr>
        <w:tblStyle w:val="TableGrid2"/>
        <w:tblW w:w="0" w:type="auto"/>
        <w:tblInd w:w="108" w:type="dxa"/>
        <w:tblLook w:val="04A0" w:firstRow="1" w:lastRow="0" w:firstColumn="1" w:lastColumn="0" w:noHBand="0" w:noVBand="1"/>
      </w:tblPr>
      <w:tblGrid>
        <w:gridCol w:w="5103"/>
        <w:gridCol w:w="2806"/>
      </w:tblGrid>
      <w:tr w:rsidR="00FF27C5" w:rsidRPr="00FF27C5" w14:paraId="20A5F1EF" w14:textId="77777777" w:rsidTr="00FF27C5">
        <w:trPr>
          <w:trHeight w:val="705"/>
        </w:trPr>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0BFC7F" w14:textId="4326C4CE" w:rsidR="00FF27C5" w:rsidRPr="00FF27C5" w:rsidRDefault="00FF27C5" w:rsidP="00FF27C5">
            <w:pPr>
              <w:jc w:val="center"/>
              <w:rPr>
                <w:szCs w:val="24"/>
                <w:lang w:val="en-US"/>
              </w:rPr>
            </w:pPr>
            <w:r w:rsidRPr="00FF27C5">
              <w:rPr>
                <w:szCs w:val="24"/>
                <w:lang w:val="en-US"/>
              </w:rPr>
              <w:t>Activity Description</w:t>
            </w:r>
          </w:p>
        </w:tc>
        <w:tc>
          <w:tcPr>
            <w:tcW w:w="2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E23F5F" w14:textId="77777777" w:rsidR="00FF27C5" w:rsidRPr="00FF27C5" w:rsidRDefault="00FF27C5" w:rsidP="00FF27C5">
            <w:pPr>
              <w:jc w:val="center"/>
              <w:rPr>
                <w:szCs w:val="24"/>
                <w:lang w:val="en-US"/>
              </w:rPr>
            </w:pPr>
            <w:r w:rsidRPr="00FF27C5">
              <w:rPr>
                <w:szCs w:val="24"/>
                <w:lang w:val="en-US"/>
              </w:rPr>
              <w:t>Applicable Section</w:t>
            </w:r>
          </w:p>
        </w:tc>
      </w:tr>
      <w:tr w:rsidR="00FF27C5" w:rsidRPr="00FF27C5" w14:paraId="1AE46649" w14:textId="77777777" w:rsidTr="00FF27C5">
        <w:trPr>
          <w:trHeight w:val="743"/>
        </w:trPr>
        <w:tc>
          <w:tcPr>
            <w:tcW w:w="5103" w:type="dxa"/>
            <w:tcBorders>
              <w:top w:val="single" w:sz="4" w:space="0" w:color="auto"/>
              <w:left w:val="single" w:sz="4" w:space="0" w:color="auto"/>
              <w:bottom w:val="single" w:sz="4" w:space="0" w:color="auto"/>
              <w:right w:val="single" w:sz="4" w:space="0" w:color="auto"/>
            </w:tcBorders>
            <w:vAlign w:val="center"/>
            <w:hideMark/>
          </w:tcPr>
          <w:p w14:paraId="193F302C" w14:textId="7817471A" w:rsidR="00FF27C5" w:rsidRPr="00FF27C5" w:rsidRDefault="00FF27C5" w:rsidP="00FF27C5">
            <w:pPr>
              <w:rPr>
                <w:szCs w:val="24"/>
                <w:lang w:val="en-US"/>
              </w:rPr>
            </w:pPr>
            <w:r>
              <w:rPr>
                <w:szCs w:val="24"/>
                <w:lang w:val="en-US"/>
              </w:rPr>
              <w:t>Selecting e</w:t>
            </w:r>
            <w:r w:rsidRPr="00FF27C5">
              <w:rPr>
                <w:szCs w:val="24"/>
                <w:lang w:val="en-US"/>
              </w:rPr>
              <w:t xml:space="preserve">xisting WTE </w:t>
            </w:r>
          </w:p>
        </w:tc>
        <w:tc>
          <w:tcPr>
            <w:tcW w:w="2806" w:type="dxa"/>
            <w:tcBorders>
              <w:top w:val="single" w:sz="4" w:space="0" w:color="auto"/>
              <w:left w:val="single" w:sz="4" w:space="0" w:color="auto"/>
              <w:bottom w:val="single" w:sz="4" w:space="0" w:color="auto"/>
              <w:right w:val="single" w:sz="4" w:space="0" w:color="auto"/>
            </w:tcBorders>
            <w:vAlign w:val="center"/>
            <w:hideMark/>
          </w:tcPr>
          <w:p w14:paraId="2827D35D" w14:textId="388D5F20" w:rsidR="00FF27C5" w:rsidRPr="00FF27C5" w:rsidRDefault="00FF27C5" w:rsidP="00FF27C5">
            <w:pPr>
              <w:jc w:val="center"/>
              <w:rPr>
                <w:color w:val="FF0000"/>
                <w:szCs w:val="24"/>
                <w:lang w:val="en-US"/>
              </w:rPr>
            </w:pPr>
            <w:r w:rsidRPr="00FF27C5">
              <w:rPr>
                <w:szCs w:val="24"/>
                <w:lang w:val="en-US"/>
              </w:rPr>
              <w:t>Section 3.1</w:t>
            </w:r>
          </w:p>
        </w:tc>
      </w:tr>
      <w:tr w:rsidR="00FF27C5" w:rsidRPr="00FF27C5" w14:paraId="615D32BE" w14:textId="77777777" w:rsidTr="00FF27C5">
        <w:trPr>
          <w:trHeight w:val="743"/>
        </w:trPr>
        <w:tc>
          <w:tcPr>
            <w:tcW w:w="5103" w:type="dxa"/>
            <w:tcBorders>
              <w:top w:val="single" w:sz="4" w:space="0" w:color="auto"/>
              <w:left w:val="single" w:sz="4" w:space="0" w:color="auto"/>
              <w:bottom w:val="single" w:sz="4" w:space="0" w:color="auto"/>
              <w:right w:val="single" w:sz="4" w:space="0" w:color="auto"/>
            </w:tcBorders>
            <w:vAlign w:val="center"/>
            <w:hideMark/>
          </w:tcPr>
          <w:p w14:paraId="4734CDA5" w14:textId="77777777" w:rsidR="00FF27C5" w:rsidRPr="00FF27C5" w:rsidRDefault="00FF27C5" w:rsidP="00FF27C5">
            <w:pPr>
              <w:rPr>
                <w:szCs w:val="24"/>
                <w:lang w:val="en-US"/>
              </w:rPr>
            </w:pPr>
            <w:r w:rsidRPr="00FF27C5">
              <w:rPr>
                <w:szCs w:val="24"/>
                <w:lang w:val="en-US"/>
              </w:rPr>
              <w:t>Purchasing new WTE</w:t>
            </w:r>
          </w:p>
        </w:tc>
        <w:tc>
          <w:tcPr>
            <w:tcW w:w="2806" w:type="dxa"/>
            <w:tcBorders>
              <w:top w:val="single" w:sz="4" w:space="0" w:color="auto"/>
              <w:left w:val="single" w:sz="4" w:space="0" w:color="auto"/>
              <w:bottom w:val="single" w:sz="4" w:space="0" w:color="auto"/>
              <w:right w:val="single" w:sz="4" w:space="0" w:color="auto"/>
            </w:tcBorders>
            <w:vAlign w:val="center"/>
            <w:hideMark/>
          </w:tcPr>
          <w:p w14:paraId="4FC20596" w14:textId="3D3D7C32" w:rsidR="00FF27C5" w:rsidRPr="00FF27C5" w:rsidRDefault="00FF27C5" w:rsidP="00FF27C5">
            <w:pPr>
              <w:jc w:val="center"/>
              <w:rPr>
                <w:lang w:val="en-US"/>
              </w:rPr>
            </w:pPr>
            <w:r w:rsidRPr="00FF27C5">
              <w:rPr>
                <w:szCs w:val="24"/>
                <w:lang w:val="en-US"/>
              </w:rPr>
              <w:t>Section 3.2</w:t>
            </w:r>
          </w:p>
        </w:tc>
      </w:tr>
      <w:tr w:rsidR="00FF27C5" w:rsidRPr="00FF27C5" w14:paraId="1194728F" w14:textId="77777777" w:rsidTr="00FF27C5">
        <w:trPr>
          <w:trHeight w:val="743"/>
        </w:trPr>
        <w:tc>
          <w:tcPr>
            <w:tcW w:w="5103" w:type="dxa"/>
            <w:tcBorders>
              <w:top w:val="single" w:sz="4" w:space="0" w:color="auto"/>
              <w:left w:val="single" w:sz="4" w:space="0" w:color="auto"/>
              <w:bottom w:val="single" w:sz="4" w:space="0" w:color="auto"/>
              <w:right w:val="single" w:sz="4" w:space="0" w:color="auto"/>
            </w:tcBorders>
            <w:vAlign w:val="center"/>
            <w:hideMark/>
          </w:tcPr>
          <w:p w14:paraId="4F708867" w14:textId="666F1554" w:rsidR="00FF27C5" w:rsidRPr="00FF27C5" w:rsidRDefault="00FF27C5" w:rsidP="00FF27C5">
            <w:pPr>
              <w:rPr>
                <w:szCs w:val="24"/>
                <w:lang w:val="en-US"/>
              </w:rPr>
            </w:pPr>
            <w:r>
              <w:rPr>
                <w:szCs w:val="24"/>
                <w:lang w:val="en-US"/>
              </w:rPr>
              <w:t>Using s</w:t>
            </w:r>
            <w:r w:rsidRPr="00FF27C5">
              <w:rPr>
                <w:szCs w:val="24"/>
                <w:lang w:val="en-US"/>
              </w:rPr>
              <w:t>tored WTE</w:t>
            </w:r>
          </w:p>
        </w:tc>
        <w:tc>
          <w:tcPr>
            <w:tcW w:w="2806" w:type="dxa"/>
            <w:tcBorders>
              <w:top w:val="single" w:sz="4" w:space="0" w:color="auto"/>
              <w:left w:val="single" w:sz="4" w:space="0" w:color="auto"/>
              <w:bottom w:val="single" w:sz="4" w:space="0" w:color="auto"/>
              <w:right w:val="single" w:sz="4" w:space="0" w:color="auto"/>
            </w:tcBorders>
            <w:vAlign w:val="center"/>
            <w:hideMark/>
          </w:tcPr>
          <w:p w14:paraId="2B2DA80B" w14:textId="5BC43B42" w:rsidR="00FF27C5" w:rsidRPr="00FF27C5" w:rsidRDefault="00FF27C5" w:rsidP="00FF27C5">
            <w:pPr>
              <w:jc w:val="center"/>
              <w:rPr>
                <w:szCs w:val="24"/>
                <w:lang w:val="en-US"/>
              </w:rPr>
            </w:pPr>
            <w:r w:rsidRPr="00FF27C5">
              <w:rPr>
                <w:szCs w:val="24"/>
                <w:lang w:val="en-US"/>
              </w:rPr>
              <w:t>Section 3.3</w:t>
            </w:r>
          </w:p>
        </w:tc>
      </w:tr>
      <w:tr w:rsidR="00FF27C5" w:rsidRPr="00FF27C5" w14:paraId="0CEC1933" w14:textId="77777777" w:rsidTr="00FF27C5">
        <w:trPr>
          <w:trHeight w:val="743"/>
        </w:trPr>
        <w:tc>
          <w:tcPr>
            <w:tcW w:w="5103" w:type="dxa"/>
            <w:tcBorders>
              <w:top w:val="single" w:sz="4" w:space="0" w:color="auto"/>
              <w:left w:val="single" w:sz="4" w:space="0" w:color="auto"/>
              <w:bottom w:val="single" w:sz="4" w:space="0" w:color="auto"/>
              <w:right w:val="single" w:sz="4" w:space="0" w:color="auto"/>
            </w:tcBorders>
            <w:vAlign w:val="center"/>
            <w:hideMark/>
          </w:tcPr>
          <w:p w14:paraId="06FB9325" w14:textId="32786B16" w:rsidR="00FF27C5" w:rsidRPr="00FF27C5" w:rsidRDefault="00FF27C5" w:rsidP="00FF27C5">
            <w:pPr>
              <w:rPr>
                <w:szCs w:val="24"/>
                <w:lang w:val="en-US"/>
              </w:rPr>
            </w:pPr>
            <w:r>
              <w:rPr>
                <w:szCs w:val="24"/>
                <w:lang w:val="en-US"/>
              </w:rPr>
              <w:t>Storage and periodic inspection r</w:t>
            </w:r>
            <w:r w:rsidRPr="00FF27C5">
              <w:rPr>
                <w:szCs w:val="24"/>
                <w:lang w:val="en-US"/>
              </w:rPr>
              <w:t>equirements</w:t>
            </w:r>
          </w:p>
        </w:tc>
        <w:tc>
          <w:tcPr>
            <w:tcW w:w="2806" w:type="dxa"/>
            <w:tcBorders>
              <w:top w:val="single" w:sz="4" w:space="0" w:color="auto"/>
              <w:left w:val="single" w:sz="4" w:space="0" w:color="auto"/>
              <w:bottom w:val="single" w:sz="4" w:space="0" w:color="auto"/>
              <w:right w:val="single" w:sz="4" w:space="0" w:color="auto"/>
            </w:tcBorders>
            <w:vAlign w:val="center"/>
            <w:hideMark/>
          </w:tcPr>
          <w:p w14:paraId="7C48B8F2" w14:textId="4076C2A4" w:rsidR="00FF27C5" w:rsidRPr="00FF27C5" w:rsidRDefault="00FF27C5" w:rsidP="00FF27C5">
            <w:pPr>
              <w:jc w:val="center"/>
              <w:rPr>
                <w:szCs w:val="24"/>
                <w:lang w:val="en-US"/>
              </w:rPr>
            </w:pPr>
            <w:r>
              <w:rPr>
                <w:szCs w:val="24"/>
                <w:lang w:val="en-US"/>
              </w:rPr>
              <w:t>Section 3.4</w:t>
            </w:r>
          </w:p>
        </w:tc>
      </w:tr>
      <w:tr w:rsidR="00FF27C5" w:rsidRPr="00FF27C5" w14:paraId="20DB0048" w14:textId="77777777" w:rsidTr="00FF27C5">
        <w:trPr>
          <w:trHeight w:val="743"/>
        </w:trPr>
        <w:tc>
          <w:tcPr>
            <w:tcW w:w="5103" w:type="dxa"/>
            <w:tcBorders>
              <w:top w:val="single" w:sz="4" w:space="0" w:color="auto"/>
              <w:left w:val="single" w:sz="4" w:space="0" w:color="auto"/>
              <w:bottom w:val="single" w:sz="4" w:space="0" w:color="auto"/>
              <w:right w:val="single" w:sz="4" w:space="0" w:color="auto"/>
            </w:tcBorders>
            <w:vAlign w:val="center"/>
            <w:hideMark/>
          </w:tcPr>
          <w:p w14:paraId="588F619D" w14:textId="77777777" w:rsidR="00FF27C5" w:rsidRPr="00FF27C5" w:rsidRDefault="00FF27C5" w:rsidP="00FF27C5">
            <w:pPr>
              <w:rPr>
                <w:szCs w:val="24"/>
                <w:lang w:val="en-US"/>
              </w:rPr>
            </w:pPr>
            <w:r w:rsidRPr="00FF27C5">
              <w:rPr>
                <w:szCs w:val="24"/>
                <w:lang w:val="en-US"/>
              </w:rPr>
              <w:t>WTE not meeting inspection acceptance criteria</w:t>
            </w:r>
          </w:p>
        </w:tc>
        <w:tc>
          <w:tcPr>
            <w:tcW w:w="2806" w:type="dxa"/>
            <w:tcBorders>
              <w:top w:val="single" w:sz="4" w:space="0" w:color="auto"/>
              <w:left w:val="single" w:sz="4" w:space="0" w:color="auto"/>
              <w:bottom w:val="single" w:sz="4" w:space="0" w:color="auto"/>
              <w:right w:val="single" w:sz="4" w:space="0" w:color="auto"/>
            </w:tcBorders>
            <w:vAlign w:val="center"/>
            <w:hideMark/>
          </w:tcPr>
          <w:p w14:paraId="0FA0A4B2" w14:textId="26200F2A" w:rsidR="00FF27C5" w:rsidRPr="00FF27C5" w:rsidRDefault="00FF27C5" w:rsidP="00FF27C5">
            <w:pPr>
              <w:jc w:val="center"/>
              <w:rPr>
                <w:szCs w:val="24"/>
                <w:lang w:val="en-US"/>
              </w:rPr>
            </w:pPr>
            <w:r>
              <w:rPr>
                <w:szCs w:val="24"/>
                <w:lang w:val="en-US"/>
              </w:rPr>
              <w:t>Section 3.5</w:t>
            </w:r>
          </w:p>
        </w:tc>
      </w:tr>
    </w:tbl>
    <w:p w14:paraId="28DA2A35" w14:textId="0B4BCB61" w:rsidR="00FF27C5" w:rsidRDefault="00FF27C5" w:rsidP="00FF27C5">
      <w:pPr>
        <w:pStyle w:val="zzTexttobedeleted"/>
        <w:jc w:val="center"/>
        <w:rPr>
          <w:color w:val="auto"/>
        </w:rPr>
      </w:pPr>
    </w:p>
    <w:p w14:paraId="75C60501" w14:textId="39C6109E" w:rsidR="00FF27C5" w:rsidRDefault="00FF27C5" w:rsidP="00FF27C5">
      <w:pPr>
        <w:pStyle w:val="zzTexttobedeleted"/>
        <w:jc w:val="center"/>
        <w:rPr>
          <w:color w:val="auto"/>
        </w:rPr>
      </w:pPr>
    </w:p>
    <w:p w14:paraId="7E784853" w14:textId="5E7AFA6B" w:rsidR="00FF27C5" w:rsidRDefault="00FF27C5" w:rsidP="00FF27C5">
      <w:pPr>
        <w:pStyle w:val="zzTexttobedeleted"/>
        <w:jc w:val="center"/>
        <w:rPr>
          <w:color w:val="auto"/>
        </w:rPr>
      </w:pPr>
    </w:p>
    <w:p w14:paraId="2EE5C558" w14:textId="77777777" w:rsidR="00B7673F" w:rsidRDefault="00B7673F" w:rsidP="00FF27C5">
      <w:pPr>
        <w:pStyle w:val="zzTexttobedeleted"/>
        <w:jc w:val="center"/>
        <w:rPr>
          <w:color w:val="auto"/>
        </w:rPr>
      </w:pPr>
    </w:p>
    <w:p w14:paraId="4C022188" w14:textId="77777777" w:rsidR="00FF27C5" w:rsidRPr="00FF27C5" w:rsidRDefault="00FF27C5" w:rsidP="00FF27C5">
      <w:pPr>
        <w:pStyle w:val="zzTexttobedeleted"/>
        <w:jc w:val="center"/>
        <w:rPr>
          <w:color w:val="auto"/>
        </w:rPr>
      </w:pPr>
    </w:p>
    <w:p w14:paraId="4DCC9482" w14:textId="23FB3B9F" w:rsidR="006E66EE" w:rsidRDefault="006E66EE" w:rsidP="001846C0">
      <w:pPr>
        <w:pStyle w:val="Heading2"/>
      </w:pPr>
      <w:bookmarkStart w:id="15" w:name="_Toc426990572"/>
      <w:bookmarkStart w:id="16" w:name="_Toc503882417"/>
      <w:r w:rsidRPr="001846C0">
        <w:lastRenderedPageBreak/>
        <w:t>Se</w:t>
      </w:r>
      <w:bookmarkEnd w:id="15"/>
      <w:r w:rsidR="00FF27C5">
        <w:t>lecting existing WTE</w:t>
      </w:r>
      <w:bookmarkEnd w:id="16"/>
    </w:p>
    <w:tbl>
      <w:tblPr>
        <w:tblStyle w:val="TableGrid"/>
        <w:tblW w:w="10349" w:type="dxa"/>
        <w:tblInd w:w="-289" w:type="dxa"/>
        <w:tblLook w:val="04A0" w:firstRow="1" w:lastRow="0" w:firstColumn="1" w:lastColumn="0" w:noHBand="0" w:noVBand="1"/>
      </w:tblPr>
      <w:tblGrid>
        <w:gridCol w:w="1786"/>
        <w:gridCol w:w="4904"/>
        <w:gridCol w:w="2119"/>
        <w:gridCol w:w="1540"/>
      </w:tblGrid>
      <w:tr w:rsidR="00EB1596" w14:paraId="77DA471D" w14:textId="77777777" w:rsidTr="003E60B9">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379F96" w14:textId="4AB55ECD" w:rsidR="00EB1596" w:rsidRPr="003E60B9" w:rsidRDefault="00EB1596" w:rsidP="00EB1596">
            <w:pPr>
              <w:pStyle w:val="Heading2"/>
              <w:numPr>
                <w:ilvl w:val="0"/>
                <w:numId w:val="0"/>
              </w:numPr>
              <w:jc w:val="center"/>
              <w:outlineLvl w:val="1"/>
              <w:rPr>
                <w:sz w:val="22"/>
                <w:szCs w:val="22"/>
              </w:rPr>
            </w:pPr>
            <w:bookmarkStart w:id="17" w:name="_Toc503882418"/>
            <w:r w:rsidRPr="003E60B9">
              <w:rPr>
                <w:bCs/>
                <w:sz w:val="22"/>
                <w:szCs w:val="22"/>
                <w:lang w:val="en-US"/>
              </w:rPr>
              <w:t>INPUT</w:t>
            </w:r>
            <w:bookmarkEnd w:id="17"/>
          </w:p>
        </w:tc>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F1ED85" w14:textId="2028C014" w:rsidR="00EB1596" w:rsidRPr="003E60B9" w:rsidRDefault="00EB1596" w:rsidP="00EB1596">
            <w:pPr>
              <w:pStyle w:val="Heading2"/>
              <w:numPr>
                <w:ilvl w:val="0"/>
                <w:numId w:val="0"/>
              </w:numPr>
              <w:jc w:val="center"/>
              <w:outlineLvl w:val="1"/>
              <w:rPr>
                <w:sz w:val="22"/>
                <w:szCs w:val="22"/>
              </w:rPr>
            </w:pPr>
            <w:bookmarkStart w:id="18" w:name="_Toc503882419"/>
            <w:r w:rsidRPr="003E60B9">
              <w:rPr>
                <w:bCs/>
                <w:sz w:val="22"/>
                <w:szCs w:val="22"/>
                <w:lang w:val="en-US"/>
              </w:rPr>
              <w:t>PROCESS ACTION</w:t>
            </w:r>
            <w:bookmarkEnd w:id="18"/>
          </w:p>
        </w:tc>
        <w:tc>
          <w:tcPr>
            <w:tcW w:w="2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31F1B7" w14:textId="31ABBBF7" w:rsidR="00EB1596" w:rsidRPr="003E60B9" w:rsidRDefault="00EB1596" w:rsidP="00EB1596">
            <w:pPr>
              <w:pStyle w:val="Heading2"/>
              <w:numPr>
                <w:ilvl w:val="0"/>
                <w:numId w:val="0"/>
              </w:numPr>
              <w:jc w:val="center"/>
              <w:outlineLvl w:val="1"/>
              <w:rPr>
                <w:sz w:val="22"/>
                <w:szCs w:val="22"/>
              </w:rPr>
            </w:pPr>
            <w:bookmarkStart w:id="19" w:name="_Toc503882420"/>
            <w:r w:rsidRPr="003E60B9">
              <w:rPr>
                <w:bCs/>
                <w:sz w:val="22"/>
                <w:szCs w:val="22"/>
                <w:lang w:val="en-US"/>
              </w:rPr>
              <w:t>RESPONSIBILITY</w:t>
            </w:r>
            <w:bookmarkEnd w:id="19"/>
          </w:p>
        </w:tc>
        <w:tc>
          <w:tcPr>
            <w:tcW w:w="1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12D0A0" w14:textId="0CA55DEC" w:rsidR="00EB1596" w:rsidRPr="003E60B9" w:rsidRDefault="00EB1596" w:rsidP="00EB1596">
            <w:pPr>
              <w:pStyle w:val="Heading2"/>
              <w:numPr>
                <w:ilvl w:val="0"/>
                <w:numId w:val="0"/>
              </w:numPr>
              <w:jc w:val="center"/>
              <w:outlineLvl w:val="1"/>
              <w:rPr>
                <w:sz w:val="22"/>
                <w:szCs w:val="22"/>
              </w:rPr>
            </w:pPr>
            <w:bookmarkStart w:id="20" w:name="_Toc503882421"/>
            <w:r w:rsidRPr="003E60B9">
              <w:rPr>
                <w:bCs/>
                <w:sz w:val="22"/>
                <w:szCs w:val="22"/>
                <w:lang w:val="en-US"/>
              </w:rPr>
              <w:t>OUTPUT</w:t>
            </w:r>
            <w:bookmarkEnd w:id="20"/>
          </w:p>
        </w:tc>
      </w:tr>
      <w:tr w:rsidR="00EB1596" w14:paraId="7E5795E4" w14:textId="77777777" w:rsidTr="00EB1596">
        <w:tc>
          <w:tcPr>
            <w:tcW w:w="1786" w:type="dxa"/>
            <w:vAlign w:val="center"/>
          </w:tcPr>
          <w:p w14:paraId="0BE71E32" w14:textId="35A13CCC" w:rsidR="00EB1596" w:rsidRPr="003E60B9" w:rsidRDefault="00EB1596" w:rsidP="003E60B9">
            <w:pPr>
              <w:pStyle w:val="Heading2"/>
              <w:numPr>
                <w:ilvl w:val="0"/>
                <w:numId w:val="0"/>
              </w:numPr>
              <w:jc w:val="center"/>
              <w:outlineLvl w:val="1"/>
              <w:rPr>
                <w:b w:val="0"/>
                <w:sz w:val="22"/>
                <w:szCs w:val="22"/>
              </w:rPr>
            </w:pPr>
            <w:bookmarkStart w:id="21" w:name="_Toc503882422"/>
            <w:r w:rsidRPr="003E60B9">
              <w:rPr>
                <w:b w:val="0"/>
                <w:sz w:val="22"/>
                <w:szCs w:val="22"/>
                <w:lang w:val="en-US"/>
              </w:rPr>
              <w:t>Requirement of Testing</w:t>
            </w:r>
            <w:bookmarkEnd w:id="21"/>
          </w:p>
        </w:tc>
        <w:tc>
          <w:tcPr>
            <w:tcW w:w="4904" w:type="dxa"/>
            <w:vAlign w:val="center"/>
          </w:tcPr>
          <w:p w14:paraId="05A63BA0" w14:textId="77777777" w:rsidR="00EB1596" w:rsidRPr="003E60B9" w:rsidRDefault="00EB1596" w:rsidP="0069492A">
            <w:pPr>
              <w:numPr>
                <w:ilvl w:val="0"/>
                <w:numId w:val="38"/>
              </w:numPr>
              <w:spacing w:before="120" w:after="0"/>
              <w:jc w:val="left"/>
              <w:rPr>
                <w:sz w:val="22"/>
                <w:szCs w:val="22"/>
                <w:lang w:val="en-US"/>
              </w:rPr>
            </w:pPr>
            <w:r w:rsidRPr="003E60B9">
              <w:rPr>
                <w:sz w:val="22"/>
                <w:szCs w:val="22"/>
                <w:lang w:val="en-US"/>
              </w:rPr>
              <w:t>Determine the equipment to be used for testing based on ITP information in ePIMS.</w:t>
            </w:r>
          </w:p>
          <w:p w14:paraId="3C7E24FA" w14:textId="554A109C" w:rsidR="00EB1596" w:rsidRPr="003E60B9" w:rsidRDefault="00EB1596" w:rsidP="00EB1596">
            <w:pPr>
              <w:pStyle w:val="Heading2"/>
              <w:numPr>
                <w:ilvl w:val="0"/>
                <w:numId w:val="0"/>
              </w:numPr>
              <w:outlineLvl w:val="1"/>
              <w:rPr>
                <w:b w:val="0"/>
                <w:sz w:val="22"/>
                <w:szCs w:val="22"/>
              </w:rPr>
            </w:pPr>
            <w:r w:rsidRPr="003E60B9">
              <w:rPr>
                <w:b w:val="0"/>
                <w:sz w:val="22"/>
                <w:szCs w:val="22"/>
                <w:lang w:val="en-US"/>
              </w:rPr>
              <w:t xml:space="preserve"> </w:t>
            </w:r>
          </w:p>
        </w:tc>
        <w:tc>
          <w:tcPr>
            <w:tcW w:w="2119" w:type="dxa"/>
            <w:vAlign w:val="center"/>
          </w:tcPr>
          <w:p w14:paraId="4E5D693B" w14:textId="6F10DBFF" w:rsidR="00EB1596" w:rsidRPr="003E60B9" w:rsidRDefault="00EB1596" w:rsidP="00EB1596">
            <w:pPr>
              <w:pStyle w:val="Heading2"/>
              <w:numPr>
                <w:ilvl w:val="0"/>
                <w:numId w:val="0"/>
              </w:numPr>
              <w:jc w:val="center"/>
              <w:outlineLvl w:val="1"/>
              <w:rPr>
                <w:b w:val="0"/>
                <w:sz w:val="22"/>
                <w:szCs w:val="22"/>
              </w:rPr>
            </w:pPr>
            <w:bookmarkStart w:id="22" w:name="_Toc503882423"/>
            <w:r w:rsidRPr="003E60B9">
              <w:rPr>
                <w:b w:val="0"/>
                <w:sz w:val="22"/>
                <w:szCs w:val="22"/>
                <w:lang w:val="en-US"/>
              </w:rPr>
              <w:t>Manufacturing Engineer/Planner</w:t>
            </w:r>
            <w:bookmarkEnd w:id="22"/>
          </w:p>
        </w:tc>
        <w:tc>
          <w:tcPr>
            <w:tcW w:w="1540" w:type="dxa"/>
            <w:vAlign w:val="center"/>
          </w:tcPr>
          <w:p w14:paraId="709AD12D" w14:textId="6F4FE2AB" w:rsidR="00EB1596" w:rsidRPr="003E60B9" w:rsidRDefault="00EB1596" w:rsidP="00EB1596">
            <w:pPr>
              <w:pStyle w:val="Heading2"/>
              <w:numPr>
                <w:ilvl w:val="0"/>
                <w:numId w:val="0"/>
              </w:numPr>
              <w:jc w:val="center"/>
              <w:outlineLvl w:val="1"/>
              <w:rPr>
                <w:b w:val="0"/>
                <w:sz w:val="22"/>
                <w:szCs w:val="22"/>
              </w:rPr>
            </w:pPr>
            <w:bookmarkStart w:id="23" w:name="_Toc503882424"/>
            <w:r w:rsidRPr="003E60B9">
              <w:rPr>
                <w:b w:val="0"/>
                <w:sz w:val="22"/>
                <w:szCs w:val="22"/>
                <w:lang w:val="en-US"/>
              </w:rPr>
              <w:t>Required WTE identified</w:t>
            </w:r>
            <w:bookmarkEnd w:id="23"/>
          </w:p>
        </w:tc>
      </w:tr>
      <w:tr w:rsidR="00EB1596" w14:paraId="742CD7C5" w14:textId="77777777" w:rsidTr="003644B4">
        <w:tc>
          <w:tcPr>
            <w:tcW w:w="1786" w:type="dxa"/>
            <w:vMerge w:val="restart"/>
          </w:tcPr>
          <w:p w14:paraId="011E576C" w14:textId="4AE70A63" w:rsidR="00EB1596" w:rsidRPr="003E60B9" w:rsidRDefault="00EB1596" w:rsidP="003E60B9">
            <w:pPr>
              <w:pStyle w:val="Heading2"/>
              <w:numPr>
                <w:ilvl w:val="0"/>
                <w:numId w:val="0"/>
              </w:numPr>
              <w:jc w:val="center"/>
              <w:outlineLvl w:val="1"/>
              <w:rPr>
                <w:b w:val="0"/>
                <w:sz w:val="22"/>
                <w:szCs w:val="22"/>
              </w:rPr>
            </w:pPr>
            <w:bookmarkStart w:id="24" w:name="_Toc503882425"/>
            <w:r w:rsidRPr="003E60B9">
              <w:rPr>
                <w:b w:val="0"/>
                <w:sz w:val="22"/>
                <w:szCs w:val="22"/>
              </w:rPr>
              <w:t>Required WTE                identified</w:t>
            </w:r>
            <w:bookmarkEnd w:id="24"/>
          </w:p>
        </w:tc>
        <w:tc>
          <w:tcPr>
            <w:tcW w:w="4904" w:type="dxa"/>
            <w:tcBorders>
              <w:top w:val="single" w:sz="4" w:space="0" w:color="auto"/>
              <w:left w:val="single" w:sz="4" w:space="0" w:color="auto"/>
              <w:bottom w:val="single" w:sz="4" w:space="0" w:color="auto"/>
              <w:right w:val="single" w:sz="4" w:space="0" w:color="auto"/>
            </w:tcBorders>
            <w:vAlign w:val="center"/>
          </w:tcPr>
          <w:p w14:paraId="618D8754" w14:textId="77777777" w:rsidR="00EB1596" w:rsidRPr="003E60B9" w:rsidRDefault="00EB1596" w:rsidP="0069492A">
            <w:pPr>
              <w:numPr>
                <w:ilvl w:val="0"/>
                <w:numId w:val="38"/>
              </w:numPr>
              <w:spacing w:before="120" w:after="0"/>
              <w:jc w:val="left"/>
              <w:rPr>
                <w:sz w:val="22"/>
                <w:szCs w:val="22"/>
                <w:lang w:val="en-US"/>
              </w:rPr>
            </w:pPr>
            <w:r w:rsidRPr="003E60B9">
              <w:rPr>
                <w:sz w:val="22"/>
                <w:szCs w:val="22"/>
                <w:lang w:val="en-US"/>
              </w:rPr>
              <w:t xml:space="preserve">Check the WTE Register </w:t>
            </w:r>
          </w:p>
          <w:p w14:paraId="040C8D00" w14:textId="6604CF31" w:rsidR="00EB1596" w:rsidRPr="003E60B9" w:rsidRDefault="00EB1596" w:rsidP="003E60B9">
            <w:pPr>
              <w:numPr>
                <w:ilvl w:val="0"/>
                <w:numId w:val="38"/>
              </w:numPr>
              <w:jc w:val="left"/>
              <w:rPr>
                <w:sz w:val="22"/>
                <w:szCs w:val="22"/>
                <w:lang w:val="en-US"/>
              </w:rPr>
            </w:pPr>
            <w:r w:rsidRPr="003E60B9">
              <w:rPr>
                <w:sz w:val="22"/>
                <w:szCs w:val="22"/>
                <w:lang w:val="en-US"/>
              </w:rPr>
              <w:t>If available – Issue picking slip for warehouse to retrieve from storage</w:t>
            </w:r>
          </w:p>
        </w:tc>
        <w:tc>
          <w:tcPr>
            <w:tcW w:w="2119" w:type="dxa"/>
            <w:vMerge w:val="restart"/>
          </w:tcPr>
          <w:p w14:paraId="7089E668" w14:textId="2405507B" w:rsidR="00EB1596" w:rsidRPr="003E60B9" w:rsidRDefault="00EB1596" w:rsidP="00EB1596">
            <w:pPr>
              <w:pStyle w:val="Heading2"/>
              <w:numPr>
                <w:ilvl w:val="0"/>
                <w:numId w:val="0"/>
              </w:numPr>
              <w:jc w:val="center"/>
              <w:outlineLvl w:val="1"/>
              <w:rPr>
                <w:b w:val="0"/>
                <w:sz w:val="22"/>
                <w:szCs w:val="22"/>
              </w:rPr>
            </w:pPr>
            <w:bookmarkStart w:id="25" w:name="_Toc503882426"/>
            <w:r w:rsidRPr="003E60B9">
              <w:rPr>
                <w:b w:val="0"/>
                <w:sz w:val="22"/>
                <w:szCs w:val="22"/>
              </w:rPr>
              <w:t>Manufacturing Engineer, Planner</w:t>
            </w:r>
            <w:bookmarkEnd w:id="25"/>
          </w:p>
        </w:tc>
        <w:tc>
          <w:tcPr>
            <w:tcW w:w="1540" w:type="dxa"/>
            <w:vMerge w:val="restart"/>
          </w:tcPr>
          <w:p w14:paraId="75590BF6" w14:textId="5F2632EB" w:rsidR="00EB1596" w:rsidRPr="003E60B9" w:rsidRDefault="00EB1596" w:rsidP="00EB1596">
            <w:pPr>
              <w:pStyle w:val="Heading2"/>
              <w:numPr>
                <w:ilvl w:val="0"/>
                <w:numId w:val="0"/>
              </w:numPr>
              <w:jc w:val="center"/>
              <w:outlineLvl w:val="1"/>
              <w:rPr>
                <w:b w:val="0"/>
                <w:sz w:val="22"/>
                <w:szCs w:val="22"/>
              </w:rPr>
            </w:pPr>
            <w:bookmarkStart w:id="26" w:name="_Toc503882427"/>
            <w:r w:rsidRPr="003E60B9">
              <w:rPr>
                <w:b w:val="0"/>
                <w:sz w:val="22"/>
                <w:szCs w:val="22"/>
              </w:rPr>
              <w:t>WTE requested</w:t>
            </w:r>
            <w:bookmarkEnd w:id="26"/>
          </w:p>
        </w:tc>
      </w:tr>
      <w:tr w:rsidR="00EB1596" w14:paraId="58C487C4" w14:textId="77777777" w:rsidTr="003644B4">
        <w:tc>
          <w:tcPr>
            <w:tcW w:w="1786" w:type="dxa"/>
            <w:vMerge/>
          </w:tcPr>
          <w:p w14:paraId="25B35305" w14:textId="77777777" w:rsidR="00EB1596" w:rsidRDefault="00EB1596" w:rsidP="00EB1596">
            <w:pPr>
              <w:pStyle w:val="Heading2"/>
              <w:numPr>
                <w:ilvl w:val="0"/>
                <w:numId w:val="0"/>
              </w:numPr>
              <w:outlineLvl w:val="1"/>
            </w:pPr>
          </w:p>
        </w:tc>
        <w:tc>
          <w:tcPr>
            <w:tcW w:w="4904" w:type="dxa"/>
            <w:tcBorders>
              <w:top w:val="single" w:sz="4" w:space="0" w:color="auto"/>
              <w:left w:val="single" w:sz="4" w:space="0" w:color="auto"/>
              <w:bottom w:val="single" w:sz="4" w:space="0" w:color="auto"/>
              <w:right w:val="single" w:sz="4" w:space="0" w:color="auto"/>
            </w:tcBorders>
            <w:vAlign w:val="center"/>
          </w:tcPr>
          <w:p w14:paraId="3649E806" w14:textId="62CD8AC0" w:rsidR="00760374" w:rsidRPr="003E60B9" w:rsidRDefault="00AB4E76" w:rsidP="00760374">
            <w:pPr>
              <w:pStyle w:val="Heading2"/>
              <w:numPr>
                <w:ilvl w:val="0"/>
                <w:numId w:val="0"/>
              </w:numPr>
              <w:spacing w:before="120"/>
              <w:ind w:left="142"/>
              <w:outlineLvl w:val="1"/>
              <w:rPr>
                <w:b w:val="0"/>
                <w:sz w:val="22"/>
                <w:szCs w:val="22"/>
              </w:rPr>
            </w:pPr>
            <w:bookmarkStart w:id="27" w:name="_Toc503882428"/>
            <w:r w:rsidRPr="00AB4E76">
              <w:rPr>
                <w:b w:val="0"/>
              </w:rPr>
              <w:t>-</w:t>
            </w:r>
            <w:r w:rsidR="00760374">
              <w:rPr>
                <w:b w:val="0"/>
              </w:rPr>
              <w:tab/>
            </w:r>
            <w:r w:rsidR="00760374" w:rsidRPr="003E60B9">
              <w:rPr>
                <w:b w:val="0"/>
                <w:sz w:val="22"/>
                <w:szCs w:val="22"/>
              </w:rPr>
              <w:t>If not available:</w:t>
            </w:r>
            <w:bookmarkEnd w:id="27"/>
            <w:r w:rsidR="00760374" w:rsidRPr="003E60B9">
              <w:rPr>
                <w:b w:val="0"/>
                <w:sz w:val="22"/>
                <w:szCs w:val="22"/>
              </w:rPr>
              <w:t xml:space="preserve"> </w:t>
            </w:r>
          </w:p>
          <w:p w14:paraId="6B84B81C" w14:textId="52599899" w:rsidR="00EB1596" w:rsidRPr="00EB1596" w:rsidRDefault="00760374" w:rsidP="00760374">
            <w:pPr>
              <w:pStyle w:val="Heading2"/>
              <w:numPr>
                <w:ilvl w:val="0"/>
                <w:numId w:val="0"/>
              </w:numPr>
              <w:spacing w:before="120"/>
              <w:ind w:left="142"/>
              <w:jc w:val="left"/>
              <w:outlineLvl w:val="1"/>
              <w:rPr>
                <w:b w:val="0"/>
              </w:rPr>
            </w:pPr>
            <w:r w:rsidRPr="003E60B9">
              <w:rPr>
                <w:b w:val="0"/>
                <w:sz w:val="22"/>
                <w:szCs w:val="22"/>
              </w:rPr>
              <w:tab/>
            </w:r>
            <w:bookmarkStart w:id="28" w:name="_Toc503882429"/>
            <w:r w:rsidRPr="003E60B9">
              <w:rPr>
                <w:b w:val="0"/>
                <w:sz w:val="22"/>
                <w:szCs w:val="22"/>
              </w:rPr>
              <w:t>R</w:t>
            </w:r>
            <w:r w:rsidR="00AB4E76" w:rsidRPr="003E60B9">
              <w:rPr>
                <w:b w:val="0"/>
                <w:sz w:val="22"/>
                <w:szCs w:val="22"/>
              </w:rPr>
              <w:t xml:space="preserve">aise “PO” as per Sect 3.2 </w:t>
            </w:r>
            <w:r w:rsidRPr="003E60B9">
              <w:rPr>
                <w:b w:val="0"/>
                <w:sz w:val="22"/>
                <w:szCs w:val="22"/>
              </w:rPr>
              <w:t xml:space="preserve">through </w:t>
            </w:r>
            <w:r w:rsidRPr="003E60B9">
              <w:rPr>
                <w:b w:val="0"/>
                <w:sz w:val="22"/>
                <w:szCs w:val="22"/>
              </w:rPr>
              <w:tab/>
            </w:r>
            <w:r w:rsidR="00AB4E76" w:rsidRPr="003E60B9">
              <w:rPr>
                <w:b w:val="0"/>
                <w:sz w:val="22"/>
                <w:szCs w:val="22"/>
              </w:rPr>
              <w:t>Sourcing specialist.</w:t>
            </w:r>
            <w:bookmarkEnd w:id="28"/>
          </w:p>
        </w:tc>
        <w:tc>
          <w:tcPr>
            <w:tcW w:w="2119" w:type="dxa"/>
            <w:vMerge/>
          </w:tcPr>
          <w:p w14:paraId="5D980D72" w14:textId="77777777" w:rsidR="00EB1596" w:rsidRDefault="00EB1596" w:rsidP="00EB1596">
            <w:pPr>
              <w:pStyle w:val="Heading2"/>
              <w:numPr>
                <w:ilvl w:val="0"/>
                <w:numId w:val="0"/>
              </w:numPr>
              <w:outlineLvl w:val="1"/>
            </w:pPr>
          </w:p>
        </w:tc>
        <w:tc>
          <w:tcPr>
            <w:tcW w:w="1540" w:type="dxa"/>
            <w:vMerge/>
          </w:tcPr>
          <w:p w14:paraId="2D48B13F" w14:textId="77777777" w:rsidR="00EB1596" w:rsidRDefault="00EB1596" w:rsidP="00EB1596">
            <w:pPr>
              <w:pStyle w:val="Heading2"/>
              <w:numPr>
                <w:ilvl w:val="0"/>
                <w:numId w:val="0"/>
              </w:numPr>
              <w:outlineLvl w:val="1"/>
            </w:pPr>
          </w:p>
        </w:tc>
      </w:tr>
    </w:tbl>
    <w:p w14:paraId="5FA4FDB7" w14:textId="19A42BA2" w:rsidR="003E60B9" w:rsidRDefault="003E60B9" w:rsidP="0069492A">
      <w:pPr>
        <w:pStyle w:val="Heading2"/>
        <w:numPr>
          <w:ilvl w:val="0"/>
          <w:numId w:val="0"/>
        </w:numPr>
      </w:pPr>
    </w:p>
    <w:p w14:paraId="6E7F51FB" w14:textId="618B6E38" w:rsidR="00EC2C93" w:rsidRDefault="00FF27C5" w:rsidP="00EB1596">
      <w:pPr>
        <w:pStyle w:val="Heading2"/>
      </w:pPr>
      <w:bookmarkStart w:id="29" w:name="_Toc503882430"/>
      <w:r>
        <w:t>Purchasing new WTE</w:t>
      </w:r>
      <w:bookmarkEnd w:id="29"/>
    </w:p>
    <w:tbl>
      <w:tblPr>
        <w:tblpPr w:leftFromText="180" w:rightFromText="180" w:vertAnchor="text" w:horzAnchor="margin" w:tblpXSpec="center" w:tblpY="116"/>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4961"/>
        <w:gridCol w:w="2127"/>
        <w:gridCol w:w="1559"/>
      </w:tblGrid>
      <w:tr w:rsidR="00475C88" w14:paraId="543BE935" w14:textId="77777777" w:rsidTr="003E60B9">
        <w:trPr>
          <w:trHeight w:val="558"/>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312F0A" w14:textId="77777777" w:rsidR="00475C88" w:rsidRPr="003E60B9" w:rsidRDefault="00475C88" w:rsidP="009425E5">
            <w:pPr>
              <w:snapToGrid w:val="0"/>
              <w:spacing w:before="120"/>
              <w:jc w:val="center"/>
              <w:rPr>
                <w:b/>
                <w:bCs/>
                <w:sz w:val="22"/>
                <w:szCs w:val="22"/>
                <w:lang w:val="en-US"/>
              </w:rPr>
            </w:pPr>
            <w:r w:rsidRPr="003E60B9">
              <w:rPr>
                <w:b/>
                <w:bCs/>
                <w:sz w:val="22"/>
                <w:szCs w:val="22"/>
              </w:rPr>
              <w:t>INPUT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E65D6A" w14:textId="77777777" w:rsidR="00475C88" w:rsidRPr="003E60B9" w:rsidRDefault="00475C88" w:rsidP="009425E5">
            <w:pPr>
              <w:snapToGrid w:val="0"/>
              <w:spacing w:before="120"/>
              <w:jc w:val="center"/>
              <w:rPr>
                <w:b/>
                <w:bCs/>
                <w:sz w:val="22"/>
                <w:szCs w:val="22"/>
              </w:rPr>
            </w:pPr>
            <w:r w:rsidRPr="003E60B9">
              <w:rPr>
                <w:b/>
                <w:bCs/>
                <w:sz w:val="22"/>
                <w:szCs w:val="22"/>
              </w:rPr>
              <w:t>PROCESS ACTION</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9A699F" w14:textId="77777777" w:rsidR="00475C88" w:rsidRPr="003E60B9" w:rsidRDefault="00475C88" w:rsidP="009425E5">
            <w:pPr>
              <w:snapToGrid w:val="0"/>
              <w:spacing w:before="120"/>
              <w:jc w:val="center"/>
              <w:rPr>
                <w:b/>
                <w:bCs/>
                <w:sz w:val="22"/>
                <w:szCs w:val="22"/>
              </w:rPr>
            </w:pPr>
            <w:r w:rsidRPr="003E60B9">
              <w:rPr>
                <w:b/>
                <w:bCs/>
                <w:sz w:val="22"/>
                <w:szCs w:val="22"/>
              </w:rPr>
              <w:t>RESPONSIBILITY</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D2E8DB" w14:textId="77777777" w:rsidR="00475C88" w:rsidRPr="003E60B9" w:rsidRDefault="00475C88" w:rsidP="009425E5">
            <w:pPr>
              <w:snapToGrid w:val="0"/>
              <w:spacing w:before="120"/>
              <w:jc w:val="center"/>
              <w:rPr>
                <w:b/>
                <w:bCs/>
                <w:sz w:val="22"/>
                <w:szCs w:val="22"/>
              </w:rPr>
            </w:pPr>
            <w:r w:rsidRPr="003E60B9">
              <w:rPr>
                <w:b/>
                <w:bCs/>
                <w:sz w:val="22"/>
                <w:szCs w:val="22"/>
              </w:rPr>
              <w:t>OUTPUT</w:t>
            </w:r>
          </w:p>
        </w:tc>
      </w:tr>
      <w:tr w:rsidR="00475C88" w14:paraId="3E9BA73C" w14:textId="77777777" w:rsidTr="00475C88">
        <w:trPr>
          <w:trHeight w:val="60"/>
        </w:trPr>
        <w:tc>
          <w:tcPr>
            <w:tcW w:w="1701" w:type="dxa"/>
            <w:tcBorders>
              <w:top w:val="single" w:sz="4" w:space="0" w:color="auto"/>
              <w:left w:val="single" w:sz="4" w:space="0" w:color="auto"/>
              <w:bottom w:val="single" w:sz="4" w:space="0" w:color="auto"/>
              <w:right w:val="single" w:sz="4" w:space="0" w:color="auto"/>
            </w:tcBorders>
            <w:vAlign w:val="center"/>
            <w:hideMark/>
          </w:tcPr>
          <w:p w14:paraId="196E7351" w14:textId="2924A802" w:rsidR="00475C88" w:rsidRPr="003E60B9" w:rsidRDefault="00EC2C93" w:rsidP="006C1CBD">
            <w:pPr>
              <w:jc w:val="center"/>
              <w:rPr>
                <w:sz w:val="22"/>
                <w:szCs w:val="22"/>
              </w:rPr>
            </w:pPr>
            <w:r w:rsidRPr="003E60B9">
              <w:rPr>
                <w:sz w:val="22"/>
                <w:szCs w:val="22"/>
              </w:rPr>
              <w:t>New WTE r</w:t>
            </w:r>
            <w:r w:rsidR="00475C88" w:rsidRPr="003E60B9">
              <w:rPr>
                <w:sz w:val="22"/>
                <w:szCs w:val="22"/>
              </w:rPr>
              <w:t>equested</w:t>
            </w:r>
          </w:p>
        </w:tc>
        <w:tc>
          <w:tcPr>
            <w:tcW w:w="4961" w:type="dxa"/>
            <w:tcBorders>
              <w:top w:val="single" w:sz="4" w:space="0" w:color="auto"/>
              <w:left w:val="single" w:sz="4" w:space="0" w:color="auto"/>
              <w:bottom w:val="single" w:sz="4" w:space="0" w:color="auto"/>
              <w:right w:val="single" w:sz="4" w:space="0" w:color="auto"/>
            </w:tcBorders>
            <w:vAlign w:val="center"/>
            <w:hideMark/>
          </w:tcPr>
          <w:p w14:paraId="3D4AB4D4" w14:textId="77777777" w:rsidR="00475C88" w:rsidRPr="003E60B9" w:rsidRDefault="00475C88" w:rsidP="00475C88">
            <w:pPr>
              <w:pStyle w:val="ListParagraph"/>
              <w:numPr>
                <w:ilvl w:val="0"/>
                <w:numId w:val="38"/>
              </w:numPr>
              <w:rPr>
                <w:rFonts w:ascii="GE Inspira Sans" w:hAnsi="GE Inspira Sans"/>
                <w:sz w:val="22"/>
                <w:szCs w:val="22"/>
              </w:rPr>
            </w:pPr>
            <w:r w:rsidRPr="003E60B9">
              <w:rPr>
                <w:rFonts w:ascii="GE Inspira Sans" w:hAnsi="GE Inspira Sans"/>
                <w:sz w:val="22"/>
                <w:szCs w:val="22"/>
              </w:rPr>
              <w:t>Raise POR with Sourcing</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6081103" w14:textId="2CCA545A" w:rsidR="00475C88" w:rsidRPr="003E60B9" w:rsidRDefault="00EC2C93" w:rsidP="00EC2C93">
            <w:pPr>
              <w:jc w:val="center"/>
              <w:rPr>
                <w:sz w:val="22"/>
                <w:szCs w:val="22"/>
              </w:rPr>
            </w:pPr>
            <w:r w:rsidRPr="003E60B9">
              <w:rPr>
                <w:sz w:val="22"/>
                <w:szCs w:val="22"/>
              </w:rPr>
              <w:t>Manufacturing E</w:t>
            </w:r>
            <w:r w:rsidR="00475C88" w:rsidRPr="003E60B9">
              <w:rPr>
                <w:sz w:val="22"/>
                <w:szCs w:val="22"/>
              </w:rPr>
              <w:t>ngineer/ Planner/ Sourcing</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E81A4CA" w14:textId="77777777" w:rsidR="00475C88" w:rsidRPr="003E60B9" w:rsidRDefault="00475C88" w:rsidP="006C1CBD">
            <w:pPr>
              <w:jc w:val="center"/>
              <w:rPr>
                <w:sz w:val="22"/>
                <w:szCs w:val="22"/>
              </w:rPr>
            </w:pPr>
            <w:r w:rsidRPr="003E60B9">
              <w:rPr>
                <w:sz w:val="22"/>
                <w:szCs w:val="22"/>
              </w:rPr>
              <w:t>New WTE received</w:t>
            </w:r>
          </w:p>
        </w:tc>
      </w:tr>
      <w:tr w:rsidR="00475C88" w14:paraId="6997104D" w14:textId="77777777" w:rsidTr="00475C88">
        <w:trPr>
          <w:trHeight w:val="816"/>
        </w:trPr>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746B7811" w14:textId="77777777" w:rsidR="00475C88" w:rsidRPr="003E60B9" w:rsidRDefault="00475C88" w:rsidP="006C1CBD">
            <w:pPr>
              <w:jc w:val="center"/>
              <w:rPr>
                <w:sz w:val="22"/>
                <w:szCs w:val="22"/>
              </w:rPr>
            </w:pPr>
            <w:r w:rsidRPr="003E60B9">
              <w:rPr>
                <w:sz w:val="22"/>
                <w:szCs w:val="22"/>
              </w:rPr>
              <w:t>New WTE received</w:t>
            </w:r>
          </w:p>
        </w:tc>
        <w:tc>
          <w:tcPr>
            <w:tcW w:w="4961" w:type="dxa"/>
            <w:tcBorders>
              <w:top w:val="single" w:sz="4" w:space="0" w:color="auto"/>
              <w:left w:val="single" w:sz="4" w:space="0" w:color="auto"/>
              <w:bottom w:val="single" w:sz="4" w:space="0" w:color="auto"/>
              <w:right w:val="single" w:sz="4" w:space="0" w:color="auto"/>
            </w:tcBorders>
            <w:vAlign w:val="center"/>
            <w:hideMark/>
          </w:tcPr>
          <w:p w14:paraId="5AFA0A89" w14:textId="50E1FAEF" w:rsidR="00EC2C93" w:rsidRPr="003E60B9" w:rsidRDefault="00EC2C93" w:rsidP="0069492A">
            <w:pPr>
              <w:numPr>
                <w:ilvl w:val="0"/>
                <w:numId w:val="38"/>
              </w:numPr>
              <w:spacing w:before="120" w:after="0"/>
              <w:jc w:val="left"/>
              <w:rPr>
                <w:sz w:val="22"/>
                <w:szCs w:val="22"/>
              </w:rPr>
            </w:pPr>
            <w:r w:rsidRPr="003E60B9">
              <w:rPr>
                <w:sz w:val="22"/>
                <w:szCs w:val="22"/>
              </w:rPr>
              <w:t>Receive equipment at Inward G</w:t>
            </w:r>
            <w:r w:rsidR="00475C88" w:rsidRPr="003E60B9">
              <w:rPr>
                <w:sz w:val="22"/>
                <w:szCs w:val="22"/>
              </w:rPr>
              <w:t>oods in a</w:t>
            </w:r>
            <w:r w:rsidRPr="003E60B9">
              <w:rPr>
                <w:sz w:val="22"/>
                <w:szCs w:val="22"/>
              </w:rPr>
              <w:t xml:space="preserve">ccordance with Inward Goods WI </w:t>
            </w:r>
          </w:p>
          <w:p w14:paraId="59EA2B1F" w14:textId="59EFDC97" w:rsidR="00475C88" w:rsidRPr="003E60B9" w:rsidRDefault="00475C88" w:rsidP="00EC2C93">
            <w:pPr>
              <w:spacing w:after="0"/>
              <w:ind w:left="501"/>
              <w:jc w:val="left"/>
              <w:rPr>
                <w:sz w:val="22"/>
                <w:szCs w:val="22"/>
              </w:rPr>
            </w:pPr>
            <w:r w:rsidRPr="003E60B9">
              <w:rPr>
                <w:sz w:val="22"/>
                <w:szCs w:val="22"/>
              </w:rPr>
              <w:t>QW-FAC-PER-001</w:t>
            </w:r>
          </w:p>
          <w:p w14:paraId="07852359" w14:textId="77777777" w:rsidR="00475C88" w:rsidRPr="003E60B9" w:rsidRDefault="00475C88" w:rsidP="0069492A">
            <w:pPr>
              <w:numPr>
                <w:ilvl w:val="0"/>
                <w:numId w:val="38"/>
              </w:numPr>
              <w:jc w:val="left"/>
              <w:rPr>
                <w:sz w:val="22"/>
                <w:szCs w:val="22"/>
              </w:rPr>
            </w:pPr>
            <w:r w:rsidRPr="003E60B9">
              <w:rPr>
                <w:sz w:val="22"/>
                <w:szCs w:val="22"/>
              </w:rPr>
              <w:t>Visual + document review (testing certs/ user manual/warranty) from manufacturers.</w:t>
            </w:r>
          </w:p>
        </w:tc>
        <w:tc>
          <w:tcPr>
            <w:tcW w:w="2127" w:type="dxa"/>
            <w:tcBorders>
              <w:top w:val="single" w:sz="4" w:space="0" w:color="auto"/>
              <w:left w:val="single" w:sz="4" w:space="0" w:color="auto"/>
              <w:bottom w:val="single" w:sz="4" w:space="0" w:color="auto"/>
              <w:right w:val="single" w:sz="4" w:space="0" w:color="auto"/>
            </w:tcBorders>
            <w:vAlign w:val="center"/>
            <w:hideMark/>
          </w:tcPr>
          <w:p w14:paraId="19A9D411" w14:textId="535E451C" w:rsidR="00475C88" w:rsidRPr="003E60B9" w:rsidRDefault="00475C88" w:rsidP="00EC2C93">
            <w:pPr>
              <w:jc w:val="center"/>
              <w:rPr>
                <w:sz w:val="22"/>
                <w:szCs w:val="22"/>
              </w:rPr>
            </w:pPr>
            <w:r w:rsidRPr="003E60B9">
              <w:rPr>
                <w:sz w:val="22"/>
                <w:szCs w:val="22"/>
              </w:rPr>
              <w:t>QC/QE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33955A3" w14:textId="77777777" w:rsidR="00475C88" w:rsidRPr="003E60B9" w:rsidRDefault="00475C88" w:rsidP="006C1CBD">
            <w:pPr>
              <w:jc w:val="center"/>
              <w:rPr>
                <w:sz w:val="22"/>
                <w:szCs w:val="22"/>
              </w:rPr>
            </w:pPr>
            <w:r w:rsidRPr="003E60B9">
              <w:rPr>
                <w:sz w:val="22"/>
                <w:szCs w:val="22"/>
              </w:rPr>
              <w:t>Inspected WTE</w:t>
            </w:r>
          </w:p>
        </w:tc>
      </w:tr>
      <w:tr w:rsidR="00475C88" w14:paraId="409C587F" w14:textId="77777777" w:rsidTr="00475C88">
        <w:trPr>
          <w:trHeight w:val="60"/>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63593BC1" w14:textId="77777777" w:rsidR="00475C88" w:rsidRPr="003E60B9" w:rsidRDefault="00475C88" w:rsidP="006C1CBD">
            <w:pPr>
              <w:rPr>
                <w:sz w:val="22"/>
                <w:szCs w:val="22"/>
                <w:lang w:val="en-US"/>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71563686" w14:textId="6A26DCE8" w:rsidR="00475C88" w:rsidRPr="003E60B9" w:rsidRDefault="00EC2C93" w:rsidP="00475C88">
            <w:pPr>
              <w:numPr>
                <w:ilvl w:val="0"/>
                <w:numId w:val="38"/>
              </w:numPr>
              <w:spacing w:after="0"/>
              <w:jc w:val="left"/>
              <w:rPr>
                <w:sz w:val="22"/>
                <w:szCs w:val="22"/>
              </w:rPr>
            </w:pPr>
            <w:r w:rsidRPr="003E60B9">
              <w:rPr>
                <w:sz w:val="22"/>
                <w:szCs w:val="22"/>
              </w:rPr>
              <w:t>Criteria met</w:t>
            </w:r>
          </w:p>
        </w:tc>
        <w:tc>
          <w:tcPr>
            <w:tcW w:w="2127" w:type="dxa"/>
            <w:tcBorders>
              <w:top w:val="single" w:sz="4" w:space="0" w:color="auto"/>
              <w:left w:val="single" w:sz="4" w:space="0" w:color="auto"/>
              <w:bottom w:val="single" w:sz="4" w:space="0" w:color="auto"/>
              <w:right w:val="single" w:sz="4" w:space="0" w:color="auto"/>
            </w:tcBorders>
            <w:vAlign w:val="center"/>
            <w:hideMark/>
          </w:tcPr>
          <w:p w14:paraId="1376A39A" w14:textId="628E2421" w:rsidR="00475C88" w:rsidRPr="003E60B9" w:rsidRDefault="00475C88" w:rsidP="00EC2C93">
            <w:pPr>
              <w:jc w:val="center"/>
              <w:rPr>
                <w:sz w:val="22"/>
                <w:szCs w:val="22"/>
              </w:rPr>
            </w:pPr>
            <w:r w:rsidRPr="003E60B9">
              <w:rPr>
                <w:sz w:val="22"/>
                <w:szCs w:val="22"/>
              </w:rPr>
              <w:t>QC/QE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6EF43B" w14:textId="77777777" w:rsidR="00475C88" w:rsidRPr="003E60B9" w:rsidRDefault="00475C88" w:rsidP="006C1CBD">
            <w:pPr>
              <w:jc w:val="center"/>
              <w:rPr>
                <w:sz w:val="22"/>
                <w:szCs w:val="22"/>
              </w:rPr>
            </w:pPr>
            <w:r w:rsidRPr="003E60B9">
              <w:rPr>
                <w:sz w:val="22"/>
                <w:szCs w:val="22"/>
              </w:rPr>
              <w:t>Compliant WTE</w:t>
            </w:r>
          </w:p>
        </w:tc>
      </w:tr>
      <w:tr w:rsidR="00475C88" w14:paraId="617A6BA8" w14:textId="77777777" w:rsidTr="00475C88">
        <w:trPr>
          <w:trHeight w:val="468"/>
        </w:trPr>
        <w:tc>
          <w:tcPr>
            <w:tcW w:w="1701" w:type="dxa"/>
            <w:vMerge/>
            <w:tcBorders>
              <w:top w:val="single" w:sz="4" w:space="0" w:color="auto"/>
              <w:left w:val="single" w:sz="4" w:space="0" w:color="auto"/>
              <w:bottom w:val="single" w:sz="4" w:space="0" w:color="auto"/>
              <w:right w:val="single" w:sz="4" w:space="0" w:color="auto"/>
            </w:tcBorders>
            <w:vAlign w:val="center"/>
            <w:hideMark/>
          </w:tcPr>
          <w:p w14:paraId="48FBCA8A" w14:textId="77777777" w:rsidR="00475C88" w:rsidRPr="003E60B9" w:rsidRDefault="00475C88" w:rsidP="006C1CBD">
            <w:pPr>
              <w:rPr>
                <w:sz w:val="22"/>
                <w:szCs w:val="22"/>
                <w:lang w:val="en-US"/>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7E95F821" w14:textId="0FCA9D2A" w:rsidR="00475C88" w:rsidRPr="003E60B9" w:rsidRDefault="00EC2C93" w:rsidP="00475C88">
            <w:pPr>
              <w:numPr>
                <w:ilvl w:val="0"/>
                <w:numId w:val="38"/>
              </w:numPr>
              <w:spacing w:after="0"/>
              <w:jc w:val="left"/>
              <w:rPr>
                <w:sz w:val="22"/>
                <w:szCs w:val="22"/>
              </w:rPr>
            </w:pPr>
            <w:r w:rsidRPr="003E60B9">
              <w:rPr>
                <w:sz w:val="22"/>
                <w:szCs w:val="22"/>
              </w:rPr>
              <w:t>Criteria not met – see Sect</w:t>
            </w:r>
            <w:r w:rsidR="00475C88" w:rsidRPr="003E60B9">
              <w:rPr>
                <w:sz w:val="22"/>
                <w:szCs w:val="22"/>
              </w:rPr>
              <w:t xml:space="preserve"> 3.5 Non-compliant WTE</w:t>
            </w:r>
          </w:p>
        </w:tc>
        <w:tc>
          <w:tcPr>
            <w:tcW w:w="2127" w:type="dxa"/>
            <w:tcBorders>
              <w:top w:val="single" w:sz="4" w:space="0" w:color="auto"/>
              <w:left w:val="single" w:sz="4" w:space="0" w:color="auto"/>
              <w:bottom w:val="single" w:sz="4" w:space="0" w:color="auto"/>
              <w:right w:val="single" w:sz="4" w:space="0" w:color="auto"/>
            </w:tcBorders>
            <w:vAlign w:val="center"/>
            <w:hideMark/>
          </w:tcPr>
          <w:p w14:paraId="5A5D0EAF" w14:textId="020CE17B" w:rsidR="00475C88" w:rsidRPr="003E60B9" w:rsidRDefault="00475C88" w:rsidP="00EC2C93">
            <w:pPr>
              <w:jc w:val="center"/>
              <w:rPr>
                <w:sz w:val="22"/>
                <w:szCs w:val="22"/>
              </w:rPr>
            </w:pPr>
            <w:r w:rsidRPr="003E60B9">
              <w:rPr>
                <w:sz w:val="22"/>
                <w:szCs w:val="22"/>
              </w:rPr>
              <w:t>QC/QE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F0943CA" w14:textId="77777777" w:rsidR="00475C88" w:rsidRPr="003E60B9" w:rsidRDefault="00475C88" w:rsidP="006C1CBD">
            <w:pPr>
              <w:jc w:val="center"/>
              <w:rPr>
                <w:sz w:val="22"/>
                <w:szCs w:val="22"/>
              </w:rPr>
            </w:pPr>
            <w:r w:rsidRPr="003E60B9">
              <w:rPr>
                <w:sz w:val="22"/>
                <w:szCs w:val="22"/>
              </w:rPr>
              <w:t>Non-compliant WTE</w:t>
            </w:r>
          </w:p>
        </w:tc>
      </w:tr>
      <w:tr w:rsidR="00475C88" w14:paraId="2575A4C8" w14:textId="77777777" w:rsidTr="00475C88">
        <w:trPr>
          <w:trHeight w:val="557"/>
        </w:trPr>
        <w:tc>
          <w:tcPr>
            <w:tcW w:w="1701" w:type="dxa"/>
            <w:tcBorders>
              <w:top w:val="single" w:sz="4" w:space="0" w:color="auto"/>
              <w:left w:val="single" w:sz="4" w:space="0" w:color="auto"/>
              <w:bottom w:val="single" w:sz="4" w:space="0" w:color="auto"/>
              <w:right w:val="single" w:sz="4" w:space="0" w:color="auto"/>
            </w:tcBorders>
            <w:vAlign w:val="center"/>
            <w:hideMark/>
          </w:tcPr>
          <w:p w14:paraId="3080EC9D" w14:textId="77777777" w:rsidR="00475C88" w:rsidRPr="003E60B9" w:rsidRDefault="00475C88" w:rsidP="006C1CBD">
            <w:pPr>
              <w:jc w:val="center"/>
              <w:rPr>
                <w:sz w:val="22"/>
                <w:szCs w:val="22"/>
              </w:rPr>
            </w:pPr>
            <w:r w:rsidRPr="003E60B9">
              <w:rPr>
                <w:sz w:val="22"/>
                <w:szCs w:val="22"/>
              </w:rPr>
              <w:t>Compliant WTE</w:t>
            </w:r>
          </w:p>
        </w:tc>
        <w:tc>
          <w:tcPr>
            <w:tcW w:w="4961" w:type="dxa"/>
            <w:tcBorders>
              <w:top w:val="single" w:sz="4" w:space="0" w:color="auto"/>
              <w:left w:val="single" w:sz="4" w:space="0" w:color="auto"/>
              <w:bottom w:val="single" w:sz="4" w:space="0" w:color="auto"/>
              <w:right w:val="single" w:sz="4" w:space="0" w:color="auto"/>
            </w:tcBorders>
            <w:vAlign w:val="center"/>
            <w:hideMark/>
          </w:tcPr>
          <w:p w14:paraId="5D02220B" w14:textId="77777777" w:rsidR="00475C88" w:rsidRPr="003E60B9" w:rsidRDefault="00475C88" w:rsidP="0069492A">
            <w:pPr>
              <w:numPr>
                <w:ilvl w:val="0"/>
                <w:numId w:val="38"/>
              </w:numPr>
              <w:spacing w:before="120" w:after="0"/>
              <w:jc w:val="left"/>
              <w:rPr>
                <w:sz w:val="22"/>
                <w:szCs w:val="22"/>
              </w:rPr>
            </w:pPr>
            <w:r w:rsidRPr="003E60B9">
              <w:rPr>
                <w:sz w:val="22"/>
                <w:szCs w:val="22"/>
              </w:rPr>
              <w:t>Allocate WTE asset ID</w:t>
            </w:r>
          </w:p>
          <w:p w14:paraId="35E0E620" w14:textId="77777777" w:rsidR="00475C88" w:rsidRPr="003E60B9" w:rsidRDefault="00475C88" w:rsidP="00475C88">
            <w:pPr>
              <w:numPr>
                <w:ilvl w:val="0"/>
                <w:numId w:val="38"/>
              </w:numPr>
              <w:spacing w:after="0"/>
              <w:jc w:val="left"/>
              <w:rPr>
                <w:sz w:val="22"/>
                <w:szCs w:val="22"/>
              </w:rPr>
            </w:pPr>
            <w:r w:rsidRPr="003E60B9">
              <w:rPr>
                <w:sz w:val="22"/>
                <w:szCs w:val="22"/>
              </w:rPr>
              <w:t>Update WTE register with new details</w:t>
            </w:r>
          </w:p>
          <w:p w14:paraId="0FE92335" w14:textId="42ACED38" w:rsidR="00475C88" w:rsidRPr="003E60B9" w:rsidRDefault="00EC2C93" w:rsidP="00475C88">
            <w:pPr>
              <w:numPr>
                <w:ilvl w:val="0"/>
                <w:numId w:val="38"/>
              </w:numPr>
              <w:spacing w:after="0"/>
              <w:jc w:val="left"/>
              <w:rPr>
                <w:rStyle w:val="Hyperlink"/>
                <w:sz w:val="22"/>
                <w:szCs w:val="22"/>
              </w:rPr>
            </w:pPr>
            <w:r w:rsidRPr="003E60B9">
              <w:rPr>
                <w:sz w:val="22"/>
                <w:szCs w:val="22"/>
              </w:rPr>
              <w:t xml:space="preserve">Permanently mark WTE - </w:t>
            </w:r>
            <w:r w:rsidR="00475C88" w:rsidRPr="003E60B9">
              <w:rPr>
                <w:sz w:val="22"/>
                <w:szCs w:val="22"/>
              </w:rPr>
              <w:t xml:space="preserve">Appendix </w:t>
            </w:r>
            <w:r w:rsidRPr="003E60B9">
              <w:rPr>
                <w:sz w:val="22"/>
                <w:szCs w:val="22"/>
              </w:rPr>
              <w:t>7</w:t>
            </w:r>
          </w:p>
          <w:p w14:paraId="7DF869F6" w14:textId="68740B53" w:rsidR="00475C88" w:rsidRPr="003E60B9" w:rsidRDefault="00EC2C93" w:rsidP="009425E5">
            <w:pPr>
              <w:numPr>
                <w:ilvl w:val="0"/>
                <w:numId w:val="38"/>
              </w:numPr>
              <w:jc w:val="left"/>
              <w:rPr>
                <w:sz w:val="22"/>
                <w:szCs w:val="22"/>
              </w:rPr>
            </w:pPr>
            <w:r w:rsidRPr="003E60B9">
              <w:rPr>
                <w:sz w:val="22"/>
                <w:szCs w:val="22"/>
              </w:rPr>
              <w:t xml:space="preserve">Upload records </w:t>
            </w:r>
            <w:r w:rsidR="00FC750F">
              <w:rPr>
                <w:sz w:val="22"/>
                <w:szCs w:val="22"/>
              </w:rPr>
              <w:t>(refer Section 5)</w:t>
            </w:r>
            <w:r w:rsidRPr="003E60B9">
              <w:rPr>
                <w:sz w:val="22"/>
                <w:szCs w:val="22"/>
              </w:rPr>
              <w:t xml:space="preserve"> </w:t>
            </w:r>
          </w:p>
        </w:tc>
        <w:tc>
          <w:tcPr>
            <w:tcW w:w="2127" w:type="dxa"/>
            <w:tcBorders>
              <w:top w:val="single" w:sz="4" w:space="0" w:color="auto"/>
              <w:left w:val="single" w:sz="4" w:space="0" w:color="auto"/>
              <w:bottom w:val="single" w:sz="4" w:space="0" w:color="auto"/>
              <w:right w:val="single" w:sz="4" w:space="0" w:color="auto"/>
            </w:tcBorders>
            <w:vAlign w:val="center"/>
            <w:hideMark/>
          </w:tcPr>
          <w:p w14:paraId="3E060E09" w14:textId="27FF28E4" w:rsidR="00475C88" w:rsidRPr="003E60B9" w:rsidRDefault="00EC2C93" w:rsidP="00EC2C93">
            <w:pPr>
              <w:jc w:val="center"/>
              <w:rPr>
                <w:sz w:val="22"/>
                <w:szCs w:val="22"/>
              </w:rPr>
            </w:pPr>
            <w:r w:rsidRPr="003E60B9">
              <w:rPr>
                <w:sz w:val="22"/>
                <w:szCs w:val="22"/>
              </w:rPr>
              <w:t>QC/QE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95538ED" w14:textId="77777777" w:rsidR="00475C88" w:rsidRPr="003E60B9" w:rsidRDefault="00475C88" w:rsidP="006C1CBD">
            <w:pPr>
              <w:jc w:val="center"/>
              <w:rPr>
                <w:sz w:val="22"/>
                <w:szCs w:val="22"/>
              </w:rPr>
            </w:pPr>
            <w:r w:rsidRPr="003E60B9">
              <w:rPr>
                <w:sz w:val="22"/>
                <w:szCs w:val="22"/>
              </w:rPr>
              <w:t>WTE ready for NDE</w:t>
            </w:r>
          </w:p>
        </w:tc>
      </w:tr>
      <w:tr w:rsidR="00475C88" w14:paraId="529AAA7D" w14:textId="77777777" w:rsidTr="00475C88">
        <w:trPr>
          <w:trHeight w:val="131"/>
        </w:trPr>
        <w:tc>
          <w:tcPr>
            <w:tcW w:w="1701" w:type="dxa"/>
            <w:tcBorders>
              <w:top w:val="single" w:sz="4" w:space="0" w:color="auto"/>
              <w:left w:val="single" w:sz="4" w:space="0" w:color="auto"/>
              <w:bottom w:val="single" w:sz="4" w:space="0" w:color="auto"/>
              <w:right w:val="single" w:sz="4" w:space="0" w:color="auto"/>
            </w:tcBorders>
            <w:vAlign w:val="center"/>
            <w:hideMark/>
          </w:tcPr>
          <w:p w14:paraId="2D3F477A" w14:textId="77777777" w:rsidR="00475C88" w:rsidRPr="003E60B9" w:rsidRDefault="00475C88" w:rsidP="006C1CBD">
            <w:pPr>
              <w:jc w:val="center"/>
              <w:rPr>
                <w:sz w:val="22"/>
                <w:szCs w:val="22"/>
              </w:rPr>
            </w:pPr>
            <w:r w:rsidRPr="003E60B9">
              <w:rPr>
                <w:sz w:val="22"/>
                <w:szCs w:val="22"/>
              </w:rPr>
              <w:t>Equipment ready for NDE</w:t>
            </w:r>
          </w:p>
        </w:tc>
        <w:tc>
          <w:tcPr>
            <w:tcW w:w="4961" w:type="dxa"/>
            <w:tcBorders>
              <w:top w:val="single" w:sz="4" w:space="0" w:color="auto"/>
              <w:left w:val="single" w:sz="4" w:space="0" w:color="auto"/>
              <w:bottom w:val="single" w:sz="4" w:space="0" w:color="auto"/>
              <w:right w:val="single" w:sz="4" w:space="0" w:color="auto"/>
            </w:tcBorders>
            <w:vAlign w:val="center"/>
            <w:hideMark/>
          </w:tcPr>
          <w:p w14:paraId="6FA5DD59" w14:textId="4118949D" w:rsidR="00475C88" w:rsidRPr="003E60B9" w:rsidRDefault="00475C88" w:rsidP="0069492A">
            <w:pPr>
              <w:numPr>
                <w:ilvl w:val="0"/>
                <w:numId w:val="38"/>
              </w:numPr>
              <w:spacing w:before="120" w:after="240"/>
              <w:jc w:val="left"/>
              <w:rPr>
                <w:sz w:val="22"/>
                <w:szCs w:val="22"/>
              </w:rPr>
            </w:pPr>
            <w:r w:rsidRPr="003E60B9">
              <w:rPr>
                <w:sz w:val="22"/>
                <w:szCs w:val="22"/>
              </w:rPr>
              <w:t xml:space="preserve">Warehouse to store equipment in WIP </w:t>
            </w:r>
            <w:r w:rsidR="00575CAA" w:rsidRPr="003E60B9">
              <w:rPr>
                <w:sz w:val="22"/>
                <w:szCs w:val="22"/>
              </w:rPr>
              <w:t>location or tag accordingly</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9298ADB" w14:textId="77777777" w:rsidR="00475C88" w:rsidRPr="003E60B9" w:rsidRDefault="00475C88" w:rsidP="00EC2C93">
            <w:pPr>
              <w:jc w:val="center"/>
              <w:rPr>
                <w:sz w:val="22"/>
                <w:szCs w:val="22"/>
              </w:rPr>
            </w:pPr>
            <w:r w:rsidRPr="003E60B9">
              <w:rPr>
                <w:sz w:val="22"/>
                <w:szCs w:val="22"/>
              </w:rPr>
              <w:t>Warehouse Personnel</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C0C036" w14:textId="77777777" w:rsidR="00475C88" w:rsidRPr="003E60B9" w:rsidRDefault="00475C88" w:rsidP="006C1CBD">
            <w:pPr>
              <w:jc w:val="center"/>
              <w:rPr>
                <w:sz w:val="22"/>
                <w:szCs w:val="22"/>
              </w:rPr>
            </w:pPr>
            <w:r w:rsidRPr="003E60B9">
              <w:rPr>
                <w:sz w:val="22"/>
                <w:szCs w:val="22"/>
              </w:rPr>
              <w:t>WTE stored</w:t>
            </w:r>
          </w:p>
        </w:tc>
      </w:tr>
    </w:tbl>
    <w:p w14:paraId="7484B879" w14:textId="37C7261B" w:rsidR="00475C88" w:rsidRDefault="00FF27C5" w:rsidP="00EB1596">
      <w:pPr>
        <w:pStyle w:val="Heading2"/>
      </w:pPr>
      <w:bookmarkStart w:id="30" w:name="_Toc503882431"/>
      <w:r>
        <w:lastRenderedPageBreak/>
        <w:t>Using stored WTE</w:t>
      </w:r>
      <w:bookmarkEnd w:id="30"/>
    </w:p>
    <w:tbl>
      <w:tblPr>
        <w:tblW w:w="1035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4961"/>
        <w:gridCol w:w="1843"/>
        <w:gridCol w:w="1701"/>
      </w:tblGrid>
      <w:tr w:rsidR="009425E5" w14:paraId="28A168F9" w14:textId="77777777" w:rsidTr="009425E5">
        <w:trPr>
          <w:trHeight w:val="328"/>
        </w:trPr>
        <w:tc>
          <w:tcPr>
            <w:tcW w:w="1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340FD5" w14:textId="77777777" w:rsidR="009425E5" w:rsidRPr="003E60B9" w:rsidRDefault="009425E5" w:rsidP="009425E5">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INPUT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503FB6" w14:textId="77777777" w:rsidR="009425E5" w:rsidRPr="003E60B9" w:rsidRDefault="009425E5" w:rsidP="009425E5">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PROCESS ACTION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A90115" w14:textId="77777777" w:rsidR="009425E5" w:rsidRPr="003E60B9" w:rsidRDefault="009425E5" w:rsidP="009425E5">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RESPONSIBILITY</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9B65E9" w14:textId="77777777" w:rsidR="009425E5" w:rsidRPr="003E60B9" w:rsidRDefault="009425E5" w:rsidP="009425E5">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OUTPUT</w:t>
            </w:r>
          </w:p>
        </w:tc>
      </w:tr>
      <w:tr w:rsidR="009425E5" w14:paraId="28AF236D" w14:textId="77777777" w:rsidTr="009425E5">
        <w:trPr>
          <w:trHeight w:val="475"/>
        </w:trPr>
        <w:tc>
          <w:tcPr>
            <w:tcW w:w="1844" w:type="dxa"/>
            <w:tcBorders>
              <w:top w:val="single" w:sz="4" w:space="0" w:color="auto"/>
              <w:left w:val="single" w:sz="4" w:space="0" w:color="auto"/>
              <w:bottom w:val="single" w:sz="4" w:space="0" w:color="auto"/>
              <w:right w:val="single" w:sz="4" w:space="0" w:color="auto"/>
            </w:tcBorders>
            <w:vAlign w:val="center"/>
            <w:hideMark/>
          </w:tcPr>
          <w:p w14:paraId="5344DD51" w14:textId="3571E88D" w:rsidR="009425E5" w:rsidRPr="003E60B9" w:rsidRDefault="009425E5">
            <w:pPr>
              <w:jc w:val="center"/>
              <w:rPr>
                <w:color w:val="000000" w:themeColor="text1"/>
                <w:sz w:val="22"/>
                <w:szCs w:val="22"/>
              </w:rPr>
            </w:pPr>
            <w:r w:rsidRPr="003E60B9">
              <w:rPr>
                <w:color w:val="000000" w:themeColor="text1"/>
                <w:sz w:val="22"/>
                <w:szCs w:val="22"/>
              </w:rPr>
              <w:t>WTE requested</w:t>
            </w:r>
          </w:p>
        </w:tc>
        <w:tc>
          <w:tcPr>
            <w:tcW w:w="4961" w:type="dxa"/>
            <w:tcBorders>
              <w:top w:val="single" w:sz="4" w:space="0" w:color="auto"/>
              <w:left w:val="single" w:sz="4" w:space="0" w:color="auto"/>
              <w:bottom w:val="single" w:sz="4" w:space="0" w:color="auto"/>
              <w:right w:val="single" w:sz="4" w:space="0" w:color="auto"/>
            </w:tcBorders>
            <w:vAlign w:val="center"/>
            <w:hideMark/>
          </w:tcPr>
          <w:p w14:paraId="13EB437F"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Collect WTE from store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891529" w14:textId="77777777" w:rsidR="009425E5" w:rsidRPr="003E60B9" w:rsidRDefault="009425E5">
            <w:pPr>
              <w:jc w:val="center"/>
              <w:rPr>
                <w:color w:val="000000" w:themeColor="text1"/>
                <w:sz w:val="22"/>
                <w:szCs w:val="22"/>
              </w:rPr>
            </w:pPr>
            <w:r w:rsidRPr="003E60B9">
              <w:rPr>
                <w:color w:val="000000" w:themeColor="text1"/>
                <w:sz w:val="22"/>
                <w:szCs w:val="22"/>
              </w:rPr>
              <w:t>Warehouse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FD9E4E" w14:textId="77777777" w:rsidR="009425E5" w:rsidRPr="003E60B9" w:rsidRDefault="009425E5">
            <w:pPr>
              <w:jc w:val="center"/>
              <w:rPr>
                <w:color w:val="000000" w:themeColor="text1"/>
                <w:sz w:val="22"/>
                <w:szCs w:val="22"/>
              </w:rPr>
            </w:pPr>
            <w:r w:rsidRPr="003E60B9">
              <w:rPr>
                <w:color w:val="000000" w:themeColor="text1"/>
                <w:sz w:val="22"/>
                <w:szCs w:val="22"/>
              </w:rPr>
              <w:t>Appropriate WTE are picked</w:t>
            </w:r>
          </w:p>
        </w:tc>
      </w:tr>
      <w:tr w:rsidR="009425E5" w14:paraId="0F45B933" w14:textId="77777777" w:rsidTr="009425E5">
        <w:trPr>
          <w:trHeight w:val="60"/>
        </w:trPr>
        <w:tc>
          <w:tcPr>
            <w:tcW w:w="1844" w:type="dxa"/>
            <w:tcBorders>
              <w:top w:val="single" w:sz="4" w:space="0" w:color="auto"/>
              <w:left w:val="single" w:sz="4" w:space="0" w:color="auto"/>
              <w:bottom w:val="single" w:sz="4" w:space="0" w:color="auto"/>
              <w:right w:val="single" w:sz="4" w:space="0" w:color="auto"/>
            </w:tcBorders>
            <w:vAlign w:val="center"/>
            <w:hideMark/>
          </w:tcPr>
          <w:p w14:paraId="61EEE7A2" w14:textId="77777777" w:rsidR="009425E5" w:rsidRPr="003E60B9" w:rsidRDefault="009425E5">
            <w:pPr>
              <w:jc w:val="center"/>
              <w:rPr>
                <w:color w:val="000000" w:themeColor="text1"/>
                <w:sz w:val="22"/>
                <w:szCs w:val="22"/>
              </w:rPr>
            </w:pPr>
            <w:r w:rsidRPr="003E60B9">
              <w:rPr>
                <w:color w:val="000000" w:themeColor="text1"/>
                <w:sz w:val="22"/>
                <w:szCs w:val="22"/>
              </w:rPr>
              <w:t>WTE picked</w:t>
            </w:r>
          </w:p>
        </w:tc>
        <w:tc>
          <w:tcPr>
            <w:tcW w:w="4961" w:type="dxa"/>
            <w:tcBorders>
              <w:top w:val="single" w:sz="4" w:space="0" w:color="auto"/>
              <w:left w:val="single" w:sz="4" w:space="0" w:color="auto"/>
              <w:bottom w:val="single" w:sz="4" w:space="0" w:color="auto"/>
              <w:right w:val="single" w:sz="4" w:space="0" w:color="auto"/>
            </w:tcBorders>
            <w:vAlign w:val="center"/>
            <w:hideMark/>
          </w:tcPr>
          <w:p w14:paraId="2539264B"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Ensure users are competent to use selected WTE</w:t>
            </w:r>
          </w:p>
          <w:p w14:paraId="1C7EC910"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Attach test sticker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6F43F08" w14:textId="658AA6D9" w:rsidR="009425E5" w:rsidRPr="003E60B9" w:rsidRDefault="009425E5">
            <w:pPr>
              <w:jc w:val="center"/>
              <w:rPr>
                <w:color w:val="000000" w:themeColor="text1"/>
                <w:sz w:val="22"/>
                <w:szCs w:val="22"/>
              </w:rPr>
            </w:pPr>
            <w:r w:rsidRPr="003E60B9">
              <w:rPr>
                <w:color w:val="000000" w:themeColor="text1"/>
                <w:sz w:val="22"/>
                <w:szCs w:val="22"/>
              </w:rPr>
              <w:t>Lead Technical Specialist/ Shop supervisor</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322F60B" w14:textId="77777777" w:rsidR="009425E5" w:rsidRPr="003E60B9" w:rsidRDefault="009425E5">
            <w:pPr>
              <w:jc w:val="center"/>
              <w:rPr>
                <w:color w:val="000000" w:themeColor="text1"/>
                <w:sz w:val="22"/>
                <w:szCs w:val="22"/>
              </w:rPr>
            </w:pPr>
            <w:r w:rsidRPr="003E60B9">
              <w:rPr>
                <w:color w:val="000000" w:themeColor="text1"/>
                <w:sz w:val="22"/>
                <w:szCs w:val="22"/>
              </w:rPr>
              <w:t>Tech ready to use</w:t>
            </w:r>
          </w:p>
        </w:tc>
      </w:tr>
      <w:tr w:rsidR="009425E5" w14:paraId="04B5A445" w14:textId="77777777" w:rsidTr="009425E5">
        <w:trPr>
          <w:trHeight w:val="91"/>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00DE8BA9" w14:textId="77777777" w:rsidR="009425E5" w:rsidRPr="003E60B9" w:rsidRDefault="009425E5">
            <w:pPr>
              <w:jc w:val="center"/>
              <w:rPr>
                <w:color w:val="000000" w:themeColor="text1"/>
                <w:sz w:val="22"/>
                <w:szCs w:val="22"/>
              </w:rPr>
            </w:pPr>
            <w:r w:rsidRPr="003E60B9">
              <w:rPr>
                <w:color w:val="000000" w:themeColor="text1"/>
                <w:sz w:val="22"/>
                <w:szCs w:val="22"/>
              </w:rPr>
              <w:t xml:space="preserve">NDE &amp; Inspection Acceptance criteria  </w:t>
            </w:r>
          </w:p>
          <w:p w14:paraId="74A0735C" w14:textId="77777777" w:rsidR="009425E5" w:rsidRPr="003E60B9" w:rsidRDefault="009425E5">
            <w:pPr>
              <w:jc w:val="center"/>
              <w:rPr>
                <w:color w:val="000000" w:themeColor="text1"/>
                <w:sz w:val="22"/>
                <w:szCs w:val="22"/>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4A768DA1"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 xml:space="preserve">Check Inspection Acceptance Criteria </w:t>
            </w:r>
            <w:r w:rsidRPr="003E60B9">
              <w:rPr>
                <w:rFonts w:ascii="GE Inspira Sans" w:hAnsi="GE Inspira Sans"/>
                <w:szCs w:val="22"/>
              </w:rPr>
              <w:t>in  WTE Register</w:t>
            </w:r>
          </w:p>
          <w:p w14:paraId="41242C96"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Complete inspection requirements</w:t>
            </w:r>
          </w:p>
          <w:p w14:paraId="23CF3AD4" w14:textId="5425F9EE"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Complete fields on test sticker &amp; WTE inspection form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010A3AA" w14:textId="77777777" w:rsidR="009425E5" w:rsidRPr="003E60B9" w:rsidRDefault="009425E5">
            <w:pPr>
              <w:jc w:val="center"/>
              <w:rPr>
                <w:color w:val="000000" w:themeColor="text1"/>
                <w:sz w:val="22"/>
                <w:szCs w:val="22"/>
              </w:rPr>
            </w:pPr>
            <w:r w:rsidRPr="003E60B9">
              <w:rPr>
                <w:color w:val="000000" w:themeColor="text1"/>
                <w:sz w:val="22"/>
                <w:szCs w:val="22"/>
              </w:rPr>
              <w:t>NDE tester</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14:paraId="7963A9FD" w14:textId="06703B38" w:rsidR="009425E5" w:rsidRPr="003E60B9" w:rsidRDefault="009425E5">
            <w:pPr>
              <w:jc w:val="center"/>
              <w:rPr>
                <w:color w:val="000000" w:themeColor="text1"/>
                <w:sz w:val="22"/>
                <w:szCs w:val="22"/>
              </w:rPr>
            </w:pPr>
            <w:r w:rsidRPr="003E60B9">
              <w:rPr>
                <w:color w:val="000000" w:themeColor="text1"/>
                <w:sz w:val="22"/>
                <w:szCs w:val="22"/>
              </w:rPr>
              <w:t>WTE ready to use</w:t>
            </w:r>
          </w:p>
          <w:p w14:paraId="7F7D4B10" w14:textId="77777777" w:rsidR="009425E5" w:rsidRPr="003E60B9" w:rsidRDefault="009425E5">
            <w:pPr>
              <w:jc w:val="center"/>
              <w:rPr>
                <w:color w:val="000000" w:themeColor="text1"/>
                <w:sz w:val="22"/>
                <w:szCs w:val="22"/>
              </w:rPr>
            </w:pPr>
          </w:p>
        </w:tc>
      </w:tr>
      <w:tr w:rsidR="009425E5" w14:paraId="1C4E2700" w14:textId="77777777" w:rsidTr="009425E5">
        <w:trPr>
          <w:trHeight w:val="132"/>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476B9D7E" w14:textId="77777777" w:rsidR="009425E5" w:rsidRPr="003E60B9" w:rsidRDefault="009425E5">
            <w:pPr>
              <w:rPr>
                <w:color w:val="000000" w:themeColor="text1"/>
                <w:sz w:val="22"/>
                <w:szCs w:val="22"/>
                <w:lang w:val="en-US"/>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0685CDFB"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Complete visual inspection</w:t>
            </w:r>
          </w:p>
          <w:p w14:paraId="563BDC8A"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Complete fields on WTE inspection form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188897A" w14:textId="77777777" w:rsidR="009425E5" w:rsidRPr="003E60B9" w:rsidRDefault="009425E5">
            <w:pPr>
              <w:jc w:val="center"/>
              <w:rPr>
                <w:color w:val="000000" w:themeColor="text1"/>
                <w:sz w:val="22"/>
                <w:szCs w:val="22"/>
              </w:rPr>
            </w:pPr>
            <w:r w:rsidRPr="003E60B9">
              <w:rPr>
                <w:color w:val="000000" w:themeColor="text1"/>
                <w:sz w:val="22"/>
                <w:szCs w:val="22"/>
              </w:rPr>
              <w:t>Workshop Technician</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E0EE402" w14:textId="77777777" w:rsidR="009425E5" w:rsidRPr="003E60B9" w:rsidRDefault="009425E5">
            <w:pPr>
              <w:rPr>
                <w:color w:val="000000" w:themeColor="text1"/>
                <w:sz w:val="22"/>
                <w:szCs w:val="22"/>
                <w:lang w:val="en-US"/>
              </w:rPr>
            </w:pPr>
          </w:p>
        </w:tc>
      </w:tr>
      <w:tr w:rsidR="009425E5" w14:paraId="068B388C" w14:textId="77777777" w:rsidTr="009425E5">
        <w:trPr>
          <w:trHeight w:val="792"/>
        </w:trPr>
        <w:tc>
          <w:tcPr>
            <w:tcW w:w="1844" w:type="dxa"/>
            <w:tcBorders>
              <w:top w:val="single" w:sz="4" w:space="0" w:color="auto"/>
              <w:left w:val="single" w:sz="4" w:space="0" w:color="auto"/>
              <w:bottom w:val="single" w:sz="4" w:space="0" w:color="auto"/>
              <w:right w:val="single" w:sz="4" w:space="0" w:color="auto"/>
            </w:tcBorders>
            <w:vAlign w:val="center"/>
            <w:hideMark/>
          </w:tcPr>
          <w:p w14:paraId="7D3AF1A7" w14:textId="25D31D13" w:rsidR="009425E5" w:rsidRPr="003E60B9" w:rsidRDefault="009425E5">
            <w:pPr>
              <w:jc w:val="center"/>
              <w:rPr>
                <w:color w:val="000000" w:themeColor="text1"/>
                <w:sz w:val="22"/>
                <w:szCs w:val="22"/>
              </w:rPr>
            </w:pPr>
            <w:r w:rsidRPr="003E60B9">
              <w:rPr>
                <w:color w:val="000000" w:themeColor="text1"/>
                <w:sz w:val="22"/>
                <w:szCs w:val="22"/>
              </w:rPr>
              <w:t>WTE ready to use</w:t>
            </w:r>
          </w:p>
        </w:tc>
        <w:tc>
          <w:tcPr>
            <w:tcW w:w="4961" w:type="dxa"/>
            <w:tcBorders>
              <w:top w:val="single" w:sz="4" w:space="0" w:color="auto"/>
              <w:left w:val="single" w:sz="4" w:space="0" w:color="auto"/>
              <w:bottom w:val="single" w:sz="4" w:space="0" w:color="auto"/>
              <w:right w:val="single" w:sz="4" w:space="0" w:color="auto"/>
            </w:tcBorders>
            <w:vAlign w:val="center"/>
            <w:hideMark/>
          </w:tcPr>
          <w:p w14:paraId="59559EE2" w14:textId="3019D2B0"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Inspection form reviewed and stored by Quality</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4BD30D3" w14:textId="77777777" w:rsidR="009425E5" w:rsidRPr="003E60B9" w:rsidRDefault="009425E5">
            <w:pPr>
              <w:jc w:val="center"/>
              <w:rPr>
                <w:color w:val="000000" w:themeColor="text1"/>
                <w:sz w:val="22"/>
                <w:szCs w:val="22"/>
              </w:rPr>
            </w:pPr>
            <w:r w:rsidRPr="003E60B9">
              <w:rPr>
                <w:color w:val="000000" w:themeColor="text1"/>
                <w:sz w:val="22"/>
                <w:szCs w:val="22"/>
              </w:rPr>
              <w:t>Quality</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906D7A2" w14:textId="77777777" w:rsidR="009425E5" w:rsidRPr="003E60B9" w:rsidRDefault="009425E5">
            <w:pPr>
              <w:jc w:val="center"/>
              <w:rPr>
                <w:color w:val="000000" w:themeColor="text1"/>
                <w:sz w:val="22"/>
                <w:szCs w:val="22"/>
              </w:rPr>
            </w:pPr>
            <w:r w:rsidRPr="003E60B9">
              <w:rPr>
                <w:color w:val="000000" w:themeColor="text1"/>
                <w:sz w:val="22"/>
                <w:szCs w:val="22"/>
              </w:rPr>
              <w:t>Records stored</w:t>
            </w:r>
          </w:p>
        </w:tc>
      </w:tr>
      <w:tr w:rsidR="009425E5" w14:paraId="4E9F39CC" w14:textId="77777777" w:rsidTr="009425E5">
        <w:trPr>
          <w:trHeight w:val="60"/>
        </w:trPr>
        <w:tc>
          <w:tcPr>
            <w:tcW w:w="1844" w:type="dxa"/>
            <w:tcBorders>
              <w:top w:val="single" w:sz="4" w:space="0" w:color="auto"/>
              <w:left w:val="single" w:sz="4" w:space="0" w:color="auto"/>
              <w:bottom w:val="single" w:sz="4" w:space="0" w:color="auto"/>
              <w:right w:val="single" w:sz="4" w:space="0" w:color="auto"/>
            </w:tcBorders>
            <w:vAlign w:val="center"/>
            <w:hideMark/>
          </w:tcPr>
          <w:p w14:paraId="26050C68" w14:textId="77777777" w:rsidR="009425E5" w:rsidRPr="003E60B9" w:rsidRDefault="009425E5">
            <w:pPr>
              <w:jc w:val="center"/>
              <w:rPr>
                <w:color w:val="000000" w:themeColor="text1"/>
                <w:sz w:val="22"/>
                <w:szCs w:val="22"/>
              </w:rPr>
            </w:pPr>
            <w:r w:rsidRPr="003E60B9">
              <w:rPr>
                <w:color w:val="000000" w:themeColor="text1"/>
                <w:sz w:val="22"/>
                <w:szCs w:val="22"/>
              </w:rPr>
              <w:t>Test completed</w:t>
            </w:r>
          </w:p>
        </w:tc>
        <w:tc>
          <w:tcPr>
            <w:tcW w:w="4961" w:type="dxa"/>
            <w:tcBorders>
              <w:top w:val="single" w:sz="4" w:space="0" w:color="auto"/>
              <w:left w:val="single" w:sz="4" w:space="0" w:color="auto"/>
              <w:bottom w:val="single" w:sz="4" w:space="0" w:color="auto"/>
              <w:right w:val="single" w:sz="4" w:space="0" w:color="auto"/>
            </w:tcBorders>
            <w:vAlign w:val="center"/>
            <w:hideMark/>
          </w:tcPr>
          <w:p w14:paraId="2AB9B871" w14:textId="77777777" w:rsidR="009425E5" w:rsidRPr="003E60B9" w:rsidRDefault="009425E5" w:rsidP="009425E5">
            <w:pPr>
              <w:pStyle w:val="BodyTextIndent"/>
              <w:numPr>
                <w:ilvl w:val="0"/>
                <w:numId w:val="38"/>
              </w:numPr>
              <w:ind w:left="317" w:hanging="317"/>
              <w:jc w:val="left"/>
              <w:rPr>
                <w:rFonts w:ascii="GE Inspira Sans" w:hAnsi="GE Inspira Sans"/>
                <w:color w:val="000000" w:themeColor="text1"/>
                <w:szCs w:val="22"/>
              </w:rPr>
            </w:pPr>
            <w:r w:rsidRPr="003E60B9">
              <w:rPr>
                <w:rFonts w:ascii="GE Inspira Sans" w:hAnsi="GE Inspira Sans"/>
                <w:color w:val="000000" w:themeColor="text1"/>
                <w:szCs w:val="22"/>
              </w:rPr>
              <w:t>Clean equipment for storage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1E5858B" w14:textId="77777777" w:rsidR="009425E5" w:rsidRPr="003E60B9" w:rsidRDefault="009425E5">
            <w:pPr>
              <w:jc w:val="center"/>
              <w:rPr>
                <w:color w:val="000000" w:themeColor="text1"/>
                <w:sz w:val="22"/>
                <w:szCs w:val="22"/>
              </w:rPr>
            </w:pPr>
            <w:r w:rsidRPr="003E60B9">
              <w:rPr>
                <w:color w:val="000000" w:themeColor="text1"/>
                <w:sz w:val="22"/>
                <w:szCs w:val="22"/>
              </w:rPr>
              <w:t>Shop Technician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D40EBB4" w14:textId="77777777" w:rsidR="009425E5" w:rsidRPr="003E60B9" w:rsidRDefault="009425E5">
            <w:pPr>
              <w:jc w:val="center"/>
              <w:rPr>
                <w:color w:val="000000" w:themeColor="text1"/>
                <w:sz w:val="22"/>
                <w:szCs w:val="22"/>
              </w:rPr>
            </w:pPr>
            <w:r w:rsidRPr="003E60B9">
              <w:rPr>
                <w:color w:val="000000" w:themeColor="text1"/>
                <w:sz w:val="22"/>
                <w:szCs w:val="22"/>
              </w:rPr>
              <w:t>WTE ready to be stored</w:t>
            </w:r>
          </w:p>
        </w:tc>
      </w:tr>
    </w:tbl>
    <w:p w14:paraId="704D97A6" w14:textId="21C75EFB" w:rsidR="009425E5" w:rsidRDefault="009425E5" w:rsidP="00475C88">
      <w:pPr>
        <w:pStyle w:val="Heading2"/>
        <w:numPr>
          <w:ilvl w:val="0"/>
          <w:numId w:val="0"/>
        </w:numPr>
      </w:pPr>
      <w:bookmarkStart w:id="31" w:name="_Toc503882432"/>
      <w:r>
        <w:t>Fixed WTE:</w:t>
      </w:r>
      <w:bookmarkEnd w:id="31"/>
    </w:p>
    <w:tbl>
      <w:tblPr>
        <w:tblStyle w:val="TableGrid"/>
        <w:tblW w:w="10349" w:type="dxa"/>
        <w:tblInd w:w="-176" w:type="dxa"/>
        <w:tblLook w:val="04A0" w:firstRow="1" w:lastRow="0" w:firstColumn="1" w:lastColumn="0" w:noHBand="0" w:noVBand="1"/>
      </w:tblPr>
      <w:tblGrid>
        <w:gridCol w:w="1844"/>
        <w:gridCol w:w="4961"/>
        <w:gridCol w:w="1843"/>
        <w:gridCol w:w="1701"/>
      </w:tblGrid>
      <w:tr w:rsidR="009425E5" w14:paraId="7AA387E6" w14:textId="77777777" w:rsidTr="009425E5">
        <w:tc>
          <w:tcPr>
            <w:tcW w:w="1844" w:type="dxa"/>
            <w:tcBorders>
              <w:top w:val="single" w:sz="4" w:space="0" w:color="auto"/>
              <w:left w:val="single" w:sz="4" w:space="0" w:color="auto"/>
              <w:bottom w:val="single" w:sz="4" w:space="0" w:color="auto"/>
              <w:right w:val="single" w:sz="4" w:space="0" w:color="auto"/>
            </w:tcBorders>
            <w:vAlign w:val="center"/>
            <w:hideMark/>
          </w:tcPr>
          <w:p w14:paraId="42D5A4BD" w14:textId="0895DBE3" w:rsidR="009425E5" w:rsidRPr="003E60B9" w:rsidRDefault="009425E5" w:rsidP="003E60B9">
            <w:pPr>
              <w:spacing w:before="120"/>
              <w:jc w:val="center"/>
              <w:rPr>
                <w:rFonts w:ascii="GE Inspira" w:hAnsi="GE Inspira"/>
                <w:sz w:val="22"/>
                <w:szCs w:val="22"/>
                <w:lang w:val="en-US"/>
              </w:rPr>
            </w:pPr>
            <w:r w:rsidRPr="003E60B9">
              <w:rPr>
                <w:rFonts w:ascii="GE Inspira" w:hAnsi="GE Inspira"/>
                <w:sz w:val="22"/>
                <w:szCs w:val="22"/>
              </w:rPr>
              <w:t>WTE requires testing</w:t>
            </w:r>
          </w:p>
        </w:tc>
        <w:tc>
          <w:tcPr>
            <w:tcW w:w="4961" w:type="dxa"/>
            <w:tcBorders>
              <w:top w:val="single" w:sz="4" w:space="0" w:color="auto"/>
              <w:left w:val="single" w:sz="4" w:space="0" w:color="auto"/>
              <w:bottom w:val="single" w:sz="4" w:space="0" w:color="auto"/>
              <w:right w:val="single" w:sz="4" w:space="0" w:color="auto"/>
            </w:tcBorders>
            <w:hideMark/>
          </w:tcPr>
          <w:p w14:paraId="191DB2DD" w14:textId="7E79F31D" w:rsidR="009425E5" w:rsidRPr="003E60B9" w:rsidRDefault="009425E5" w:rsidP="009425E5">
            <w:pPr>
              <w:pStyle w:val="ListParagraph"/>
              <w:numPr>
                <w:ilvl w:val="0"/>
                <w:numId w:val="38"/>
              </w:numPr>
              <w:spacing w:before="120"/>
              <w:rPr>
                <w:rFonts w:ascii="GE Inspira" w:hAnsi="GE Inspira"/>
                <w:sz w:val="22"/>
                <w:szCs w:val="22"/>
              </w:rPr>
            </w:pPr>
            <w:r w:rsidRPr="003E60B9">
              <w:rPr>
                <w:rFonts w:ascii="GE Inspira" w:hAnsi="GE Inspira"/>
                <w:sz w:val="22"/>
                <w:szCs w:val="22"/>
              </w:rPr>
              <w:t>Test fixed WTE in accordance with criteria requirements set out in WTE Register</w:t>
            </w:r>
          </w:p>
          <w:p w14:paraId="236397B6" w14:textId="77777777" w:rsidR="009425E5" w:rsidRPr="003E60B9" w:rsidRDefault="009425E5" w:rsidP="009425E5">
            <w:pPr>
              <w:pStyle w:val="ListParagraph"/>
              <w:numPr>
                <w:ilvl w:val="0"/>
                <w:numId w:val="38"/>
              </w:numPr>
              <w:rPr>
                <w:rFonts w:ascii="GE Inspira" w:hAnsi="GE Inspira"/>
                <w:sz w:val="22"/>
                <w:szCs w:val="22"/>
              </w:rPr>
            </w:pPr>
            <w:r w:rsidRPr="003E60B9">
              <w:rPr>
                <w:rFonts w:ascii="GE Inspira" w:hAnsi="GE Inspira"/>
                <w:sz w:val="22"/>
                <w:szCs w:val="22"/>
              </w:rPr>
              <w:t>Where required raise POR for testing</w:t>
            </w:r>
          </w:p>
          <w:p w14:paraId="3EBFE946" w14:textId="77777777" w:rsidR="009425E5" w:rsidRPr="003E60B9" w:rsidRDefault="009425E5" w:rsidP="009425E5">
            <w:pPr>
              <w:pStyle w:val="ListParagraph"/>
              <w:numPr>
                <w:ilvl w:val="0"/>
                <w:numId w:val="38"/>
              </w:numPr>
              <w:spacing w:after="120"/>
              <w:rPr>
                <w:rFonts w:ascii="GE Inspira" w:hAnsi="GE Inspira"/>
                <w:sz w:val="22"/>
                <w:szCs w:val="22"/>
              </w:rPr>
            </w:pPr>
            <w:r w:rsidRPr="003E60B9">
              <w:rPr>
                <w:rFonts w:ascii="GE Inspira" w:hAnsi="GE Inspira"/>
                <w:sz w:val="22"/>
                <w:szCs w:val="22"/>
              </w:rPr>
              <w:t>Quality to review test records &amp; store</w:t>
            </w:r>
          </w:p>
        </w:tc>
        <w:tc>
          <w:tcPr>
            <w:tcW w:w="1843" w:type="dxa"/>
            <w:tcBorders>
              <w:top w:val="single" w:sz="4" w:space="0" w:color="auto"/>
              <w:left w:val="single" w:sz="4" w:space="0" w:color="auto"/>
              <w:bottom w:val="single" w:sz="4" w:space="0" w:color="auto"/>
              <w:right w:val="single" w:sz="4" w:space="0" w:color="auto"/>
            </w:tcBorders>
            <w:vAlign w:val="center"/>
          </w:tcPr>
          <w:p w14:paraId="33B8DA0B" w14:textId="54DE6AC0" w:rsidR="009425E5" w:rsidRPr="003E60B9" w:rsidRDefault="009425E5">
            <w:pPr>
              <w:rPr>
                <w:rFonts w:ascii="GE Inspira" w:hAnsi="GE Inspira"/>
                <w:sz w:val="22"/>
                <w:szCs w:val="22"/>
              </w:rPr>
            </w:pPr>
            <w:r w:rsidRPr="003E60B9">
              <w:rPr>
                <w:rFonts w:ascii="GE Inspira" w:hAnsi="GE Inspira"/>
                <w:sz w:val="22"/>
                <w:szCs w:val="22"/>
              </w:rPr>
              <w:t>Lead Technical Supervisor / QE</w:t>
            </w:r>
          </w:p>
        </w:tc>
        <w:tc>
          <w:tcPr>
            <w:tcW w:w="1701" w:type="dxa"/>
            <w:tcBorders>
              <w:top w:val="single" w:sz="4" w:space="0" w:color="auto"/>
              <w:left w:val="single" w:sz="4" w:space="0" w:color="auto"/>
              <w:bottom w:val="single" w:sz="4" w:space="0" w:color="auto"/>
              <w:right w:val="single" w:sz="4" w:space="0" w:color="auto"/>
            </w:tcBorders>
            <w:vAlign w:val="center"/>
          </w:tcPr>
          <w:p w14:paraId="4DE238A2" w14:textId="1FA76109" w:rsidR="009425E5" w:rsidRPr="003E60B9" w:rsidRDefault="009425E5" w:rsidP="003E60B9">
            <w:pPr>
              <w:jc w:val="center"/>
              <w:rPr>
                <w:rFonts w:ascii="GE Inspira" w:hAnsi="GE Inspira"/>
                <w:sz w:val="22"/>
                <w:szCs w:val="22"/>
              </w:rPr>
            </w:pPr>
            <w:r w:rsidRPr="003E60B9">
              <w:rPr>
                <w:rFonts w:ascii="GE Inspira" w:hAnsi="GE Inspira"/>
                <w:sz w:val="22"/>
                <w:szCs w:val="22"/>
              </w:rPr>
              <w:t>WTE compliant for use</w:t>
            </w:r>
          </w:p>
        </w:tc>
      </w:tr>
    </w:tbl>
    <w:p w14:paraId="47EA432D" w14:textId="5F052B60" w:rsidR="009425E5" w:rsidRDefault="009425E5" w:rsidP="00475C88">
      <w:pPr>
        <w:pStyle w:val="Heading2"/>
        <w:numPr>
          <w:ilvl w:val="0"/>
          <w:numId w:val="0"/>
        </w:numPr>
      </w:pPr>
    </w:p>
    <w:p w14:paraId="645DF0B1" w14:textId="6790C438" w:rsidR="00EA0D90" w:rsidRDefault="00EA0D90" w:rsidP="00475C88">
      <w:pPr>
        <w:pStyle w:val="Heading2"/>
        <w:numPr>
          <w:ilvl w:val="0"/>
          <w:numId w:val="0"/>
        </w:numPr>
      </w:pPr>
    </w:p>
    <w:p w14:paraId="37C496D3" w14:textId="44CD8BBD" w:rsidR="00EA0D90" w:rsidRDefault="00EA0D90" w:rsidP="00475C88">
      <w:pPr>
        <w:pStyle w:val="Heading2"/>
        <w:numPr>
          <w:ilvl w:val="0"/>
          <w:numId w:val="0"/>
        </w:numPr>
      </w:pPr>
    </w:p>
    <w:p w14:paraId="1C76B385" w14:textId="7CBC71E1" w:rsidR="00EA0D90" w:rsidRDefault="00EA0D90" w:rsidP="00475C88">
      <w:pPr>
        <w:pStyle w:val="Heading2"/>
        <w:numPr>
          <w:ilvl w:val="0"/>
          <w:numId w:val="0"/>
        </w:numPr>
      </w:pPr>
    </w:p>
    <w:p w14:paraId="6469BC66" w14:textId="7C0574A0" w:rsidR="00EA0D90" w:rsidRDefault="00EA0D90" w:rsidP="00475C88">
      <w:pPr>
        <w:pStyle w:val="Heading2"/>
        <w:numPr>
          <w:ilvl w:val="0"/>
          <w:numId w:val="0"/>
        </w:numPr>
      </w:pPr>
    </w:p>
    <w:p w14:paraId="785814E2" w14:textId="63877073" w:rsidR="00EA0D90" w:rsidRDefault="00EA0D90" w:rsidP="00475C88">
      <w:pPr>
        <w:pStyle w:val="Heading2"/>
        <w:numPr>
          <w:ilvl w:val="0"/>
          <w:numId w:val="0"/>
        </w:numPr>
      </w:pPr>
    </w:p>
    <w:p w14:paraId="5DF1EA7B" w14:textId="7C939D58" w:rsidR="00EB1596" w:rsidRDefault="00EB1596" w:rsidP="00475C88">
      <w:pPr>
        <w:pStyle w:val="Heading2"/>
        <w:numPr>
          <w:ilvl w:val="0"/>
          <w:numId w:val="0"/>
        </w:numPr>
      </w:pPr>
    </w:p>
    <w:p w14:paraId="46082610" w14:textId="77777777" w:rsidR="003E60B9" w:rsidRDefault="003E60B9" w:rsidP="00475C88">
      <w:pPr>
        <w:pStyle w:val="Heading2"/>
        <w:numPr>
          <w:ilvl w:val="0"/>
          <w:numId w:val="0"/>
        </w:numPr>
      </w:pPr>
    </w:p>
    <w:p w14:paraId="6D378655" w14:textId="747AFFE8" w:rsidR="00475C88" w:rsidRDefault="00FF27C5" w:rsidP="00EB1596">
      <w:pPr>
        <w:pStyle w:val="Heading2"/>
      </w:pPr>
      <w:bookmarkStart w:id="32" w:name="_Toc503882433"/>
      <w:r>
        <w:lastRenderedPageBreak/>
        <w:t>Storage and periodic inspection requirements</w:t>
      </w:r>
      <w:bookmarkEnd w:id="32"/>
    </w:p>
    <w:tbl>
      <w:tblPr>
        <w:tblW w:w="1035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4961"/>
        <w:gridCol w:w="1843"/>
        <w:gridCol w:w="1701"/>
      </w:tblGrid>
      <w:tr w:rsidR="00EA0D90" w14:paraId="3861C515" w14:textId="77777777" w:rsidTr="00EA0D90">
        <w:trPr>
          <w:trHeight w:val="432"/>
        </w:trPr>
        <w:tc>
          <w:tcPr>
            <w:tcW w:w="1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DDC502" w14:textId="77777777" w:rsidR="00EA0D90" w:rsidRPr="003E60B9" w:rsidRDefault="00EA0D90" w:rsidP="00EA0D90">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INPUT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DB9866" w14:textId="77777777" w:rsidR="00EA0D90" w:rsidRPr="003E60B9" w:rsidRDefault="00EA0D90" w:rsidP="00EA0D90">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PROCESS ACTION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723D26" w14:textId="77777777" w:rsidR="00EA0D90" w:rsidRPr="003E60B9" w:rsidRDefault="00EA0D90" w:rsidP="00EA0D90">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RESPONSIBILITY</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A0A835" w14:textId="77777777" w:rsidR="00EA0D90" w:rsidRPr="003E60B9" w:rsidRDefault="00EA0D90" w:rsidP="00EA0D90">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OUTPUT</w:t>
            </w:r>
          </w:p>
        </w:tc>
      </w:tr>
      <w:tr w:rsidR="00EA0D90" w14:paraId="33E0A39C" w14:textId="77777777" w:rsidTr="00EA0D90">
        <w:trPr>
          <w:trHeight w:val="1695"/>
        </w:trPr>
        <w:tc>
          <w:tcPr>
            <w:tcW w:w="1844" w:type="dxa"/>
            <w:tcBorders>
              <w:top w:val="single" w:sz="4" w:space="0" w:color="auto"/>
              <w:left w:val="single" w:sz="4" w:space="0" w:color="auto"/>
              <w:bottom w:val="single" w:sz="4" w:space="0" w:color="auto"/>
              <w:right w:val="single" w:sz="4" w:space="0" w:color="auto"/>
            </w:tcBorders>
            <w:vAlign w:val="center"/>
          </w:tcPr>
          <w:p w14:paraId="19D28994" w14:textId="77777777" w:rsidR="00EA0D90" w:rsidRPr="003E60B9" w:rsidRDefault="00EA0D90">
            <w:pPr>
              <w:jc w:val="center"/>
              <w:rPr>
                <w:color w:val="000000" w:themeColor="text1"/>
                <w:sz w:val="22"/>
                <w:szCs w:val="22"/>
              </w:rPr>
            </w:pPr>
          </w:p>
          <w:p w14:paraId="3CF4A92A" w14:textId="77777777" w:rsidR="00EA0D90" w:rsidRPr="003E60B9" w:rsidRDefault="00EA0D90">
            <w:pPr>
              <w:jc w:val="center"/>
              <w:rPr>
                <w:color w:val="000000" w:themeColor="text1"/>
                <w:sz w:val="22"/>
                <w:szCs w:val="22"/>
              </w:rPr>
            </w:pPr>
          </w:p>
          <w:p w14:paraId="110A8528" w14:textId="2431FDEB" w:rsidR="00EA0D90" w:rsidRPr="003E60B9" w:rsidRDefault="00EA0D90">
            <w:pPr>
              <w:jc w:val="center"/>
              <w:rPr>
                <w:color w:val="000000" w:themeColor="text1"/>
                <w:sz w:val="22"/>
                <w:szCs w:val="22"/>
              </w:rPr>
            </w:pPr>
            <w:r w:rsidRPr="003E60B9">
              <w:rPr>
                <w:color w:val="000000" w:themeColor="text1"/>
                <w:sz w:val="22"/>
                <w:szCs w:val="22"/>
              </w:rPr>
              <w:t>New receipted WTE</w:t>
            </w:r>
          </w:p>
          <w:p w14:paraId="5BA2FB4A" w14:textId="77777777" w:rsidR="00EA0D90" w:rsidRPr="003E60B9" w:rsidRDefault="00EA0D90">
            <w:pPr>
              <w:jc w:val="center"/>
              <w:rPr>
                <w:color w:val="000000" w:themeColor="text1"/>
                <w:sz w:val="22"/>
                <w:szCs w:val="22"/>
              </w:rPr>
            </w:pPr>
          </w:p>
          <w:p w14:paraId="168F22B9" w14:textId="77777777" w:rsidR="00EA0D90" w:rsidRPr="003E60B9" w:rsidRDefault="00EA0D90">
            <w:pPr>
              <w:rPr>
                <w:color w:val="000000" w:themeColor="text1"/>
                <w:sz w:val="22"/>
                <w:szCs w:val="22"/>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0C33C8B6" w14:textId="1DBA9AC5" w:rsidR="00EA0D90" w:rsidRPr="003E60B9" w:rsidRDefault="00EA0D90" w:rsidP="00EA0D90">
            <w:pPr>
              <w:pStyle w:val="BodyTextIndent"/>
              <w:numPr>
                <w:ilvl w:val="0"/>
                <w:numId w:val="38"/>
              </w:numPr>
              <w:jc w:val="left"/>
              <w:rPr>
                <w:rFonts w:ascii="GE Inspira Sans" w:hAnsi="GE Inspira Sans"/>
                <w:color w:val="000000" w:themeColor="text1"/>
                <w:szCs w:val="22"/>
              </w:rPr>
            </w:pPr>
            <w:r w:rsidRPr="003E60B9">
              <w:rPr>
                <w:rFonts w:ascii="GE Inspira Sans" w:hAnsi="GE Inspira Sans"/>
                <w:szCs w:val="22"/>
              </w:rPr>
              <w:t>Identify &amp; store as per User Manual/ePIMS</w:t>
            </w:r>
          </w:p>
          <w:p w14:paraId="09E3DA22" w14:textId="77777777" w:rsidR="00EA0D90" w:rsidRPr="003E60B9" w:rsidRDefault="00EA0D90" w:rsidP="00EA0D90">
            <w:pPr>
              <w:pStyle w:val="BodyTextIndent"/>
              <w:numPr>
                <w:ilvl w:val="0"/>
                <w:numId w:val="38"/>
              </w:numPr>
              <w:jc w:val="left"/>
              <w:rPr>
                <w:rFonts w:ascii="GE Inspira Sans" w:hAnsi="GE Inspira Sans"/>
                <w:color w:val="000000" w:themeColor="text1"/>
                <w:szCs w:val="22"/>
              </w:rPr>
            </w:pPr>
            <w:r w:rsidRPr="003E60B9">
              <w:rPr>
                <w:rFonts w:ascii="GE Inspira Sans" w:hAnsi="GE Inspira Sans"/>
                <w:szCs w:val="22"/>
              </w:rPr>
              <w:t xml:space="preserve">Visually check for obvious damage </w:t>
            </w:r>
          </w:p>
          <w:p w14:paraId="39A795C1" w14:textId="40F1735F" w:rsidR="00EA0D90" w:rsidRPr="003E60B9" w:rsidRDefault="00EA0D90" w:rsidP="00EA0D90">
            <w:pPr>
              <w:pStyle w:val="BodyTextIndent"/>
              <w:ind w:left="501"/>
              <w:jc w:val="left"/>
              <w:rPr>
                <w:rFonts w:ascii="GE Inspira Sans" w:hAnsi="GE Inspira Sans"/>
                <w:color w:val="000000" w:themeColor="text1"/>
                <w:szCs w:val="22"/>
              </w:rPr>
            </w:pPr>
            <w:r w:rsidRPr="003E60B9">
              <w:rPr>
                <w:rFonts w:ascii="GE Inspira Sans" w:hAnsi="GE Inspira Sans"/>
                <w:szCs w:val="22"/>
              </w:rPr>
              <w:t>(eg. impact, wear etc.)</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D28EA52" w14:textId="724C485A" w:rsidR="00EA0D90" w:rsidRPr="003E60B9" w:rsidRDefault="00EA0D90">
            <w:pPr>
              <w:jc w:val="center"/>
              <w:rPr>
                <w:color w:val="000000" w:themeColor="text1"/>
                <w:sz w:val="22"/>
                <w:szCs w:val="22"/>
              </w:rPr>
            </w:pPr>
            <w:r w:rsidRPr="003E60B9">
              <w:rPr>
                <w:color w:val="000000" w:themeColor="text1"/>
                <w:sz w:val="22"/>
                <w:szCs w:val="22"/>
              </w:rPr>
              <w:t>QE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5B24A7E" w14:textId="77777777" w:rsidR="00EA0D90" w:rsidRPr="003E60B9" w:rsidRDefault="00EA0D90">
            <w:pPr>
              <w:jc w:val="center"/>
              <w:rPr>
                <w:color w:val="000000" w:themeColor="text1"/>
                <w:sz w:val="22"/>
                <w:szCs w:val="22"/>
              </w:rPr>
            </w:pPr>
            <w:r w:rsidRPr="003E60B9">
              <w:rPr>
                <w:color w:val="000000" w:themeColor="text1"/>
                <w:sz w:val="22"/>
                <w:szCs w:val="22"/>
              </w:rPr>
              <w:t xml:space="preserve">WTE ready for storage </w:t>
            </w:r>
          </w:p>
        </w:tc>
      </w:tr>
      <w:tr w:rsidR="00EA0D90" w14:paraId="73D5D242" w14:textId="77777777" w:rsidTr="00EA0D90">
        <w:trPr>
          <w:trHeight w:val="1365"/>
        </w:trPr>
        <w:tc>
          <w:tcPr>
            <w:tcW w:w="1844" w:type="dxa"/>
            <w:vMerge w:val="restart"/>
            <w:tcBorders>
              <w:top w:val="single" w:sz="4" w:space="0" w:color="auto"/>
              <w:left w:val="single" w:sz="4" w:space="0" w:color="auto"/>
              <w:bottom w:val="single" w:sz="4" w:space="0" w:color="auto"/>
              <w:right w:val="single" w:sz="4" w:space="0" w:color="auto"/>
            </w:tcBorders>
            <w:vAlign w:val="center"/>
          </w:tcPr>
          <w:p w14:paraId="4BF1575C" w14:textId="77777777" w:rsidR="00EA0D90" w:rsidRPr="003E60B9" w:rsidRDefault="00EA0D90">
            <w:pPr>
              <w:jc w:val="center"/>
              <w:rPr>
                <w:color w:val="000000" w:themeColor="text1"/>
                <w:sz w:val="22"/>
                <w:szCs w:val="22"/>
              </w:rPr>
            </w:pPr>
          </w:p>
          <w:p w14:paraId="04B14D66" w14:textId="77777777" w:rsidR="00EA0D90" w:rsidRPr="003E60B9" w:rsidRDefault="00EA0D90">
            <w:pPr>
              <w:jc w:val="center"/>
              <w:rPr>
                <w:color w:val="000000" w:themeColor="text1"/>
                <w:sz w:val="22"/>
                <w:szCs w:val="22"/>
              </w:rPr>
            </w:pPr>
            <w:r w:rsidRPr="003E60B9">
              <w:rPr>
                <w:color w:val="000000" w:themeColor="text1"/>
                <w:sz w:val="22"/>
                <w:szCs w:val="22"/>
              </w:rPr>
              <w:t>Equipment after use</w:t>
            </w:r>
          </w:p>
        </w:tc>
        <w:tc>
          <w:tcPr>
            <w:tcW w:w="4961" w:type="dxa"/>
            <w:tcBorders>
              <w:top w:val="single" w:sz="4" w:space="0" w:color="auto"/>
              <w:left w:val="single" w:sz="4" w:space="0" w:color="auto"/>
              <w:bottom w:val="single" w:sz="4" w:space="0" w:color="auto"/>
              <w:right w:val="single" w:sz="4" w:space="0" w:color="auto"/>
            </w:tcBorders>
            <w:vAlign w:val="center"/>
            <w:hideMark/>
          </w:tcPr>
          <w:p w14:paraId="20F307E4" w14:textId="66B9EFD6" w:rsidR="00EA0D90" w:rsidRPr="003E60B9" w:rsidRDefault="00EA0D90" w:rsidP="00EA0D90">
            <w:pPr>
              <w:pStyle w:val="BodyTextIndent"/>
              <w:numPr>
                <w:ilvl w:val="0"/>
                <w:numId w:val="38"/>
              </w:numPr>
              <w:jc w:val="left"/>
              <w:rPr>
                <w:rFonts w:ascii="GE Inspira Sans" w:hAnsi="GE Inspira Sans"/>
                <w:szCs w:val="22"/>
              </w:rPr>
            </w:pPr>
            <w:r w:rsidRPr="003E60B9">
              <w:rPr>
                <w:rFonts w:ascii="GE Inspira Sans" w:hAnsi="GE Inspira Sans"/>
                <w:szCs w:val="22"/>
              </w:rPr>
              <w:t>Communicate any abnormal occurrences during test to Quality (over pressure, fluctuating pressure etc.)</w:t>
            </w:r>
          </w:p>
          <w:p w14:paraId="26827465" w14:textId="77777777" w:rsidR="00EA0D90" w:rsidRPr="003E60B9" w:rsidRDefault="00EA0D90" w:rsidP="00EA0D90">
            <w:pPr>
              <w:pStyle w:val="BodyTextIndent"/>
              <w:numPr>
                <w:ilvl w:val="0"/>
                <w:numId w:val="38"/>
              </w:numPr>
              <w:jc w:val="left"/>
              <w:rPr>
                <w:rFonts w:ascii="GE Inspira Sans" w:hAnsi="GE Inspira Sans"/>
                <w:szCs w:val="22"/>
              </w:rPr>
            </w:pPr>
            <w:r w:rsidRPr="003E60B9">
              <w:rPr>
                <w:rFonts w:ascii="GE Inspira Sans" w:hAnsi="GE Inspira Sans"/>
                <w:szCs w:val="22"/>
              </w:rPr>
              <w:t xml:space="preserve">Visually inspect for obvious damage </w:t>
            </w:r>
          </w:p>
          <w:p w14:paraId="75B813DD" w14:textId="74F4AF84" w:rsidR="00EA0D90" w:rsidRPr="003E60B9" w:rsidRDefault="00EA0D90">
            <w:pPr>
              <w:pStyle w:val="BodyTextIndent"/>
              <w:ind w:left="501"/>
              <w:rPr>
                <w:rFonts w:ascii="GE Inspira Sans" w:hAnsi="GE Inspira Sans"/>
                <w:szCs w:val="22"/>
              </w:rPr>
            </w:pPr>
            <w:r w:rsidRPr="003E60B9">
              <w:rPr>
                <w:rFonts w:ascii="GE Inspira Sans" w:hAnsi="GE Inspira Sans"/>
                <w:szCs w:val="22"/>
              </w:rPr>
              <w:t>(e.g. wear, impact etc.)</w:t>
            </w:r>
          </w:p>
        </w:tc>
        <w:tc>
          <w:tcPr>
            <w:tcW w:w="1843" w:type="dxa"/>
            <w:tcBorders>
              <w:top w:val="single" w:sz="4" w:space="0" w:color="auto"/>
              <w:left w:val="single" w:sz="4" w:space="0" w:color="auto"/>
              <w:bottom w:val="single" w:sz="4" w:space="0" w:color="auto"/>
              <w:right w:val="single" w:sz="4" w:space="0" w:color="auto"/>
            </w:tcBorders>
            <w:vAlign w:val="center"/>
          </w:tcPr>
          <w:p w14:paraId="31DF08EF" w14:textId="77777777" w:rsidR="00EA0D90" w:rsidRPr="003E60B9" w:rsidRDefault="00EA0D90">
            <w:pPr>
              <w:jc w:val="center"/>
              <w:rPr>
                <w:color w:val="000000" w:themeColor="text1"/>
                <w:sz w:val="22"/>
                <w:szCs w:val="22"/>
              </w:rPr>
            </w:pPr>
            <w:r w:rsidRPr="003E60B9">
              <w:rPr>
                <w:color w:val="000000" w:themeColor="text1"/>
                <w:sz w:val="22"/>
                <w:szCs w:val="22"/>
              </w:rPr>
              <w:t>Technician</w:t>
            </w:r>
          </w:p>
          <w:p w14:paraId="54669835" w14:textId="77777777" w:rsidR="00EA0D90" w:rsidRPr="003E60B9" w:rsidRDefault="00EA0D90">
            <w:pPr>
              <w:jc w:val="center"/>
              <w:rPr>
                <w:color w:val="000000" w:themeColor="text1"/>
                <w:sz w:val="22"/>
                <w:szCs w:val="22"/>
              </w:rPr>
            </w:pP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7EEA0BDB" w14:textId="77777777" w:rsidR="00EA0D90" w:rsidRPr="003E60B9" w:rsidRDefault="00EA0D90">
            <w:pPr>
              <w:jc w:val="center"/>
              <w:rPr>
                <w:color w:val="000000" w:themeColor="text1"/>
                <w:sz w:val="22"/>
                <w:szCs w:val="22"/>
              </w:rPr>
            </w:pPr>
            <w:r w:rsidRPr="003E60B9">
              <w:rPr>
                <w:color w:val="000000" w:themeColor="text1"/>
                <w:sz w:val="22"/>
                <w:szCs w:val="22"/>
              </w:rPr>
              <w:t>WTE ready for storage</w:t>
            </w:r>
          </w:p>
        </w:tc>
      </w:tr>
      <w:tr w:rsidR="00EA0D90" w14:paraId="27583920" w14:textId="77777777" w:rsidTr="00EA0D90">
        <w:trPr>
          <w:trHeight w:val="1009"/>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6CF017FF" w14:textId="77777777" w:rsidR="00EA0D90" w:rsidRPr="003E60B9" w:rsidRDefault="00EA0D90">
            <w:pPr>
              <w:rPr>
                <w:color w:val="000000" w:themeColor="text1"/>
                <w:sz w:val="22"/>
                <w:szCs w:val="22"/>
                <w:lang w:val="en-US"/>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51D592BD" w14:textId="77777777" w:rsidR="00EA0D90" w:rsidRPr="003E60B9" w:rsidRDefault="00EA0D90" w:rsidP="00EA0D90">
            <w:pPr>
              <w:pStyle w:val="BodyTextIndent"/>
              <w:numPr>
                <w:ilvl w:val="0"/>
                <w:numId w:val="38"/>
              </w:numPr>
              <w:jc w:val="left"/>
              <w:rPr>
                <w:rFonts w:ascii="GE Inspira Sans" w:hAnsi="GE Inspira Sans"/>
                <w:szCs w:val="22"/>
              </w:rPr>
            </w:pPr>
            <w:r w:rsidRPr="003E60B9">
              <w:rPr>
                <w:rFonts w:ascii="GE Inspira Sans" w:hAnsi="GE Inspira Sans"/>
                <w:szCs w:val="22"/>
              </w:rPr>
              <w:t>Initiate NC process were abnormality exists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6B354E" w14:textId="77777777" w:rsidR="00EA0D90" w:rsidRPr="003E60B9" w:rsidRDefault="00EA0D90">
            <w:pPr>
              <w:jc w:val="center"/>
              <w:rPr>
                <w:color w:val="000000" w:themeColor="text1"/>
                <w:sz w:val="22"/>
                <w:szCs w:val="22"/>
              </w:rPr>
            </w:pPr>
            <w:r w:rsidRPr="003E60B9">
              <w:rPr>
                <w:color w:val="000000" w:themeColor="text1"/>
                <w:sz w:val="22"/>
                <w:szCs w:val="22"/>
              </w:rPr>
              <w:t>Quality</w:t>
            </w: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0E8A03D" w14:textId="77777777" w:rsidR="00EA0D90" w:rsidRPr="003E60B9" w:rsidRDefault="00EA0D90">
            <w:pPr>
              <w:rPr>
                <w:color w:val="000000" w:themeColor="text1"/>
                <w:sz w:val="22"/>
                <w:szCs w:val="22"/>
                <w:lang w:val="en-US"/>
              </w:rPr>
            </w:pPr>
          </w:p>
        </w:tc>
      </w:tr>
      <w:tr w:rsidR="00EA0D90" w14:paraId="4B332E81" w14:textId="77777777" w:rsidTr="00EA0D90">
        <w:trPr>
          <w:trHeight w:val="406"/>
        </w:trPr>
        <w:tc>
          <w:tcPr>
            <w:tcW w:w="1844" w:type="dxa"/>
            <w:tcBorders>
              <w:top w:val="single" w:sz="4" w:space="0" w:color="auto"/>
              <w:left w:val="single" w:sz="4" w:space="0" w:color="auto"/>
              <w:bottom w:val="single" w:sz="4" w:space="0" w:color="auto"/>
              <w:right w:val="single" w:sz="4" w:space="0" w:color="auto"/>
            </w:tcBorders>
            <w:vAlign w:val="center"/>
            <w:hideMark/>
          </w:tcPr>
          <w:p w14:paraId="7E9448ED" w14:textId="77777777" w:rsidR="00EA0D90" w:rsidRPr="003E60B9" w:rsidRDefault="00EA0D90">
            <w:pPr>
              <w:jc w:val="center"/>
              <w:rPr>
                <w:color w:val="000000" w:themeColor="text1"/>
                <w:sz w:val="22"/>
                <w:szCs w:val="22"/>
              </w:rPr>
            </w:pPr>
            <w:r w:rsidRPr="003E60B9">
              <w:rPr>
                <w:color w:val="000000" w:themeColor="text1"/>
                <w:sz w:val="22"/>
                <w:szCs w:val="22"/>
              </w:rPr>
              <w:t>WTE ready for storage</w:t>
            </w:r>
          </w:p>
        </w:tc>
        <w:tc>
          <w:tcPr>
            <w:tcW w:w="4961" w:type="dxa"/>
            <w:tcBorders>
              <w:top w:val="single" w:sz="4" w:space="0" w:color="auto"/>
              <w:left w:val="single" w:sz="4" w:space="0" w:color="auto"/>
              <w:bottom w:val="single" w:sz="4" w:space="0" w:color="auto"/>
              <w:right w:val="single" w:sz="4" w:space="0" w:color="auto"/>
            </w:tcBorders>
            <w:vAlign w:val="center"/>
            <w:hideMark/>
          </w:tcPr>
          <w:p w14:paraId="19BEB72B" w14:textId="77777777" w:rsidR="00EA0D90" w:rsidRPr="003E60B9" w:rsidRDefault="00EA0D90" w:rsidP="00EA0D90">
            <w:pPr>
              <w:pStyle w:val="BodyTextIndent"/>
              <w:numPr>
                <w:ilvl w:val="0"/>
                <w:numId w:val="38"/>
              </w:numPr>
              <w:jc w:val="left"/>
              <w:rPr>
                <w:rFonts w:ascii="GE Inspira Sans" w:hAnsi="GE Inspira Sans"/>
                <w:szCs w:val="22"/>
              </w:rPr>
            </w:pPr>
            <w:r w:rsidRPr="003E60B9">
              <w:rPr>
                <w:rFonts w:ascii="GE Inspira Sans" w:hAnsi="GE Inspira Sans"/>
                <w:szCs w:val="22"/>
              </w:rPr>
              <w:t>Store in racks appropriatelly</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485A4E4" w14:textId="77777777" w:rsidR="00EA0D90" w:rsidRPr="003E60B9" w:rsidRDefault="00EA0D90">
            <w:pPr>
              <w:jc w:val="center"/>
              <w:rPr>
                <w:color w:val="000000" w:themeColor="text1"/>
                <w:sz w:val="22"/>
                <w:szCs w:val="22"/>
              </w:rPr>
            </w:pPr>
            <w:r w:rsidRPr="003E60B9">
              <w:rPr>
                <w:color w:val="000000" w:themeColor="text1"/>
                <w:sz w:val="22"/>
                <w:szCs w:val="22"/>
              </w:rPr>
              <w:t>Warehouse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613A87A" w14:textId="77777777" w:rsidR="00EA0D90" w:rsidRPr="003E60B9" w:rsidRDefault="00EA0D90">
            <w:pPr>
              <w:jc w:val="center"/>
              <w:rPr>
                <w:color w:val="000000" w:themeColor="text1"/>
                <w:sz w:val="22"/>
                <w:szCs w:val="22"/>
              </w:rPr>
            </w:pPr>
            <w:r w:rsidRPr="003E60B9">
              <w:rPr>
                <w:color w:val="000000" w:themeColor="text1"/>
                <w:sz w:val="22"/>
                <w:szCs w:val="22"/>
              </w:rPr>
              <w:t>WTE Stored</w:t>
            </w:r>
          </w:p>
        </w:tc>
      </w:tr>
    </w:tbl>
    <w:p w14:paraId="41597A36" w14:textId="77777777" w:rsidR="009425E5" w:rsidRDefault="009425E5" w:rsidP="00475C88">
      <w:pPr>
        <w:pStyle w:val="Heading2"/>
        <w:numPr>
          <w:ilvl w:val="0"/>
          <w:numId w:val="0"/>
        </w:numPr>
      </w:pPr>
    </w:p>
    <w:p w14:paraId="6D94DAB8" w14:textId="36CFEBE7" w:rsidR="00FF27C5" w:rsidRDefault="00FF27C5" w:rsidP="001846C0">
      <w:pPr>
        <w:pStyle w:val="Heading2"/>
      </w:pPr>
      <w:bookmarkStart w:id="33" w:name="_Toc503882434"/>
      <w:r>
        <w:t>WTE not meeting inspection acceptance criteria</w:t>
      </w:r>
      <w:bookmarkEnd w:id="33"/>
    </w:p>
    <w:tbl>
      <w:tblPr>
        <w:tblW w:w="1035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4961"/>
        <w:gridCol w:w="1843"/>
        <w:gridCol w:w="1701"/>
      </w:tblGrid>
      <w:tr w:rsidR="006C1CBD" w14:paraId="7B018F61" w14:textId="77777777" w:rsidTr="006C1CBD">
        <w:trPr>
          <w:trHeight w:val="327"/>
        </w:trPr>
        <w:tc>
          <w:tcPr>
            <w:tcW w:w="18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52DD31" w14:textId="77777777" w:rsidR="006C1CBD" w:rsidRPr="003E60B9" w:rsidRDefault="006C1CBD" w:rsidP="006C1CBD">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INPUT</w:t>
            </w:r>
          </w:p>
        </w:tc>
        <w:tc>
          <w:tcPr>
            <w:tcW w:w="4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FC7A1E" w14:textId="77777777" w:rsidR="006C1CBD" w:rsidRPr="003E60B9" w:rsidRDefault="006C1CBD" w:rsidP="006C1CBD">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PROCESS ACTION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E59829" w14:textId="77777777" w:rsidR="006C1CBD" w:rsidRPr="003E60B9" w:rsidRDefault="006C1CBD" w:rsidP="006C1CBD">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RESPONSIBILITY</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0B0669" w14:textId="77777777" w:rsidR="006C1CBD" w:rsidRPr="003E60B9" w:rsidRDefault="006C1CBD" w:rsidP="006C1CBD">
            <w:pPr>
              <w:pStyle w:val="Body"/>
              <w:spacing w:before="120" w:after="120"/>
              <w:jc w:val="center"/>
              <w:rPr>
                <w:rFonts w:ascii="GE Inspira Sans" w:hAnsi="GE Inspira Sans"/>
                <w:b/>
                <w:bCs/>
                <w:color w:val="000000" w:themeColor="text1"/>
                <w:sz w:val="22"/>
                <w:szCs w:val="22"/>
              </w:rPr>
            </w:pPr>
            <w:r w:rsidRPr="003E60B9">
              <w:rPr>
                <w:rFonts w:ascii="GE Inspira Sans" w:hAnsi="GE Inspira Sans"/>
                <w:b/>
                <w:bCs/>
                <w:color w:val="000000" w:themeColor="text1"/>
                <w:sz w:val="22"/>
                <w:szCs w:val="22"/>
              </w:rPr>
              <w:t>OUTPUT</w:t>
            </w:r>
          </w:p>
        </w:tc>
      </w:tr>
      <w:tr w:rsidR="006C1CBD" w14:paraId="7672DF5A" w14:textId="77777777" w:rsidTr="006C1CBD">
        <w:trPr>
          <w:trHeight w:val="2605"/>
        </w:trPr>
        <w:tc>
          <w:tcPr>
            <w:tcW w:w="1844" w:type="dxa"/>
            <w:tcBorders>
              <w:top w:val="single" w:sz="4" w:space="0" w:color="auto"/>
              <w:left w:val="single" w:sz="4" w:space="0" w:color="auto"/>
              <w:bottom w:val="single" w:sz="4" w:space="0" w:color="auto"/>
              <w:right w:val="single" w:sz="4" w:space="0" w:color="auto"/>
            </w:tcBorders>
            <w:vAlign w:val="center"/>
            <w:hideMark/>
          </w:tcPr>
          <w:p w14:paraId="05E68702" w14:textId="77777777" w:rsidR="006C1CBD" w:rsidRPr="003E60B9" w:rsidRDefault="006C1CBD">
            <w:pPr>
              <w:pStyle w:val="BodyTextIndent"/>
              <w:ind w:left="0"/>
              <w:jc w:val="center"/>
              <w:rPr>
                <w:rFonts w:ascii="GE Inspira Sans" w:hAnsi="GE Inspira Sans"/>
                <w:b/>
                <w:bCs/>
                <w:color w:val="000000" w:themeColor="text1"/>
                <w:szCs w:val="22"/>
              </w:rPr>
            </w:pPr>
            <w:r w:rsidRPr="003E60B9">
              <w:rPr>
                <w:rFonts w:ascii="GE Inspira Sans" w:hAnsi="GE Inspira Sans"/>
                <w:szCs w:val="22"/>
              </w:rPr>
              <w:t>NC identified WTE</w:t>
            </w:r>
          </w:p>
        </w:tc>
        <w:tc>
          <w:tcPr>
            <w:tcW w:w="4961" w:type="dxa"/>
            <w:tcBorders>
              <w:top w:val="single" w:sz="4" w:space="0" w:color="auto"/>
              <w:left w:val="single" w:sz="4" w:space="0" w:color="auto"/>
              <w:bottom w:val="single" w:sz="4" w:space="0" w:color="auto"/>
              <w:right w:val="single" w:sz="4" w:space="0" w:color="auto"/>
            </w:tcBorders>
            <w:vAlign w:val="center"/>
            <w:hideMark/>
          </w:tcPr>
          <w:p w14:paraId="77D61A7C" w14:textId="77777777" w:rsidR="006C1CBD" w:rsidRPr="003E60B9" w:rsidRDefault="006C1CBD" w:rsidP="006C1CBD">
            <w:pPr>
              <w:pStyle w:val="BodyTextIndent"/>
              <w:numPr>
                <w:ilvl w:val="0"/>
                <w:numId w:val="38"/>
              </w:numPr>
              <w:ind w:left="317" w:hanging="317"/>
              <w:jc w:val="left"/>
              <w:rPr>
                <w:rFonts w:ascii="GE Inspira Sans" w:hAnsi="GE Inspira Sans"/>
                <w:szCs w:val="22"/>
              </w:rPr>
            </w:pPr>
            <w:r w:rsidRPr="003E60B9">
              <w:rPr>
                <w:rFonts w:ascii="GE Inspira Sans" w:hAnsi="GE Inspira Sans"/>
                <w:szCs w:val="22"/>
              </w:rPr>
              <w:t>Complete Discrepant Equipment Report            QF-PER-032</w:t>
            </w:r>
          </w:p>
          <w:p w14:paraId="6BC3012D" w14:textId="640828DB" w:rsidR="006C1CBD" w:rsidRPr="003E60B9" w:rsidRDefault="00EB1596" w:rsidP="006C1CBD">
            <w:pPr>
              <w:pStyle w:val="BodyTextIndent"/>
              <w:numPr>
                <w:ilvl w:val="0"/>
                <w:numId w:val="38"/>
              </w:numPr>
              <w:ind w:left="317" w:hanging="317"/>
              <w:jc w:val="left"/>
              <w:rPr>
                <w:rFonts w:ascii="GE Inspira Sans" w:hAnsi="GE Inspira Sans"/>
                <w:szCs w:val="22"/>
              </w:rPr>
            </w:pPr>
            <w:r w:rsidRPr="003E60B9">
              <w:rPr>
                <w:rFonts w:ascii="GE Inspira Sans" w:hAnsi="GE Inspira Sans"/>
                <w:szCs w:val="22"/>
              </w:rPr>
              <w:t>If r</w:t>
            </w:r>
            <w:r w:rsidR="006C1CBD" w:rsidRPr="003E60B9">
              <w:rPr>
                <w:rFonts w:ascii="GE Inspira Sans" w:hAnsi="GE Inspira Sans"/>
                <w:szCs w:val="22"/>
              </w:rPr>
              <w:t>ew</w:t>
            </w:r>
            <w:r w:rsidRPr="003E60B9">
              <w:rPr>
                <w:rFonts w:ascii="GE Inspira Sans" w:hAnsi="GE Inspira Sans"/>
                <w:szCs w:val="22"/>
              </w:rPr>
              <w:t>ork is identified initiate Non-c</w:t>
            </w:r>
            <w:r w:rsidR="006C1CBD" w:rsidRPr="003E60B9">
              <w:rPr>
                <w:rFonts w:ascii="GE Inspira Sans" w:hAnsi="GE Inspira Sans"/>
                <w:szCs w:val="22"/>
              </w:rPr>
              <w:t>onformance process.</w:t>
            </w:r>
          </w:p>
          <w:p w14:paraId="33111E8C" w14:textId="4F58B0F7" w:rsidR="006C1CBD" w:rsidRPr="003E60B9" w:rsidRDefault="006C1CBD" w:rsidP="006C1CBD">
            <w:pPr>
              <w:pStyle w:val="BodyTextIndent"/>
              <w:numPr>
                <w:ilvl w:val="0"/>
                <w:numId w:val="38"/>
              </w:numPr>
              <w:ind w:left="317" w:hanging="317"/>
              <w:jc w:val="left"/>
              <w:rPr>
                <w:rFonts w:ascii="GE Inspira Sans" w:hAnsi="GE Inspira Sans"/>
                <w:szCs w:val="22"/>
              </w:rPr>
            </w:pPr>
            <w:r w:rsidRPr="003E60B9">
              <w:rPr>
                <w:rFonts w:ascii="GE Inspira Sans" w:hAnsi="GE Inspira Sans"/>
                <w:szCs w:val="22"/>
              </w:rPr>
              <w:t xml:space="preserve">Remove WTE from storage and process as </w:t>
            </w:r>
            <w:r w:rsidRPr="003E60B9">
              <w:rPr>
                <w:rFonts w:ascii="GE Inspira Sans" w:hAnsi="GE Inspira Sans"/>
                <w:bCs/>
                <w:color w:val="000000" w:themeColor="text1"/>
                <w:szCs w:val="22"/>
              </w:rPr>
              <w:t xml:space="preserve">NC </w:t>
            </w:r>
            <w:r w:rsidR="00EB1596" w:rsidRPr="003E60B9">
              <w:rPr>
                <w:rFonts w:ascii="GE Inspira Sans" w:hAnsi="GE Inspira Sans"/>
                <w:bCs/>
                <w:color w:val="000000" w:themeColor="text1"/>
                <w:szCs w:val="22"/>
              </w:rPr>
              <w:t>p</w:t>
            </w:r>
            <w:r w:rsidRPr="003E60B9">
              <w:rPr>
                <w:rFonts w:ascii="GE Inspira Sans" w:hAnsi="GE Inspira Sans"/>
                <w:bCs/>
                <w:color w:val="000000" w:themeColor="text1"/>
                <w:szCs w:val="22"/>
              </w:rPr>
              <w:t xml:space="preserve">roduct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CDBCCC" w14:textId="2288F460" w:rsidR="006C1CBD" w:rsidRPr="003E60B9" w:rsidRDefault="00EB1596">
            <w:pPr>
              <w:pStyle w:val="Body"/>
              <w:jc w:val="center"/>
              <w:rPr>
                <w:rFonts w:ascii="GE Inspira Sans" w:hAnsi="GE Inspira Sans"/>
                <w:bCs/>
                <w:color w:val="000000" w:themeColor="text1"/>
                <w:sz w:val="22"/>
                <w:szCs w:val="22"/>
              </w:rPr>
            </w:pPr>
            <w:r w:rsidRPr="003E60B9">
              <w:rPr>
                <w:rFonts w:ascii="GE Inspira Sans" w:hAnsi="GE Inspira Sans"/>
                <w:bCs/>
                <w:color w:val="000000" w:themeColor="text1"/>
                <w:sz w:val="22"/>
                <w:szCs w:val="22"/>
              </w:rPr>
              <w:t>QE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9D0B315" w14:textId="3CE2D90C" w:rsidR="006C1CBD" w:rsidRPr="003E60B9" w:rsidRDefault="00EB1596">
            <w:pPr>
              <w:pStyle w:val="Body"/>
              <w:jc w:val="center"/>
              <w:rPr>
                <w:rFonts w:ascii="GE Inspira Sans" w:hAnsi="GE Inspira Sans"/>
                <w:b/>
                <w:bCs/>
                <w:color w:val="000000" w:themeColor="text1"/>
                <w:sz w:val="22"/>
                <w:szCs w:val="22"/>
              </w:rPr>
            </w:pPr>
            <w:r w:rsidRPr="003E60B9">
              <w:rPr>
                <w:rFonts w:ascii="GE Inspira Sans" w:hAnsi="GE Inspira Sans"/>
                <w:bCs/>
                <w:color w:val="000000" w:themeColor="text1"/>
                <w:sz w:val="22"/>
                <w:szCs w:val="22"/>
              </w:rPr>
              <w:t>Non-c</w:t>
            </w:r>
            <w:r w:rsidR="006C1CBD" w:rsidRPr="003E60B9">
              <w:rPr>
                <w:rFonts w:ascii="GE Inspira Sans" w:hAnsi="GE Inspira Sans"/>
                <w:bCs/>
                <w:color w:val="000000" w:themeColor="text1"/>
                <w:sz w:val="22"/>
                <w:szCs w:val="22"/>
              </w:rPr>
              <w:t>onformance addressed</w:t>
            </w:r>
          </w:p>
        </w:tc>
      </w:tr>
    </w:tbl>
    <w:p w14:paraId="2D4313EB" w14:textId="29622F87" w:rsidR="00D47229" w:rsidRDefault="00D47229" w:rsidP="00475C88">
      <w:pPr>
        <w:pStyle w:val="TextBody1"/>
      </w:pPr>
    </w:p>
    <w:p w14:paraId="36C611DB" w14:textId="1B9B0715" w:rsidR="00EB1596" w:rsidRDefault="00EB1596" w:rsidP="00475C88">
      <w:pPr>
        <w:pStyle w:val="TextBody1"/>
      </w:pPr>
    </w:p>
    <w:p w14:paraId="256B6D8C" w14:textId="7897277A" w:rsidR="003E60B9" w:rsidRDefault="003E60B9" w:rsidP="00475C88">
      <w:pPr>
        <w:pStyle w:val="TextBody1"/>
      </w:pPr>
    </w:p>
    <w:p w14:paraId="59D26356" w14:textId="614E874A" w:rsidR="003E60B9" w:rsidRDefault="003E60B9" w:rsidP="00475C88">
      <w:pPr>
        <w:pStyle w:val="TextBody1"/>
      </w:pPr>
    </w:p>
    <w:p w14:paraId="1CA9174C" w14:textId="77777777" w:rsidR="003E60B9" w:rsidRPr="00475C88" w:rsidRDefault="003E60B9" w:rsidP="00475C88">
      <w:pPr>
        <w:pStyle w:val="TextBody1"/>
      </w:pPr>
    </w:p>
    <w:p w14:paraId="015FEFF9" w14:textId="70CC3802" w:rsidR="005863D2" w:rsidRPr="00145818" w:rsidRDefault="007565B3" w:rsidP="00CB6910">
      <w:pPr>
        <w:pStyle w:val="Heading1"/>
      </w:pPr>
      <w:bookmarkStart w:id="34" w:name="_Toc503882435"/>
      <w:r w:rsidRPr="00145818">
        <w:lastRenderedPageBreak/>
        <w:t xml:space="preserve">Roles &amp; </w:t>
      </w:r>
      <w:r w:rsidR="00E93A62">
        <w:t>r</w:t>
      </w:r>
      <w:r w:rsidR="005863D2" w:rsidRPr="00145818">
        <w:t>esponsibilities</w:t>
      </w:r>
      <w:bookmarkEnd w:id="34"/>
    </w:p>
    <w:tbl>
      <w:tblPr>
        <w:tblStyle w:val="TableGrid"/>
        <w:tblW w:w="10080" w:type="dxa"/>
        <w:tblInd w:w="-5" w:type="dxa"/>
        <w:tblCellMar>
          <w:top w:w="72" w:type="dxa"/>
          <w:left w:w="115" w:type="dxa"/>
          <w:bottom w:w="72" w:type="dxa"/>
          <w:right w:w="115" w:type="dxa"/>
        </w:tblCellMar>
        <w:tblLook w:val="04A0" w:firstRow="1" w:lastRow="0" w:firstColumn="1" w:lastColumn="0" w:noHBand="0" w:noVBand="1"/>
      </w:tblPr>
      <w:tblGrid>
        <w:gridCol w:w="2258"/>
        <w:gridCol w:w="7822"/>
      </w:tblGrid>
      <w:tr w:rsidR="001A2F94" w:rsidRPr="00145818" w14:paraId="36E6EE69" w14:textId="77777777" w:rsidTr="00681BAF">
        <w:trPr>
          <w:trHeight w:val="21"/>
          <w:tblHeader/>
        </w:trPr>
        <w:tc>
          <w:tcPr>
            <w:tcW w:w="2258" w:type="dxa"/>
            <w:shd w:val="clear" w:color="auto" w:fill="005EB8"/>
          </w:tcPr>
          <w:p w14:paraId="2076CD4E" w14:textId="77777777" w:rsidR="001A2F94" w:rsidRPr="00E93A62" w:rsidRDefault="001A2F94" w:rsidP="00681BAF">
            <w:pPr>
              <w:pStyle w:val="zTableTitle-Centered"/>
            </w:pPr>
            <w:r w:rsidRPr="00E93A62">
              <w:t>Key Role</w:t>
            </w:r>
          </w:p>
        </w:tc>
        <w:tc>
          <w:tcPr>
            <w:tcW w:w="7822" w:type="dxa"/>
            <w:shd w:val="clear" w:color="auto" w:fill="005EB8"/>
          </w:tcPr>
          <w:p w14:paraId="08AED9D1" w14:textId="77777777" w:rsidR="001A2F94" w:rsidRPr="00E93A62" w:rsidRDefault="001A2F94" w:rsidP="00681BAF">
            <w:pPr>
              <w:pStyle w:val="zTableTitle-Centered"/>
            </w:pPr>
            <w:r w:rsidRPr="00E93A62">
              <w:t>Responsibility</w:t>
            </w:r>
          </w:p>
        </w:tc>
      </w:tr>
      <w:tr w:rsidR="001A2F94" w:rsidRPr="00145818" w14:paraId="0ACC9DC1" w14:textId="77777777" w:rsidTr="00681BAF">
        <w:trPr>
          <w:trHeight w:val="21"/>
        </w:trPr>
        <w:tc>
          <w:tcPr>
            <w:tcW w:w="2258" w:type="dxa"/>
          </w:tcPr>
          <w:p w14:paraId="5454F08F" w14:textId="3EF386B6" w:rsidR="001A2F94" w:rsidRPr="00145818" w:rsidRDefault="001A2F94" w:rsidP="00681BAF">
            <w:pPr>
              <w:pStyle w:val="zTableText-AlignedLeft"/>
            </w:pPr>
          </w:p>
        </w:tc>
        <w:tc>
          <w:tcPr>
            <w:tcW w:w="7822" w:type="dxa"/>
          </w:tcPr>
          <w:p w14:paraId="599D838D" w14:textId="1F383096" w:rsidR="001A2F94" w:rsidRPr="00145818" w:rsidRDefault="003E60B9" w:rsidP="00681BAF">
            <w:pPr>
              <w:pStyle w:val="zTableText-AlignedLeft"/>
            </w:pPr>
            <w:r>
              <w:t>Refer to column RESPONSIBILITY in Section 3.1 to Section 3.5</w:t>
            </w:r>
          </w:p>
        </w:tc>
      </w:tr>
    </w:tbl>
    <w:p w14:paraId="4C86D80A" w14:textId="3E7790BC" w:rsidR="00595B6E" w:rsidRPr="00145818" w:rsidRDefault="00595B6E" w:rsidP="00CB6910">
      <w:pPr>
        <w:pStyle w:val="Heading1"/>
      </w:pPr>
      <w:bookmarkStart w:id="35" w:name="_Toc503882436"/>
      <w:r w:rsidRPr="00145818">
        <w:t xml:space="preserve">Quality </w:t>
      </w:r>
      <w:r w:rsidR="00E93A62">
        <w:t>r</w:t>
      </w:r>
      <w:r w:rsidRPr="00145818">
        <w:t>ecords</w:t>
      </w:r>
      <w:bookmarkEnd w:id="35"/>
    </w:p>
    <w:p w14:paraId="5AA98EB9" w14:textId="5EA287D5" w:rsidR="006B39A1" w:rsidRPr="00681BAF" w:rsidRDefault="006B39A1" w:rsidP="00681BAF">
      <w:pPr>
        <w:pStyle w:val="TextBody1"/>
      </w:pPr>
      <w:r w:rsidRPr="00681BAF">
        <w:rPr>
          <w:rStyle w:val="FootnoteTextChar"/>
          <w:rFonts w:ascii="GE Inspira Sans" w:hAnsi="GE Inspira Sans"/>
        </w:rPr>
        <w:t xml:space="preserve">The following is a summary of records produced </w:t>
      </w:r>
      <w:r w:rsidR="00F60F6B">
        <w:rPr>
          <w:rStyle w:val="FootnoteTextChar"/>
          <w:rFonts w:ascii="GE Inspira Sans" w:hAnsi="GE Inspira Sans"/>
        </w:rPr>
        <w:t>to</w:t>
      </w:r>
      <w:r w:rsidRPr="00681BAF">
        <w:rPr>
          <w:rStyle w:val="FootnoteTextChar"/>
          <w:rFonts w:ascii="GE Inspira Sans" w:hAnsi="GE Inspira Sans"/>
        </w:rPr>
        <w:t xml:space="preserve"> be maintained and controlled according to the requirements of</w:t>
      </w:r>
      <w:r w:rsidRPr="00681BAF">
        <w:t xml:space="preserve"> </w:t>
      </w:r>
      <w:hyperlink r:id="rId9" w:history="1">
        <w:r w:rsidRPr="00681BAF">
          <w:rPr>
            <w:rStyle w:val="Hyperlink"/>
          </w:rPr>
          <w:t>OGQ-0102 - Record Control</w:t>
        </w:r>
      </w:hyperlink>
      <w:r w:rsidRPr="00681BAF">
        <w:t xml:space="preserve">. </w:t>
      </w:r>
      <w:r w:rsidRPr="00681BAF">
        <w:rPr>
          <w:rStyle w:val="FootnoteTextChar"/>
          <w:rFonts w:ascii="GE Inspira Sans" w:hAnsi="GE Inspira Sans"/>
        </w:rPr>
        <w:t>All</w:t>
      </w:r>
      <w:r w:rsidR="00F60F6B">
        <w:rPr>
          <w:rStyle w:val="FootnoteTextChar"/>
          <w:rFonts w:ascii="GE Inspira Sans" w:hAnsi="GE Inspira Sans"/>
        </w:rPr>
        <w:t xml:space="preserve"> records shall be in line with r</w:t>
      </w:r>
      <w:r w:rsidRPr="00681BAF">
        <w:rPr>
          <w:rStyle w:val="FootnoteTextChar"/>
          <w:rFonts w:ascii="GE Inspira Sans" w:hAnsi="GE Inspira Sans"/>
        </w:rPr>
        <w:t xml:space="preserve">ecords location map relevant for the </w:t>
      </w:r>
      <w:r w:rsidR="00E93A62" w:rsidRPr="00681BAF">
        <w:rPr>
          <w:rStyle w:val="FootnoteTextChar"/>
          <w:rFonts w:ascii="GE Inspira Sans" w:hAnsi="GE Inspira Sans"/>
        </w:rPr>
        <w:t>s</w:t>
      </w:r>
      <w:r w:rsidRPr="00681BAF">
        <w:rPr>
          <w:rStyle w:val="FootnoteTextChar"/>
          <w:rFonts w:ascii="GE Inspira Sans" w:hAnsi="GE Inspira Sans"/>
        </w:rPr>
        <w:t>ite/</w:t>
      </w:r>
      <w:r w:rsidR="00E93A62" w:rsidRPr="00681BAF">
        <w:rPr>
          <w:rStyle w:val="FootnoteTextChar"/>
          <w:rFonts w:ascii="GE Inspira Sans" w:hAnsi="GE Inspira Sans"/>
        </w:rPr>
        <w:t>o</w:t>
      </w:r>
      <w:r w:rsidRPr="00681BAF">
        <w:rPr>
          <w:rStyle w:val="FootnoteTextChar"/>
          <w:rFonts w:ascii="GE Inspira Sans" w:hAnsi="GE Inspira Sans"/>
        </w:rPr>
        <w:t>rganization.</w:t>
      </w:r>
    </w:p>
    <w:tbl>
      <w:tblPr>
        <w:tblStyle w:val="TableGrid"/>
        <w:tblW w:w="9773" w:type="dxa"/>
        <w:jc w:val="center"/>
        <w:tblLook w:val="04A0" w:firstRow="1" w:lastRow="0" w:firstColumn="1" w:lastColumn="0" w:noHBand="0" w:noVBand="1"/>
      </w:tblPr>
      <w:tblGrid>
        <w:gridCol w:w="3257"/>
        <w:gridCol w:w="3258"/>
        <w:gridCol w:w="3258"/>
      </w:tblGrid>
      <w:tr w:rsidR="006B39A1" w:rsidRPr="00033A8E" w14:paraId="6D04916C" w14:textId="77777777" w:rsidTr="00711F71">
        <w:trPr>
          <w:trHeight w:val="434"/>
          <w:tblHeader/>
          <w:jc w:val="center"/>
        </w:trPr>
        <w:tc>
          <w:tcPr>
            <w:tcW w:w="3257" w:type="dxa"/>
            <w:shd w:val="clear" w:color="auto" w:fill="005EB8"/>
            <w:vAlign w:val="center"/>
          </w:tcPr>
          <w:p w14:paraId="35D543DF" w14:textId="77777777" w:rsidR="006B39A1" w:rsidRPr="00033A8E" w:rsidRDefault="006B39A1" w:rsidP="00681BAF">
            <w:pPr>
              <w:pStyle w:val="zTableTitle-AlignedLeft"/>
            </w:pPr>
            <w:r w:rsidRPr="00033A8E">
              <w:t>Record</w:t>
            </w:r>
          </w:p>
        </w:tc>
        <w:tc>
          <w:tcPr>
            <w:tcW w:w="3258" w:type="dxa"/>
            <w:shd w:val="clear" w:color="auto" w:fill="005EB8"/>
            <w:vAlign w:val="center"/>
          </w:tcPr>
          <w:p w14:paraId="519994BB" w14:textId="77777777" w:rsidR="006B39A1" w:rsidRPr="00033A8E" w:rsidRDefault="006B39A1" w:rsidP="00681BAF">
            <w:pPr>
              <w:pStyle w:val="zTableTitle-AlignedLeft"/>
            </w:pPr>
            <w:r w:rsidRPr="00033A8E">
              <w:t>Owner</w:t>
            </w:r>
          </w:p>
        </w:tc>
        <w:tc>
          <w:tcPr>
            <w:tcW w:w="3258" w:type="dxa"/>
            <w:shd w:val="clear" w:color="auto" w:fill="005EB8"/>
            <w:vAlign w:val="center"/>
          </w:tcPr>
          <w:p w14:paraId="0BEBB828" w14:textId="77777777" w:rsidR="006B39A1" w:rsidRPr="00033A8E" w:rsidRDefault="006B39A1" w:rsidP="00681BAF">
            <w:pPr>
              <w:pStyle w:val="zTableTitle-AlignedLeft"/>
            </w:pPr>
            <w:r w:rsidRPr="00033A8E">
              <w:t>Storage location</w:t>
            </w:r>
          </w:p>
        </w:tc>
      </w:tr>
      <w:tr w:rsidR="00FC750F" w:rsidRPr="00145818" w14:paraId="64497BC0" w14:textId="77777777" w:rsidTr="001A2F94">
        <w:trPr>
          <w:trHeight w:val="543"/>
          <w:jc w:val="center"/>
        </w:trPr>
        <w:tc>
          <w:tcPr>
            <w:tcW w:w="3257" w:type="dxa"/>
            <w:vAlign w:val="center"/>
          </w:tcPr>
          <w:p w14:paraId="634BD398" w14:textId="7DF3A581" w:rsidR="00FC750F" w:rsidRPr="00033A8E" w:rsidRDefault="00FC750F" w:rsidP="00681BAF">
            <w:pPr>
              <w:pStyle w:val="zTableText-AlignedLeft"/>
              <w:rPr>
                <w:rFonts w:eastAsiaTheme="minorEastAsia"/>
                <w:noProof/>
                <w:lang w:val="en-US"/>
              </w:rPr>
            </w:pPr>
            <w:r>
              <w:rPr>
                <w:rFonts w:eastAsiaTheme="minorEastAsia"/>
                <w:noProof/>
                <w:lang w:val="en-US"/>
              </w:rPr>
              <w:t>WTE i</w:t>
            </w:r>
            <w:r w:rsidRPr="003E60B9">
              <w:rPr>
                <w:rFonts w:eastAsiaTheme="minorEastAsia"/>
                <w:noProof/>
                <w:lang w:val="en-US"/>
              </w:rPr>
              <w:t>nspection form</w:t>
            </w:r>
            <w:r>
              <w:rPr>
                <w:rFonts w:eastAsiaTheme="minorEastAsia"/>
                <w:noProof/>
                <w:lang w:val="en-US"/>
              </w:rPr>
              <w:t>s</w:t>
            </w:r>
          </w:p>
        </w:tc>
        <w:tc>
          <w:tcPr>
            <w:tcW w:w="3258" w:type="dxa"/>
          </w:tcPr>
          <w:p w14:paraId="6F0155B1" w14:textId="5F38AE41" w:rsidR="00FC750F" w:rsidRPr="00033A8E" w:rsidRDefault="00FC750F" w:rsidP="00681BAF">
            <w:pPr>
              <w:pStyle w:val="zTableText-AlignedLeft"/>
              <w:rPr>
                <w:rFonts w:eastAsiaTheme="minorEastAsia"/>
                <w:noProof/>
                <w:lang w:val="en-US"/>
              </w:rPr>
            </w:pPr>
            <w:r>
              <w:rPr>
                <w:rFonts w:eastAsiaTheme="minorEastAsia"/>
                <w:noProof/>
                <w:lang w:val="en-US"/>
              </w:rPr>
              <w:t>Quality</w:t>
            </w:r>
          </w:p>
        </w:tc>
        <w:tc>
          <w:tcPr>
            <w:tcW w:w="3258" w:type="dxa"/>
            <w:vMerge w:val="restart"/>
          </w:tcPr>
          <w:p w14:paraId="4C5C51B1" w14:textId="3000DDB1" w:rsidR="00FC750F" w:rsidRDefault="00FC750F" w:rsidP="00681BAF">
            <w:pPr>
              <w:pStyle w:val="zTableText-AlignedLeft"/>
            </w:pPr>
            <w:r>
              <w:t>Legacy location:</w:t>
            </w:r>
          </w:p>
          <w:p w14:paraId="2CA89E1A" w14:textId="06B79859" w:rsidR="00FC750F" w:rsidRDefault="00B01002" w:rsidP="00681BAF">
            <w:pPr>
              <w:pStyle w:val="zTableText-AlignedLeft"/>
              <w:rPr>
                <w:rStyle w:val="Hyperlink"/>
                <w:rFonts w:eastAsiaTheme="minorEastAsia"/>
                <w:noProof/>
                <w:color w:val="000000" w:themeColor="text1"/>
                <w:u w:val="none"/>
              </w:rPr>
            </w:pPr>
            <w:hyperlink r:id="rId10" w:anchor="47845868101" w:history="1">
              <w:r w:rsidR="00FC750F" w:rsidRPr="003E60B9">
                <w:rPr>
                  <w:rStyle w:val="Hyperlink"/>
                  <w:rFonts w:eastAsiaTheme="minorEastAsia"/>
                  <w:noProof/>
                </w:rPr>
                <w:t>GE Libraries</w:t>
              </w:r>
            </w:hyperlink>
            <w:r w:rsidR="00FC750F">
              <w:rPr>
                <w:rStyle w:val="Hyperlink"/>
                <w:rFonts w:eastAsiaTheme="minorEastAsia"/>
                <w:noProof/>
                <w:u w:val="none"/>
              </w:rPr>
              <w:t xml:space="preserve"> </w:t>
            </w:r>
            <w:r w:rsidR="00FC750F">
              <w:rPr>
                <w:rStyle w:val="Hyperlink"/>
                <w:rFonts w:eastAsiaTheme="minorEastAsia"/>
                <w:noProof/>
                <w:color w:val="000000" w:themeColor="text1"/>
                <w:u w:val="none"/>
              </w:rPr>
              <w:t>Top l</w:t>
            </w:r>
            <w:r w:rsidR="00FC750F" w:rsidRPr="00FC750F">
              <w:rPr>
                <w:rStyle w:val="Hyperlink"/>
                <w:rFonts w:eastAsiaTheme="minorEastAsia"/>
                <w:noProof/>
                <w:color w:val="000000" w:themeColor="text1"/>
                <w:u w:val="none"/>
              </w:rPr>
              <w:t>evel</w:t>
            </w:r>
            <w:r w:rsidR="00FC750F">
              <w:rPr>
                <w:rStyle w:val="Hyperlink"/>
                <w:rFonts w:eastAsiaTheme="minorEastAsia"/>
                <w:noProof/>
                <w:color w:val="000000" w:themeColor="text1"/>
                <w:u w:val="none"/>
              </w:rPr>
              <w:t xml:space="preserve"> folder</w:t>
            </w:r>
          </w:p>
          <w:p w14:paraId="1EB62862" w14:textId="03A9968C" w:rsidR="00FC750F" w:rsidRDefault="00B01002" w:rsidP="00681BAF">
            <w:pPr>
              <w:pStyle w:val="zTableText-AlignedLeft"/>
              <w:rPr>
                <w:rFonts w:eastAsiaTheme="minorEastAsia"/>
                <w:color w:val="000000" w:themeColor="text1"/>
              </w:rPr>
            </w:pPr>
            <w:hyperlink r:id="rId11" w:anchor="47845868101" w:history="1">
              <w:r w:rsidR="00FC750F" w:rsidRPr="00FC750F">
                <w:rPr>
                  <w:rStyle w:val="Hyperlink"/>
                  <w:rFonts w:eastAsiaTheme="minorEastAsia"/>
                </w:rPr>
                <w:t>GE Libraries</w:t>
              </w:r>
            </w:hyperlink>
            <w:r w:rsidR="00FC750F">
              <w:rPr>
                <w:rFonts w:eastAsiaTheme="minorEastAsia"/>
                <w:color w:val="000000" w:themeColor="text1"/>
              </w:rPr>
              <w:t xml:space="preserve"> Sub level folder</w:t>
            </w:r>
          </w:p>
          <w:p w14:paraId="1C01381A" w14:textId="1F606286" w:rsidR="00FC750F" w:rsidRDefault="00FC750F" w:rsidP="00681BAF">
            <w:pPr>
              <w:pStyle w:val="zTableText-AlignedLeft"/>
              <w:rPr>
                <w:rFonts w:eastAsiaTheme="minorEastAsia"/>
                <w:color w:val="000000" w:themeColor="text1"/>
              </w:rPr>
            </w:pPr>
          </w:p>
          <w:p w14:paraId="4FB07410" w14:textId="3FC2170E" w:rsidR="00FC750F" w:rsidRDefault="00FC750F" w:rsidP="00681BAF">
            <w:pPr>
              <w:pStyle w:val="zTableText-AlignedLeft"/>
              <w:rPr>
                <w:rFonts w:eastAsiaTheme="minorEastAsia"/>
                <w:color w:val="000000" w:themeColor="text1"/>
              </w:rPr>
            </w:pPr>
            <w:r>
              <w:rPr>
                <w:rFonts w:eastAsiaTheme="minorEastAsia"/>
                <w:color w:val="000000" w:themeColor="text1"/>
              </w:rPr>
              <w:t>New location</w:t>
            </w:r>
            <w:r w:rsidR="006A2673">
              <w:rPr>
                <w:rFonts w:eastAsiaTheme="minorEastAsia"/>
                <w:color w:val="000000" w:themeColor="text1"/>
              </w:rPr>
              <w:t xml:space="preserve">: </w:t>
            </w:r>
          </w:p>
          <w:p w14:paraId="3807B618" w14:textId="77777777" w:rsidR="006A2673" w:rsidRDefault="00FC750F" w:rsidP="00681BAF">
            <w:pPr>
              <w:pStyle w:val="zTableText-AlignedLeft"/>
              <w:rPr>
                <w:rFonts w:eastAsiaTheme="minorEastAsia"/>
                <w:color w:val="000000" w:themeColor="text1"/>
              </w:rPr>
            </w:pPr>
            <w:r>
              <w:rPr>
                <w:rFonts w:eastAsiaTheme="minorEastAsia"/>
                <w:color w:val="000000" w:themeColor="text1"/>
              </w:rPr>
              <w:t xml:space="preserve">GE Box </w:t>
            </w:r>
          </w:p>
          <w:p w14:paraId="4FBAF449" w14:textId="1D35E7BB" w:rsidR="00FC750F" w:rsidRPr="00FC750F" w:rsidRDefault="00B01002" w:rsidP="00681BAF">
            <w:pPr>
              <w:pStyle w:val="zTableText-AlignedLeft"/>
              <w:rPr>
                <w:rFonts w:eastAsiaTheme="minorEastAsia"/>
                <w:noProof/>
                <w:color w:val="000000" w:themeColor="text1"/>
                <w:lang w:val="en-US"/>
              </w:rPr>
            </w:pPr>
            <w:hyperlink r:id="rId12" w:history="1">
              <w:r w:rsidR="006A2673" w:rsidRPr="006A2673">
                <w:rPr>
                  <w:rStyle w:val="Hyperlink"/>
                  <w:rFonts w:eastAsiaTheme="minorEastAsia"/>
                </w:rPr>
                <w:t>WTE RECORDS FROM 01.01.2018</w:t>
              </w:r>
            </w:hyperlink>
          </w:p>
          <w:p w14:paraId="21416196" w14:textId="4E418ACC" w:rsidR="00FC750F" w:rsidRPr="00FC750F" w:rsidRDefault="00FC750F" w:rsidP="00681BAF">
            <w:pPr>
              <w:pStyle w:val="zTableText-AlignedLeft"/>
              <w:rPr>
                <w:rFonts w:eastAsiaTheme="minorEastAsia"/>
                <w:noProof/>
                <w:lang w:val="en-US"/>
              </w:rPr>
            </w:pPr>
          </w:p>
        </w:tc>
      </w:tr>
      <w:tr w:rsidR="00FC750F" w:rsidRPr="00145818" w14:paraId="720DBDC4" w14:textId="77777777" w:rsidTr="001A2F94">
        <w:trPr>
          <w:trHeight w:val="543"/>
          <w:jc w:val="center"/>
        </w:trPr>
        <w:tc>
          <w:tcPr>
            <w:tcW w:w="3257" w:type="dxa"/>
            <w:vAlign w:val="center"/>
          </w:tcPr>
          <w:p w14:paraId="721D60CB" w14:textId="0D21E586" w:rsidR="00FC750F" w:rsidRPr="00033A8E" w:rsidRDefault="00FC750F" w:rsidP="00681BAF">
            <w:pPr>
              <w:pStyle w:val="zTableText-AlignedLeft"/>
              <w:rPr>
                <w:szCs w:val="22"/>
              </w:rPr>
            </w:pPr>
            <w:r>
              <w:rPr>
                <w:szCs w:val="22"/>
              </w:rPr>
              <w:t>New equipment r</w:t>
            </w:r>
            <w:r w:rsidRPr="003E60B9">
              <w:rPr>
                <w:szCs w:val="22"/>
              </w:rPr>
              <w:t>ecords (warranty, inspection records, material records etc.)</w:t>
            </w:r>
          </w:p>
        </w:tc>
        <w:tc>
          <w:tcPr>
            <w:tcW w:w="3258" w:type="dxa"/>
          </w:tcPr>
          <w:p w14:paraId="6C174919" w14:textId="23E0B13B" w:rsidR="00FC750F" w:rsidRPr="00033A8E" w:rsidRDefault="00FC750F" w:rsidP="00681BAF">
            <w:pPr>
              <w:pStyle w:val="zTableText-AlignedLeft"/>
              <w:rPr>
                <w:rFonts w:eastAsiaTheme="minorEastAsia"/>
                <w:noProof/>
                <w:lang w:val="en-US"/>
              </w:rPr>
            </w:pPr>
            <w:r>
              <w:rPr>
                <w:rFonts w:eastAsiaTheme="minorEastAsia"/>
                <w:noProof/>
                <w:lang w:val="en-US"/>
              </w:rPr>
              <w:t>Quality</w:t>
            </w:r>
          </w:p>
        </w:tc>
        <w:tc>
          <w:tcPr>
            <w:tcW w:w="3258" w:type="dxa"/>
            <w:vMerge/>
          </w:tcPr>
          <w:p w14:paraId="545C3FF0" w14:textId="3BEDCB9A" w:rsidR="00FC750F" w:rsidRPr="003E60B9" w:rsidRDefault="00FC750F" w:rsidP="00681BAF">
            <w:pPr>
              <w:pStyle w:val="zTableText-AlignedLeft"/>
              <w:rPr>
                <w:rFonts w:eastAsiaTheme="minorEastAsia"/>
                <w:noProof/>
                <w:lang w:val="en-US"/>
              </w:rPr>
            </w:pPr>
          </w:p>
        </w:tc>
      </w:tr>
    </w:tbl>
    <w:p w14:paraId="31A2BE0C" w14:textId="77777777" w:rsidR="00935185" w:rsidRDefault="00935185" w:rsidP="00CB6910">
      <w:pPr>
        <w:pStyle w:val="Heading1"/>
        <w:numPr>
          <w:ilvl w:val="0"/>
          <w:numId w:val="0"/>
        </w:numPr>
        <w:ind w:left="567"/>
      </w:pPr>
    </w:p>
    <w:p w14:paraId="788BC693" w14:textId="77777777" w:rsidR="00935185" w:rsidRDefault="00935185">
      <w:pPr>
        <w:rPr>
          <w:b/>
        </w:rPr>
      </w:pPr>
      <w:r>
        <w:br w:type="page"/>
      </w:r>
    </w:p>
    <w:p w14:paraId="1435F168" w14:textId="4B618DDA" w:rsidR="0047067E" w:rsidRPr="00145818" w:rsidRDefault="0047067E" w:rsidP="00CB6910">
      <w:pPr>
        <w:pStyle w:val="Heading1"/>
      </w:pPr>
      <w:bookmarkStart w:id="36" w:name="_Toc503882437"/>
      <w:r w:rsidRPr="00145818">
        <w:lastRenderedPageBreak/>
        <w:t>Re</w:t>
      </w:r>
      <w:r w:rsidR="00D54934" w:rsidRPr="00145818">
        <w:t xml:space="preserve">ferences, </w:t>
      </w:r>
      <w:r w:rsidR="00E93A62">
        <w:t>t</w:t>
      </w:r>
      <w:r w:rsidR="00D54934" w:rsidRPr="00145818">
        <w:t xml:space="preserve">erms, </w:t>
      </w:r>
      <w:r w:rsidR="00E93A62">
        <w:t>d</w:t>
      </w:r>
      <w:r w:rsidR="00D54934" w:rsidRPr="00145818">
        <w:t>efinitions &amp;</w:t>
      </w:r>
      <w:r w:rsidRPr="00145818">
        <w:t xml:space="preserve"> </w:t>
      </w:r>
      <w:r w:rsidR="00E93A62">
        <w:t>a</w:t>
      </w:r>
      <w:r w:rsidRPr="00145818">
        <w:t>cronyms</w:t>
      </w:r>
      <w:bookmarkEnd w:id="36"/>
    </w:p>
    <w:p w14:paraId="279CF219" w14:textId="150CA428" w:rsidR="005863D2" w:rsidRPr="00DC1E63" w:rsidRDefault="00595B6E" w:rsidP="009049D0">
      <w:pPr>
        <w:pStyle w:val="Heading2"/>
      </w:pPr>
      <w:bookmarkStart w:id="37" w:name="_Toc503882438"/>
      <w:r w:rsidRPr="00145818">
        <w:t>References</w:t>
      </w:r>
      <w:bookmarkEnd w:id="37"/>
    </w:p>
    <w:tbl>
      <w:tblPr>
        <w:tblStyle w:val="TableGrid"/>
        <w:tblW w:w="9759" w:type="dxa"/>
        <w:jc w:val="center"/>
        <w:tblLook w:val="04A0" w:firstRow="1" w:lastRow="0" w:firstColumn="1" w:lastColumn="0" w:noHBand="0" w:noVBand="1"/>
      </w:tblPr>
      <w:tblGrid>
        <w:gridCol w:w="2070"/>
        <w:gridCol w:w="5296"/>
        <w:gridCol w:w="2393"/>
      </w:tblGrid>
      <w:tr w:rsidR="006B39A1" w:rsidRPr="00033A8E" w14:paraId="36AC8B77" w14:textId="77777777" w:rsidTr="00F37D7B">
        <w:trPr>
          <w:trHeight w:val="432"/>
          <w:tblHeader/>
          <w:jc w:val="center"/>
        </w:trPr>
        <w:tc>
          <w:tcPr>
            <w:tcW w:w="2070" w:type="dxa"/>
            <w:shd w:val="clear" w:color="auto" w:fill="005EB8"/>
            <w:vAlign w:val="center"/>
          </w:tcPr>
          <w:p w14:paraId="4B007788" w14:textId="77777777" w:rsidR="006B39A1" w:rsidRPr="00033A8E" w:rsidRDefault="006B39A1" w:rsidP="00681BAF">
            <w:pPr>
              <w:pStyle w:val="zTableTitle-AlignedLeft"/>
            </w:pPr>
            <w:r w:rsidRPr="00033A8E">
              <w:t>Number</w:t>
            </w:r>
          </w:p>
        </w:tc>
        <w:tc>
          <w:tcPr>
            <w:tcW w:w="5296" w:type="dxa"/>
            <w:shd w:val="clear" w:color="auto" w:fill="005EB8"/>
            <w:vAlign w:val="center"/>
          </w:tcPr>
          <w:p w14:paraId="6BF67D10" w14:textId="77777777" w:rsidR="006B39A1" w:rsidRPr="00033A8E" w:rsidRDefault="006B39A1" w:rsidP="00681BAF">
            <w:pPr>
              <w:pStyle w:val="zTableTitle-AlignedLeft"/>
            </w:pPr>
            <w:r w:rsidRPr="00033A8E">
              <w:t>Name</w:t>
            </w:r>
          </w:p>
        </w:tc>
        <w:tc>
          <w:tcPr>
            <w:tcW w:w="2393" w:type="dxa"/>
            <w:shd w:val="clear" w:color="auto" w:fill="005EB8"/>
            <w:vAlign w:val="center"/>
          </w:tcPr>
          <w:p w14:paraId="6A28B4CA" w14:textId="27A549A7" w:rsidR="006B39A1" w:rsidRPr="00033A8E" w:rsidRDefault="006B39A1" w:rsidP="00681BAF">
            <w:pPr>
              <w:pStyle w:val="zTableTitle-AlignedLeft"/>
            </w:pPr>
            <w:r w:rsidRPr="00033A8E">
              <w:t xml:space="preserve">Training </w:t>
            </w:r>
            <w:r w:rsidR="00681BAF">
              <w:t>m</w:t>
            </w:r>
            <w:r w:rsidRPr="00033A8E">
              <w:t xml:space="preserve">aterial &amp; </w:t>
            </w:r>
            <w:r w:rsidR="00681BAF">
              <w:t>q</w:t>
            </w:r>
            <w:r w:rsidRPr="00033A8E">
              <w:t>uiz</w:t>
            </w:r>
          </w:p>
        </w:tc>
      </w:tr>
      <w:tr w:rsidR="006B39A1" w:rsidRPr="00145818" w14:paraId="1C4A3245" w14:textId="77777777" w:rsidTr="00F37D7B">
        <w:trPr>
          <w:trHeight w:val="288"/>
          <w:jc w:val="center"/>
        </w:trPr>
        <w:tc>
          <w:tcPr>
            <w:tcW w:w="2070" w:type="dxa"/>
          </w:tcPr>
          <w:p w14:paraId="7C89F352" w14:textId="77777777" w:rsidR="006B39A1" w:rsidRPr="00033A8E" w:rsidRDefault="00B01002" w:rsidP="00681BAF">
            <w:pPr>
              <w:pStyle w:val="zTableText-AlignedLeft"/>
              <w:rPr>
                <w:rFonts w:cs="Arial"/>
                <w:color w:val="000000"/>
              </w:rPr>
            </w:pPr>
            <w:hyperlink r:id="rId13" w:history="1">
              <w:r w:rsidR="006B39A1" w:rsidRPr="00033A8E">
                <w:rPr>
                  <w:rStyle w:val="Hyperlink"/>
                  <w:rFonts w:cs="Arial"/>
                  <w:szCs w:val="24"/>
                </w:rPr>
                <w:t>OGQ-0102</w:t>
              </w:r>
            </w:hyperlink>
          </w:p>
        </w:tc>
        <w:tc>
          <w:tcPr>
            <w:tcW w:w="5296" w:type="dxa"/>
          </w:tcPr>
          <w:p w14:paraId="5348798A" w14:textId="77777777" w:rsidR="006B39A1" w:rsidRPr="00033A8E" w:rsidRDefault="00B01002" w:rsidP="00681BAF">
            <w:pPr>
              <w:pStyle w:val="zTableText-AlignedLeft"/>
              <w:rPr>
                <w:rFonts w:cs="Arial"/>
                <w:color w:val="000000"/>
              </w:rPr>
            </w:pPr>
            <w:hyperlink r:id="rId14" w:history="1">
              <w:r w:rsidR="006B39A1" w:rsidRPr="00033A8E">
                <w:rPr>
                  <w:rStyle w:val="Hyperlink"/>
                  <w:rFonts w:cs="Arial"/>
                  <w:szCs w:val="24"/>
                </w:rPr>
                <w:t>O&amp;G Record Control Procedure</w:t>
              </w:r>
            </w:hyperlink>
          </w:p>
        </w:tc>
        <w:tc>
          <w:tcPr>
            <w:tcW w:w="2393" w:type="dxa"/>
          </w:tcPr>
          <w:p w14:paraId="1E6B7A94" w14:textId="77777777" w:rsidR="006B39A1" w:rsidRPr="00033A8E" w:rsidRDefault="00B01002" w:rsidP="00681BAF">
            <w:pPr>
              <w:pStyle w:val="zTableText-AlignedLeft"/>
              <w:rPr>
                <w:rFonts w:cs="Arial"/>
                <w:color w:val="000000"/>
              </w:rPr>
            </w:pPr>
            <w:hyperlink r:id="rId15" w:history="1">
              <w:r w:rsidR="006B39A1" w:rsidRPr="00033A8E">
                <w:rPr>
                  <w:rStyle w:val="Hyperlink"/>
                  <w:rFonts w:cs="Arial"/>
                  <w:szCs w:val="24"/>
                </w:rPr>
                <w:t>OGQ-0102TM</w:t>
              </w:r>
            </w:hyperlink>
          </w:p>
        </w:tc>
      </w:tr>
      <w:tr w:rsidR="006B39A1" w:rsidRPr="00145818" w14:paraId="141B2685" w14:textId="77777777" w:rsidTr="00F37D7B">
        <w:trPr>
          <w:trHeight w:val="288"/>
          <w:jc w:val="center"/>
        </w:trPr>
        <w:tc>
          <w:tcPr>
            <w:tcW w:w="2070" w:type="dxa"/>
          </w:tcPr>
          <w:p w14:paraId="657744E0" w14:textId="77777777" w:rsidR="006B39A1" w:rsidRPr="00681BAF" w:rsidRDefault="00B01002" w:rsidP="00681BAF">
            <w:pPr>
              <w:pStyle w:val="zTableText-AlignedLeft"/>
              <w:rPr>
                <w:rStyle w:val="Hyperlink"/>
                <w:rFonts w:cs="Arial"/>
              </w:rPr>
            </w:pPr>
            <w:hyperlink r:id="rId16" w:history="1">
              <w:r w:rsidR="006B39A1" w:rsidRPr="00681BAF">
                <w:rPr>
                  <w:rStyle w:val="Hyperlink"/>
                  <w:rFonts w:cs="Arial"/>
                  <w:szCs w:val="24"/>
                </w:rPr>
                <w:t>OGQ-0116</w:t>
              </w:r>
            </w:hyperlink>
          </w:p>
        </w:tc>
        <w:tc>
          <w:tcPr>
            <w:tcW w:w="5296" w:type="dxa"/>
          </w:tcPr>
          <w:p w14:paraId="2B9A2DFA" w14:textId="77777777" w:rsidR="006B39A1" w:rsidRPr="00681BAF" w:rsidRDefault="00B01002" w:rsidP="00681BAF">
            <w:pPr>
              <w:pStyle w:val="zTableText-AlignedLeft"/>
              <w:rPr>
                <w:rStyle w:val="Hyperlink"/>
              </w:rPr>
            </w:pPr>
            <w:hyperlink r:id="rId17" w:history="1">
              <w:r w:rsidR="006B39A1" w:rsidRPr="00681BAF">
                <w:rPr>
                  <w:rStyle w:val="Hyperlink"/>
                  <w:rFonts w:cs="Arial"/>
                  <w:szCs w:val="24"/>
                </w:rPr>
                <w:t>O&amp;G Design &amp; Development Procedure</w:t>
              </w:r>
            </w:hyperlink>
          </w:p>
        </w:tc>
        <w:tc>
          <w:tcPr>
            <w:tcW w:w="2393" w:type="dxa"/>
          </w:tcPr>
          <w:p w14:paraId="54E2992D" w14:textId="77777777" w:rsidR="006B39A1" w:rsidRPr="00681BAF" w:rsidRDefault="00B01002" w:rsidP="00681BAF">
            <w:pPr>
              <w:pStyle w:val="zTableText-AlignedLeft"/>
              <w:rPr>
                <w:rStyle w:val="Hyperlink"/>
              </w:rPr>
            </w:pPr>
            <w:hyperlink r:id="rId18" w:history="1">
              <w:r w:rsidR="006B39A1" w:rsidRPr="00681BAF">
                <w:rPr>
                  <w:rStyle w:val="Hyperlink"/>
                  <w:rFonts w:cs="Arial"/>
                  <w:szCs w:val="24"/>
                </w:rPr>
                <w:t>OGQ-0116TM</w:t>
              </w:r>
            </w:hyperlink>
          </w:p>
        </w:tc>
      </w:tr>
      <w:tr w:rsidR="00EB1596" w:rsidRPr="00145818" w14:paraId="461B3311" w14:textId="77777777" w:rsidTr="00F37D7B">
        <w:trPr>
          <w:trHeight w:val="288"/>
          <w:jc w:val="center"/>
        </w:trPr>
        <w:tc>
          <w:tcPr>
            <w:tcW w:w="2070" w:type="dxa"/>
          </w:tcPr>
          <w:p w14:paraId="43458941" w14:textId="4EE72647" w:rsidR="00EB1596" w:rsidRPr="00EC2C93" w:rsidRDefault="00EB1596" w:rsidP="00681BAF">
            <w:pPr>
              <w:pStyle w:val="zTableText-AlignedLeft"/>
              <w:rPr>
                <w:rFonts w:cs="Arial"/>
                <w:color w:val="000000"/>
              </w:rPr>
            </w:pPr>
            <w:r w:rsidRPr="00EB1596">
              <w:rPr>
                <w:rFonts w:cs="Arial"/>
                <w:color w:val="000000"/>
              </w:rPr>
              <w:t>QF-PER-032</w:t>
            </w:r>
          </w:p>
        </w:tc>
        <w:tc>
          <w:tcPr>
            <w:tcW w:w="5296" w:type="dxa"/>
          </w:tcPr>
          <w:p w14:paraId="5DAF49DE" w14:textId="6877E992" w:rsidR="00EB1596" w:rsidRDefault="00EB1596" w:rsidP="00681BAF">
            <w:pPr>
              <w:pStyle w:val="zTableText-AlignedLeft"/>
              <w:rPr>
                <w:rFonts w:cs="Arial"/>
                <w:color w:val="000000"/>
              </w:rPr>
            </w:pPr>
            <w:r w:rsidRPr="00EB1596">
              <w:rPr>
                <w:rFonts w:cs="Arial"/>
                <w:color w:val="000000"/>
              </w:rPr>
              <w:t>Disc</w:t>
            </w:r>
            <w:r>
              <w:rPr>
                <w:rFonts w:cs="Arial"/>
                <w:color w:val="000000"/>
              </w:rPr>
              <w:t>repant Equipment Report</w:t>
            </w:r>
            <w:r w:rsidRPr="00EB1596">
              <w:rPr>
                <w:rFonts w:cs="Arial"/>
                <w:color w:val="000000"/>
              </w:rPr>
              <w:t xml:space="preserve">   </w:t>
            </w:r>
          </w:p>
        </w:tc>
        <w:tc>
          <w:tcPr>
            <w:tcW w:w="2393" w:type="dxa"/>
          </w:tcPr>
          <w:p w14:paraId="28B1BFE3" w14:textId="77777777" w:rsidR="00EB1596" w:rsidRPr="00033A8E" w:rsidRDefault="00EB1596" w:rsidP="00681BAF">
            <w:pPr>
              <w:pStyle w:val="zTableText-AlignedLeft"/>
              <w:rPr>
                <w:rFonts w:cs="Arial"/>
                <w:color w:val="000000"/>
              </w:rPr>
            </w:pPr>
          </w:p>
        </w:tc>
      </w:tr>
      <w:tr w:rsidR="006B39A1" w:rsidRPr="00145818" w14:paraId="69C7A31E" w14:textId="77777777" w:rsidTr="00F37D7B">
        <w:trPr>
          <w:trHeight w:val="288"/>
          <w:jc w:val="center"/>
        </w:trPr>
        <w:tc>
          <w:tcPr>
            <w:tcW w:w="2070" w:type="dxa"/>
          </w:tcPr>
          <w:p w14:paraId="70A1879E" w14:textId="58549C30" w:rsidR="006B39A1" w:rsidRPr="00033A8E" w:rsidRDefault="00F37D7B" w:rsidP="00681BAF">
            <w:pPr>
              <w:pStyle w:val="zTableText-AlignedLeft"/>
              <w:rPr>
                <w:rFonts w:cs="Arial"/>
                <w:color w:val="000000"/>
              </w:rPr>
            </w:pPr>
            <w:r>
              <w:rPr>
                <w:rFonts w:cs="Arial"/>
                <w:color w:val="000000"/>
              </w:rPr>
              <w:t>QF-PER-068</w:t>
            </w:r>
          </w:p>
        </w:tc>
        <w:tc>
          <w:tcPr>
            <w:tcW w:w="5296" w:type="dxa"/>
          </w:tcPr>
          <w:p w14:paraId="7FDCA74A" w14:textId="1006E49B" w:rsidR="006B39A1" w:rsidRPr="00033A8E" w:rsidRDefault="00F37D7B" w:rsidP="00681BAF">
            <w:pPr>
              <w:pStyle w:val="zTableText-AlignedLeft"/>
              <w:rPr>
                <w:rFonts w:cs="Arial"/>
                <w:color w:val="000000"/>
              </w:rPr>
            </w:pPr>
            <w:r w:rsidRPr="00F37D7B">
              <w:rPr>
                <w:rFonts w:cs="Arial"/>
                <w:color w:val="000000"/>
              </w:rPr>
              <w:t>WTE Inspection Form</w:t>
            </w:r>
          </w:p>
        </w:tc>
        <w:tc>
          <w:tcPr>
            <w:tcW w:w="2393" w:type="dxa"/>
          </w:tcPr>
          <w:p w14:paraId="4F0ABB7E" w14:textId="77777777" w:rsidR="006B39A1" w:rsidRPr="00033A8E" w:rsidRDefault="006B39A1" w:rsidP="00681BAF">
            <w:pPr>
              <w:pStyle w:val="zTableText-AlignedLeft"/>
              <w:rPr>
                <w:rFonts w:cs="Arial"/>
                <w:color w:val="000000"/>
              </w:rPr>
            </w:pPr>
          </w:p>
        </w:tc>
      </w:tr>
      <w:tr w:rsidR="006B39A1" w:rsidRPr="00145818" w14:paraId="1547A2FA" w14:textId="77777777" w:rsidTr="00F37D7B">
        <w:trPr>
          <w:trHeight w:val="288"/>
          <w:jc w:val="center"/>
        </w:trPr>
        <w:tc>
          <w:tcPr>
            <w:tcW w:w="2070" w:type="dxa"/>
          </w:tcPr>
          <w:p w14:paraId="2AC9A7A4" w14:textId="3E4398F7" w:rsidR="006B39A1" w:rsidRPr="00033A8E" w:rsidRDefault="00F37D7B" w:rsidP="00681BAF">
            <w:pPr>
              <w:pStyle w:val="zTableText-AlignedLeft"/>
              <w:rPr>
                <w:rFonts w:cs="Arial"/>
                <w:color w:val="000000"/>
              </w:rPr>
            </w:pPr>
            <w:r>
              <w:rPr>
                <w:rFonts w:cs="Arial"/>
                <w:color w:val="000000"/>
              </w:rPr>
              <w:t>QF-PER-070</w:t>
            </w:r>
          </w:p>
        </w:tc>
        <w:tc>
          <w:tcPr>
            <w:tcW w:w="5296" w:type="dxa"/>
          </w:tcPr>
          <w:p w14:paraId="15310E14" w14:textId="404897C6" w:rsidR="006B39A1" w:rsidRPr="00033A8E" w:rsidRDefault="00F37D7B" w:rsidP="00F37D7B">
            <w:pPr>
              <w:pStyle w:val="zTableText-AlignedLeft"/>
              <w:rPr>
                <w:rFonts w:cs="Arial"/>
                <w:color w:val="000000"/>
              </w:rPr>
            </w:pPr>
            <w:r w:rsidRPr="00F37D7B">
              <w:rPr>
                <w:rFonts w:cs="Arial"/>
                <w:color w:val="000000"/>
              </w:rPr>
              <w:t>WTE Register</w:t>
            </w:r>
          </w:p>
        </w:tc>
        <w:tc>
          <w:tcPr>
            <w:tcW w:w="2393" w:type="dxa"/>
          </w:tcPr>
          <w:p w14:paraId="15F5E465" w14:textId="77777777" w:rsidR="006B39A1" w:rsidRPr="00033A8E" w:rsidRDefault="006B39A1" w:rsidP="00681BAF">
            <w:pPr>
              <w:pStyle w:val="zTableText-AlignedLeft"/>
              <w:rPr>
                <w:rFonts w:cs="Arial"/>
                <w:color w:val="000000"/>
              </w:rPr>
            </w:pPr>
          </w:p>
        </w:tc>
      </w:tr>
      <w:tr w:rsidR="00F37D7B" w:rsidRPr="00145818" w14:paraId="0B896FCB" w14:textId="77777777" w:rsidTr="00F37D7B">
        <w:trPr>
          <w:trHeight w:val="288"/>
          <w:jc w:val="center"/>
        </w:trPr>
        <w:tc>
          <w:tcPr>
            <w:tcW w:w="2070" w:type="dxa"/>
          </w:tcPr>
          <w:p w14:paraId="272F33D7" w14:textId="3870BFD9" w:rsidR="00F37D7B" w:rsidRPr="00033A8E" w:rsidRDefault="00F37D7B" w:rsidP="00F37D7B">
            <w:pPr>
              <w:pStyle w:val="zTableText-AlignedLeft"/>
              <w:rPr>
                <w:rFonts w:cs="Arial"/>
                <w:color w:val="000000"/>
              </w:rPr>
            </w:pPr>
            <w:r w:rsidRPr="00EC2C93">
              <w:rPr>
                <w:rFonts w:cs="Arial"/>
                <w:color w:val="000000"/>
              </w:rPr>
              <w:t>QW-FAC-PER-001</w:t>
            </w:r>
          </w:p>
        </w:tc>
        <w:tc>
          <w:tcPr>
            <w:tcW w:w="5296" w:type="dxa"/>
          </w:tcPr>
          <w:p w14:paraId="58E499B1" w14:textId="587CBAB4" w:rsidR="00F37D7B" w:rsidRPr="00F37D7B" w:rsidRDefault="00F37D7B" w:rsidP="00F37D7B">
            <w:pPr>
              <w:pStyle w:val="zTableText-AlignedLeft"/>
              <w:rPr>
                <w:rFonts w:cs="Arial"/>
                <w:color w:val="000000"/>
              </w:rPr>
            </w:pPr>
            <w:r>
              <w:rPr>
                <w:rFonts w:cs="Arial"/>
                <w:color w:val="000000"/>
              </w:rPr>
              <w:t>Inwards Goods</w:t>
            </w:r>
          </w:p>
        </w:tc>
        <w:tc>
          <w:tcPr>
            <w:tcW w:w="2393" w:type="dxa"/>
          </w:tcPr>
          <w:p w14:paraId="54E90C4B" w14:textId="77777777" w:rsidR="00F37D7B" w:rsidRPr="00033A8E" w:rsidRDefault="00F37D7B" w:rsidP="00F37D7B">
            <w:pPr>
              <w:pStyle w:val="zTableText-AlignedLeft"/>
              <w:rPr>
                <w:rFonts w:cs="Arial"/>
                <w:color w:val="000000"/>
              </w:rPr>
            </w:pPr>
          </w:p>
        </w:tc>
      </w:tr>
      <w:tr w:rsidR="00812C0F" w:rsidRPr="00145818" w14:paraId="3BDFA540" w14:textId="77777777" w:rsidTr="006C1CBD">
        <w:trPr>
          <w:trHeight w:val="288"/>
          <w:jc w:val="center"/>
        </w:trPr>
        <w:tc>
          <w:tcPr>
            <w:tcW w:w="9759" w:type="dxa"/>
            <w:gridSpan w:val="3"/>
          </w:tcPr>
          <w:p w14:paraId="4658130D" w14:textId="27C6DD5F" w:rsidR="00812C0F" w:rsidRPr="00812C0F" w:rsidRDefault="008C1FD6" w:rsidP="00681BAF">
            <w:pPr>
              <w:pStyle w:val="zTableText-AlignedLeft"/>
              <w:rPr>
                <w:rFonts w:cs="Arial"/>
                <w:b/>
                <w:color w:val="000000"/>
              </w:rPr>
            </w:pPr>
            <w:r>
              <w:rPr>
                <w:rFonts w:cs="Arial"/>
                <w:b/>
                <w:color w:val="000000"/>
              </w:rPr>
              <w:t>Global process controls</w:t>
            </w:r>
            <w:r w:rsidR="00812C0F">
              <w:rPr>
                <w:rFonts w:cs="Arial"/>
                <w:b/>
                <w:color w:val="000000"/>
              </w:rPr>
              <w:t xml:space="preserve"> for the management of WTE</w:t>
            </w:r>
          </w:p>
        </w:tc>
      </w:tr>
      <w:tr w:rsidR="006B39A1" w:rsidRPr="00145818" w14:paraId="4B3427C9" w14:textId="77777777" w:rsidTr="00F37D7B">
        <w:trPr>
          <w:trHeight w:val="288"/>
          <w:jc w:val="center"/>
        </w:trPr>
        <w:tc>
          <w:tcPr>
            <w:tcW w:w="2070" w:type="dxa"/>
          </w:tcPr>
          <w:p w14:paraId="0DD365B0" w14:textId="0A7931A9" w:rsidR="006B39A1" w:rsidRPr="003644B4" w:rsidRDefault="009520CC" w:rsidP="00681BAF">
            <w:pPr>
              <w:pStyle w:val="zTableText-AlignedLeft"/>
              <w:rPr>
                <w:rFonts w:cs="Arial"/>
                <w:color w:val="000000"/>
              </w:rPr>
            </w:pPr>
            <w:r w:rsidRPr="003644B4">
              <w:rPr>
                <w:rFonts w:cs="Arial"/>
                <w:color w:val="000000"/>
              </w:rPr>
              <w:t>QW-SS-GLO-ENG-701</w:t>
            </w:r>
          </w:p>
        </w:tc>
        <w:tc>
          <w:tcPr>
            <w:tcW w:w="5296" w:type="dxa"/>
          </w:tcPr>
          <w:p w14:paraId="01F0D7D3" w14:textId="5B09EC29" w:rsidR="006B39A1" w:rsidRPr="00033A8E" w:rsidRDefault="009520CC" w:rsidP="009520CC">
            <w:pPr>
              <w:pStyle w:val="zTableText-AlignedLeft"/>
              <w:rPr>
                <w:rFonts w:cs="Arial"/>
                <w:color w:val="000000"/>
              </w:rPr>
            </w:pPr>
            <w:r w:rsidRPr="009520CC">
              <w:rPr>
                <w:rFonts w:cs="Arial"/>
                <w:color w:val="000000"/>
              </w:rPr>
              <w:t>Des</w:t>
            </w:r>
            <w:r>
              <w:rPr>
                <w:rFonts w:cs="Arial"/>
                <w:color w:val="000000"/>
              </w:rPr>
              <w:t>ign of Pressure Testing Bunkers</w:t>
            </w:r>
          </w:p>
        </w:tc>
        <w:tc>
          <w:tcPr>
            <w:tcW w:w="2393" w:type="dxa"/>
          </w:tcPr>
          <w:p w14:paraId="0F9466B0" w14:textId="77777777" w:rsidR="006B39A1" w:rsidRPr="00033A8E" w:rsidRDefault="006B39A1" w:rsidP="00681BAF">
            <w:pPr>
              <w:pStyle w:val="zTableText-AlignedLeft"/>
              <w:rPr>
                <w:rFonts w:cs="Arial"/>
                <w:color w:val="000000"/>
              </w:rPr>
            </w:pPr>
          </w:p>
        </w:tc>
      </w:tr>
      <w:tr w:rsidR="00812C0F" w:rsidRPr="00145818" w14:paraId="26B3EB06" w14:textId="77777777" w:rsidTr="00F37D7B">
        <w:trPr>
          <w:trHeight w:val="288"/>
          <w:jc w:val="center"/>
        </w:trPr>
        <w:tc>
          <w:tcPr>
            <w:tcW w:w="2070" w:type="dxa"/>
          </w:tcPr>
          <w:p w14:paraId="6F323D4B" w14:textId="7595D917" w:rsidR="00812C0F" w:rsidRPr="003644B4" w:rsidRDefault="009520CC" w:rsidP="00681BAF">
            <w:pPr>
              <w:pStyle w:val="zTableText-AlignedLeft"/>
              <w:rPr>
                <w:rFonts w:cs="Arial"/>
                <w:color w:val="000000"/>
              </w:rPr>
            </w:pPr>
            <w:r w:rsidRPr="003644B4">
              <w:rPr>
                <w:rFonts w:cs="Arial"/>
                <w:color w:val="000000"/>
              </w:rPr>
              <w:t>QW-SS-GLO-ENG-702</w:t>
            </w:r>
          </w:p>
        </w:tc>
        <w:tc>
          <w:tcPr>
            <w:tcW w:w="5296" w:type="dxa"/>
          </w:tcPr>
          <w:p w14:paraId="75665549" w14:textId="273BAD4B" w:rsidR="00812C0F" w:rsidRPr="009520CC" w:rsidRDefault="009520CC" w:rsidP="00681BAF">
            <w:pPr>
              <w:pStyle w:val="zTableText-AlignedLeft"/>
            </w:pPr>
            <w:r>
              <w:t>Design of Pressure Testing Pits</w:t>
            </w:r>
          </w:p>
        </w:tc>
        <w:tc>
          <w:tcPr>
            <w:tcW w:w="2393" w:type="dxa"/>
          </w:tcPr>
          <w:p w14:paraId="71E2D936" w14:textId="77777777" w:rsidR="00812C0F" w:rsidRPr="00033A8E" w:rsidRDefault="00812C0F" w:rsidP="00681BAF">
            <w:pPr>
              <w:pStyle w:val="zTableText-AlignedLeft"/>
              <w:rPr>
                <w:rFonts w:cs="Arial"/>
                <w:color w:val="000000"/>
              </w:rPr>
            </w:pPr>
          </w:p>
        </w:tc>
      </w:tr>
      <w:tr w:rsidR="00812C0F" w:rsidRPr="00145818" w14:paraId="1EC79748" w14:textId="77777777" w:rsidTr="00F37D7B">
        <w:trPr>
          <w:trHeight w:val="288"/>
          <w:jc w:val="center"/>
        </w:trPr>
        <w:tc>
          <w:tcPr>
            <w:tcW w:w="2070" w:type="dxa"/>
          </w:tcPr>
          <w:p w14:paraId="77816BF3" w14:textId="275C0BA7" w:rsidR="00812C0F" w:rsidRPr="003644B4" w:rsidRDefault="009520CC" w:rsidP="00681BAF">
            <w:pPr>
              <w:pStyle w:val="zTableText-AlignedLeft"/>
              <w:rPr>
                <w:rFonts w:cs="Arial"/>
                <w:color w:val="000000"/>
              </w:rPr>
            </w:pPr>
            <w:r w:rsidRPr="003644B4">
              <w:rPr>
                <w:rFonts w:cs="Arial"/>
                <w:color w:val="000000"/>
              </w:rPr>
              <w:t>QW-SS-GLO-ENG-703</w:t>
            </w:r>
          </w:p>
        </w:tc>
        <w:tc>
          <w:tcPr>
            <w:tcW w:w="5296" w:type="dxa"/>
          </w:tcPr>
          <w:p w14:paraId="3B1734F3" w14:textId="684C823C" w:rsidR="00812C0F" w:rsidRPr="00033A8E" w:rsidRDefault="009520CC" w:rsidP="009520CC">
            <w:pPr>
              <w:pStyle w:val="zTableText-AlignedLeft"/>
              <w:rPr>
                <w:rFonts w:cs="Arial"/>
                <w:color w:val="000000"/>
              </w:rPr>
            </w:pPr>
            <w:r w:rsidRPr="009520CC">
              <w:rPr>
                <w:rFonts w:cs="Arial"/>
                <w:color w:val="000000"/>
              </w:rPr>
              <w:t>Design Requirements &amp; Inspection Cr</w:t>
            </w:r>
            <w:r>
              <w:rPr>
                <w:rFonts w:cs="Arial"/>
                <w:color w:val="000000"/>
              </w:rPr>
              <w:t>iteria of Hydraulic Power Units</w:t>
            </w:r>
          </w:p>
        </w:tc>
        <w:tc>
          <w:tcPr>
            <w:tcW w:w="2393" w:type="dxa"/>
          </w:tcPr>
          <w:p w14:paraId="045728DF" w14:textId="77777777" w:rsidR="00812C0F" w:rsidRPr="00033A8E" w:rsidRDefault="00812C0F" w:rsidP="00681BAF">
            <w:pPr>
              <w:pStyle w:val="zTableText-AlignedLeft"/>
              <w:rPr>
                <w:rFonts w:cs="Arial"/>
                <w:color w:val="000000"/>
              </w:rPr>
            </w:pPr>
          </w:p>
        </w:tc>
      </w:tr>
      <w:tr w:rsidR="00812C0F" w:rsidRPr="00145818" w14:paraId="72D0C656" w14:textId="77777777" w:rsidTr="00F37D7B">
        <w:trPr>
          <w:trHeight w:val="288"/>
          <w:jc w:val="center"/>
        </w:trPr>
        <w:tc>
          <w:tcPr>
            <w:tcW w:w="2070" w:type="dxa"/>
          </w:tcPr>
          <w:p w14:paraId="24D459A8" w14:textId="27D8736D" w:rsidR="00812C0F" w:rsidRPr="003644B4" w:rsidRDefault="009520CC" w:rsidP="00681BAF">
            <w:pPr>
              <w:pStyle w:val="zTableText-AlignedLeft"/>
              <w:rPr>
                <w:rFonts w:cs="Arial"/>
                <w:color w:val="000000"/>
              </w:rPr>
            </w:pPr>
            <w:r w:rsidRPr="003644B4">
              <w:rPr>
                <w:rFonts w:cs="Arial"/>
                <w:color w:val="000000"/>
              </w:rPr>
              <w:t>QW-SS-GLO-ENG-704</w:t>
            </w:r>
          </w:p>
        </w:tc>
        <w:tc>
          <w:tcPr>
            <w:tcW w:w="5296" w:type="dxa"/>
          </w:tcPr>
          <w:p w14:paraId="018058E1" w14:textId="4C71D863" w:rsidR="00812C0F" w:rsidRPr="009520CC" w:rsidRDefault="009520CC" w:rsidP="00681BAF">
            <w:pPr>
              <w:pStyle w:val="zTableText-AlignedLeft"/>
            </w:pPr>
            <w:r>
              <w:t>Design Requirements &amp; Inspection Criteria for Pressure Hoses</w:t>
            </w:r>
          </w:p>
        </w:tc>
        <w:tc>
          <w:tcPr>
            <w:tcW w:w="2393" w:type="dxa"/>
          </w:tcPr>
          <w:p w14:paraId="33DE50DC" w14:textId="77777777" w:rsidR="00812C0F" w:rsidRPr="00033A8E" w:rsidRDefault="00812C0F" w:rsidP="00681BAF">
            <w:pPr>
              <w:pStyle w:val="zTableText-AlignedLeft"/>
              <w:rPr>
                <w:rFonts w:cs="Arial"/>
                <w:color w:val="000000"/>
              </w:rPr>
            </w:pPr>
          </w:p>
        </w:tc>
      </w:tr>
      <w:tr w:rsidR="00812C0F" w:rsidRPr="00145818" w14:paraId="22FFAEC5" w14:textId="77777777" w:rsidTr="00F37D7B">
        <w:trPr>
          <w:trHeight w:val="288"/>
          <w:jc w:val="center"/>
        </w:trPr>
        <w:tc>
          <w:tcPr>
            <w:tcW w:w="2070" w:type="dxa"/>
          </w:tcPr>
          <w:p w14:paraId="0FD0D23C" w14:textId="09CAA7CE" w:rsidR="00812C0F" w:rsidRPr="003644B4" w:rsidRDefault="009520CC" w:rsidP="00681BAF">
            <w:pPr>
              <w:pStyle w:val="zTableText-AlignedLeft"/>
              <w:rPr>
                <w:rFonts w:cs="Arial"/>
                <w:color w:val="000000"/>
              </w:rPr>
            </w:pPr>
            <w:r w:rsidRPr="003644B4">
              <w:rPr>
                <w:rFonts w:cs="Arial"/>
                <w:color w:val="000000"/>
              </w:rPr>
              <w:t>QW-SS-GLO-ENG-705</w:t>
            </w:r>
          </w:p>
        </w:tc>
        <w:tc>
          <w:tcPr>
            <w:tcW w:w="5296" w:type="dxa"/>
          </w:tcPr>
          <w:p w14:paraId="591DEEFC" w14:textId="4214E659" w:rsidR="00812C0F" w:rsidRPr="009520CC" w:rsidRDefault="009520CC" w:rsidP="00681BAF">
            <w:pPr>
              <w:pStyle w:val="zTableText-AlignedLeft"/>
            </w:pPr>
            <w:r>
              <w:t>Design Requirements &amp; Inspection Criteria for Pressure Test Equipment</w:t>
            </w:r>
          </w:p>
        </w:tc>
        <w:tc>
          <w:tcPr>
            <w:tcW w:w="2393" w:type="dxa"/>
          </w:tcPr>
          <w:p w14:paraId="6C66134F" w14:textId="77777777" w:rsidR="00812C0F" w:rsidRPr="00033A8E" w:rsidRDefault="00812C0F" w:rsidP="00681BAF">
            <w:pPr>
              <w:pStyle w:val="zTableText-AlignedLeft"/>
              <w:rPr>
                <w:rFonts w:cs="Arial"/>
                <w:color w:val="000000"/>
              </w:rPr>
            </w:pPr>
          </w:p>
        </w:tc>
      </w:tr>
    </w:tbl>
    <w:p w14:paraId="2AE71D31" w14:textId="003A6ADA" w:rsidR="0047067E" w:rsidRPr="00145818" w:rsidRDefault="0047067E" w:rsidP="001846C0">
      <w:pPr>
        <w:pStyle w:val="Heading2"/>
      </w:pPr>
      <w:bookmarkStart w:id="38" w:name="_Toc360522984"/>
      <w:bookmarkStart w:id="39" w:name="_Toc360523180"/>
      <w:bookmarkStart w:id="40" w:name="_Toc503882439"/>
      <w:r w:rsidRPr="00145818">
        <w:t xml:space="preserve">Terms, </w:t>
      </w:r>
      <w:r w:rsidR="00AA7F51">
        <w:t>d</w:t>
      </w:r>
      <w:r w:rsidRPr="00145818">
        <w:t>efinitions</w:t>
      </w:r>
      <w:bookmarkEnd w:id="38"/>
      <w:bookmarkEnd w:id="39"/>
      <w:r w:rsidRPr="00145818">
        <w:t xml:space="preserve"> &amp; </w:t>
      </w:r>
      <w:r w:rsidR="00AA7F51">
        <w:t>a</w:t>
      </w:r>
      <w:r w:rsidRPr="00145818">
        <w:t>cronyms</w:t>
      </w:r>
      <w:bookmarkEnd w:id="40"/>
    </w:p>
    <w:p w14:paraId="63A87527" w14:textId="769E79E8" w:rsidR="0047067E" w:rsidRPr="00681BAF" w:rsidRDefault="0047067E" w:rsidP="000D4D5C">
      <w:pPr>
        <w:pStyle w:val="FootnoteText"/>
        <w:rPr>
          <w:color w:val="000000"/>
          <w:szCs w:val="24"/>
        </w:rPr>
      </w:pPr>
      <w:r w:rsidRPr="00681BAF">
        <w:rPr>
          <w:rStyle w:val="FootnoteTextChar"/>
          <w:rFonts w:ascii="GE Inspira Sans" w:hAnsi="GE Inspira Sans"/>
          <w:szCs w:val="24"/>
        </w:rPr>
        <w:t>Italicized terms have been defined in</w:t>
      </w:r>
      <w:r w:rsidRPr="00681BAF">
        <w:rPr>
          <w:szCs w:val="24"/>
        </w:rPr>
        <w:t xml:space="preserve"> </w:t>
      </w:r>
      <w:hyperlink r:id="rId19" w:history="1">
        <w:r w:rsidR="001A2F94" w:rsidRPr="00681BAF">
          <w:rPr>
            <w:rStyle w:val="Hyperlink"/>
            <w:szCs w:val="24"/>
          </w:rPr>
          <w:t>BHGE</w:t>
        </w:r>
        <w:r w:rsidRPr="00681BAF">
          <w:rPr>
            <w:rStyle w:val="Hyperlink"/>
            <w:szCs w:val="24"/>
          </w:rPr>
          <w:t xml:space="preserve"> QMS Lexicon</w:t>
        </w:r>
      </w:hyperlink>
      <w:r w:rsidRPr="00681BAF">
        <w:rPr>
          <w:rStyle w:val="Hyperlink"/>
          <w:szCs w:val="24"/>
        </w:rPr>
        <w:t xml:space="preserve"> </w:t>
      </w:r>
      <w:r w:rsidRPr="00681BAF">
        <w:rPr>
          <w:rStyle w:val="FootnoteTextChar"/>
          <w:rFonts w:ascii="GE Inspira Sans" w:hAnsi="GE Inspira Sans"/>
          <w:szCs w:val="24"/>
        </w:rPr>
        <w:t xml:space="preserve">for Terms, Definitions and Acronyms. </w:t>
      </w:r>
      <w:r w:rsidR="000D4D5C" w:rsidRPr="00681BAF">
        <w:rPr>
          <w:rStyle w:val="FootnoteTextChar"/>
          <w:rFonts w:ascii="GE Inspira Sans" w:hAnsi="GE Inspira Sans"/>
          <w:szCs w:val="24"/>
        </w:rPr>
        <w:t xml:space="preserve">In case of </w:t>
      </w:r>
      <w:r w:rsidRPr="00681BAF">
        <w:rPr>
          <w:rStyle w:val="FootnoteTextChar"/>
          <w:rFonts w:ascii="GE Inspira Sans" w:hAnsi="GE Inspira Sans"/>
          <w:szCs w:val="24"/>
        </w:rPr>
        <w:t xml:space="preserve">conflict </w:t>
      </w:r>
      <w:r w:rsidRPr="00F37D7B">
        <w:rPr>
          <w:rStyle w:val="zzTexttobedeletedChar"/>
          <w:color w:val="auto"/>
          <w:sz w:val="24"/>
          <w:szCs w:val="24"/>
        </w:rPr>
        <w:t>the below table will take precedence.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77777777" w:rsidR="0047067E" w:rsidRPr="001602E5" w:rsidRDefault="0047067E" w:rsidP="00681BAF">
            <w:pPr>
              <w:pStyle w:val="zTableTitle-AlignedLeft"/>
            </w:pPr>
            <w:r w:rsidRPr="001602E5">
              <w:t>Acronym</w:t>
            </w:r>
          </w:p>
        </w:tc>
        <w:tc>
          <w:tcPr>
            <w:tcW w:w="2267" w:type="dxa"/>
            <w:shd w:val="clear" w:color="auto" w:fill="005EB8"/>
            <w:vAlign w:val="center"/>
          </w:tcPr>
          <w:p w14:paraId="1972AE2F" w14:textId="77777777" w:rsidR="0047067E" w:rsidRPr="001602E5" w:rsidRDefault="0047067E" w:rsidP="00681BAF">
            <w:pPr>
              <w:pStyle w:val="zTableTitle-AlignedLeft"/>
            </w:pPr>
            <w:r w:rsidRPr="001602E5">
              <w:t>Term</w:t>
            </w:r>
          </w:p>
        </w:tc>
        <w:tc>
          <w:tcPr>
            <w:tcW w:w="6120" w:type="dxa"/>
            <w:shd w:val="clear" w:color="auto" w:fill="005EB8"/>
            <w:vAlign w:val="center"/>
          </w:tcPr>
          <w:p w14:paraId="5F910F86" w14:textId="77777777" w:rsidR="0047067E" w:rsidRPr="001602E5" w:rsidRDefault="0047067E" w:rsidP="00681BAF">
            <w:pPr>
              <w:pStyle w:val="zTableTitle-AlignedLeft"/>
            </w:pPr>
            <w:r w:rsidRPr="001602E5">
              <w:t>Definition</w:t>
            </w:r>
          </w:p>
        </w:tc>
      </w:tr>
      <w:tr w:rsidR="0047067E" w:rsidRPr="00145818" w14:paraId="462699E1" w14:textId="77777777" w:rsidTr="00E93A62">
        <w:trPr>
          <w:trHeight w:val="53"/>
        </w:trPr>
        <w:tc>
          <w:tcPr>
            <w:tcW w:w="1598" w:type="dxa"/>
          </w:tcPr>
          <w:p w14:paraId="55D6EC4A" w14:textId="77777777" w:rsidR="0047067E" w:rsidRPr="001602E5" w:rsidRDefault="0047067E" w:rsidP="00681BAF">
            <w:pPr>
              <w:pStyle w:val="zTableText-AlignedLeft"/>
              <w:rPr>
                <w:rFonts w:cs="Arial"/>
                <w:color w:val="000000"/>
              </w:rPr>
            </w:pPr>
          </w:p>
        </w:tc>
        <w:tc>
          <w:tcPr>
            <w:tcW w:w="2267" w:type="dxa"/>
            <w:shd w:val="clear" w:color="auto" w:fill="auto"/>
            <w:vAlign w:val="center"/>
          </w:tcPr>
          <w:p w14:paraId="3133B052" w14:textId="7EDB0F37" w:rsidR="0047067E" w:rsidRPr="001602E5" w:rsidRDefault="007D64DA" w:rsidP="00681BAF">
            <w:pPr>
              <w:pStyle w:val="zTableText-AlignedLeft"/>
              <w:rPr>
                <w:rFonts w:cs="Arial"/>
                <w:color w:val="000000"/>
              </w:rPr>
            </w:pPr>
            <w:r>
              <w:rPr>
                <w:rFonts w:cs="Arial"/>
                <w:color w:val="000000"/>
              </w:rPr>
              <w:t>Documentum</w:t>
            </w:r>
          </w:p>
        </w:tc>
        <w:tc>
          <w:tcPr>
            <w:tcW w:w="6120" w:type="dxa"/>
            <w:shd w:val="clear" w:color="auto" w:fill="auto"/>
            <w:vAlign w:val="center"/>
          </w:tcPr>
          <w:p w14:paraId="270000AC" w14:textId="18B170ED" w:rsidR="0047067E" w:rsidRPr="001602E5" w:rsidRDefault="007D64DA" w:rsidP="00681BAF">
            <w:pPr>
              <w:pStyle w:val="zTableText-AlignedLeft"/>
              <w:rPr>
                <w:rFonts w:cs="Arial"/>
                <w:color w:val="000000"/>
                <w:szCs w:val="22"/>
              </w:rPr>
            </w:pPr>
            <w:r>
              <w:rPr>
                <w:rFonts w:cs="Arial"/>
                <w:color w:val="000000"/>
                <w:szCs w:val="22"/>
              </w:rPr>
              <w:t>On-line data base for the control of QMS documents.</w:t>
            </w:r>
          </w:p>
        </w:tc>
      </w:tr>
      <w:tr w:rsidR="00475C88" w:rsidRPr="00145818" w14:paraId="15AD8115" w14:textId="77777777" w:rsidTr="00E93A62">
        <w:trPr>
          <w:trHeight w:val="98"/>
        </w:trPr>
        <w:tc>
          <w:tcPr>
            <w:tcW w:w="1598" w:type="dxa"/>
          </w:tcPr>
          <w:p w14:paraId="552C09CA" w14:textId="509AB279" w:rsidR="00475C88" w:rsidRDefault="00475C88" w:rsidP="00681BAF">
            <w:pPr>
              <w:pStyle w:val="zTableText-AlignedLeft"/>
              <w:rPr>
                <w:rFonts w:cs="Arial"/>
                <w:color w:val="000000"/>
              </w:rPr>
            </w:pPr>
            <w:r>
              <w:rPr>
                <w:rFonts w:cs="Arial"/>
                <w:color w:val="000000"/>
              </w:rPr>
              <w:t>ePIMS</w:t>
            </w:r>
          </w:p>
        </w:tc>
        <w:tc>
          <w:tcPr>
            <w:tcW w:w="2267" w:type="dxa"/>
            <w:shd w:val="clear" w:color="auto" w:fill="auto"/>
            <w:vAlign w:val="center"/>
          </w:tcPr>
          <w:p w14:paraId="158080B3" w14:textId="77777777" w:rsidR="00475C88" w:rsidRPr="001602E5" w:rsidRDefault="00475C88" w:rsidP="00681BAF">
            <w:pPr>
              <w:pStyle w:val="zTableText-AlignedLeft"/>
              <w:rPr>
                <w:rFonts w:cs="Arial"/>
                <w:color w:val="000000"/>
              </w:rPr>
            </w:pPr>
          </w:p>
        </w:tc>
        <w:tc>
          <w:tcPr>
            <w:tcW w:w="6120" w:type="dxa"/>
            <w:shd w:val="clear" w:color="auto" w:fill="auto"/>
            <w:vAlign w:val="center"/>
          </w:tcPr>
          <w:p w14:paraId="7DD5FF3B" w14:textId="4A11FC99" w:rsidR="00475C88" w:rsidRDefault="00475C88" w:rsidP="00681BAF">
            <w:pPr>
              <w:pStyle w:val="zTableText-AlignedLeft"/>
              <w:rPr>
                <w:rFonts w:cs="Arial"/>
                <w:color w:val="000000"/>
                <w:szCs w:val="22"/>
              </w:rPr>
            </w:pPr>
            <w:r>
              <w:rPr>
                <w:rFonts w:cs="Arial"/>
                <w:color w:val="000000"/>
                <w:szCs w:val="22"/>
              </w:rPr>
              <w:t>Part Information Management System</w:t>
            </w:r>
          </w:p>
        </w:tc>
      </w:tr>
      <w:tr w:rsidR="00EC2C93" w:rsidRPr="00145818" w14:paraId="250BA8A1" w14:textId="77777777" w:rsidTr="00E93A62">
        <w:trPr>
          <w:trHeight w:val="98"/>
        </w:trPr>
        <w:tc>
          <w:tcPr>
            <w:tcW w:w="1598" w:type="dxa"/>
          </w:tcPr>
          <w:p w14:paraId="5BDA4A71" w14:textId="44B19071" w:rsidR="00EC2C93" w:rsidRDefault="00EC2C93" w:rsidP="00681BAF">
            <w:pPr>
              <w:pStyle w:val="zTableText-AlignedLeft"/>
              <w:rPr>
                <w:rFonts w:cs="Arial"/>
                <w:color w:val="000000"/>
              </w:rPr>
            </w:pPr>
            <w:r>
              <w:rPr>
                <w:rFonts w:cs="Arial"/>
                <w:color w:val="000000"/>
              </w:rPr>
              <w:t>ID</w:t>
            </w:r>
          </w:p>
        </w:tc>
        <w:tc>
          <w:tcPr>
            <w:tcW w:w="2267" w:type="dxa"/>
            <w:shd w:val="clear" w:color="auto" w:fill="auto"/>
            <w:vAlign w:val="center"/>
          </w:tcPr>
          <w:p w14:paraId="6066B29B" w14:textId="77777777" w:rsidR="00EC2C93" w:rsidRPr="001602E5" w:rsidRDefault="00EC2C93" w:rsidP="00681BAF">
            <w:pPr>
              <w:pStyle w:val="zTableText-AlignedLeft"/>
              <w:rPr>
                <w:rFonts w:cs="Arial"/>
                <w:color w:val="000000"/>
              </w:rPr>
            </w:pPr>
          </w:p>
        </w:tc>
        <w:tc>
          <w:tcPr>
            <w:tcW w:w="6120" w:type="dxa"/>
            <w:shd w:val="clear" w:color="auto" w:fill="auto"/>
            <w:vAlign w:val="center"/>
          </w:tcPr>
          <w:p w14:paraId="5EDED12E" w14:textId="6732F49F" w:rsidR="00EC2C93" w:rsidRDefault="00EC2C93" w:rsidP="00681BAF">
            <w:pPr>
              <w:pStyle w:val="zTableText-AlignedLeft"/>
              <w:rPr>
                <w:rFonts w:cs="Arial"/>
                <w:color w:val="000000"/>
                <w:szCs w:val="22"/>
              </w:rPr>
            </w:pPr>
            <w:r>
              <w:rPr>
                <w:rFonts w:cs="Arial"/>
                <w:color w:val="000000"/>
                <w:szCs w:val="22"/>
              </w:rPr>
              <w:t>Identification</w:t>
            </w:r>
          </w:p>
        </w:tc>
      </w:tr>
      <w:tr w:rsidR="0047067E" w:rsidRPr="00145818" w14:paraId="32363DBA" w14:textId="77777777" w:rsidTr="00E93A62">
        <w:trPr>
          <w:trHeight w:val="98"/>
        </w:trPr>
        <w:tc>
          <w:tcPr>
            <w:tcW w:w="1598" w:type="dxa"/>
          </w:tcPr>
          <w:p w14:paraId="51EA2CF2" w14:textId="1E01D0E4" w:rsidR="0047067E" w:rsidRPr="001602E5" w:rsidRDefault="00475C88" w:rsidP="00681BAF">
            <w:pPr>
              <w:pStyle w:val="zTableText-AlignedLeft"/>
              <w:rPr>
                <w:rFonts w:cs="Arial"/>
                <w:color w:val="000000"/>
              </w:rPr>
            </w:pPr>
            <w:r>
              <w:rPr>
                <w:rFonts w:cs="Arial"/>
                <w:color w:val="000000"/>
              </w:rPr>
              <w:t>ITP</w:t>
            </w:r>
          </w:p>
        </w:tc>
        <w:tc>
          <w:tcPr>
            <w:tcW w:w="2267" w:type="dxa"/>
            <w:shd w:val="clear" w:color="auto" w:fill="auto"/>
            <w:vAlign w:val="center"/>
          </w:tcPr>
          <w:p w14:paraId="1FCB2272" w14:textId="2A0FD0EB" w:rsidR="0047067E" w:rsidRPr="001602E5" w:rsidRDefault="0047067E" w:rsidP="00681BAF">
            <w:pPr>
              <w:pStyle w:val="zTableText-AlignedLeft"/>
              <w:rPr>
                <w:rFonts w:cs="Arial"/>
                <w:color w:val="000000"/>
              </w:rPr>
            </w:pPr>
          </w:p>
        </w:tc>
        <w:tc>
          <w:tcPr>
            <w:tcW w:w="6120" w:type="dxa"/>
            <w:shd w:val="clear" w:color="auto" w:fill="auto"/>
            <w:vAlign w:val="center"/>
          </w:tcPr>
          <w:p w14:paraId="4EF543C8" w14:textId="6CAD03B6" w:rsidR="0047067E" w:rsidRPr="001602E5" w:rsidRDefault="00475C88" w:rsidP="00681BAF">
            <w:pPr>
              <w:pStyle w:val="zTableText-AlignedLeft"/>
              <w:rPr>
                <w:rFonts w:cs="Arial"/>
                <w:color w:val="000000"/>
                <w:szCs w:val="22"/>
              </w:rPr>
            </w:pPr>
            <w:r>
              <w:rPr>
                <w:rFonts w:cs="Arial"/>
                <w:color w:val="000000"/>
                <w:szCs w:val="22"/>
              </w:rPr>
              <w:t>Inspection and Test Plan</w:t>
            </w:r>
          </w:p>
        </w:tc>
      </w:tr>
      <w:tr w:rsidR="00EA0D90" w:rsidRPr="00145818" w14:paraId="3D9CB810" w14:textId="77777777" w:rsidTr="00E93A62">
        <w:trPr>
          <w:trHeight w:val="98"/>
        </w:trPr>
        <w:tc>
          <w:tcPr>
            <w:tcW w:w="1598" w:type="dxa"/>
          </w:tcPr>
          <w:p w14:paraId="37DB7E99" w14:textId="37D37B96" w:rsidR="00EA0D90" w:rsidRDefault="00EA0D90" w:rsidP="00681BAF">
            <w:pPr>
              <w:pStyle w:val="zTableText-AlignedLeft"/>
              <w:rPr>
                <w:rFonts w:cs="Arial"/>
                <w:color w:val="000000"/>
              </w:rPr>
            </w:pPr>
            <w:r>
              <w:rPr>
                <w:rFonts w:cs="Arial"/>
                <w:color w:val="000000"/>
              </w:rPr>
              <w:t>NC</w:t>
            </w:r>
          </w:p>
        </w:tc>
        <w:tc>
          <w:tcPr>
            <w:tcW w:w="2267" w:type="dxa"/>
            <w:shd w:val="clear" w:color="auto" w:fill="auto"/>
            <w:vAlign w:val="center"/>
          </w:tcPr>
          <w:p w14:paraId="7A947537" w14:textId="77777777" w:rsidR="00EA0D90" w:rsidRPr="001602E5" w:rsidRDefault="00EA0D90" w:rsidP="00681BAF">
            <w:pPr>
              <w:pStyle w:val="zTableText-AlignedLeft"/>
              <w:rPr>
                <w:rFonts w:cs="Arial"/>
                <w:color w:val="000000"/>
              </w:rPr>
            </w:pPr>
          </w:p>
        </w:tc>
        <w:tc>
          <w:tcPr>
            <w:tcW w:w="6120" w:type="dxa"/>
            <w:shd w:val="clear" w:color="auto" w:fill="auto"/>
            <w:vAlign w:val="center"/>
          </w:tcPr>
          <w:p w14:paraId="2C61C3AE" w14:textId="2B7E7184" w:rsidR="00EA0D90" w:rsidRDefault="00EA0D90" w:rsidP="00681BAF">
            <w:pPr>
              <w:pStyle w:val="zTableText-AlignedLeft"/>
              <w:rPr>
                <w:rFonts w:cs="Arial"/>
                <w:color w:val="000000"/>
                <w:szCs w:val="22"/>
              </w:rPr>
            </w:pPr>
            <w:r>
              <w:rPr>
                <w:rFonts w:cs="Arial"/>
                <w:color w:val="000000"/>
                <w:szCs w:val="22"/>
              </w:rPr>
              <w:t>Non-conformance</w:t>
            </w:r>
          </w:p>
        </w:tc>
      </w:tr>
      <w:tr w:rsidR="00EC2C93" w:rsidRPr="00145818" w14:paraId="2A258A8E" w14:textId="77777777" w:rsidTr="00E93A62">
        <w:trPr>
          <w:trHeight w:val="98"/>
        </w:trPr>
        <w:tc>
          <w:tcPr>
            <w:tcW w:w="1598" w:type="dxa"/>
          </w:tcPr>
          <w:p w14:paraId="27210B7C" w14:textId="2D1855E8" w:rsidR="00EC2C93" w:rsidRDefault="00EC2C93" w:rsidP="00681BAF">
            <w:pPr>
              <w:pStyle w:val="zTableText-AlignedLeft"/>
              <w:rPr>
                <w:rFonts w:cs="Arial"/>
                <w:color w:val="000000"/>
              </w:rPr>
            </w:pPr>
            <w:r>
              <w:rPr>
                <w:rFonts w:cs="Arial"/>
                <w:color w:val="000000"/>
              </w:rPr>
              <w:t>NDE</w:t>
            </w:r>
          </w:p>
        </w:tc>
        <w:tc>
          <w:tcPr>
            <w:tcW w:w="2267" w:type="dxa"/>
            <w:shd w:val="clear" w:color="auto" w:fill="auto"/>
            <w:vAlign w:val="center"/>
          </w:tcPr>
          <w:p w14:paraId="39C264AC" w14:textId="77777777" w:rsidR="00EC2C93" w:rsidRPr="001602E5" w:rsidRDefault="00EC2C93" w:rsidP="00681BAF">
            <w:pPr>
              <w:pStyle w:val="zTableText-AlignedLeft"/>
              <w:rPr>
                <w:rFonts w:cs="Arial"/>
                <w:color w:val="000000"/>
              </w:rPr>
            </w:pPr>
          </w:p>
        </w:tc>
        <w:tc>
          <w:tcPr>
            <w:tcW w:w="6120" w:type="dxa"/>
            <w:shd w:val="clear" w:color="auto" w:fill="auto"/>
            <w:vAlign w:val="center"/>
          </w:tcPr>
          <w:p w14:paraId="719CDF0B" w14:textId="6C5CF84A" w:rsidR="00EC2C93" w:rsidRDefault="00EC2C93" w:rsidP="00681BAF">
            <w:pPr>
              <w:pStyle w:val="zTableText-AlignedLeft"/>
              <w:rPr>
                <w:rFonts w:cs="Arial"/>
                <w:color w:val="000000"/>
                <w:szCs w:val="22"/>
              </w:rPr>
            </w:pPr>
            <w:r>
              <w:rPr>
                <w:rFonts w:cs="Arial"/>
                <w:color w:val="000000"/>
                <w:szCs w:val="22"/>
              </w:rPr>
              <w:t>Non Destructive Examination</w:t>
            </w:r>
          </w:p>
        </w:tc>
      </w:tr>
      <w:tr w:rsidR="0047067E" w:rsidRPr="00145818" w14:paraId="3E416E29" w14:textId="77777777" w:rsidTr="001602E5">
        <w:trPr>
          <w:trHeight w:val="80"/>
        </w:trPr>
        <w:tc>
          <w:tcPr>
            <w:tcW w:w="1598" w:type="dxa"/>
          </w:tcPr>
          <w:p w14:paraId="65EADBE3" w14:textId="6893CFF8" w:rsidR="0047067E" w:rsidRPr="001602E5" w:rsidRDefault="008C1FD6" w:rsidP="00681BAF">
            <w:pPr>
              <w:pStyle w:val="zTableText-AlignedLeft"/>
              <w:rPr>
                <w:rFonts w:cs="Arial"/>
                <w:color w:val="000000"/>
              </w:rPr>
            </w:pPr>
            <w:r>
              <w:rPr>
                <w:rFonts w:cs="Arial"/>
                <w:color w:val="000000"/>
              </w:rPr>
              <w:t>OFE</w:t>
            </w:r>
          </w:p>
        </w:tc>
        <w:tc>
          <w:tcPr>
            <w:tcW w:w="2267" w:type="dxa"/>
            <w:shd w:val="clear" w:color="auto" w:fill="auto"/>
            <w:vAlign w:val="center"/>
          </w:tcPr>
          <w:p w14:paraId="7E029310" w14:textId="77777777" w:rsidR="0047067E" w:rsidRPr="001602E5" w:rsidRDefault="0047067E" w:rsidP="00681BAF">
            <w:pPr>
              <w:pStyle w:val="zTableText-AlignedLeft"/>
              <w:rPr>
                <w:rFonts w:cs="Arial"/>
                <w:color w:val="000000"/>
              </w:rPr>
            </w:pPr>
          </w:p>
        </w:tc>
        <w:tc>
          <w:tcPr>
            <w:tcW w:w="6120" w:type="dxa"/>
            <w:shd w:val="clear" w:color="auto" w:fill="auto"/>
            <w:vAlign w:val="center"/>
          </w:tcPr>
          <w:p w14:paraId="43D0D9D4" w14:textId="4AD920CB" w:rsidR="0047067E" w:rsidRPr="001602E5" w:rsidRDefault="008C1FD6" w:rsidP="00681BAF">
            <w:pPr>
              <w:pStyle w:val="zTableText-AlignedLeft"/>
              <w:rPr>
                <w:rFonts w:cs="Arial"/>
                <w:color w:val="000000"/>
                <w:szCs w:val="22"/>
              </w:rPr>
            </w:pPr>
            <w:r>
              <w:rPr>
                <w:rFonts w:cs="Arial"/>
                <w:color w:val="000000"/>
                <w:szCs w:val="22"/>
              </w:rPr>
              <w:t>Oilfield Equipment</w:t>
            </w:r>
          </w:p>
        </w:tc>
      </w:tr>
      <w:tr w:rsidR="00EC2C93" w:rsidRPr="00145818" w14:paraId="236B8B34" w14:textId="77777777" w:rsidTr="001602E5">
        <w:trPr>
          <w:trHeight w:val="80"/>
        </w:trPr>
        <w:tc>
          <w:tcPr>
            <w:tcW w:w="1598" w:type="dxa"/>
          </w:tcPr>
          <w:p w14:paraId="20F03191" w14:textId="07F27774" w:rsidR="00EC2C93" w:rsidRDefault="00EC2C93" w:rsidP="00681BAF">
            <w:pPr>
              <w:pStyle w:val="zTableText-AlignedLeft"/>
              <w:rPr>
                <w:rFonts w:cs="Arial"/>
                <w:color w:val="000000"/>
              </w:rPr>
            </w:pPr>
            <w:r>
              <w:rPr>
                <w:rFonts w:cs="Arial"/>
                <w:color w:val="000000"/>
              </w:rPr>
              <w:t>PO</w:t>
            </w:r>
          </w:p>
        </w:tc>
        <w:tc>
          <w:tcPr>
            <w:tcW w:w="2267" w:type="dxa"/>
            <w:shd w:val="clear" w:color="auto" w:fill="auto"/>
            <w:vAlign w:val="center"/>
          </w:tcPr>
          <w:p w14:paraId="39AA3C04" w14:textId="77777777" w:rsidR="00EC2C93" w:rsidRPr="001602E5" w:rsidRDefault="00EC2C93" w:rsidP="00681BAF">
            <w:pPr>
              <w:pStyle w:val="zTableText-AlignedLeft"/>
              <w:rPr>
                <w:rFonts w:cs="Arial"/>
                <w:color w:val="000000"/>
              </w:rPr>
            </w:pPr>
          </w:p>
        </w:tc>
        <w:tc>
          <w:tcPr>
            <w:tcW w:w="6120" w:type="dxa"/>
            <w:shd w:val="clear" w:color="auto" w:fill="auto"/>
            <w:vAlign w:val="center"/>
          </w:tcPr>
          <w:p w14:paraId="52CD275A" w14:textId="631F7719" w:rsidR="00EC2C93" w:rsidRDefault="00EC2C93" w:rsidP="00681BAF">
            <w:pPr>
              <w:pStyle w:val="zTableText-AlignedLeft"/>
              <w:rPr>
                <w:rFonts w:cs="Arial"/>
                <w:color w:val="000000"/>
                <w:szCs w:val="22"/>
              </w:rPr>
            </w:pPr>
            <w:r>
              <w:rPr>
                <w:rFonts w:cs="Arial"/>
                <w:color w:val="000000"/>
                <w:szCs w:val="22"/>
              </w:rPr>
              <w:t>Purchase Order</w:t>
            </w:r>
          </w:p>
        </w:tc>
      </w:tr>
      <w:tr w:rsidR="00EC2C93" w:rsidRPr="00145818" w14:paraId="1CCA57CE" w14:textId="77777777" w:rsidTr="001602E5">
        <w:trPr>
          <w:trHeight w:val="80"/>
        </w:trPr>
        <w:tc>
          <w:tcPr>
            <w:tcW w:w="1598" w:type="dxa"/>
          </w:tcPr>
          <w:p w14:paraId="677A0944" w14:textId="74FE17A9" w:rsidR="00EC2C93" w:rsidRDefault="00EC2C93" w:rsidP="00681BAF">
            <w:pPr>
              <w:pStyle w:val="zTableText-AlignedLeft"/>
              <w:rPr>
                <w:rFonts w:cs="Arial"/>
                <w:color w:val="000000"/>
              </w:rPr>
            </w:pPr>
            <w:r>
              <w:rPr>
                <w:rFonts w:cs="Arial"/>
                <w:color w:val="000000"/>
              </w:rPr>
              <w:t>POR</w:t>
            </w:r>
          </w:p>
        </w:tc>
        <w:tc>
          <w:tcPr>
            <w:tcW w:w="2267" w:type="dxa"/>
            <w:shd w:val="clear" w:color="auto" w:fill="auto"/>
            <w:vAlign w:val="center"/>
          </w:tcPr>
          <w:p w14:paraId="4FC262DF" w14:textId="77777777" w:rsidR="00EC2C93" w:rsidRPr="001602E5" w:rsidRDefault="00EC2C93" w:rsidP="00681BAF">
            <w:pPr>
              <w:pStyle w:val="zTableText-AlignedLeft"/>
              <w:rPr>
                <w:rFonts w:cs="Arial"/>
                <w:color w:val="000000"/>
              </w:rPr>
            </w:pPr>
          </w:p>
        </w:tc>
        <w:tc>
          <w:tcPr>
            <w:tcW w:w="6120" w:type="dxa"/>
            <w:shd w:val="clear" w:color="auto" w:fill="auto"/>
            <w:vAlign w:val="center"/>
          </w:tcPr>
          <w:p w14:paraId="6F57F7CD" w14:textId="59D04FA5" w:rsidR="00EC2C93" w:rsidRDefault="00EC2C93" w:rsidP="00681BAF">
            <w:pPr>
              <w:pStyle w:val="zTableText-AlignedLeft"/>
              <w:rPr>
                <w:rFonts w:cs="Arial"/>
                <w:color w:val="000000"/>
                <w:szCs w:val="22"/>
              </w:rPr>
            </w:pPr>
            <w:r>
              <w:rPr>
                <w:rFonts w:cs="Arial"/>
                <w:color w:val="000000"/>
                <w:szCs w:val="22"/>
              </w:rPr>
              <w:t>Purchase Order Request</w:t>
            </w:r>
          </w:p>
        </w:tc>
      </w:tr>
      <w:tr w:rsidR="00EC2C93" w:rsidRPr="00145818" w14:paraId="73344C60" w14:textId="77777777" w:rsidTr="001602E5">
        <w:trPr>
          <w:trHeight w:val="80"/>
        </w:trPr>
        <w:tc>
          <w:tcPr>
            <w:tcW w:w="1598" w:type="dxa"/>
          </w:tcPr>
          <w:p w14:paraId="0D13DE18" w14:textId="30743B96" w:rsidR="00EC2C93" w:rsidRDefault="00EC2C93" w:rsidP="00681BAF">
            <w:pPr>
              <w:pStyle w:val="zTableText-AlignedLeft"/>
              <w:rPr>
                <w:rFonts w:cs="Arial"/>
                <w:color w:val="000000"/>
              </w:rPr>
            </w:pPr>
            <w:r>
              <w:rPr>
                <w:rFonts w:cs="Arial"/>
                <w:color w:val="000000"/>
              </w:rPr>
              <w:t>QC</w:t>
            </w:r>
          </w:p>
        </w:tc>
        <w:tc>
          <w:tcPr>
            <w:tcW w:w="2267" w:type="dxa"/>
            <w:shd w:val="clear" w:color="auto" w:fill="auto"/>
            <w:vAlign w:val="center"/>
          </w:tcPr>
          <w:p w14:paraId="4E3BE9CD" w14:textId="77777777" w:rsidR="00EC2C93" w:rsidRPr="001602E5" w:rsidRDefault="00EC2C93" w:rsidP="00681BAF">
            <w:pPr>
              <w:pStyle w:val="zTableText-AlignedLeft"/>
              <w:rPr>
                <w:rFonts w:cs="Arial"/>
                <w:color w:val="000000"/>
              </w:rPr>
            </w:pPr>
          </w:p>
        </w:tc>
        <w:tc>
          <w:tcPr>
            <w:tcW w:w="6120" w:type="dxa"/>
            <w:shd w:val="clear" w:color="auto" w:fill="auto"/>
            <w:vAlign w:val="center"/>
          </w:tcPr>
          <w:p w14:paraId="6B854851" w14:textId="2A384FAE" w:rsidR="00EC2C93" w:rsidRDefault="00EC2C93" w:rsidP="00681BAF">
            <w:pPr>
              <w:pStyle w:val="zTableText-AlignedLeft"/>
              <w:rPr>
                <w:rFonts w:cs="Arial"/>
                <w:color w:val="000000"/>
                <w:szCs w:val="22"/>
              </w:rPr>
            </w:pPr>
            <w:r>
              <w:rPr>
                <w:rFonts w:cs="Arial"/>
                <w:color w:val="000000"/>
                <w:szCs w:val="22"/>
              </w:rPr>
              <w:t>Quality Control</w:t>
            </w:r>
          </w:p>
        </w:tc>
      </w:tr>
      <w:tr w:rsidR="00EC2C93" w:rsidRPr="00145818" w14:paraId="01508D18" w14:textId="77777777" w:rsidTr="001602E5">
        <w:trPr>
          <w:trHeight w:val="80"/>
        </w:trPr>
        <w:tc>
          <w:tcPr>
            <w:tcW w:w="1598" w:type="dxa"/>
          </w:tcPr>
          <w:p w14:paraId="6A1652CE" w14:textId="32A609F1" w:rsidR="00EC2C93" w:rsidRDefault="00EC2C93" w:rsidP="00681BAF">
            <w:pPr>
              <w:pStyle w:val="zTableText-AlignedLeft"/>
              <w:rPr>
                <w:rFonts w:cs="Arial"/>
                <w:color w:val="000000"/>
              </w:rPr>
            </w:pPr>
            <w:r>
              <w:rPr>
                <w:rFonts w:cs="Arial"/>
                <w:color w:val="000000"/>
              </w:rPr>
              <w:t>QE</w:t>
            </w:r>
          </w:p>
        </w:tc>
        <w:tc>
          <w:tcPr>
            <w:tcW w:w="2267" w:type="dxa"/>
            <w:shd w:val="clear" w:color="auto" w:fill="auto"/>
            <w:vAlign w:val="center"/>
          </w:tcPr>
          <w:p w14:paraId="75739913" w14:textId="77777777" w:rsidR="00EC2C93" w:rsidRPr="001602E5" w:rsidRDefault="00EC2C93" w:rsidP="00681BAF">
            <w:pPr>
              <w:pStyle w:val="zTableText-AlignedLeft"/>
              <w:rPr>
                <w:rFonts w:cs="Arial"/>
                <w:color w:val="000000"/>
              </w:rPr>
            </w:pPr>
          </w:p>
        </w:tc>
        <w:tc>
          <w:tcPr>
            <w:tcW w:w="6120" w:type="dxa"/>
            <w:shd w:val="clear" w:color="auto" w:fill="auto"/>
            <w:vAlign w:val="center"/>
          </w:tcPr>
          <w:p w14:paraId="6EC471D9" w14:textId="2D948485" w:rsidR="00EC2C93" w:rsidRDefault="00EC2C93" w:rsidP="00681BAF">
            <w:pPr>
              <w:pStyle w:val="zTableText-AlignedLeft"/>
              <w:rPr>
                <w:rFonts w:cs="Arial"/>
                <w:color w:val="000000"/>
                <w:szCs w:val="22"/>
              </w:rPr>
            </w:pPr>
            <w:r>
              <w:rPr>
                <w:rFonts w:cs="Arial"/>
                <w:color w:val="000000"/>
                <w:szCs w:val="22"/>
              </w:rPr>
              <w:t>Quality Engineer</w:t>
            </w:r>
          </w:p>
        </w:tc>
      </w:tr>
      <w:tr w:rsidR="0047067E" w:rsidRPr="00145818" w14:paraId="4283F151" w14:textId="77777777" w:rsidTr="001602E5">
        <w:trPr>
          <w:trHeight w:val="161"/>
        </w:trPr>
        <w:tc>
          <w:tcPr>
            <w:tcW w:w="1598" w:type="dxa"/>
          </w:tcPr>
          <w:p w14:paraId="6F2BF40F" w14:textId="5ABE67EE" w:rsidR="0047067E" w:rsidRPr="001602E5" w:rsidRDefault="007D64DA" w:rsidP="00681BAF">
            <w:pPr>
              <w:pStyle w:val="zTableText-AlignedLeft"/>
              <w:rPr>
                <w:rFonts w:cs="Arial"/>
                <w:color w:val="000000"/>
              </w:rPr>
            </w:pPr>
            <w:r>
              <w:rPr>
                <w:rFonts w:cs="Arial"/>
                <w:color w:val="000000"/>
              </w:rPr>
              <w:t>QMS</w:t>
            </w:r>
          </w:p>
        </w:tc>
        <w:tc>
          <w:tcPr>
            <w:tcW w:w="2267" w:type="dxa"/>
            <w:shd w:val="clear" w:color="auto" w:fill="auto"/>
            <w:vAlign w:val="center"/>
          </w:tcPr>
          <w:p w14:paraId="043EC323" w14:textId="77777777" w:rsidR="0047067E" w:rsidRPr="001602E5" w:rsidRDefault="0047067E" w:rsidP="00681BAF">
            <w:pPr>
              <w:pStyle w:val="zTableText-AlignedLeft"/>
              <w:rPr>
                <w:rFonts w:cs="Arial"/>
                <w:color w:val="000000"/>
              </w:rPr>
            </w:pPr>
          </w:p>
        </w:tc>
        <w:tc>
          <w:tcPr>
            <w:tcW w:w="6120" w:type="dxa"/>
            <w:shd w:val="clear" w:color="auto" w:fill="auto"/>
            <w:vAlign w:val="center"/>
          </w:tcPr>
          <w:p w14:paraId="76D0C78A" w14:textId="1BB7B1E5" w:rsidR="0047067E" w:rsidRPr="001602E5" w:rsidRDefault="007D64DA" w:rsidP="00681BAF">
            <w:pPr>
              <w:pStyle w:val="zTableText-AlignedLeft"/>
              <w:rPr>
                <w:rFonts w:cs="Arial"/>
                <w:color w:val="000000"/>
                <w:szCs w:val="22"/>
              </w:rPr>
            </w:pPr>
            <w:r>
              <w:rPr>
                <w:rFonts w:cs="Arial"/>
                <w:color w:val="000000"/>
                <w:szCs w:val="22"/>
              </w:rPr>
              <w:t>Quality Management System</w:t>
            </w:r>
          </w:p>
        </w:tc>
      </w:tr>
      <w:tr w:rsidR="008C1FD6" w:rsidRPr="00145818" w14:paraId="3A586942" w14:textId="77777777" w:rsidTr="001602E5">
        <w:trPr>
          <w:trHeight w:val="161"/>
        </w:trPr>
        <w:tc>
          <w:tcPr>
            <w:tcW w:w="1598" w:type="dxa"/>
          </w:tcPr>
          <w:p w14:paraId="4EF3CAD2" w14:textId="4A4196EE" w:rsidR="008C1FD6" w:rsidRDefault="008C1FD6" w:rsidP="00681BAF">
            <w:pPr>
              <w:pStyle w:val="zTableText-AlignedLeft"/>
              <w:rPr>
                <w:rFonts w:cs="Arial"/>
                <w:color w:val="000000"/>
              </w:rPr>
            </w:pPr>
            <w:r>
              <w:rPr>
                <w:rFonts w:cs="Arial"/>
                <w:color w:val="000000"/>
              </w:rPr>
              <w:t>SS</w:t>
            </w:r>
          </w:p>
        </w:tc>
        <w:tc>
          <w:tcPr>
            <w:tcW w:w="2267" w:type="dxa"/>
            <w:shd w:val="clear" w:color="auto" w:fill="auto"/>
            <w:vAlign w:val="center"/>
          </w:tcPr>
          <w:p w14:paraId="79B8C4FC" w14:textId="77777777" w:rsidR="008C1FD6" w:rsidRPr="001602E5" w:rsidRDefault="008C1FD6" w:rsidP="00681BAF">
            <w:pPr>
              <w:pStyle w:val="zTableText-AlignedLeft"/>
              <w:rPr>
                <w:rFonts w:cs="Arial"/>
                <w:color w:val="000000"/>
              </w:rPr>
            </w:pPr>
          </w:p>
        </w:tc>
        <w:tc>
          <w:tcPr>
            <w:tcW w:w="6120" w:type="dxa"/>
            <w:shd w:val="clear" w:color="auto" w:fill="auto"/>
            <w:vAlign w:val="center"/>
          </w:tcPr>
          <w:p w14:paraId="4069EA90" w14:textId="1BA0D578" w:rsidR="008C1FD6" w:rsidRDefault="008C1FD6" w:rsidP="00681BAF">
            <w:pPr>
              <w:pStyle w:val="zTableText-AlignedLeft"/>
              <w:rPr>
                <w:rFonts w:cs="Arial"/>
                <w:color w:val="000000"/>
                <w:szCs w:val="22"/>
              </w:rPr>
            </w:pPr>
            <w:r>
              <w:rPr>
                <w:rFonts w:cs="Arial"/>
                <w:color w:val="000000"/>
                <w:szCs w:val="22"/>
              </w:rPr>
              <w:t>Subsea Services</w:t>
            </w:r>
          </w:p>
        </w:tc>
      </w:tr>
      <w:tr w:rsidR="00EC2C93" w:rsidRPr="00145818" w14:paraId="78775008" w14:textId="77777777" w:rsidTr="001602E5">
        <w:trPr>
          <w:trHeight w:val="161"/>
        </w:trPr>
        <w:tc>
          <w:tcPr>
            <w:tcW w:w="1598" w:type="dxa"/>
          </w:tcPr>
          <w:p w14:paraId="2541E8E1" w14:textId="22C639F9" w:rsidR="00EC2C93" w:rsidRDefault="00EC2C93" w:rsidP="00681BAF">
            <w:pPr>
              <w:pStyle w:val="zTableText-AlignedLeft"/>
              <w:rPr>
                <w:rFonts w:cs="Arial"/>
                <w:color w:val="000000"/>
              </w:rPr>
            </w:pPr>
            <w:r>
              <w:rPr>
                <w:rFonts w:cs="Arial"/>
                <w:color w:val="000000"/>
              </w:rPr>
              <w:t>WI</w:t>
            </w:r>
          </w:p>
        </w:tc>
        <w:tc>
          <w:tcPr>
            <w:tcW w:w="2267" w:type="dxa"/>
            <w:shd w:val="clear" w:color="auto" w:fill="auto"/>
            <w:vAlign w:val="center"/>
          </w:tcPr>
          <w:p w14:paraId="6C8FC50B" w14:textId="77777777" w:rsidR="00EC2C93" w:rsidRPr="001602E5" w:rsidRDefault="00EC2C93" w:rsidP="00681BAF">
            <w:pPr>
              <w:pStyle w:val="zTableText-AlignedLeft"/>
              <w:rPr>
                <w:rFonts w:cs="Arial"/>
                <w:color w:val="000000"/>
              </w:rPr>
            </w:pPr>
          </w:p>
        </w:tc>
        <w:tc>
          <w:tcPr>
            <w:tcW w:w="6120" w:type="dxa"/>
            <w:shd w:val="clear" w:color="auto" w:fill="auto"/>
            <w:vAlign w:val="center"/>
          </w:tcPr>
          <w:p w14:paraId="628737DF" w14:textId="05C5C2B5" w:rsidR="00EC2C93" w:rsidRDefault="00EC2C93" w:rsidP="00681BAF">
            <w:pPr>
              <w:pStyle w:val="zTableText-AlignedLeft"/>
              <w:rPr>
                <w:rFonts w:cs="Arial"/>
                <w:color w:val="000000"/>
                <w:szCs w:val="22"/>
              </w:rPr>
            </w:pPr>
            <w:r>
              <w:rPr>
                <w:rFonts w:cs="Arial"/>
                <w:color w:val="000000"/>
                <w:szCs w:val="22"/>
              </w:rPr>
              <w:t>Work Instruction</w:t>
            </w:r>
          </w:p>
        </w:tc>
      </w:tr>
      <w:tr w:rsidR="00575CAA" w:rsidRPr="00145818" w14:paraId="76667487" w14:textId="77777777" w:rsidTr="001602E5">
        <w:trPr>
          <w:trHeight w:val="161"/>
        </w:trPr>
        <w:tc>
          <w:tcPr>
            <w:tcW w:w="1598" w:type="dxa"/>
          </w:tcPr>
          <w:p w14:paraId="53772CA7" w14:textId="085D3309" w:rsidR="00575CAA" w:rsidRDefault="00575CAA" w:rsidP="00681BAF">
            <w:pPr>
              <w:pStyle w:val="zTableText-AlignedLeft"/>
              <w:rPr>
                <w:rFonts w:cs="Arial"/>
                <w:color w:val="000000"/>
              </w:rPr>
            </w:pPr>
            <w:r>
              <w:rPr>
                <w:rFonts w:cs="Arial"/>
                <w:color w:val="000000"/>
              </w:rPr>
              <w:t>WIP</w:t>
            </w:r>
          </w:p>
        </w:tc>
        <w:tc>
          <w:tcPr>
            <w:tcW w:w="2267" w:type="dxa"/>
            <w:shd w:val="clear" w:color="auto" w:fill="auto"/>
            <w:vAlign w:val="center"/>
          </w:tcPr>
          <w:p w14:paraId="1DF8EBDF" w14:textId="77777777" w:rsidR="00575CAA" w:rsidRPr="001602E5" w:rsidRDefault="00575CAA" w:rsidP="00681BAF">
            <w:pPr>
              <w:pStyle w:val="zTableText-AlignedLeft"/>
              <w:rPr>
                <w:rFonts w:cs="Arial"/>
                <w:color w:val="000000"/>
              </w:rPr>
            </w:pPr>
          </w:p>
        </w:tc>
        <w:tc>
          <w:tcPr>
            <w:tcW w:w="6120" w:type="dxa"/>
            <w:shd w:val="clear" w:color="auto" w:fill="auto"/>
            <w:vAlign w:val="center"/>
          </w:tcPr>
          <w:p w14:paraId="717D7E62" w14:textId="4F9327F3" w:rsidR="00575CAA" w:rsidRDefault="00575CAA" w:rsidP="00681BAF">
            <w:pPr>
              <w:pStyle w:val="zTableText-AlignedLeft"/>
              <w:rPr>
                <w:rFonts w:cs="Arial"/>
                <w:color w:val="000000"/>
                <w:szCs w:val="22"/>
              </w:rPr>
            </w:pPr>
            <w:r>
              <w:rPr>
                <w:rFonts w:cs="Arial"/>
                <w:color w:val="000000"/>
                <w:szCs w:val="22"/>
              </w:rPr>
              <w:t>Work in Progress</w:t>
            </w:r>
          </w:p>
        </w:tc>
      </w:tr>
      <w:tr w:rsidR="0047067E" w:rsidRPr="00145818" w14:paraId="27EA736E" w14:textId="77777777" w:rsidTr="001602E5">
        <w:trPr>
          <w:trHeight w:val="143"/>
        </w:trPr>
        <w:tc>
          <w:tcPr>
            <w:tcW w:w="1598" w:type="dxa"/>
          </w:tcPr>
          <w:p w14:paraId="5ACD97C0" w14:textId="42F56C71" w:rsidR="0047067E" w:rsidRPr="001602E5" w:rsidRDefault="007D64DA" w:rsidP="00681BAF">
            <w:pPr>
              <w:pStyle w:val="zTableText-AlignedLeft"/>
              <w:rPr>
                <w:rFonts w:cs="Arial"/>
                <w:color w:val="000000"/>
              </w:rPr>
            </w:pPr>
            <w:r>
              <w:rPr>
                <w:rFonts w:cs="Arial"/>
                <w:color w:val="000000"/>
              </w:rPr>
              <w:t>WTE</w:t>
            </w:r>
          </w:p>
        </w:tc>
        <w:tc>
          <w:tcPr>
            <w:tcW w:w="2267" w:type="dxa"/>
            <w:shd w:val="clear" w:color="auto" w:fill="auto"/>
            <w:vAlign w:val="center"/>
          </w:tcPr>
          <w:p w14:paraId="1C438D19" w14:textId="77777777" w:rsidR="0047067E" w:rsidRPr="001602E5" w:rsidRDefault="0047067E" w:rsidP="00681BAF">
            <w:pPr>
              <w:pStyle w:val="zTableText-AlignedLeft"/>
              <w:rPr>
                <w:rFonts w:cs="Arial"/>
                <w:color w:val="000000"/>
              </w:rPr>
            </w:pPr>
          </w:p>
        </w:tc>
        <w:tc>
          <w:tcPr>
            <w:tcW w:w="6120" w:type="dxa"/>
            <w:shd w:val="clear" w:color="auto" w:fill="auto"/>
            <w:vAlign w:val="center"/>
          </w:tcPr>
          <w:p w14:paraId="6688C495" w14:textId="409A19C6" w:rsidR="0047067E" w:rsidRPr="001602E5" w:rsidRDefault="007D64DA" w:rsidP="00681BAF">
            <w:pPr>
              <w:pStyle w:val="zTableText-AlignedLeft"/>
              <w:rPr>
                <w:rFonts w:cs="Arial"/>
                <w:color w:val="000000"/>
                <w:szCs w:val="22"/>
              </w:rPr>
            </w:pPr>
            <w:r>
              <w:rPr>
                <w:rFonts w:cs="Arial"/>
                <w:color w:val="000000"/>
                <w:szCs w:val="22"/>
              </w:rPr>
              <w:t>Workshop Test Equipment</w:t>
            </w:r>
          </w:p>
        </w:tc>
      </w:tr>
    </w:tbl>
    <w:p w14:paraId="6FDB8B4D" w14:textId="1B573669" w:rsidR="00FC6CC8" w:rsidRPr="00145818" w:rsidRDefault="00FC6CC8" w:rsidP="00CB6910">
      <w:pPr>
        <w:pStyle w:val="Heading1"/>
      </w:pPr>
      <w:bookmarkStart w:id="41" w:name="_Toc503882440"/>
      <w:r w:rsidRPr="00145818">
        <w:lastRenderedPageBreak/>
        <w:t>Appendi</w:t>
      </w:r>
      <w:r w:rsidR="007565B3" w:rsidRPr="00145818">
        <w:t>x</w:t>
      </w:r>
      <w:bookmarkEnd w:id="41"/>
    </w:p>
    <w:p w14:paraId="1AFE9DE2" w14:textId="01A2E6EC" w:rsidR="00395DF8" w:rsidRPr="00395DF8" w:rsidRDefault="00395DF8" w:rsidP="00395DF8">
      <w:pPr>
        <w:spacing w:after="240"/>
        <w:ind w:right="180"/>
        <w:jc w:val="left"/>
        <w:outlineLvl w:val="0"/>
        <w:rPr>
          <w:rFonts w:ascii="GE Inspira" w:hAnsi="GE Inspira"/>
          <w:b/>
          <w:szCs w:val="24"/>
          <w:lang w:val="en-US"/>
        </w:rPr>
      </w:pPr>
      <w:bookmarkStart w:id="42" w:name="_Toc503882441"/>
      <w:r>
        <w:rPr>
          <w:rFonts w:ascii="GE Inspira" w:hAnsi="GE Inspira"/>
          <w:b/>
          <w:szCs w:val="24"/>
          <w:lang w:val="en-US"/>
        </w:rPr>
        <w:t>Testing a</w:t>
      </w:r>
      <w:r w:rsidRPr="00395DF8">
        <w:rPr>
          <w:rFonts w:ascii="GE Inspira" w:hAnsi="GE Inspira"/>
          <w:b/>
          <w:szCs w:val="24"/>
          <w:lang w:val="en-US"/>
        </w:rPr>
        <w:t>pproved</w:t>
      </w:r>
      <w:r>
        <w:rPr>
          <w:rFonts w:ascii="GE Inspira" w:hAnsi="GE Inspira"/>
          <w:b/>
          <w:szCs w:val="24"/>
          <w:lang w:val="en-US"/>
        </w:rPr>
        <w:t xml:space="preserve"> s</w:t>
      </w:r>
      <w:r w:rsidRPr="00395DF8">
        <w:rPr>
          <w:rFonts w:ascii="GE Inspira" w:hAnsi="GE Inspira"/>
          <w:b/>
          <w:szCs w:val="24"/>
          <w:lang w:val="en-US"/>
        </w:rPr>
        <w:t>ticker to be applied on WTE</w:t>
      </w:r>
      <w:bookmarkEnd w:id="42"/>
    </w:p>
    <w:p w14:paraId="34FB999B" w14:textId="77777777" w:rsidR="00395DF8" w:rsidRPr="00395DF8" w:rsidRDefault="00395DF8" w:rsidP="00395DF8">
      <w:pPr>
        <w:pBdr>
          <w:top w:val="single" w:sz="4" w:space="1" w:color="auto"/>
          <w:left w:val="single" w:sz="4" w:space="4" w:color="auto"/>
          <w:bottom w:val="single" w:sz="4" w:space="1" w:color="auto"/>
          <w:right w:val="single" w:sz="4" w:space="0" w:color="auto"/>
        </w:pBdr>
        <w:spacing w:after="0"/>
        <w:jc w:val="left"/>
        <w:rPr>
          <w:rFonts w:ascii="Times New Roman" w:hAnsi="Times New Roman"/>
          <w:lang w:val="en-US"/>
        </w:rPr>
      </w:pPr>
      <w:r w:rsidRPr="00395DF8">
        <w:rPr>
          <w:rFonts w:ascii="Times New Roman" w:hAnsi="Times New Roman"/>
          <w:noProof/>
          <w:lang w:val="en-US"/>
        </w:rPr>
        <w:drawing>
          <wp:inline distT="0" distB="0" distL="0" distR="0" wp14:anchorId="27355A3D" wp14:editId="44D39EB1">
            <wp:extent cx="1476375" cy="6966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hge_lg_blk_4cp_po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0781" cy="703484"/>
                    </a:xfrm>
                    <a:prstGeom prst="rect">
                      <a:avLst/>
                    </a:prstGeom>
                  </pic:spPr>
                </pic:pic>
              </a:graphicData>
            </a:graphic>
          </wp:inline>
        </w:drawing>
      </w:r>
    </w:p>
    <w:p w14:paraId="3340931F" w14:textId="77777777" w:rsidR="00395DF8" w:rsidRPr="00395DF8" w:rsidRDefault="00395DF8" w:rsidP="00395DF8">
      <w:pPr>
        <w:pBdr>
          <w:top w:val="single" w:sz="4" w:space="1" w:color="auto"/>
          <w:left w:val="single" w:sz="4" w:space="4" w:color="auto"/>
          <w:bottom w:val="single" w:sz="4" w:space="1" w:color="auto"/>
          <w:right w:val="single" w:sz="4" w:space="0" w:color="auto"/>
        </w:pBdr>
        <w:spacing w:after="0"/>
        <w:jc w:val="left"/>
        <w:rPr>
          <w:sz w:val="22"/>
          <w:szCs w:val="22"/>
          <w:lang w:val="en-US"/>
        </w:rPr>
      </w:pPr>
      <w:r w:rsidRPr="00395DF8">
        <w:rPr>
          <w:sz w:val="22"/>
          <w:szCs w:val="22"/>
          <w:lang w:val="en-US"/>
        </w:rPr>
        <w:t>ID No. _____________________</w:t>
      </w:r>
    </w:p>
    <w:p w14:paraId="4F58CE7F" w14:textId="77777777" w:rsidR="00395DF8" w:rsidRPr="00395DF8" w:rsidRDefault="00395DF8" w:rsidP="00395DF8">
      <w:pPr>
        <w:pBdr>
          <w:top w:val="single" w:sz="4" w:space="1" w:color="auto"/>
          <w:left w:val="single" w:sz="4" w:space="4" w:color="auto"/>
          <w:bottom w:val="single" w:sz="4" w:space="1" w:color="auto"/>
          <w:right w:val="single" w:sz="4" w:space="0" w:color="auto"/>
        </w:pBdr>
        <w:spacing w:after="0"/>
        <w:jc w:val="left"/>
        <w:rPr>
          <w:sz w:val="22"/>
          <w:szCs w:val="22"/>
          <w:lang w:val="en-US"/>
        </w:rPr>
      </w:pPr>
      <w:r w:rsidRPr="00395DF8">
        <w:rPr>
          <w:sz w:val="22"/>
          <w:szCs w:val="22"/>
          <w:lang w:val="en-US"/>
        </w:rPr>
        <w:t>Tested By: __________________</w:t>
      </w:r>
    </w:p>
    <w:p w14:paraId="1CF6CDDB" w14:textId="77777777" w:rsidR="00395DF8" w:rsidRPr="00395DF8" w:rsidRDefault="00395DF8" w:rsidP="00395DF8">
      <w:pPr>
        <w:pBdr>
          <w:top w:val="single" w:sz="4" w:space="1" w:color="auto"/>
          <w:left w:val="single" w:sz="4" w:space="4" w:color="auto"/>
          <w:bottom w:val="single" w:sz="4" w:space="1" w:color="auto"/>
          <w:right w:val="single" w:sz="4" w:space="0" w:color="auto"/>
        </w:pBdr>
        <w:spacing w:after="0"/>
        <w:jc w:val="left"/>
        <w:rPr>
          <w:sz w:val="22"/>
          <w:szCs w:val="22"/>
          <w:lang w:val="en-US"/>
        </w:rPr>
      </w:pPr>
      <w:r w:rsidRPr="00395DF8">
        <w:rPr>
          <w:sz w:val="22"/>
          <w:szCs w:val="22"/>
          <w:lang w:val="en-US"/>
        </w:rPr>
        <w:t>Vendor: ____________________</w:t>
      </w:r>
    </w:p>
    <w:p w14:paraId="43441DBB" w14:textId="77777777" w:rsidR="00395DF8" w:rsidRPr="00395DF8" w:rsidRDefault="00395DF8" w:rsidP="00395DF8">
      <w:pPr>
        <w:pBdr>
          <w:top w:val="single" w:sz="4" w:space="1" w:color="auto"/>
          <w:left w:val="single" w:sz="4" w:space="4" w:color="auto"/>
          <w:bottom w:val="single" w:sz="4" w:space="1" w:color="auto"/>
          <w:right w:val="single" w:sz="4" w:space="0" w:color="auto"/>
        </w:pBdr>
        <w:spacing w:after="0"/>
        <w:jc w:val="left"/>
        <w:rPr>
          <w:rFonts w:ascii="Times New Roman" w:hAnsi="Times New Roman"/>
          <w:lang w:val="en-US"/>
        </w:rPr>
      </w:pPr>
      <w:r w:rsidRPr="00395DF8">
        <w:rPr>
          <w:sz w:val="22"/>
          <w:szCs w:val="22"/>
          <w:lang w:val="en-US"/>
        </w:rPr>
        <w:t>Test Date: ___________________</w:t>
      </w:r>
    </w:p>
    <w:p w14:paraId="3B6E6CBB" w14:textId="032C5627" w:rsidR="00B15C08" w:rsidRPr="00145818" w:rsidRDefault="00B15C08" w:rsidP="00681BAF">
      <w:pPr>
        <w:pStyle w:val="TextBody1"/>
      </w:pPr>
    </w:p>
    <w:sectPr w:rsidR="00B15C08" w:rsidRPr="00145818" w:rsidSect="0083311C">
      <w:headerReference w:type="default" r:id="rId21"/>
      <w:footerReference w:type="even" r:id="rId22"/>
      <w:footerReference w:type="default" r:id="rId23"/>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55425" w14:textId="77777777" w:rsidR="00B01002" w:rsidRDefault="00B01002">
      <w:r>
        <w:separator/>
      </w:r>
    </w:p>
  </w:endnote>
  <w:endnote w:type="continuationSeparator" w:id="0">
    <w:p w14:paraId="72193257" w14:textId="77777777" w:rsidR="00B01002" w:rsidRDefault="00B01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 Inspira Sans">
    <w:altName w:val="MS UI Gothic"/>
    <w:panose1 w:val="020B0503060000000003"/>
    <w:charset w:val="00"/>
    <w:family w:val="swiss"/>
    <w:pitch w:val="variable"/>
    <w:sig w:usb0="A000006F" w:usb1="40002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panose1 w:val="020F0603030400020203"/>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eiryo">
    <w:altName w:val="MS PGothic"/>
    <w:panose1 w:val="020B0604030504040204"/>
    <w:charset w:val="80"/>
    <w:family w:val="swiss"/>
    <w:pitch w:val="variable"/>
    <w:sig w:usb0="E10102FF" w:usb1="EAC7FFFF" w:usb2="0001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7AAC" w14:textId="77777777" w:rsidR="003644B4" w:rsidRDefault="003644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075E0489" w14:textId="77777777" w:rsidR="003644B4" w:rsidRDefault="003644B4">
    <w:pPr>
      <w:pStyle w:val="Footer"/>
    </w:pPr>
  </w:p>
  <w:p w14:paraId="3CE0AC66" w14:textId="77777777" w:rsidR="003644B4" w:rsidRDefault="003644B4"/>
  <w:p w14:paraId="12429A7A" w14:textId="77777777" w:rsidR="003644B4" w:rsidRDefault="003644B4" w:rsidP="006A7C66"/>
  <w:p w14:paraId="202CF07F" w14:textId="77777777" w:rsidR="003644B4" w:rsidRDefault="003644B4" w:rsidP="00944AF5"/>
  <w:p w14:paraId="7712F81F" w14:textId="77777777" w:rsidR="003644B4" w:rsidRDefault="003644B4" w:rsidP="00944AF5"/>
  <w:p w14:paraId="2DC5C21C" w14:textId="77777777" w:rsidR="003644B4" w:rsidRDefault="003644B4" w:rsidP="00FD4704"/>
  <w:p w14:paraId="16B487F6" w14:textId="77777777" w:rsidR="003644B4" w:rsidRDefault="003644B4" w:rsidP="00FD4704"/>
  <w:p w14:paraId="26D0AF67" w14:textId="77777777" w:rsidR="003644B4" w:rsidRDefault="003644B4"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insideH w:val="single" w:sz="4" w:space="0" w:color="auto"/>
      </w:tblBorders>
      <w:tblLook w:val="0000" w:firstRow="0" w:lastRow="0" w:firstColumn="0" w:lastColumn="0" w:noHBand="0" w:noVBand="0"/>
    </w:tblPr>
    <w:tblGrid>
      <w:gridCol w:w="3280"/>
      <w:gridCol w:w="3906"/>
      <w:gridCol w:w="2595"/>
    </w:tblGrid>
    <w:tr w:rsidR="003644B4" w14:paraId="45FA4CEF" w14:textId="77777777" w:rsidTr="00437A1E">
      <w:trPr>
        <w:trHeight w:val="555"/>
        <w:jc w:val="center"/>
      </w:trPr>
      <w:tc>
        <w:tcPr>
          <w:tcW w:w="3351" w:type="dxa"/>
          <w:tcBorders>
            <w:top w:val="single" w:sz="4" w:space="0" w:color="auto"/>
            <w:bottom w:val="nil"/>
          </w:tcBorders>
          <w:vAlign w:val="center"/>
        </w:tcPr>
        <w:p w14:paraId="3E9F56EE" w14:textId="6E1AD01D" w:rsidR="003644B4" w:rsidRPr="00437A1E" w:rsidRDefault="003644B4" w:rsidP="00437A1E">
          <w:pPr>
            <w:jc w:val="left"/>
            <w:rPr>
              <w:b/>
              <w:sz w:val="18"/>
              <w:szCs w:val="18"/>
            </w:rPr>
          </w:pPr>
          <w:r w:rsidRPr="00437A1E">
            <w:rPr>
              <w:sz w:val="18"/>
              <w:szCs w:val="18"/>
            </w:rPr>
            <w:t>BHGE PROPRIETARY</w:t>
          </w:r>
        </w:p>
        <w:p w14:paraId="01D6CBBF" w14:textId="77777777" w:rsidR="003644B4" w:rsidRPr="00437A1E" w:rsidRDefault="003644B4" w:rsidP="00437A1E">
          <w:pPr>
            <w:spacing w:after="0"/>
            <w:jc w:val="left"/>
            <w:rPr>
              <w:b/>
              <w:color w:val="808080" w:themeColor="background1" w:themeShade="80"/>
              <w:sz w:val="18"/>
              <w:szCs w:val="18"/>
            </w:rPr>
          </w:pPr>
          <w:r w:rsidRPr="00437A1E">
            <w:rPr>
              <w:color w:val="808080" w:themeColor="background1" w:themeShade="80"/>
              <w:sz w:val="18"/>
              <w:szCs w:val="18"/>
            </w:rPr>
            <w:t>Template used:</w:t>
          </w:r>
        </w:p>
        <w:p w14:paraId="2853055A" w14:textId="37FB6F96" w:rsidR="003644B4" w:rsidRPr="00081A12" w:rsidRDefault="003644B4" w:rsidP="00437A1E">
          <w:pPr>
            <w:spacing w:after="0"/>
            <w:jc w:val="left"/>
            <w:rPr>
              <w:b/>
            </w:rPr>
          </w:pPr>
          <w:r w:rsidRPr="00437A1E">
            <w:rPr>
              <w:color w:val="808080" w:themeColor="background1" w:themeShade="80"/>
              <w:sz w:val="18"/>
              <w:szCs w:val="18"/>
            </w:rPr>
            <w:t>QT-OFE-GLO-001 / Rev 1.0</w:t>
          </w:r>
        </w:p>
      </w:tc>
      <w:tc>
        <w:tcPr>
          <w:tcW w:w="3987" w:type="dxa"/>
          <w:tcBorders>
            <w:top w:val="single" w:sz="4" w:space="0" w:color="auto"/>
            <w:bottom w:val="nil"/>
          </w:tcBorders>
          <w:vAlign w:val="bottom"/>
        </w:tcPr>
        <w:p w14:paraId="1401128F" w14:textId="77777777" w:rsidR="003644B4" w:rsidRDefault="003644B4" w:rsidP="00145818">
          <w:pPr>
            <w:pStyle w:val="Footer"/>
            <w:spacing w:before="60"/>
            <w:ind w:left="38"/>
            <w:jc w:val="center"/>
            <w:rPr>
              <w:rFonts w:ascii="GE Inspira" w:hAnsi="GE Inspira"/>
              <w:b w:val="0"/>
              <w:bCs/>
              <w:sz w:val="18"/>
            </w:rPr>
          </w:pPr>
          <w:r w:rsidRPr="00D8281F">
            <w:rPr>
              <w:rFonts w:ascii="GE Inspira" w:hAnsi="GE Inspira"/>
              <w:b w:val="0"/>
              <w:bCs/>
              <w:sz w:val="18"/>
            </w:rPr>
            <w:t>UNCONTROLLED WHEN PRINTED OR TRANSMITTED ELECTRONICALLY</w:t>
          </w:r>
        </w:p>
        <w:p w14:paraId="0831BFA9" w14:textId="19001393" w:rsidR="003644B4" w:rsidRPr="00D8281F" w:rsidRDefault="003644B4" w:rsidP="008C5571">
          <w:pPr>
            <w:pStyle w:val="Footer"/>
            <w:spacing w:before="60"/>
            <w:jc w:val="center"/>
            <w:rPr>
              <w:rFonts w:ascii="GE Inspira" w:hAnsi="GE Inspira"/>
              <w:b w:val="0"/>
              <w:bCs/>
              <w:sz w:val="18"/>
            </w:rPr>
          </w:pPr>
          <w:r>
            <w:rPr>
              <w:rFonts w:ascii="GE Inspira" w:hAnsi="GE Inspira"/>
              <w:b w:val="0"/>
              <w:bCs/>
              <w:sz w:val="18"/>
            </w:rPr>
            <w:t xml:space="preserve">Current version available in </w:t>
          </w:r>
          <w:r w:rsidRPr="005E2BEA">
            <w:rPr>
              <w:rFonts w:ascii="GE Inspira" w:hAnsi="GE Inspira"/>
              <w:b w:val="0"/>
              <w:bCs/>
              <w:sz w:val="18"/>
            </w:rPr>
            <w:t>Documentum</w:t>
          </w:r>
        </w:p>
      </w:tc>
      <w:tc>
        <w:tcPr>
          <w:tcW w:w="2659" w:type="dxa"/>
          <w:tcBorders>
            <w:top w:val="single" w:sz="4" w:space="0" w:color="auto"/>
            <w:bottom w:val="nil"/>
          </w:tcBorders>
          <w:vAlign w:val="center"/>
        </w:tcPr>
        <w:p w14:paraId="77926359" w14:textId="6259490B" w:rsidR="003644B4" w:rsidRPr="00081A12" w:rsidRDefault="003644B4" w:rsidP="008C5571">
          <w:pPr>
            <w:pStyle w:val="Footer"/>
            <w:spacing w:before="0"/>
            <w:ind w:left="165" w:firstLine="15"/>
            <w:jc w:val="right"/>
            <w:rPr>
              <w:rFonts w:ascii="GE Inspira" w:hAnsi="GE Inspira"/>
              <w:b w:val="0"/>
              <w:bCs/>
              <w:sz w:val="16"/>
            </w:rPr>
          </w:pPr>
          <w:r w:rsidRPr="00081A12">
            <w:rPr>
              <w:rFonts w:ascii="GE Inspira" w:hAnsi="GE Inspira"/>
              <w:b w:val="0"/>
              <w:bCs/>
              <w:sz w:val="16"/>
            </w:rPr>
            <w:t xml:space="preserve"> </w:t>
          </w:r>
          <w:r>
            <w:rPr>
              <w:rFonts w:ascii="GE Inspira" w:hAnsi="GE Inspira"/>
              <w:b w:val="0"/>
              <w:bCs/>
              <w:sz w:val="16"/>
            </w:rPr>
            <w:t xml:space="preserve">                       </w:t>
          </w: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9B0290">
            <w:rPr>
              <w:rStyle w:val="PageNumber"/>
              <w:rFonts w:ascii="GE Inspira" w:hAnsi="GE Inspira"/>
              <w:b w:val="0"/>
              <w:bCs/>
              <w:noProof/>
              <w:sz w:val="16"/>
            </w:rPr>
            <w:t>2</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9B0290">
            <w:rPr>
              <w:rStyle w:val="PageNumber"/>
              <w:rFonts w:ascii="GE Inspira" w:hAnsi="GE Inspira"/>
              <w:b w:val="0"/>
              <w:noProof/>
              <w:sz w:val="16"/>
            </w:rPr>
            <w:t>10</w:t>
          </w:r>
          <w:r w:rsidRPr="00081A12">
            <w:rPr>
              <w:rStyle w:val="PageNumber"/>
              <w:rFonts w:ascii="GE Inspira" w:hAnsi="GE Inspira"/>
              <w:b w:val="0"/>
              <w:sz w:val="16"/>
            </w:rPr>
            <w:fldChar w:fldCharType="end"/>
          </w:r>
        </w:p>
      </w:tc>
    </w:tr>
  </w:tbl>
  <w:p w14:paraId="2E66538D" w14:textId="77777777" w:rsidR="003644B4" w:rsidRPr="00402B92" w:rsidRDefault="003644B4"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707C2" w14:textId="77777777" w:rsidR="00B01002" w:rsidRDefault="00B01002">
      <w:r>
        <w:separator/>
      </w:r>
    </w:p>
  </w:footnote>
  <w:footnote w:type="continuationSeparator" w:id="0">
    <w:p w14:paraId="4014C878" w14:textId="77777777" w:rsidR="00B01002" w:rsidRDefault="00B01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1546B" w14:textId="77777777" w:rsidR="003644B4" w:rsidRPr="00105D5B" w:rsidRDefault="003644B4" w:rsidP="00061270">
    <w:pPr>
      <w:tabs>
        <w:tab w:val="left" w:pos="720"/>
        <w:tab w:val="right" w:pos="9000"/>
      </w:tabs>
      <w:rPr>
        <w:b/>
        <w:color w:val="003399"/>
        <w:sz w:val="4"/>
        <w:szCs w:val="4"/>
      </w:rPr>
    </w:pPr>
    <w:r>
      <w:rPr>
        <w:b/>
        <w:color w:val="003399"/>
        <w:sz w:val="28"/>
      </w:rPr>
      <w:t xml:space="preserve">          </w:t>
    </w:r>
  </w:p>
  <w:tbl>
    <w:tblPr>
      <w:tblStyle w:val="TableGrid"/>
      <w:tblW w:w="111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3644B4" w:rsidRPr="00A65CDB" w14:paraId="753481CD" w14:textId="77777777" w:rsidTr="008B1862">
      <w:trPr>
        <w:trHeight w:val="448"/>
        <w:jc w:val="center"/>
      </w:trPr>
      <w:tc>
        <w:tcPr>
          <w:tcW w:w="2880" w:type="dxa"/>
          <w:vMerge w:val="restart"/>
        </w:tcPr>
        <w:p w14:paraId="4BE08BCD" w14:textId="77777777" w:rsidR="003644B4" w:rsidRPr="00A65CDB" w:rsidRDefault="003644B4" w:rsidP="00F4429A">
          <w:pPr>
            <w:tabs>
              <w:tab w:val="left" w:pos="851"/>
              <w:tab w:val="right" w:pos="9781"/>
            </w:tabs>
            <w:spacing w:after="0"/>
            <w:rPr>
              <w:rFonts w:ascii="GE Inspira" w:hAnsi="GE Inspira"/>
              <w:b/>
              <w:color w:val="003399"/>
              <w:sz w:val="10"/>
              <w:szCs w:val="10"/>
            </w:rPr>
          </w:pPr>
          <w:r w:rsidRPr="00A65CDB">
            <w:rPr>
              <w:rFonts w:ascii="GE Inspira" w:hAnsi="GE Inspira"/>
              <w:noProof/>
              <w:color w:val="003399"/>
              <w:sz w:val="10"/>
              <w:szCs w:val="10"/>
              <w:lang w:val="en-US"/>
            </w:rPr>
            <w:drawing>
              <wp:anchor distT="0" distB="0" distL="114300" distR="114300" simplePos="0" relativeHeight="251657216"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47DB29DB" w:rsidR="003644B4" w:rsidRPr="006D1532" w:rsidRDefault="003644B4" w:rsidP="004B3FB0">
          <w:pPr>
            <w:tabs>
              <w:tab w:val="left" w:pos="1635"/>
              <w:tab w:val="right" w:pos="8640"/>
            </w:tabs>
            <w:spacing w:after="0"/>
            <w:jc w:val="right"/>
            <w:rPr>
              <w:b/>
              <w:color w:val="63666A"/>
            </w:rPr>
          </w:pPr>
          <w:r w:rsidRPr="006D1532">
            <w:rPr>
              <w:b/>
              <w:color w:val="005EB8"/>
              <w:sz w:val="28"/>
            </w:rPr>
            <w:t xml:space="preserve">Oilfield Equipment – </w:t>
          </w:r>
          <w:r>
            <w:rPr>
              <w:b/>
              <w:color w:val="005EB8"/>
              <w:sz w:val="28"/>
            </w:rPr>
            <w:t>Subsea Services</w:t>
          </w:r>
          <w:r w:rsidRPr="006D1532">
            <w:rPr>
              <w:b/>
              <w:color w:val="005EB8"/>
              <w:sz w:val="28"/>
            </w:rPr>
            <w:t xml:space="preserve"> / </w:t>
          </w:r>
          <w:r>
            <w:rPr>
              <w:b/>
              <w:color w:val="005EB8"/>
              <w:sz w:val="28"/>
            </w:rPr>
            <w:t>Jandakot</w:t>
          </w:r>
        </w:p>
      </w:tc>
    </w:tr>
    <w:tr w:rsidR="003644B4" w14:paraId="7D430898" w14:textId="77777777" w:rsidTr="008B1862">
      <w:trPr>
        <w:trHeight w:val="349"/>
        <w:jc w:val="center"/>
      </w:trPr>
      <w:tc>
        <w:tcPr>
          <w:tcW w:w="2880" w:type="dxa"/>
          <w:vMerge/>
        </w:tcPr>
        <w:p w14:paraId="7A1A712B" w14:textId="77777777" w:rsidR="003644B4" w:rsidRDefault="003644B4" w:rsidP="009D02B8">
          <w:pPr>
            <w:tabs>
              <w:tab w:val="left" w:pos="851"/>
              <w:tab w:val="right" w:pos="9781"/>
            </w:tabs>
            <w:jc w:val="center"/>
            <w:rPr>
              <w:rFonts w:ascii="GE Inspira" w:hAnsi="GE Inspira"/>
              <w:b/>
              <w:color w:val="003399"/>
              <w:sz w:val="28"/>
            </w:rPr>
          </w:pPr>
        </w:p>
      </w:tc>
      <w:tc>
        <w:tcPr>
          <w:tcW w:w="8280" w:type="dxa"/>
        </w:tcPr>
        <w:p w14:paraId="633B90FF" w14:textId="23D2D05C" w:rsidR="003644B4" w:rsidRDefault="003644B4" w:rsidP="004B3FB0">
          <w:pPr>
            <w:tabs>
              <w:tab w:val="left" w:pos="851"/>
              <w:tab w:val="right" w:pos="9781"/>
            </w:tabs>
            <w:jc w:val="right"/>
            <w:rPr>
              <w:b/>
              <w:color w:val="63666A"/>
              <w:sz w:val="28"/>
            </w:rPr>
          </w:pPr>
          <w:r>
            <w:rPr>
              <w:b/>
              <w:color w:val="63666A"/>
              <w:sz w:val="28"/>
            </w:rPr>
            <w:t xml:space="preserve">Training &amp; Awareness - </w:t>
          </w:r>
          <w:r w:rsidRPr="005E2BEA">
            <w:rPr>
              <w:b/>
              <w:color w:val="63666A"/>
              <w:sz w:val="28"/>
            </w:rPr>
            <w:t xml:space="preserve">Workshop Test Equipment Management </w:t>
          </w:r>
        </w:p>
        <w:p w14:paraId="0640C144" w14:textId="5DED5D47" w:rsidR="003644B4" w:rsidRPr="00145818" w:rsidRDefault="003644B4" w:rsidP="004B3FB0">
          <w:pPr>
            <w:tabs>
              <w:tab w:val="left" w:pos="851"/>
              <w:tab w:val="right" w:pos="9781"/>
            </w:tabs>
            <w:jc w:val="right"/>
            <w:rPr>
              <w:b/>
              <w:color w:val="003399"/>
              <w:sz w:val="28"/>
            </w:rPr>
          </w:pPr>
          <w:r w:rsidRPr="005E2BEA">
            <w:rPr>
              <w:color w:val="63666A"/>
            </w:rPr>
            <w:t>QW-FAC-PER-027</w:t>
          </w:r>
          <w:r>
            <w:rPr>
              <w:color w:val="63666A"/>
            </w:rPr>
            <w:t>, rev: 2.0</w:t>
          </w:r>
        </w:p>
      </w:tc>
    </w:tr>
  </w:tbl>
  <w:p w14:paraId="0FADA695" w14:textId="4838778F" w:rsidR="003644B4" w:rsidRPr="00F4429A" w:rsidRDefault="003644B4" w:rsidP="00F4429A">
    <w:pPr>
      <w:tabs>
        <w:tab w:val="left" w:pos="851"/>
        <w:tab w:val="right" w:pos="9781"/>
      </w:tabs>
      <w:rPr>
        <w:rFonts w:ascii="GE Inspira" w:hAnsi="GE Inspira"/>
        <w:b/>
        <w:color w:val="003399"/>
        <w:sz w:val="2"/>
        <w:szCs w:val="28"/>
      </w:rPr>
    </w:pPr>
    <w:r w:rsidRPr="00F4429A">
      <w:rPr>
        <w:rFonts w:ascii="GE Inspira" w:hAnsi="GE Inspira"/>
        <w:b/>
        <w:color w:val="003399"/>
        <w:sz w:val="2"/>
      </w:rPr>
      <w:t xml:space="preserve">         </w:t>
    </w:r>
  </w:p>
  <w:p w14:paraId="13DC633F" w14:textId="77777777" w:rsidR="003644B4" w:rsidRPr="00FC6CC8" w:rsidRDefault="003644B4" w:rsidP="00FC6CC8">
    <w:pP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7AAF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42C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F6F8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06EA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DCC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FA20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886F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6004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B6B4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0E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3AC"/>
    <w:multiLevelType w:val="multilevel"/>
    <w:tmpl w:val="16ECC930"/>
    <w:lvl w:ilvl="0">
      <w:start w:val="1"/>
      <w:numFmt w:val="decimal"/>
      <w:pStyle w:val="Heading1"/>
      <w:lvlText w:val="%1"/>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1440"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304" w:hanging="864"/>
      </w:pPr>
      <w:rPr>
        <w:rFonts w:hint="default"/>
        <w:b w:val="0"/>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2105D6A"/>
    <w:multiLevelType w:val="multilevel"/>
    <w:tmpl w:val="B8C01FD4"/>
    <w:styleLink w:val="ListStyle1"/>
    <w:lvl w:ilvl="0">
      <w:start w:val="1"/>
      <w:numFmt w:val="lowerLetter"/>
      <w:pStyle w:val="zAlpha1"/>
      <w:lvlText w:val="%1."/>
      <w:lvlJc w:val="left"/>
      <w:pPr>
        <w:ind w:left="936" w:hanging="360"/>
      </w:pPr>
      <w:rPr>
        <w:rFonts w:ascii="GE Inspira Sans" w:hAnsi="GE Inspira Sans" w:hint="default"/>
        <w:sz w:val="24"/>
      </w:rPr>
    </w:lvl>
    <w:lvl w:ilvl="1">
      <w:start w:val="1"/>
      <w:numFmt w:val="lowerLetter"/>
      <w:lvlText w:val="%2."/>
      <w:lvlJc w:val="left"/>
      <w:pPr>
        <w:ind w:left="1987" w:hanging="360"/>
      </w:pPr>
      <w:rPr>
        <w:rFonts w:hint="default"/>
      </w:rPr>
    </w:lvl>
    <w:lvl w:ilvl="2">
      <w:start w:val="1"/>
      <w:numFmt w:val="lowerRoman"/>
      <w:lvlText w:val="%3."/>
      <w:lvlJc w:val="right"/>
      <w:pPr>
        <w:ind w:left="2707" w:hanging="180"/>
      </w:pPr>
      <w:rPr>
        <w:rFonts w:hint="default"/>
      </w:rPr>
    </w:lvl>
    <w:lvl w:ilvl="3">
      <w:start w:val="1"/>
      <w:numFmt w:val="decimal"/>
      <w:lvlText w:val="%4."/>
      <w:lvlJc w:val="left"/>
      <w:pPr>
        <w:ind w:left="3427" w:hanging="360"/>
      </w:pPr>
      <w:rPr>
        <w:rFonts w:hint="default"/>
      </w:rPr>
    </w:lvl>
    <w:lvl w:ilvl="4">
      <w:start w:val="1"/>
      <w:numFmt w:val="lowerLetter"/>
      <w:lvlText w:val="%5."/>
      <w:lvlJc w:val="left"/>
      <w:pPr>
        <w:ind w:left="4147" w:hanging="360"/>
      </w:pPr>
      <w:rPr>
        <w:rFonts w:hint="default"/>
      </w:rPr>
    </w:lvl>
    <w:lvl w:ilvl="5">
      <w:start w:val="1"/>
      <w:numFmt w:val="lowerRoman"/>
      <w:lvlText w:val="%6."/>
      <w:lvlJc w:val="right"/>
      <w:pPr>
        <w:ind w:left="4867" w:hanging="180"/>
      </w:pPr>
      <w:rPr>
        <w:rFonts w:hint="default"/>
      </w:rPr>
    </w:lvl>
    <w:lvl w:ilvl="6">
      <w:start w:val="1"/>
      <w:numFmt w:val="decimal"/>
      <w:lvlText w:val="%7."/>
      <w:lvlJc w:val="left"/>
      <w:pPr>
        <w:ind w:left="5587" w:hanging="360"/>
      </w:pPr>
      <w:rPr>
        <w:rFonts w:hint="default"/>
      </w:rPr>
    </w:lvl>
    <w:lvl w:ilvl="7">
      <w:start w:val="1"/>
      <w:numFmt w:val="lowerLetter"/>
      <w:lvlText w:val="%8."/>
      <w:lvlJc w:val="left"/>
      <w:pPr>
        <w:ind w:left="6307" w:hanging="360"/>
      </w:pPr>
      <w:rPr>
        <w:rFonts w:hint="default"/>
      </w:rPr>
    </w:lvl>
    <w:lvl w:ilvl="8">
      <w:start w:val="1"/>
      <w:numFmt w:val="lowerRoman"/>
      <w:lvlText w:val="%9."/>
      <w:lvlJc w:val="right"/>
      <w:pPr>
        <w:ind w:left="7027" w:hanging="180"/>
      </w:pPr>
      <w:rPr>
        <w:rFonts w:hint="default"/>
      </w:rPr>
    </w:lvl>
  </w:abstractNum>
  <w:abstractNum w:abstractNumId="12" w15:restartNumberingAfterBreak="0">
    <w:nsid w:val="047F38A6"/>
    <w:multiLevelType w:val="hybridMultilevel"/>
    <w:tmpl w:val="A970E054"/>
    <w:lvl w:ilvl="0" w:tplc="A4060D22">
      <w:start w:val="1"/>
      <w:numFmt w:val="bullet"/>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13" w15:restartNumberingAfterBreak="0">
    <w:nsid w:val="066458FF"/>
    <w:multiLevelType w:val="multilevel"/>
    <w:tmpl w:val="1368E664"/>
    <w:lvl w:ilvl="0">
      <w:start w:val="1"/>
      <w:numFmt w:val="decimal"/>
      <w:lvlText w:val="%1.0"/>
      <w:lvlJc w:val="left"/>
      <w:pPr>
        <w:tabs>
          <w:tab w:val="num" w:pos="1440"/>
        </w:tabs>
        <w:ind w:left="1440" w:hanging="1080"/>
      </w:pPr>
      <w:rPr>
        <w:rFonts w:hint="default"/>
      </w:rPr>
    </w:lvl>
    <w:lvl w:ilvl="1">
      <w:start w:val="1"/>
      <w:numFmt w:val="decimal"/>
      <w:lvlText w:val="%1.%2"/>
      <w:lvlJc w:val="left"/>
      <w:pPr>
        <w:tabs>
          <w:tab w:val="num" w:pos="1224"/>
        </w:tabs>
        <w:ind w:left="1224" w:hanging="504"/>
      </w:pPr>
      <w:rPr>
        <w:rFonts w:hint="default"/>
      </w:rPr>
    </w:lvl>
    <w:lvl w:ilvl="2">
      <w:start w:val="1"/>
      <w:numFmt w:val="decimal"/>
      <w:lvlText w:val="%1.%2.%3"/>
      <w:lvlJc w:val="left"/>
      <w:pPr>
        <w:tabs>
          <w:tab w:val="num" w:pos="1728"/>
        </w:tabs>
        <w:ind w:left="1440" w:hanging="432"/>
      </w:pPr>
      <w:rPr>
        <w:rFonts w:hint="default"/>
      </w:rPr>
    </w:lvl>
    <w:lvl w:ilvl="3">
      <w:start w:val="1"/>
      <w:numFmt w:val="decimal"/>
      <w:lvlText w:val="%1.%2.%3.%4"/>
      <w:lvlJc w:val="left"/>
      <w:pPr>
        <w:tabs>
          <w:tab w:val="num" w:pos="3207"/>
        </w:tabs>
        <w:ind w:left="2703" w:hanging="216"/>
      </w:pPr>
      <w:rPr>
        <w:rFonts w:hint="default"/>
      </w:rPr>
    </w:lvl>
    <w:lvl w:ilvl="4">
      <w:start w:val="1"/>
      <w:numFmt w:val="decimal"/>
      <w:lvlText w:val="%1.%2.%3.%4.%5"/>
      <w:lvlJc w:val="left"/>
      <w:pPr>
        <w:tabs>
          <w:tab w:val="num" w:pos="360"/>
        </w:tabs>
        <w:ind w:left="4320" w:hanging="1080"/>
      </w:pPr>
      <w:rPr>
        <w:rFonts w:hint="default"/>
      </w:rPr>
    </w:lvl>
    <w:lvl w:ilvl="5">
      <w:start w:val="1"/>
      <w:numFmt w:val="decimal"/>
      <w:lvlText w:val="%1.%2.%3.%4.%5.%6"/>
      <w:lvlJc w:val="left"/>
      <w:pPr>
        <w:tabs>
          <w:tab w:val="num" w:pos="360"/>
        </w:tabs>
        <w:ind w:left="5400" w:hanging="1440"/>
      </w:pPr>
      <w:rPr>
        <w:rFonts w:hint="default"/>
      </w:rPr>
    </w:lvl>
    <w:lvl w:ilvl="6">
      <w:start w:val="1"/>
      <w:numFmt w:val="decimal"/>
      <w:lvlText w:val="%1.%2.%3.%4.%5.%6.%7"/>
      <w:lvlJc w:val="left"/>
      <w:pPr>
        <w:tabs>
          <w:tab w:val="num" w:pos="360"/>
        </w:tabs>
        <w:ind w:left="6120" w:hanging="1440"/>
      </w:pPr>
      <w:rPr>
        <w:rFonts w:hint="default"/>
      </w:rPr>
    </w:lvl>
    <w:lvl w:ilvl="7">
      <w:start w:val="1"/>
      <w:numFmt w:val="decimal"/>
      <w:lvlText w:val="%1.%2.%3.%4.%5.%6.%7.%8"/>
      <w:lvlJc w:val="left"/>
      <w:pPr>
        <w:tabs>
          <w:tab w:val="num" w:pos="360"/>
        </w:tabs>
        <w:ind w:left="7200" w:hanging="1800"/>
      </w:pPr>
      <w:rPr>
        <w:rFonts w:hint="default"/>
      </w:rPr>
    </w:lvl>
    <w:lvl w:ilvl="8">
      <w:start w:val="1"/>
      <w:numFmt w:val="decimal"/>
      <w:lvlText w:val="%1.%2.%3.%4.%5.%6.%7.%8.%9"/>
      <w:lvlJc w:val="left"/>
      <w:pPr>
        <w:tabs>
          <w:tab w:val="num" w:pos="360"/>
        </w:tabs>
        <w:ind w:left="8280" w:hanging="2160"/>
      </w:pPr>
      <w:rPr>
        <w:rFonts w:hint="default"/>
      </w:rPr>
    </w:lvl>
  </w:abstractNum>
  <w:abstractNum w:abstractNumId="14" w15:restartNumberingAfterBreak="0">
    <w:nsid w:val="0A3364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702385"/>
    <w:multiLevelType w:val="hybridMultilevel"/>
    <w:tmpl w:val="00422772"/>
    <w:lvl w:ilvl="0" w:tplc="C5469DC2">
      <w:start w:val="1"/>
      <w:numFmt w:val="bullet"/>
      <w:pStyle w:val="zBullets2"/>
      <w:lvlText w:val=""/>
      <w:lvlJc w:val="left"/>
      <w:pPr>
        <w:ind w:left="187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5D06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E3346CD"/>
    <w:multiLevelType w:val="hybridMultilevel"/>
    <w:tmpl w:val="C8840876"/>
    <w:lvl w:ilvl="0" w:tplc="F008EA7A">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2108608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5363B10"/>
    <w:multiLevelType w:val="hybridMultilevel"/>
    <w:tmpl w:val="1394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64161C"/>
    <w:multiLevelType w:val="hybridMultilevel"/>
    <w:tmpl w:val="A99095DA"/>
    <w:lvl w:ilvl="0" w:tplc="3CAE35D4">
      <w:start w:val="1"/>
      <w:numFmt w:val="bullet"/>
      <w:pStyle w:val="zBullets3"/>
      <w:lvlText w:val=""/>
      <w:lvlJc w:val="left"/>
      <w:pPr>
        <w:ind w:left="2736" w:hanging="432"/>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1" w15:restartNumberingAfterBreak="0">
    <w:nsid w:val="29AF6093"/>
    <w:multiLevelType w:val="multilevel"/>
    <w:tmpl w:val="B8C01FD4"/>
    <w:numStyleLink w:val="ListStyle1"/>
  </w:abstractNum>
  <w:abstractNum w:abstractNumId="22" w15:restartNumberingAfterBreak="0">
    <w:nsid w:val="29F308FE"/>
    <w:multiLevelType w:val="hybridMultilevel"/>
    <w:tmpl w:val="627453F4"/>
    <w:lvl w:ilvl="0" w:tplc="75221EEA">
      <w:start w:val="1"/>
      <w:numFmt w:val="bullet"/>
      <w:pStyle w:val="zBullets1"/>
      <w:lvlText w:val=""/>
      <w:lvlJc w:val="left"/>
      <w:pPr>
        <w:ind w:left="1008" w:hanging="432"/>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3" w15:restartNumberingAfterBreak="0">
    <w:nsid w:val="38E7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F2958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4827A11"/>
    <w:multiLevelType w:val="multilevel"/>
    <w:tmpl w:val="673490DC"/>
    <w:styleLink w:val="ListStyle3"/>
    <w:lvl w:ilvl="0">
      <w:start w:val="1"/>
      <w:numFmt w:val="lowerLetter"/>
      <w:pStyle w:val="zAlpha3"/>
      <w:lvlText w:val="%1."/>
      <w:lvlJc w:val="left"/>
      <w:pPr>
        <w:ind w:left="2664" w:hanging="360"/>
      </w:pPr>
      <w:rPr>
        <w:rFonts w:ascii="GE Inspira Sans" w:hAnsi="GE Inspira Sans" w:hint="default"/>
        <w:sz w:val="24"/>
      </w:rPr>
    </w:lvl>
    <w:lvl w:ilvl="1">
      <w:start w:val="1"/>
      <w:numFmt w:val="lowerLetter"/>
      <w:lvlText w:val="%2."/>
      <w:lvlJc w:val="left"/>
      <w:pPr>
        <w:ind w:left="4559" w:hanging="360"/>
      </w:pPr>
      <w:rPr>
        <w:rFonts w:hint="default"/>
      </w:rPr>
    </w:lvl>
    <w:lvl w:ilvl="2">
      <w:start w:val="1"/>
      <w:numFmt w:val="lowerRoman"/>
      <w:lvlText w:val="%3."/>
      <w:lvlJc w:val="right"/>
      <w:pPr>
        <w:ind w:left="5279" w:hanging="180"/>
      </w:pPr>
      <w:rPr>
        <w:rFonts w:hint="default"/>
      </w:rPr>
    </w:lvl>
    <w:lvl w:ilvl="3">
      <w:start w:val="1"/>
      <w:numFmt w:val="decimal"/>
      <w:lvlText w:val="%4."/>
      <w:lvlJc w:val="left"/>
      <w:pPr>
        <w:ind w:left="5999" w:hanging="360"/>
      </w:pPr>
      <w:rPr>
        <w:rFonts w:hint="default"/>
      </w:rPr>
    </w:lvl>
    <w:lvl w:ilvl="4">
      <w:start w:val="1"/>
      <w:numFmt w:val="lowerLetter"/>
      <w:lvlText w:val="%5."/>
      <w:lvlJc w:val="left"/>
      <w:pPr>
        <w:ind w:left="6719" w:hanging="360"/>
      </w:pPr>
      <w:rPr>
        <w:rFonts w:hint="default"/>
      </w:rPr>
    </w:lvl>
    <w:lvl w:ilvl="5">
      <w:start w:val="1"/>
      <w:numFmt w:val="lowerRoman"/>
      <w:lvlText w:val="%6."/>
      <w:lvlJc w:val="right"/>
      <w:pPr>
        <w:ind w:left="7439" w:hanging="180"/>
      </w:pPr>
      <w:rPr>
        <w:rFonts w:hint="default"/>
      </w:rPr>
    </w:lvl>
    <w:lvl w:ilvl="6">
      <w:start w:val="1"/>
      <w:numFmt w:val="decimal"/>
      <w:lvlText w:val="%7."/>
      <w:lvlJc w:val="left"/>
      <w:pPr>
        <w:ind w:left="8159" w:hanging="360"/>
      </w:pPr>
      <w:rPr>
        <w:rFonts w:hint="default"/>
      </w:rPr>
    </w:lvl>
    <w:lvl w:ilvl="7">
      <w:start w:val="1"/>
      <w:numFmt w:val="lowerLetter"/>
      <w:lvlText w:val="%8."/>
      <w:lvlJc w:val="left"/>
      <w:pPr>
        <w:ind w:left="8879" w:hanging="360"/>
      </w:pPr>
      <w:rPr>
        <w:rFonts w:hint="default"/>
      </w:rPr>
    </w:lvl>
    <w:lvl w:ilvl="8">
      <w:start w:val="1"/>
      <w:numFmt w:val="lowerRoman"/>
      <w:lvlText w:val="%9."/>
      <w:lvlJc w:val="right"/>
      <w:pPr>
        <w:ind w:left="9599" w:hanging="180"/>
      </w:pPr>
      <w:rPr>
        <w:rFonts w:hint="default"/>
      </w:rPr>
    </w:lvl>
  </w:abstractNum>
  <w:abstractNum w:abstractNumId="26" w15:restartNumberingAfterBreak="0">
    <w:nsid w:val="4B541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8F4C48"/>
    <w:multiLevelType w:val="hybridMultilevel"/>
    <w:tmpl w:val="8892BB40"/>
    <w:lvl w:ilvl="0" w:tplc="9B06D456">
      <w:start w:val="3"/>
      <w:numFmt w:val="bullet"/>
      <w:lvlText w:val="-"/>
      <w:lvlJc w:val="left"/>
      <w:pPr>
        <w:ind w:left="501" w:hanging="360"/>
      </w:pPr>
      <w:rPr>
        <w:rFonts w:ascii="GE Inspira" w:eastAsia="Times New Roman" w:hAnsi="GE Inspira" w:cs="Times New Roman" w:hint="default"/>
      </w:rPr>
    </w:lvl>
    <w:lvl w:ilvl="1" w:tplc="0C090003">
      <w:start w:val="1"/>
      <w:numFmt w:val="bullet"/>
      <w:lvlText w:val="o"/>
      <w:lvlJc w:val="left"/>
      <w:pPr>
        <w:ind w:left="589" w:hanging="360"/>
      </w:pPr>
      <w:rPr>
        <w:rFonts w:ascii="Courier New" w:hAnsi="Courier New" w:cs="Courier New" w:hint="default"/>
      </w:rPr>
    </w:lvl>
    <w:lvl w:ilvl="2" w:tplc="0C090005">
      <w:start w:val="1"/>
      <w:numFmt w:val="bullet"/>
      <w:lvlText w:val=""/>
      <w:lvlJc w:val="left"/>
      <w:pPr>
        <w:ind w:left="1309" w:hanging="360"/>
      </w:pPr>
      <w:rPr>
        <w:rFonts w:ascii="Wingdings" w:hAnsi="Wingdings" w:hint="default"/>
      </w:rPr>
    </w:lvl>
    <w:lvl w:ilvl="3" w:tplc="0C090001">
      <w:start w:val="1"/>
      <w:numFmt w:val="bullet"/>
      <w:lvlText w:val=""/>
      <w:lvlJc w:val="left"/>
      <w:pPr>
        <w:ind w:left="2029" w:hanging="360"/>
      </w:pPr>
      <w:rPr>
        <w:rFonts w:ascii="Symbol" w:hAnsi="Symbol" w:hint="default"/>
      </w:rPr>
    </w:lvl>
    <w:lvl w:ilvl="4" w:tplc="0C090003">
      <w:start w:val="1"/>
      <w:numFmt w:val="bullet"/>
      <w:lvlText w:val="o"/>
      <w:lvlJc w:val="left"/>
      <w:pPr>
        <w:ind w:left="2749" w:hanging="360"/>
      </w:pPr>
      <w:rPr>
        <w:rFonts w:ascii="Courier New" w:hAnsi="Courier New" w:cs="Courier New" w:hint="default"/>
      </w:rPr>
    </w:lvl>
    <w:lvl w:ilvl="5" w:tplc="0C090005">
      <w:start w:val="1"/>
      <w:numFmt w:val="bullet"/>
      <w:lvlText w:val=""/>
      <w:lvlJc w:val="left"/>
      <w:pPr>
        <w:ind w:left="3469" w:hanging="360"/>
      </w:pPr>
      <w:rPr>
        <w:rFonts w:ascii="Wingdings" w:hAnsi="Wingdings" w:hint="default"/>
      </w:rPr>
    </w:lvl>
    <w:lvl w:ilvl="6" w:tplc="0C090001">
      <w:start w:val="1"/>
      <w:numFmt w:val="bullet"/>
      <w:lvlText w:val=""/>
      <w:lvlJc w:val="left"/>
      <w:pPr>
        <w:ind w:left="4189" w:hanging="360"/>
      </w:pPr>
      <w:rPr>
        <w:rFonts w:ascii="Symbol" w:hAnsi="Symbol" w:hint="default"/>
      </w:rPr>
    </w:lvl>
    <w:lvl w:ilvl="7" w:tplc="0C090003">
      <w:start w:val="1"/>
      <w:numFmt w:val="bullet"/>
      <w:lvlText w:val="o"/>
      <w:lvlJc w:val="left"/>
      <w:pPr>
        <w:ind w:left="4909" w:hanging="360"/>
      </w:pPr>
      <w:rPr>
        <w:rFonts w:ascii="Courier New" w:hAnsi="Courier New" w:cs="Courier New" w:hint="default"/>
      </w:rPr>
    </w:lvl>
    <w:lvl w:ilvl="8" w:tplc="0C090005">
      <w:start w:val="1"/>
      <w:numFmt w:val="bullet"/>
      <w:lvlText w:val=""/>
      <w:lvlJc w:val="left"/>
      <w:pPr>
        <w:ind w:left="5629" w:hanging="360"/>
      </w:pPr>
      <w:rPr>
        <w:rFonts w:ascii="Wingdings" w:hAnsi="Wingdings" w:hint="default"/>
      </w:rPr>
    </w:lvl>
  </w:abstractNum>
  <w:abstractNum w:abstractNumId="28" w15:restartNumberingAfterBreak="0">
    <w:nsid w:val="548403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DC04C1"/>
    <w:multiLevelType w:val="multilevel"/>
    <w:tmpl w:val="3D24209C"/>
    <w:styleLink w:val="ListStyle2"/>
    <w:lvl w:ilvl="0">
      <w:start w:val="1"/>
      <w:numFmt w:val="lowerLetter"/>
      <w:pStyle w:val="zAlpha2"/>
      <w:lvlText w:val="%1."/>
      <w:lvlJc w:val="left"/>
      <w:pPr>
        <w:ind w:left="1800" w:hanging="360"/>
      </w:pPr>
      <w:rPr>
        <w:rFonts w:ascii="GE Inspira Sans" w:hAnsi="GE Inspira Sans" w:hint="default"/>
        <w:sz w:val="24"/>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1"/>
      <w:numFmt w:val="decimal"/>
      <w:lvlText w:val="%4."/>
      <w:lvlJc w:val="left"/>
      <w:pPr>
        <w:ind w:left="5148" w:hanging="360"/>
      </w:pPr>
      <w:rPr>
        <w:rFonts w:hint="default"/>
      </w:rPr>
    </w:lvl>
    <w:lvl w:ilvl="4">
      <w:start w:val="1"/>
      <w:numFmt w:val="lowerLetter"/>
      <w:lvlText w:val="%5."/>
      <w:lvlJc w:val="left"/>
      <w:pPr>
        <w:ind w:left="5868" w:hanging="360"/>
      </w:pPr>
      <w:rPr>
        <w:rFonts w:hint="default"/>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abstractNum w:abstractNumId="30" w15:restartNumberingAfterBreak="0">
    <w:nsid w:val="585D3F2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964542D"/>
    <w:multiLevelType w:val="multilevel"/>
    <w:tmpl w:val="A3325942"/>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22"/>
  </w:num>
  <w:num w:numId="3">
    <w:abstractNumId w:val="20"/>
  </w:num>
  <w:num w:numId="4">
    <w:abstractNumId w:val="12"/>
  </w:num>
  <w:num w:numId="5">
    <w:abstractNumId w:val="17"/>
  </w:num>
  <w:num w:numId="6">
    <w:abstractNumId w:val="19"/>
  </w:num>
  <w:num w:numId="7">
    <w:abstractNumId w:val="15"/>
  </w:num>
  <w:num w:numId="8">
    <w:abstractNumId w:val="11"/>
  </w:num>
  <w:num w:numId="9">
    <w:abstractNumId w:val="21"/>
  </w:num>
  <w:num w:numId="10">
    <w:abstractNumId w:val="29"/>
  </w:num>
  <w:num w:numId="11">
    <w:abstractNumId w:val="25"/>
  </w:num>
  <w:num w:numId="12">
    <w:abstractNumId w:val="31"/>
  </w:num>
  <w:num w:numId="13">
    <w:abstractNumId w:val="9"/>
  </w:num>
  <w:num w:numId="14">
    <w:abstractNumId w:val="7"/>
  </w:num>
  <w:num w:numId="15">
    <w:abstractNumId w:val="6"/>
  </w:num>
  <w:num w:numId="16">
    <w:abstractNumId w:val="5"/>
  </w:num>
  <w:num w:numId="17">
    <w:abstractNumId w:val="8"/>
  </w:num>
  <w:num w:numId="18">
    <w:abstractNumId w:val="3"/>
  </w:num>
  <w:num w:numId="19">
    <w:abstractNumId w:val="2"/>
  </w:num>
  <w:num w:numId="20">
    <w:abstractNumId w:val="1"/>
  </w:num>
  <w:num w:numId="21">
    <w:abstractNumId w:val="0"/>
  </w:num>
  <w:num w:numId="22">
    <w:abstractNumId w:val="26"/>
  </w:num>
  <w:num w:numId="23">
    <w:abstractNumId w:val="16"/>
  </w:num>
  <w:num w:numId="24">
    <w:abstractNumId w:val="24"/>
  </w:num>
  <w:num w:numId="25">
    <w:abstractNumId w:val="14"/>
  </w:num>
  <w:num w:numId="26">
    <w:abstractNumId w:val="23"/>
  </w:num>
  <w:num w:numId="27">
    <w:abstractNumId w:val="28"/>
  </w:num>
  <w:num w:numId="28">
    <w:abstractNumId w:val="30"/>
  </w:num>
  <w:num w:numId="29">
    <w:abstractNumId w:val="4"/>
  </w:num>
  <w:num w:numId="30">
    <w:abstractNumId w:val="22"/>
    <w:lvlOverride w:ilvl="0">
      <w:startOverride w:val="1"/>
    </w:lvlOverride>
  </w:num>
  <w:num w:numId="31">
    <w:abstractNumId w:val="22"/>
    <w:lvlOverride w:ilvl="0">
      <w:startOverride w:val="1"/>
    </w:lvlOverride>
  </w:num>
  <w:num w:numId="32">
    <w:abstractNumId w:val="22"/>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18"/>
  </w:num>
  <w:num w:numId="38">
    <w:abstractNumId w:val="27"/>
  </w:num>
  <w:num w:numId="3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23417"/>
    <w:rsid w:val="00027599"/>
    <w:rsid w:val="000328F3"/>
    <w:rsid w:val="000334DD"/>
    <w:rsid w:val="00033A8E"/>
    <w:rsid w:val="00037F36"/>
    <w:rsid w:val="00045D8A"/>
    <w:rsid w:val="000530E7"/>
    <w:rsid w:val="00057738"/>
    <w:rsid w:val="00061270"/>
    <w:rsid w:val="00062B13"/>
    <w:rsid w:val="00071D88"/>
    <w:rsid w:val="00074AF9"/>
    <w:rsid w:val="00081A12"/>
    <w:rsid w:val="00091A61"/>
    <w:rsid w:val="00094BF8"/>
    <w:rsid w:val="00097FB4"/>
    <w:rsid w:val="000A0E24"/>
    <w:rsid w:val="000B0A4B"/>
    <w:rsid w:val="000B2BC1"/>
    <w:rsid w:val="000B7956"/>
    <w:rsid w:val="000C0485"/>
    <w:rsid w:val="000D4D5C"/>
    <w:rsid w:val="000E0857"/>
    <w:rsid w:val="000E0E3E"/>
    <w:rsid w:val="000E5B05"/>
    <w:rsid w:val="000F6849"/>
    <w:rsid w:val="0010088D"/>
    <w:rsid w:val="0011062F"/>
    <w:rsid w:val="00115D04"/>
    <w:rsid w:val="00116710"/>
    <w:rsid w:val="00116C6D"/>
    <w:rsid w:val="00123416"/>
    <w:rsid w:val="001234D2"/>
    <w:rsid w:val="00124CE4"/>
    <w:rsid w:val="001270BD"/>
    <w:rsid w:val="00136FCC"/>
    <w:rsid w:val="00140D93"/>
    <w:rsid w:val="00145818"/>
    <w:rsid w:val="001542D5"/>
    <w:rsid w:val="001602E5"/>
    <w:rsid w:val="00161A12"/>
    <w:rsid w:val="00163138"/>
    <w:rsid w:val="00165C4B"/>
    <w:rsid w:val="001662FE"/>
    <w:rsid w:val="00166A64"/>
    <w:rsid w:val="00172ED4"/>
    <w:rsid w:val="001846C0"/>
    <w:rsid w:val="0019082D"/>
    <w:rsid w:val="00190DB5"/>
    <w:rsid w:val="001A2F94"/>
    <w:rsid w:val="001A4B27"/>
    <w:rsid w:val="001A5169"/>
    <w:rsid w:val="001B075F"/>
    <w:rsid w:val="001C6D55"/>
    <w:rsid w:val="001C7834"/>
    <w:rsid w:val="001D0A8F"/>
    <w:rsid w:val="001D30B0"/>
    <w:rsid w:val="001D4673"/>
    <w:rsid w:val="001D6B3D"/>
    <w:rsid w:val="001E136C"/>
    <w:rsid w:val="001E65A7"/>
    <w:rsid w:val="001F4560"/>
    <w:rsid w:val="001F56CD"/>
    <w:rsid w:val="001F7AE2"/>
    <w:rsid w:val="00203F7D"/>
    <w:rsid w:val="00211BD8"/>
    <w:rsid w:val="00212EA5"/>
    <w:rsid w:val="0022080E"/>
    <w:rsid w:val="00222243"/>
    <w:rsid w:val="00232D8C"/>
    <w:rsid w:val="00236473"/>
    <w:rsid w:val="00236CF9"/>
    <w:rsid w:val="0023721B"/>
    <w:rsid w:val="00237569"/>
    <w:rsid w:val="00243E51"/>
    <w:rsid w:val="00250470"/>
    <w:rsid w:val="00253393"/>
    <w:rsid w:val="00254856"/>
    <w:rsid w:val="00261C19"/>
    <w:rsid w:val="00271A76"/>
    <w:rsid w:val="00271E95"/>
    <w:rsid w:val="00274C1B"/>
    <w:rsid w:val="00282EE9"/>
    <w:rsid w:val="00292DA0"/>
    <w:rsid w:val="002A09CC"/>
    <w:rsid w:val="002B0663"/>
    <w:rsid w:val="002C1733"/>
    <w:rsid w:val="002C3373"/>
    <w:rsid w:val="002D6ABD"/>
    <w:rsid w:val="002E5291"/>
    <w:rsid w:val="002F1C67"/>
    <w:rsid w:val="003034F6"/>
    <w:rsid w:val="00310105"/>
    <w:rsid w:val="003145FC"/>
    <w:rsid w:val="00320841"/>
    <w:rsid w:val="003220F6"/>
    <w:rsid w:val="003229CC"/>
    <w:rsid w:val="00322F51"/>
    <w:rsid w:val="00325D78"/>
    <w:rsid w:val="00342FD4"/>
    <w:rsid w:val="00350336"/>
    <w:rsid w:val="0036170C"/>
    <w:rsid w:val="003644B4"/>
    <w:rsid w:val="0036545F"/>
    <w:rsid w:val="003721BB"/>
    <w:rsid w:val="003746D2"/>
    <w:rsid w:val="0038461E"/>
    <w:rsid w:val="00395DF8"/>
    <w:rsid w:val="003B70AC"/>
    <w:rsid w:val="003C1A79"/>
    <w:rsid w:val="003C3561"/>
    <w:rsid w:val="003C76C5"/>
    <w:rsid w:val="003E03DA"/>
    <w:rsid w:val="003E60B9"/>
    <w:rsid w:val="003F1736"/>
    <w:rsid w:val="0040094C"/>
    <w:rsid w:val="00402B92"/>
    <w:rsid w:val="004048EB"/>
    <w:rsid w:val="004150E1"/>
    <w:rsid w:val="004158FF"/>
    <w:rsid w:val="00422667"/>
    <w:rsid w:val="00423314"/>
    <w:rsid w:val="0042626B"/>
    <w:rsid w:val="0043173E"/>
    <w:rsid w:val="0043663C"/>
    <w:rsid w:val="00437A1E"/>
    <w:rsid w:val="00442B8D"/>
    <w:rsid w:val="00462D88"/>
    <w:rsid w:val="0047067E"/>
    <w:rsid w:val="00471779"/>
    <w:rsid w:val="00475C88"/>
    <w:rsid w:val="00476D08"/>
    <w:rsid w:val="00482C7E"/>
    <w:rsid w:val="00485768"/>
    <w:rsid w:val="004864FA"/>
    <w:rsid w:val="00487081"/>
    <w:rsid w:val="004904D5"/>
    <w:rsid w:val="00492044"/>
    <w:rsid w:val="004942D1"/>
    <w:rsid w:val="004964F9"/>
    <w:rsid w:val="004A1C9C"/>
    <w:rsid w:val="004A4261"/>
    <w:rsid w:val="004A7132"/>
    <w:rsid w:val="004B3FB0"/>
    <w:rsid w:val="004C5B6C"/>
    <w:rsid w:val="004D74FD"/>
    <w:rsid w:val="004F13CD"/>
    <w:rsid w:val="004F175E"/>
    <w:rsid w:val="00500F06"/>
    <w:rsid w:val="00507B11"/>
    <w:rsid w:val="00510DCD"/>
    <w:rsid w:val="00513515"/>
    <w:rsid w:val="00515F9D"/>
    <w:rsid w:val="00521611"/>
    <w:rsid w:val="0053120C"/>
    <w:rsid w:val="00532897"/>
    <w:rsid w:val="00532B56"/>
    <w:rsid w:val="005333AF"/>
    <w:rsid w:val="00534A89"/>
    <w:rsid w:val="0053773D"/>
    <w:rsid w:val="00540810"/>
    <w:rsid w:val="005408AB"/>
    <w:rsid w:val="00552994"/>
    <w:rsid w:val="00552E10"/>
    <w:rsid w:val="00562503"/>
    <w:rsid w:val="00563365"/>
    <w:rsid w:val="0056357B"/>
    <w:rsid w:val="00575CAA"/>
    <w:rsid w:val="00584636"/>
    <w:rsid w:val="005863D2"/>
    <w:rsid w:val="005867C1"/>
    <w:rsid w:val="005906FA"/>
    <w:rsid w:val="00595B6E"/>
    <w:rsid w:val="005969E7"/>
    <w:rsid w:val="005A6734"/>
    <w:rsid w:val="005B2031"/>
    <w:rsid w:val="005B6996"/>
    <w:rsid w:val="005B7825"/>
    <w:rsid w:val="005C7E5C"/>
    <w:rsid w:val="005D3FF1"/>
    <w:rsid w:val="005D78B3"/>
    <w:rsid w:val="005E2BEA"/>
    <w:rsid w:val="005F1202"/>
    <w:rsid w:val="005F49F6"/>
    <w:rsid w:val="005F4BCA"/>
    <w:rsid w:val="00600ACE"/>
    <w:rsid w:val="0060119C"/>
    <w:rsid w:val="00605B2C"/>
    <w:rsid w:val="0062213B"/>
    <w:rsid w:val="00627053"/>
    <w:rsid w:val="00643AE2"/>
    <w:rsid w:val="006440D7"/>
    <w:rsid w:val="00645DC2"/>
    <w:rsid w:val="00650B75"/>
    <w:rsid w:val="0065393E"/>
    <w:rsid w:val="006558D5"/>
    <w:rsid w:val="006565A3"/>
    <w:rsid w:val="00657043"/>
    <w:rsid w:val="006617BA"/>
    <w:rsid w:val="006619C0"/>
    <w:rsid w:val="0066291E"/>
    <w:rsid w:val="006631C5"/>
    <w:rsid w:val="006634DC"/>
    <w:rsid w:val="00663B33"/>
    <w:rsid w:val="00670630"/>
    <w:rsid w:val="00672A13"/>
    <w:rsid w:val="00681B35"/>
    <w:rsid w:val="00681BAF"/>
    <w:rsid w:val="00681DE0"/>
    <w:rsid w:val="0068230B"/>
    <w:rsid w:val="0068238D"/>
    <w:rsid w:val="00684305"/>
    <w:rsid w:val="0069492A"/>
    <w:rsid w:val="00697BE7"/>
    <w:rsid w:val="006A2673"/>
    <w:rsid w:val="006A7C66"/>
    <w:rsid w:val="006B369D"/>
    <w:rsid w:val="006B39A1"/>
    <w:rsid w:val="006B458A"/>
    <w:rsid w:val="006B4C17"/>
    <w:rsid w:val="006C0B62"/>
    <w:rsid w:val="006C1CBD"/>
    <w:rsid w:val="006C628F"/>
    <w:rsid w:val="006D1532"/>
    <w:rsid w:val="006D3852"/>
    <w:rsid w:val="006D69F6"/>
    <w:rsid w:val="006D74DA"/>
    <w:rsid w:val="006E4265"/>
    <w:rsid w:val="006E5308"/>
    <w:rsid w:val="006E66EE"/>
    <w:rsid w:val="006F3093"/>
    <w:rsid w:val="00711F71"/>
    <w:rsid w:val="0071251A"/>
    <w:rsid w:val="00726CDD"/>
    <w:rsid w:val="00732690"/>
    <w:rsid w:val="00746946"/>
    <w:rsid w:val="007472EB"/>
    <w:rsid w:val="0075211B"/>
    <w:rsid w:val="007565B3"/>
    <w:rsid w:val="00757A1E"/>
    <w:rsid w:val="00760374"/>
    <w:rsid w:val="00764BF9"/>
    <w:rsid w:val="0077081E"/>
    <w:rsid w:val="00775B92"/>
    <w:rsid w:val="00797097"/>
    <w:rsid w:val="007A2254"/>
    <w:rsid w:val="007A2E97"/>
    <w:rsid w:val="007B4E04"/>
    <w:rsid w:val="007C2C25"/>
    <w:rsid w:val="007C378C"/>
    <w:rsid w:val="007C5015"/>
    <w:rsid w:val="007C6DF6"/>
    <w:rsid w:val="007D2961"/>
    <w:rsid w:val="007D64DA"/>
    <w:rsid w:val="007E7D35"/>
    <w:rsid w:val="00812C0F"/>
    <w:rsid w:val="00815312"/>
    <w:rsid w:val="008166C0"/>
    <w:rsid w:val="00832EBE"/>
    <w:rsid w:val="0083311C"/>
    <w:rsid w:val="00833470"/>
    <w:rsid w:val="00842B38"/>
    <w:rsid w:val="00844F32"/>
    <w:rsid w:val="00850E32"/>
    <w:rsid w:val="00862B47"/>
    <w:rsid w:val="00863565"/>
    <w:rsid w:val="00874498"/>
    <w:rsid w:val="00876A8A"/>
    <w:rsid w:val="0088035B"/>
    <w:rsid w:val="00881531"/>
    <w:rsid w:val="00881607"/>
    <w:rsid w:val="00886497"/>
    <w:rsid w:val="00891A13"/>
    <w:rsid w:val="008959A1"/>
    <w:rsid w:val="008966B7"/>
    <w:rsid w:val="008A1FA2"/>
    <w:rsid w:val="008A58B8"/>
    <w:rsid w:val="008B1862"/>
    <w:rsid w:val="008B50E0"/>
    <w:rsid w:val="008C1FD6"/>
    <w:rsid w:val="008C5571"/>
    <w:rsid w:val="008C6292"/>
    <w:rsid w:val="008D1A84"/>
    <w:rsid w:val="008D66C4"/>
    <w:rsid w:val="008D6859"/>
    <w:rsid w:val="008E58C4"/>
    <w:rsid w:val="008F273D"/>
    <w:rsid w:val="009049D0"/>
    <w:rsid w:val="0091212A"/>
    <w:rsid w:val="0091538B"/>
    <w:rsid w:val="00920ED4"/>
    <w:rsid w:val="00935185"/>
    <w:rsid w:val="009425E5"/>
    <w:rsid w:val="00943174"/>
    <w:rsid w:val="00944AF5"/>
    <w:rsid w:val="00947897"/>
    <w:rsid w:val="009520CC"/>
    <w:rsid w:val="00955656"/>
    <w:rsid w:val="0097078D"/>
    <w:rsid w:val="00973810"/>
    <w:rsid w:val="00975E2E"/>
    <w:rsid w:val="009820AD"/>
    <w:rsid w:val="00985C67"/>
    <w:rsid w:val="009860AA"/>
    <w:rsid w:val="00996CF1"/>
    <w:rsid w:val="009A14B6"/>
    <w:rsid w:val="009A2294"/>
    <w:rsid w:val="009A394A"/>
    <w:rsid w:val="009A4FCD"/>
    <w:rsid w:val="009A6F16"/>
    <w:rsid w:val="009B0290"/>
    <w:rsid w:val="009B0943"/>
    <w:rsid w:val="009B5F88"/>
    <w:rsid w:val="009C0E80"/>
    <w:rsid w:val="009C1097"/>
    <w:rsid w:val="009C1371"/>
    <w:rsid w:val="009C4E25"/>
    <w:rsid w:val="009D02B8"/>
    <w:rsid w:val="009D1438"/>
    <w:rsid w:val="009D2B66"/>
    <w:rsid w:val="009D3632"/>
    <w:rsid w:val="009D4521"/>
    <w:rsid w:val="009E1E36"/>
    <w:rsid w:val="009F7B30"/>
    <w:rsid w:val="00A0592B"/>
    <w:rsid w:val="00A13A7C"/>
    <w:rsid w:val="00A14125"/>
    <w:rsid w:val="00A20533"/>
    <w:rsid w:val="00A25538"/>
    <w:rsid w:val="00A32DC9"/>
    <w:rsid w:val="00A4391D"/>
    <w:rsid w:val="00A43FEA"/>
    <w:rsid w:val="00A457E5"/>
    <w:rsid w:val="00A47042"/>
    <w:rsid w:val="00A47F4C"/>
    <w:rsid w:val="00A5194C"/>
    <w:rsid w:val="00A64D90"/>
    <w:rsid w:val="00A65CDB"/>
    <w:rsid w:val="00A7211E"/>
    <w:rsid w:val="00A74730"/>
    <w:rsid w:val="00A81F69"/>
    <w:rsid w:val="00A83C9E"/>
    <w:rsid w:val="00A86D6D"/>
    <w:rsid w:val="00A91986"/>
    <w:rsid w:val="00AA2547"/>
    <w:rsid w:val="00AA3925"/>
    <w:rsid w:val="00AA7F51"/>
    <w:rsid w:val="00AB114A"/>
    <w:rsid w:val="00AB36E5"/>
    <w:rsid w:val="00AB4E76"/>
    <w:rsid w:val="00AC1546"/>
    <w:rsid w:val="00AD1B0D"/>
    <w:rsid w:val="00AE0091"/>
    <w:rsid w:val="00AE249D"/>
    <w:rsid w:val="00AE381B"/>
    <w:rsid w:val="00AF189A"/>
    <w:rsid w:val="00AF7C4F"/>
    <w:rsid w:val="00B0031D"/>
    <w:rsid w:val="00B01002"/>
    <w:rsid w:val="00B02042"/>
    <w:rsid w:val="00B1250F"/>
    <w:rsid w:val="00B15C08"/>
    <w:rsid w:val="00B21934"/>
    <w:rsid w:val="00B22373"/>
    <w:rsid w:val="00B24EB8"/>
    <w:rsid w:val="00B24F09"/>
    <w:rsid w:val="00B24F8D"/>
    <w:rsid w:val="00B444D3"/>
    <w:rsid w:val="00B50565"/>
    <w:rsid w:val="00B52B28"/>
    <w:rsid w:val="00B55653"/>
    <w:rsid w:val="00B5635F"/>
    <w:rsid w:val="00B63DE8"/>
    <w:rsid w:val="00B70204"/>
    <w:rsid w:val="00B70B68"/>
    <w:rsid w:val="00B736D1"/>
    <w:rsid w:val="00B7673F"/>
    <w:rsid w:val="00B768CF"/>
    <w:rsid w:val="00B80157"/>
    <w:rsid w:val="00B81E06"/>
    <w:rsid w:val="00B83EFB"/>
    <w:rsid w:val="00B840DF"/>
    <w:rsid w:val="00B85BBE"/>
    <w:rsid w:val="00B86518"/>
    <w:rsid w:val="00B93F67"/>
    <w:rsid w:val="00BA5014"/>
    <w:rsid w:val="00BB11E6"/>
    <w:rsid w:val="00BB3C9C"/>
    <w:rsid w:val="00BB4723"/>
    <w:rsid w:val="00BB6B91"/>
    <w:rsid w:val="00BC7AF8"/>
    <w:rsid w:val="00BE74B7"/>
    <w:rsid w:val="00BF29EA"/>
    <w:rsid w:val="00C07368"/>
    <w:rsid w:val="00C138CA"/>
    <w:rsid w:val="00C22926"/>
    <w:rsid w:val="00C236A4"/>
    <w:rsid w:val="00C32281"/>
    <w:rsid w:val="00C45394"/>
    <w:rsid w:val="00C47FD9"/>
    <w:rsid w:val="00C53E23"/>
    <w:rsid w:val="00C618BB"/>
    <w:rsid w:val="00C73F7B"/>
    <w:rsid w:val="00C8194A"/>
    <w:rsid w:val="00C8540F"/>
    <w:rsid w:val="00CA71EB"/>
    <w:rsid w:val="00CB4919"/>
    <w:rsid w:val="00CB6910"/>
    <w:rsid w:val="00CC1276"/>
    <w:rsid w:val="00CC23E2"/>
    <w:rsid w:val="00CC5DCF"/>
    <w:rsid w:val="00CC7B09"/>
    <w:rsid w:val="00CD23B5"/>
    <w:rsid w:val="00CD32E1"/>
    <w:rsid w:val="00CD79C0"/>
    <w:rsid w:val="00CE3E58"/>
    <w:rsid w:val="00CE5973"/>
    <w:rsid w:val="00CF0449"/>
    <w:rsid w:val="00CF1036"/>
    <w:rsid w:val="00D02970"/>
    <w:rsid w:val="00D03837"/>
    <w:rsid w:val="00D03ACE"/>
    <w:rsid w:val="00D068FB"/>
    <w:rsid w:val="00D1322E"/>
    <w:rsid w:val="00D166F3"/>
    <w:rsid w:val="00D2446B"/>
    <w:rsid w:val="00D41EB1"/>
    <w:rsid w:val="00D47229"/>
    <w:rsid w:val="00D47A10"/>
    <w:rsid w:val="00D544ED"/>
    <w:rsid w:val="00D54934"/>
    <w:rsid w:val="00D5493E"/>
    <w:rsid w:val="00D55605"/>
    <w:rsid w:val="00D6315B"/>
    <w:rsid w:val="00D70363"/>
    <w:rsid w:val="00D8281F"/>
    <w:rsid w:val="00D8328C"/>
    <w:rsid w:val="00D86C7E"/>
    <w:rsid w:val="00D931B3"/>
    <w:rsid w:val="00DA6F04"/>
    <w:rsid w:val="00DB1567"/>
    <w:rsid w:val="00DB3EDD"/>
    <w:rsid w:val="00DB433F"/>
    <w:rsid w:val="00DB4C64"/>
    <w:rsid w:val="00DC1E63"/>
    <w:rsid w:val="00DC4893"/>
    <w:rsid w:val="00DC4AA2"/>
    <w:rsid w:val="00DC6601"/>
    <w:rsid w:val="00DF3DBD"/>
    <w:rsid w:val="00DF62E9"/>
    <w:rsid w:val="00E00076"/>
    <w:rsid w:val="00E00ECB"/>
    <w:rsid w:val="00E04064"/>
    <w:rsid w:val="00E0635C"/>
    <w:rsid w:val="00E066E1"/>
    <w:rsid w:val="00E10CD8"/>
    <w:rsid w:val="00E11535"/>
    <w:rsid w:val="00E11FFC"/>
    <w:rsid w:val="00E214D1"/>
    <w:rsid w:val="00E23504"/>
    <w:rsid w:val="00E24998"/>
    <w:rsid w:val="00E25E46"/>
    <w:rsid w:val="00E363C0"/>
    <w:rsid w:val="00E4397C"/>
    <w:rsid w:val="00E46C9D"/>
    <w:rsid w:val="00E47AD2"/>
    <w:rsid w:val="00E64992"/>
    <w:rsid w:val="00E657BC"/>
    <w:rsid w:val="00E70F46"/>
    <w:rsid w:val="00E71CF1"/>
    <w:rsid w:val="00E74E7D"/>
    <w:rsid w:val="00E84405"/>
    <w:rsid w:val="00E86A0F"/>
    <w:rsid w:val="00E90079"/>
    <w:rsid w:val="00E93A62"/>
    <w:rsid w:val="00E93ADC"/>
    <w:rsid w:val="00EA0D90"/>
    <w:rsid w:val="00EB06C8"/>
    <w:rsid w:val="00EB1596"/>
    <w:rsid w:val="00EB331C"/>
    <w:rsid w:val="00EB7E8C"/>
    <w:rsid w:val="00EC130F"/>
    <w:rsid w:val="00EC2C93"/>
    <w:rsid w:val="00ED245E"/>
    <w:rsid w:val="00ED5AFE"/>
    <w:rsid w:val="00EE68E2"/>
    <w:rsid w:val="00EF4734"/>
    <w:rsid w:val="00F03E9D"/>
    <w:rsid w:val="00F03EE2"/>
    <w:rsid w:val="00F059D5"/>
    <w:rsid w:val="00F13D36"/>
    <w:rsid w:val="00F21ADD"/>
    <w:rsid w:val="00F23297"/>
    <w:rsid w:val="00F361EE"/>
    <w:rsid w:val="00F37D7B"/>
    <w:rsid w:val="00F4429A"/>
    <w:rsid w:val="00F60F6B"/>
    <w:rsid w:val="00F63F52"/>
    <w:rsid w:val="00F64C56"/>
    <w:rsid w:val="00F71C23"/>
    <w:rsid w:val="00F7577E"/>
    <w:rsid w:val="00F75B8B"/>
    <w:rsid w:val="00F76526"/>
    <w:rsid w:val="00F93C83"/>
    <w:rsid w:val="00FA5C5B"/>
    <w:rsid w:val="00FB365A"/>
    <w:rsid w:val="00FB3B73"/>
    <w:rsid w:val="00FC2311"/>
    <w:rsid w:val="00FC4D2E"/>
    <w:rsid w:val="00FC503A"/>
    <w:rsid w:val="00FC6CC8"/>
    <w:rsid w:val="00FC6E03"/>
    <w:rsid w:val="00FC750F"/>
    <w:rsid w:val="00FC7ECC"/>
    <w:rsid w:val="00FD4704"/>
    <w:rsid w:val="00FE4FC8"/>
    <w:rsid w:val="00FF27C5"/>
    <w:rsid w:val="00FF27FC"/>
    <w:rsid w:val="00FF7892"/>
    <w:rsid w:val="77E971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0F005"/>
  <w15:docId w15:val="{2559625F-01F8-4B46-92F4-4437B9B1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532"/>
    <w:pPr>
      <w:ind w:left="0" w:firstLine="0"/>
    </w:pPr>
    <w:rPr>
      <w:rFonts w:ascii="GE Inspira Sans" w:hAnsi="GE Inspira Sans"/>
      <w:sz w:val="24"/>
      <w:lang w:val="en-GB" w:eastAsia="en-US"/>
    </w:rPr>
  </w:style>
  <w:style w:type="paragraph" w:styleId="Heading1">
    <w:name w:val="heading 1"/>
    <w:basedOn w:val="Normal"/>
    <w:autoRedefine/>
    <w:qFormat/>
    <w:rsid w:val="00CB6910"/>
    <w:pPr>
      <w:numPr>
        <w:numId w:val="1"/>
      </w:numPr>
      <w:tabs>
        <w:tab w:val="left" w:pos="567"/>
      </w:tabs>
      <w:spacing w:before="360"/>
      <w:outlineLvl w:val="0"/>
    </w:pPr>
    <w:rPr>
      <w:b/>
    </w:rPr>
  </w:style>
  <w:style w:type="paragraph" w:styleId="Heading2">
    <w:name w:val="heading 2"/>
    <w:basedOn w:val="Normal"/>
    <w:autoRedefine/>
    <w:qFormat/>
    <w:rsid w:val="001846C0"/>
    <w:pPr>
      <w:numPr>
        <w:ilvl w:val="1"/>
        <w:numId w:val="1"/>
      </w:numPr>
      <w:spacing w:before="240"/>
      <w:outlineLvl w:val="1"/>
    </w:pPr>
    <w:rPr>
      <w:b/>
    </w:rPr>
  </w:style>
  <w:style w:type="paragraph" w:styleId="Heading3">
    <w:name w:val="heading 3"/>
    <w:basedOn w:val="Normal"/>
    <w:autoRedefine/>
    <w:qFormat/>
    <w:rsid w:val="00A5194C"/>
    <w:pPr>
      <w:numPr>
        <w:ilvl w:val="2"/>
        <w:numId w:val="1"/>
      </w:numPr>
      <w:tabs>
        <w:tab w:val="left" w:pos="900"/>
      </w:tabs>
      <w:outlineLvl w:val="2"/>
    </w:pPr>
  </w:style>
  <w:style w:type="paragraph" w:styleId="Heading4">
    <w:name w:val="heading 4"/>
    <w:basedOn w:val="Normal"/>
    <w:link w:val="Heading4Char"/>
    <w:autoRedefine/>
    <w:qFormat/>
    <w:rsid w:val="00A5194C"/>
    <w:pPr>
      <w:numPr>
        <w:ilvl w:val="3"/>
        <w:numId w:val="1"/>
      </w:numPr>
      <w:outlineLvl w:val="3"/>
    </w:pPr>
  </w:style>
  <w:style w:type="paragraph" w:styleId="Heading5">
    <w:name w:val="heading 5"/>
    <w:basedOn w:val="Normal"/>
    <w:autoRedefine/>
    <w:rsid w:val="005D78B3"/>
    <w:pPr>
      <w:numPr>
        <w:ilvl w:val="4"/>
        <w:numId w:val="1"/>
      </w:numPr>
      <w:outlineLvl w:val="4"/>
    </w:pPr>
    <w:rPr>
      <w:rFonts w:ascii="GE Inspira" w:hAnsi="GE Inspira"/>
    </w:rPr>
  </w:style>
  <w:style w:type="paragraph" w:styleId="Heading6">
    <w:name w:val="heading 6"/>
    <w:basedOn w:val="Normal"/>
    <w:next w:val="NormalIndent"/>
    <w:pPr>
      <w:numPr>
        <w:ilvl w:val="5"/>
        <w:numId w:val="1"/>
      </w:numPr>
      <w:spacing w:after="240"/>
      <w:outlineLvl w:val="5"/>
    </w:pPr>
    <w:rPr>
      <w:b/>
      <w:sz w:val="20"/>
      <w:u w:val="single"/>
    </w:rPr>
  </w:style>
  <w:style w:type="paragraph" w:styleId="Heading7">
    <w:name w:val="heading 7"/>
    <w:basedOn w:val="Normal"/>
    <w:next w:val="NormalIndent"/>
    <w:pPr>
      <w:numPr>
        <w:ilvl w:val="6"/>
        <w:numId w:val="1"/>
      </w:numPr>
      <w:spacing w:after="240"/>
      <w:outlineLvl w:val="6"/>
    </w:pPr>
    <w:rPr>
      <w:sz w:val="20"/>
      <w:u w:val="single"/>
    </w:rPr>
  </w:style>
  <w:style w:type="paragraph" w:styleId="Heading8">
    <w:name w:val="heading 8"/>
    <w:basedOn w:val="Normal"/>
    <w:next w:val="NormalIndent"/>
    <w:pPr>
      <w:numPr>
        <w:ilvl w:val="7"/>
        <w:numId w:val="1"/>
      </w:numPr>
      <w:spacing w:after="240"/>
      <w:outlineLvl w:val="7"/>
    </w:pPr>
    <w:rPr>
      <w:i/>
      <w:sz w:val="20"/>
      <w:u w:val="single"/>
    </w:rPr>
  </w:style>
  <w:style w:type="paragraph" w:styleId="Heading9">
    <w:name w:val="heading 9"/>
    <w:basedOn w:val="Normal"/>
    <w:next w:val="NormalIndent"/>
    <w:pPr>
      <w:numPr>
        <w:ilvl w:val="8"/>
        <w:numId w:val="1"/>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zTableText-AlignedLeft">
    <w:name w:val="zTable Text - Aligned Left"/>
    <w:basedOn w:val="Normal"/>
    <w:link w:val="zTableText-AlignedLeftChar"/>
    <w:qFormat/>
    <w:rsid w:val="00057738"/>
    <w:pPr>
      <w:spacing w:before="40" w:after="40"/>
      <w:jc w:val="left"/>
    </w:pPr>
    <w:rPr>
      <w:sz w:val="20"/>
    </w:rPr>
  </w:style>
  <w:style w:type="paragraph" w:customStyle="1" w:styleId="zTableText-Centered">
    <w:name w:val="zTable Text - Centered"/>
    <w:basedOn w:val="Normal"/>
    <w:link w:val="zTableText-CenteredChar"/>
    <w:qFormat/>
    <w:rsid w:val="008A1FA2"/>
    <w:pPr>
      <w:spacing w:before="40" w:after="40"/>
      <w:jc w:val="center"/>
    </w:pPr>
    <w:rPr>
      <w:bCs/>
      <w:sz w:val="20"/>
      <w:szCs w:val="22"/>
    </w:rPr>
  </w:style>
  <w:style w:type="character" w:customStyle="1" w:styleId="zTableText-AlignedLeftChar">
    <w:name w:val="zTable Text - Aligned Left Char"/>
    <w:basedOn w:val="DefaultParagraphFont"/>
    <w:link w:val="zTableText-AlignedLeft"/>
    <w:rsid w:val="00057738"/>
    <w:rPr>
      <w:rFonts w:ascii="GE Inspira Sans" w:hAnsi="GE Inspira Sans"/>
      <w:lang w:val="en-GB" w:eastAsia="en-US"/>
    </w:rPr>
  </w:style>
  <w:style w:type="paragraph" w:customStyle="1" w:styleId="zTableTitle-Centered">
    <w:name w:val="zTable Title - Centered"/>
    <w:basedOn w:val="Normal"/>
    <w:link w:val="zTableTitle-CenteredChar"/>
    <w:qFormat/>
    <w:rsid w:val="003220F6"/>
    <w:pPr>
      <w:spacing w:before="60" w:after="60"/>
      <w:jc w:val="center"/>
    </w:pPr>
    <w:rPr>
      <w:b/>
      <w:color w:val="FFFFFF" w:themeColor="background1"/>
      <w:sz w:val="20"/>
    </w:rPr>
  </w:style>
  <w:style w:type="character" w:customStyle="1" w:styleId="HeaderChar">
    <w:name w:val="Header Char"/>
    <w:basedOn w:val="DefaultParagraphFont"/>
    <w:link w:val="Header"/>
    <w:semiHidden/>
    <w:rsid w:val="00FC6E03"/>
    <w:rPr>
      <w:rFonts w:ascii="Arial" w:hAnsi="Arial"/>
      <w:b/>
      <w:sz w:val="28"/>
      <w:lang w:val="en-GB" w:eastAsia="en-US"/>
    </w:rPr>
  </w:style>
  <w:style w:type="character" w:customStyle="1" w:styleId="zTableText-CenteredChar">
    <w:name w:val="zTable Text - Centered Char"/>
    <w:basedOn w:val="HeaderChar"/>
    <w:link w:val="zTableText-Centered"/>
    <w:rsid w:val="008A1FA2"/>
    <w:rPr>
      <w:rFonts w:ascii="GE Inspira Sans" w:hAnsi="GE Inspira Sans"/>
      <w:b w:val="0"/>
      <w:bCs/>
      <w:sz w:val="28"/>
      <w:szCs w:val="22"/>
      <w:lang w:val="en-GB" w:eastAsia="en-US"/>
    </w:rPr>
  </w:style>
  <w:style w:type="paragraph" w:styleId="NoSpacing">
    <w:name w:val="No Spacing"/>
    <w:uiPriority w:val="1"/>
    <w:rsid w:val="00DC4AA2"/>
    <w:pPr>
      <w:spacing w:after="0"/>
      <w:ind w:left="0" w:firstLine="0"/>
    </w:pPr>
    <w:rPr>
      <w:rFonts w:ascii="GE Inspira Sans" w:hAnsi="GE Inspira Sans"/>
      <w:sz w:val="24"/>
      <w:lang w:val="en-GB" w:eastAsia="en-US"/>
    </w:rPr>
  </w:style>
  <w:style w:type="character" w:customStyle="1" w:styleId="zTableTitle-AlignedLeftChar">
    <w:name w:val="zTable Title - Aligned Left Char"/>
    <w:basedOn w:val="DefaultParagraphFont"/>
    <w:link w:val="zTableTitle-AlignedLeft"/>
    <w:rsid w:val="00CD79C0"/>
    <w:rPr>
      <w:rFonts w:ascii="GE Inspira Sans" w:hAnsi="GE Inspira Sans"/>
      <w:b/>
      <w:color w:val="FFFFFF" w:themeColor="background1"/>
      <w:lang w:val="en-GB" w:eastAsia="en-US"/>
    </w:rPr>
  </w:style>
  <w:style w:type="character" w:customStyle="1" w:styleId="zTableTitle-CenteredChar">
    <w:name w:val="zTable Title - Centered Char"/>
    <w:basedOn w:val="zTableTitle-AlignedLeftChar"/>
    <w:link w:val="zTableTitle-Centered"/>
    <w:rsid w:val="003220F6"/>
    <w:rPr>
      <w:rFonts w:ascii="GE Inspira Sans" w:hAnsi="GE Inspira Sans"/>
      <w:b/>
      <w:color w:val="FFFFFF" w:themeColor="background1"/>
      <w:lang w:val="en-GB" w:eastAsia="en-US"/>
    </w:rPr>
  </w:style>
  <w:style w:type="paragraph" w:styleId="BodyText">
    <w:name w:val="Body Text"/>
    <w:basedOn w:val="Normal"/>
    <w:link w:val="BodyTextChar"/>
    <w:semiHidden/>
    <w:rsid w:val="00C32281"/>
    <w:pPr>
      <w:tabs>
        <w:tab w:val="left" w:pos="2160"/>
      </w:tabs>
      <w:spacing w:after="240"/>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zTableTitle-AlignedLeft">
    <w:name w:val="zTable Title - Aligned Left"/>
    <w:basedOn w:val="Normal"/>
    <w:link w:val="zTableTitle-AlignedLeftChar"/>
    <w:qFormat/>
    <w:rsid w:val="00CD79C0"/>
    <w:pPr>
      <w:spacing w:before="60" w:after="60"/>
      <w:jc w:val="left"/>
    </w:pPr>
    <w:rPr>
      <w:b/>
      <w:color w:val="FFFFFF" w:themeColor="background1"/>
      <w:sz w:val="20"/>
    </w:rPr>
  </w:style>
  <w:style w:type="paragraph" w:styleId="BodyTextIndent3">
    <w:name w:val="Body Text Indent 3"/>
    <w:basedOn w:val="Normal"/>
    <w:semiHidden/>
    <w:pPr>
      <w:ind w:left="720"/>
    </w:pPr>
    <w:rPr>
      <w:rFonts w:ascii="GE Inspira" w:hAnsi="GE Inspira"/>
    </w:rPr>
  </w:style>
  <w:style w:type="character" w:styleId="FollowedHyperlink">
    <w:name w:val="FollowedHyperlink"/>
    <w:semiHidden/>
    <w:rPr>
      <w:color w:val="800080"/>
      <w:u w:val="single"/>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6D153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82D"/>
    <w:pPr>
      <w:tabs>
        <w:tab w:val="right" w:leader="dot" w:pos="9781"/>
      </w:tabs>
      <w:autoSpaceDE w:val="0"/>
      <w:autoSpaceDN w:val="0"/>
      <w:spacing w:before="120"/>
      <w:ind w:left="432" w:right="144" w:hanging="432"/>
    </w:pPr>
    <w:rPr>
      <w:b/>
      <w:bCs/>
      <w:caps/>
      <w:noProof/>
      <w:szCs w:val="24"/>
    </w:rPr>
  </w:style>
  <w:style w:type="paragraph" w:styleId="TOC2">
    <w:name w:val="toc 2"/>
    <w:basedOn w:val="Normal"/>
    <w:next w:val="Normal"/>
    <w:autoRedefine/>
    <w:uiPriority w:val="39"/>
    <w:rsid w:val="00CF1036"/>
    <w:pPr>
      <w:tabs>
        <w:tab w:val="right" w:leader="dot" w:pos="9778"/>
      </w:tabs>
      <w:ind w:left="1008" w:right="144" w:hanging="576"/>
    </w:pPr>
    <w:rPr>
      <w: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customStyle="1" w:styleId="TextBody2">
    <w:name w:val="TextBody2"/>
    <w:basedOn w:val="Normal"/>
    <w:link w:val="TextBody2Char"/>
    <w:qFormat/>
    <w:rsid w:val="001846C0"/>
    <w:pPr>
      <w:ind w:left="576"/>
    </w:pPr>
    <w:rPr>
      <w:rFonts w:cs="Arial"/>
    </w:rPr>
  </w:style>
  <w:style w:type="paragraph" w:customStyle="1" w:styleId="TextBody3">
    <w:name w:val="TextBody3"/>
    <w:basedOn w:val="Normal"/>
    <w:link w:val="TextBody3Char"/>
    <w:qFormat/>
    <w:rsid w:val="00310105"/>
    <w:pPr>
      <w:ind w:left="1440"/>
    </w:p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1846C0"/>
    <w:rPr>
      <w:rFonts w:ascii="GE Inspira Sans" w:hAnsi="GE Inspira Sans" w:cs="Arial"/>
      <w:sz w:val="24"/>
      <w:lang w:val="en-GB" w:eastAsia="en-US"/>
    </w:r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1846C0"/>
    <w:pPr>
      <w:numPr>
        <w:numId w:val="9"/>
      </w:numPr>
      <w:spacing w:after="60"/>
      <w:ind w:left="1008" w:hanging="432"/>
    </w:pPr>
  </w:style>
  <w:style w:type="paragraph" w:customStyle="1" w:styleId="zAlpha2">
    <w:name w:val="zAlpha2"/>
    <w:basedOn w:val="Normal"/>
    <w:link w:val="zAlpha2Char"/>
    <w:autoRedefine/>
    <w:qFormat/>
    <w:rsid w:val="001846C0"/>
    <w:pPr>
      <w:numPr>
        <w:numId w:val="10"/>
      </w:numPr>
      <w:ind w:left="1872" w:hanging="432"/>
    </w:pPr>
  </w:style>
  <w:style w:type="character" w:customStyle="1" w:styleId="zAlpha1Char">
    <w:name w:val="zAlpha1 Char"/>
    <w:basedOn w:val="DefaultParagraphFont"/>
    <w:link w:val="zAlpha1"/>
    <w:rsid w:val="001846C0"/>
    <w:rPr>
      <w:rFonts w:ascii="GE Inspira Sans" w:hAnsi="GE Inspira Sans"/>
      <w:sz w:val="24"/>
      <w:lang w:val="en-GB" w:eastAsia="en-US"/>
    </w:rPr>
  </w:style>
  <w:style w:type="paragraph" w:customStyle="1" w:styleId="zAlpha3">
    <w:name w:val="zAlpha3"/>
    <w:basedOn w:val="Normal"/>
    <w:link w:val="zAlpha3Char"/>
    <w:autoRedefine/>
    <w:qFormat/>
    <w:rsid w:val="001846C0"/>
    <w:pPr>
      <w:numPr>
        <w:numId w:val="11"/>
      </w:numPr>
      <w:ind w:left="2736" w:hanging="432"/>
    </w:pPr>
  </w:style>
  <w:style w:type="character" w:customStyle="1" w:styleId="zAlpha2Char">
    <w:name w:val="zAlpha2 Char"/>
    <w:basedOn w:val="zAlpha1Char"/>
    <w:link w:val="zAlpha2"/>
    <w:rsid w:val="001846C0"/>
    <w:rPr>
      <w:rFonts w:ascii="GE Inspira Sans" w:hAnsi="GE Inspira Sans"/>
      <w:sz w:val="24"/>
      <w:lang w:val="en-GB" w:eastAsia="en-US"/>
    </w:rPr>
  </w:style>
  <w:style w:type="paragraph" w:customStyle="1" w:styleId="TextBody1">
    <w:name w:val="TextBody1"/>
    <w:basedOn w:val="Normal"/>
    <w:link w:val="TextBody1Char"/>
    <w:autoRedefine/>
    <w:qFormat/>
    <w:rsid w:val="001846C0"/>
    <w:rPr>
      <w:szCs w:val="24"/>
    </w:rPr>
  </w:style>
  <w:style w:type="character" w:customStyle="1" w:styleId="zAlpha3Char">
    <w:name w:val="zAlpha3 Char"/>
    <w:basedOn w:val="zAlpha2Char"/>
    <w:link w:val="zAlpha3"/>
    <w:rsid w:val="001846C0"/>
    <w:rPr>
      <w:rFonts w:ascii="GE Inspira Sans" w:hAnsi="GE Inspira Sans"/>
      <w:sz w:val="24"/>
      <w:lang w:val="en-GB" w:eastAsia="en-US"/>
    </w:rPr>
  </w:style>
  <w:style w:type="character" w:customStyle="1" w:styleId="TextBody1Char">
    <w:name w:val="TextBody1 Char"/>
    <w:basedOn w:val="TextBody2Char"/>
    <w:link w:val="TextBody1"/>
    <w:rsid w:val="001846C0"/>
    <w:rPr>
      <w:rFonts w:ascii="GE Inspira Sans" w:hAnsi="GE Inspira Sans" w:cs="Arial"/>
      <w:sz w:val="24"/>
      <w:szCs w:val="24"/>
      <w:lang w:val="en-GB" w:eastAsia="en-US"/>
    </w:rPr>
  </w:style>
  <w:style w:type="paragraph" w:customStyle="1" w:styleId="zBullets2">
    <w:name w:val="zBullets2"/>
    <w:basedOn w:val="Normal"/>
    <w:link w:val="zBullets2Char"/>
    <w:autoRedefine/>
    <w:qFormat/>
    <w:rsid w:val="00A5194C"/>
    <w:pPr>
      <w:numPr>
        <w:numId w:val="7"/>
      </w:numPr>
      <w:tabs>
        <w:tab w:val="left" w:pos="425"/>
      </w:tabs>
      <w:spacing w:after="60"/>
    </w:pPr>
  </w:style>
  <w:style w:type="character" w:customStyle="1" w:styleId="zBullets2Char">
    <w:name w:val="zBullets2 Char"/>
    <w:basedOn w:val="DefaultParagraphFont"/>
    <w:link w:val="zBullets2"/>
    <w:rsid w:val="00A5194C"/>
    <w:rPr>
      <w:rFonts w:ascii="GE Inspira Sans" w:hAnsi="GE Inspira Sans"/>
      <w:sz w:val="24"/>
      <w:lang w:val="en-GB" w:eastAsia="en-US"/>
    </w:rPr>
  </w:style>
  <w:style w:type="paragraph" w:customStyle="1" w:styleId="zBullets1">
    <w:name w:val="zBullets1"/>
    <w:basedOn w:val="Normal"/>
    <w:link w:val="zBullets1Char"/>
    <w:qFormat/>
    <w:rsid w:val="001846C0"/>
    <w:pPr>
      <w:numPr>
        <w:numId w:val="2"/>
      </w:numPr>
      <w:spacing w:after="60"/>
    </w:pPr>
  </w:style>
  <w:style w:type="paragraph" w:customStyle="1" w:styleId="zBullets3">
    <w:name w:val="zBullets3"/>
    <w:basedOn w:val="Normal"/>
    <w:link w:val="zBullets3Char"/>
    <w:autoRedefine/>
    <w:qFormat/>
    <w:rsid w:val="00D86C7E"/>
    <w:pPr>
      <w:numPr>
        <w:numId w:val="3"/>
      </w:numPr>
      <w:spacing w:after="60"/>
    </w:pPr>
  </w:style>
  <w:style w:type="character" w:customStyle="1" w:styleId="zBullets1Char">
    <w:name w:val="zBullets1 Char"/>
    <w:basedOn w:val="TextBody2Char"/>
    <w:link w:val="zBullets1"/>
    <w:rsid w:val="001846C0"/>
    <w:rPr>
      <w:rFonts w:ascii="GE Inspira Sans" w:hAnsi="GE Inspira Sans" w:cs="Arial"/>
      <w:sz w:val="24"/>
      <w:lang w:val="en-GB" w:eastAsia="en-US"/>
    </w:rPr>
  </w:style>
  <w:style w:type="character" w:customStyle="1" w:styleId="zBullets3Char">
    <w:name w:val="zBullets3 Char"/>
    <w:basedOn w:val="TextBody3Char"/>
    <w:link w:val="zBullets3"/>
    <w:rsid w:val="00D86C7E"/>
    <w:rPr>
      <w:rFonts w:ascii="GE Inspira Sans" w:hAnsi="GE Inspira Sans"/>
      <w:sz w:val="24"/>
      <w:lang w:val="en-GB" w:eastAsia="en-US"/>
    </w:rPr>
  </w:style>
  <w:style w:type="character" w:customStyle="1" w:styleId="Heading4Char">
    <w:name w:val="Heading 4 Char"/>
    <w:basedOn w:val="DefaultParagraphFont"/>
    <w:link w:val="Heading4"/>
    <w:rsid w:val="00A5194C"/>
    <w:rPr>
      <w:rFonts w:ascii="GE Inspira Sans" w:hAnsi="GE Inspira Sans"/>
      <w:sz w:val="24"/>
      <w:lang w:val="en-GB" w:eastAsia="en-US"/>
    </w:rPr>
  </w:style>
  <w:style w:type="paragraph" w:styleId="TOC3">
    <w:name w:val="toc 3"/>
    <w:basedOn w:val="Normal"/>
    <w:next w:val="Normal"/>
    <w:autoRedefine/>
    <w:uiPriority w:val="39"/>
    <w:unhideWhenUsed/>
    <w:rsid w:val="00CF1036"/>
    <w:pPr>
      <w:tabs>
        <w:tab w:val="right" w:leader="dot" w:pos="9771"/>
      </w:tabs>
      <w:ind w:left="1728" w:hanging="720"/>
    </w:pPr>
    <w:rPr>
      <w:caps/>
    </w:rPr>
  </w:style>
  <w:style w:type="table" w:customStyle="1" w:styleId="TableGrid1">
    <w:name w:val="Table Grid1"/>
    <w:basedOn w:val="TableNormal"/>
    <w:next w:val="TableGrid"/>
    <w:uiPriority w:val="59"/>
    <w:rsid w:val="00E6499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styleId="Caption">
    <w:name w:val="caption"/>
    <w:basedOn w:val="Normal"/>
    <w:next w:val="Normal"/>
    <w:uiPriority w:val="35"/>
    <w:unhideWhenUsed/>
    <w:qFormat/>
    <w:rsid w:val="00C32281"/>
    <w:pPr>
      <w:spacing w:before="60" w:after="60"/>
      <w:ind w:left="1418"/>
      <w:jc w:val="left"/>
    </w:pPr>
    <w:rPr>
      <w:rFonts w:cs="Arial"/>
      <w:b/>
      <w:bCs/>
      <w:sz w:val="18"/>
      <w:szCs w:val="18"/>
      <w:lang w:val="en-AU" w:eastAsia="en-AU"/>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qFormat/>
    <w:rsid w:val="00947897"/>
    <w:rPr>
      <w:rFonts w:cs="Arial"/>
      <w:color w:val="FF0000"/>
      <w:sz w:val="22"/>
    </w:rPr>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numbering" w:customStyle="1" w:styleId="ListStyle1">
    <w:name w:val="ListStyle1"/>
    <w:uiPriority w:val="99"/>
    <w:rsid w:val="00C47FD9"/>
    <w:pPr>
      <w:numPr>
        <w:numId w:val="8"/>
      </w:numPr>
    </w:pPr>
  </w:style>
  <w:style w:type="numbering" w:customStyle="1" w:styleId="ListStyle2">
    <w:name w:val="ListStyle2"/>
    <w:uiPriority w:val="99"/>
    <w:rsid w:val="008166C0"/>
    <w:pPr>
      <w:numPr>
        <w:numId w:val="10"/>
      </w:numPr>
    </w:pPr>
  </w:style>
  <w:style w:type="numbering" w:customStyle="1" w:styleId="ListStyle3">
    <w:name w:val="ListStyle3"/>
    <w:uiPriority w:val="99"/>
    <w:rsid w:val="00115D04"/>
    <w:pPr>
      <w:numPr>
        <w:numId w:val="11"/>
      </w:numPr>
    </w:pPr>
  </w:style>
  <w:style w:type="character" w:customStyle="1" w:styleId="BodyTextChar">
    <w:name w:val="Body Text Char"/>
    <w:basedOn w:val="DefaultParagraphFont"/>
    <w:link w:val="BodyText"/>
    <w:semiHidden/>
    <w:rsid w:val="00BB3C9C"/>
    <w:rPr>
      <w:rFonts w:ascii="GE Inspira Sans" w:hAnsi="GE Inspira Sans"/>
      <w:sz w:val="24"/>
      <w:lang w:val="en-GB" w:eastAsia="en-US"/>
    </w:rPr>
  </w:style>
  <w:style w:type="paragraph" w:styleId="Revision">
    <w:name w:val="Revision"/>
    <w:hidden/>
    <w:uiPriority w:val="99"/>
    <w:semiHidden/>
    <w:rsid w:val="005E2BEA"/>
    <w:pPr>
      <w:spacing w:after="0"/>
      <w:ind w:left="0" w:firstLine="0"/>
      <w:jc w:val="left"/>
    </w:pPr>
    <w:rPr>
      <w:rFonts w:ascii="GE Inspira Sans" w:hAnsi="GE Inspira Sans"/>
      <w:sz w:val="24"/>
      <w:lang w:val="en-GB" w:eastAsia="en-US"/>
    </w:rPr>
  </w:style>
  <w:style w:type="table" w:customStyle="1" w:styleId="TableGrid2">
    <w:name w:val="Table Grid2"/>
    <w:basedOn w:val="TableNormal"/>
    <w:next w:val="TableGrid"/>
    <w:uiPriority w:val="59"/>
    <w:rsid w:val="00FF27C5"/>
    <w:pPr>
      <w:spacing w:after="0"/>
      <w:ind w:left="0" w:firstLine="0"/>
      <w:jc w:val="left"/>
    </w:pPr>
    <w:rPr>
      <w:lang w:val="it-IT" w:eastAsia="it-I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C88"/>
    <w:pPr>
      <w:spacing w:after="0"/>
      <w:ind w:left="720"/>
      <w:contextualSpacing/>
      <w:jc w:val="left"/>
    </w:pPr>
    <w:rPr>
      <w:rFonts w:ascii="Times New Roman" w:hAnsi="Times New Roman"/>
      <w:lang w:val="en-US"/>
    </w:rPr>
  </w:style>
  <w:style w:type="character" w:styleId="UnresolvedMention">
    <w:name w:val="Unresolved Mention"/>
    <w:basedOn w:val="DefaultParagraphFont"/>
    <w:uiPriority w:val="99"/>
    <w:semiHidden/>
    <w:unhideWhenUsed/>
    <w:rsid w:val="00EC2C93"/>
    <w:rPr>
      <w:color w:val="808080"/>
      <w:shd w:val="clear" w:color="auto" w:fill="E6E6E6"/>
    </w:rPr>
  </w:style>
  <w:style w:type="paragraph" w:customStyle="1" w:styleId="Body">
    <w:name w:val="Body"/>
    <w:basedOn w:val="Normal"/>
    <w:rsid w:val="009425E5"/>
    <w:pPr>
      <w:snapToGrid w:val="0"/>
      <w:spacing w:before="240" w:after="0"/>
      <w:jc w:val="left"/>
    </w:pPr>
    <w:rPr>
      <w:rFonts w:ascii="GE Inspira" w:hAnsi="GE Inspira"/>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03">
      <w:bodyDiv w:val="1"/>
      <w:marLeft w:val="0"/>
      <w:marRight w:val="0"/>
      <w:marTop w:val="0"/>
      <w:marBottom w:val="0"/>
      <w:divBdr>
        <w:top w:val="none" w:sz="0" w:space="0" w:color="auto"/>
        <w:left w:val="none" w:sz="0" w:space="0" w:color="auto"/>
        <w:bottom w:val="none" w:sz="0" w:space="0" w:color="auto"/>
        <w:right w:val="none" w:sz="0" w:space="0" w:color="auto"/>
      </w:divBdr>
    </w:div>
    <w:div w:id="356271500">
      <w:bodyDiv w:val="1"/>
      <w:marLeft w:val="0"/>
      <w:marRight w:val="0"/>
      <w:marTop w:val="0"/>
      <w:marBottom w:val="0"/>
      <w:divBdr>
        <w:top w:val="none" w:sz="0" w:space="0" w:color="auto"/>
        <w:left w:val="none" w:sz="0" w:space="0" w:color="auto"/>
        <w:bottom w:val="none" w:sz="0" w:space="0" w:color="auto"/>
        <w:right w:val="none" w:sz="0" w:space="0" w:color="auto"/>
      </w:divBdr>
    </w:div>
    <w:div w:id="574783269">
      <w:bodyDiv w:val="1"/>
      <w:marLeft w:val="0"/>
      <w:marRight w:val="0"/>
      <w:marTop w:val="0"/>
      <w:marBottom w:val="0"/>
      <w:divBdr>
        <w:top w:val="none" w:sz="0" w:space="0" w:color="auto"/>
        <w:left w:val="none" w:sz="0" w:space="0" w:color="auto"/>
        <w:bottom w:val="none" w:sz="0" w:space="0" w:color="auto"/>
        <w:right w:val="none" w:sz="0" w:space="0" w:color="auto"/>
      </w:divBdr>
    </w:div>
    <w:div w:id="683822312">
      <w:bodyDiv w:val="1"/>
      <w:marLeft w:val="0"/>
      <w:marRight w:val="0"/>
      <w:marTop w:val="0"/>
      <w:marBottom w:val="0"/>
      <w:divBdr>
        <w:top w:val="none" w:sz="0" w:space="0" w:color="auto"/>
        <w:left w:val="none" w:sz="0" w:space="0" w:color="auto"/>
        <w:bottom w:val="none" w:sz="0" w:space="0" w:color="auto"/>
        <w:right w:val="none" w:sz="0" w:space="0" w:color="auto"/>
      </w:divBdr>
    </w:div>
    <w:div w:id="939220755">
      <w:bodyDiv w:val="1"/>
      <w:marLeft w:val="0"/>
      <w:marRight w:val="0"/>
      <w:marTop w:val="0"/>
      <w:marBottom w:val="0"/>
      <w:divBdr>
        <w:top w:val="none" w:sz="0" w:space="0" w:color="auto"/>
        <w:left w:val="none" w:sz="0" w:space="0" w:color="auto"/>
        <w:bottom w:val="none" w:sz="0" w:space="0" w:color="auto"/>
        <w:right w:val="none" w:sz="0" w:space="0" w:color="auto"/>
      </w:divBdr>
    </w:div>
    <w:div w:id="982080049">
      <w:bodyDiv w:val="1"/>
      <w:marLeft w:val="0"/>
      <w:marRight w:val="0"/>
      <w:marTop w:val="0"/>
      <w:marBottom w:val="0"/>
      <w:divBdr>
        <w:top w:val="none" w:sz="0" w:space="0" w:color="auto"/>
        <w:left w:val="none" w:sz="0" w:space="0" w:color="auto"/>
        <w:bottom w:val="none" w:sz="0" w:space="0" w:color="auto"/>
        <w:right w:val="none" w:sz="0" w:space="0" w:color="auto"/>
      </w:divBdr>
    </w:div>
    <w:div w:id="1315135262">
      <w:bodyDiv w:val="1"/>
      <w:marLeft w:val="0"/>
      <w:marRight w:val="0"/>
      <w:marTop w:val="0"/>
      <w:marBottom w:val="0"/>
      <w:divBdr>
        <w:top w:val="none" w:sz="0" w:space="0" w:color="auto"/>
        <w:left w:val="none" w:sz="0" w:space="0" w:color="auto"/>
        <w:bottom w:val="none" w:sz="0" w:space="0" w:color="auto"/>
        <w:right w:val="none" w:sz="0" w:space="0" w:color="auto"/>
      </w:divBdr>
    </w:div>
    <w:div w:id="20031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dms.pw.ge.com/dctmquality/home/components/drl/drl.jsp?objectId=0900f5ea8063d167&amp;showRendition=true" TargetMode="External"/><Relationship Id="rId18" Type="http://schemas.openxmlformats.org/officeDocument/2006/relationships/hyperlink" Target="http://edms.pw.ge.com/dctmquality/home/components/drl/drl.jsp?objectId=0900f5ea8063e58a&amp;showRendition=tru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e.box.com/folder/45958884064?utm_source=trans&amp;utm_medium=email&amp;utm_campaign=collab%2Bauto%20accept%20user" TargetMode="External"/><Relationship Id="rId17" Type="http://schemas.openxmlformats.org/officeDocument/2006/relationships/hyperlink" Target="http://edms.pw.ge.com/dctmquality/home/components/drl/drl.jsp?objectId=0900f5ea8063e586&amp;showRendition=tr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dms.pw.ge.com/dctmquality/home/components/drl/drl.jsp?objectId=0900f5ea8063e586&amp;showRendition=true"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ies.ge.com/foldersIndex.do?entity_id=25910631101&amp;sid=101&amp;SF=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dms.pw.ge.com/dctmquality/home/components/drl/drl.jsp?objectId=0900f5ea8063d169&amp;showRendition=true" TargetMode="External"/><Relationship Id="rId23" Type="http://schemas.openxmlformats.org/officeDocument/2006/relationships/footer" Target="footer2.xml"/><Relationship Id="rId10" Type="http://schemas.openxmlformats.org/officeDocument/2006/relationships/hyperlink" Target="http://libraries.ge.com/foldersIndex.do?entity_id=25910631101&amp;sid=101&amp;SF=1" TargetMode="External"/><Relationship Id="rId19" Type="http://schemas.openxmlformats.org/officeDocument/2006/relationships/hyperlink" Target="http://supportcentral.ge.com/@lexicon" TargetMode="External"/><Relationship Id="rId4" Type="http://schemas.openxmlformats.org/officeDocument/2006/relationships/settings" Target="settings.xml"/><Relationship Id="rId9" Type="http://schemas.openxmlformats.org/officeDocument/2006/relationships/hyperlink" Target="http://edms.pw.ge.com/dctmquality/home/components/drl/drl.jsp?objectId=0900f5ea80796e2d&amp;showRendition=true" TargetMode="External"/><Relationship Id="rId14" Type="http://schemas.openxmlformats.org/officeDocument/2006/relationships/hyperlink" Target="http://edms.pw.ge.com/dctmquality/home/components/drl/drl.jsp?objectId=0900f5ea8063d167&amp;showRendition=tru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EF44E-7E85-4B67-8A1B-2577EFE6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0</TotalTime>
  <Pages>10</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Sims, Timothy (GE Oil &amp; Gas)</cp:lastModifiedBy>
  <cp:revision>2</cp:revision>
  <cp:lastPrinted>2015-09-17T10:46:00Z</cp:lastPrinted>
  <dcterms:created xsi:type="dcterms:W3CDTF">2018-02-04T23:38:00Z</dcterms:created>
  <dcterms:modified xsi:type="dcterms:W3CDTF">2018-02-04T23:38:00Z</dcterms:modified>
</cp:coreProperties>
</file>