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Міністерство освіти і науки України</w:t>
      </w:r>
    </w:p>
    <w:p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 xml:space="preserve">Національний технічний університет України </w:t>
      </w:r>
    </w:p>
    <w:p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«Київський Політехнічний Інститут імені Ігоря Сікорського»</w:t>
      </w:r>
    </w:p>
    <w:p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bCs/>
          <w:color w:val="000000"/>
          <w:lang w:val="uk-UA"/>
        </w:rPr>
        <w:t>Кафедра конструювання електронно-обчислювальної апаратури</w:t>
      </w:r>
    </w:p>
    <w:p w:rsidR="00DD7B16" w:rsidRDefault="00DD7B16" w:rsidP="00DD7B16">
      <w:pPr>
        <w:rPr>
          <w:lang w:val="uk-UA"/>
        </w:rPr>
      </w:pPr>
    </w:p>
    <w:p w:rsidR="00DD7B16" w:rsidRDefault="00DD7B16" w:rsidP="00DD7B16">
      <w:pPr>
        <w:rPr>
          <w:lang w:val="uk-UA"/>
        </w:rPr>
      </w:pPr>
    </w:p>
    <w:p w:rsidR="00DD7B16" w:rsidRDefault="00DD7B16" w:rsidP="00DD7B16">
      <w:pPr>
        <w:rPr>
          <w:lang w:val="uk-UA"/>
        </w:rPr>
      </w:pPr>
    </w:p>
    <w:p w:rsidR="00DD7B16" w:rsidRDefault="00DD7B16" w:rsidP="00DD7B16">
      <w:pPr>
        <w:rPr>
          <w:lang w:val="uk-UA"/>
        </w:rPr>
      </w:pPr>
    </w:p>
    <w:p w:rsidR="00DD7B16" w:rsidRDefault="00DD7B16" w:rsidP="00DD7B16">
      <w:pPr>
        <w:rPr>
          <w:lang w:val="uk-UA"/>
        </w:rPr>
      </w:pPr>
    </w:p>
    <w:p w:rsidR="00DD7B16" w:rsidRDefault="00DD7B16" w:rsidP="00DD7B16">
      <w:pPr>
        <w:rPr>
          <w:lang w:val="uk-UA"/>
        </w:rPr>
      </w:pPr>
    </w:p>
    <w:p w:rsidR="00DD7B16" w:rsidRDefault="00DD7B16" w:rsidP="00DD7B16">
      <w:pPr>
        <w:rPr>
          <w:lang w:val="uk-UA"/>
        </w:rPr>
      </w:pPr>
    </w:p>
    <w:p w:rsidR="00DD7B16" w:rsidRDefault="00DD7B16" w:rsidP="00DD7B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Звіт</w:t>
      </w:r>
    </w:p>
    <w:p w:rsidR="00DD7B16" w:rsidRDefault="00DD7B16" w:rsidP="00DD7B16">
      <w:pPr>
        <w:spacing w:after="0" w:line="240" w:lineRule="auto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 виконання лабораторної роботи №1</w:t>
      </w:r>
    </w:p>
    <w:p w:rsidR="00DD7B16" w:rsidRDefault="00DD7B16" w:rsidP="00DD7B16">
      <w:pPr>
        <w:pStyle w:val="a3"/>
        <w:spacing w:before="0" w:beforeAutospacing="0" w:after="0" w:afterAutospacing="0"/>
        <w:jc w:val="center"/>
        <w:rPr>
          <w:lang w:val="uk-UA"/>
        </w:rPr>
      </w:pPr>
      <w:r>
        <w:rPr>
          <w:sz w:val="28"/>
          <w:lang w:val="uk-UA"/>
        </w:rPr>
        <w:t>з дисципліни</w:t>
      </w:r>
      <w:r>
        <w:rPr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“Схемотехніка аналогової та цифрової радіоелектронної апаратури - 1”</w:t>
      </w:r>
    </w:p>
    <w:p w:rsidR="00DD7B16" w:rsidRDefault="00DD7B16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jc w:val="center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Виконав:</w:t>
      </w:r>
    </w:p>
    <w:p w:rsidR="00DD7B16" w:rsidRPr="00DD7B16" w:rsidRDefault="00DD7B16" w:rsidP="00DD7B16">
      <w:pPr>
        <w:jc w:val="right"/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sz w:val="24"/>
          <w:lang w:val="uk-UA"/>
        </w:rPr>
        <w:t>студент групи ДК-</w:t>
      </w:r>
      <w:r w:rsidRPr="00DD7B16">
        <w:rPr>
          <w:rFonts w:ascii="Times New Roman" w:hAnsi="Times New Roman" w:cs="Times New Roman"/>
          <w:sz w:val="24"/>
          <w:lang w:val="ru-RU"/>
        </w:rPr>
        <w:t>62</w:t>
      </w:r>
    </w:p>
    <w:p w:rsidR="00DD7B16" w:rsidRPr="00DD7B16" w:rsidRDefault="00DD7B16" w:rsidP="00DD7B16">
      <w:pPr>
        <w:jc w:val="right"/>
        <w:rPr>
          <w:rFonts w:ascii="Times New Roman" w:hAnsi="Times New Roman" w:cs="Times New Roman"/>
          <w:sz w:val="24"/>
          <w:lang w:val="ru-RU"/>
        </w:rPr>
      </w:pPr>
      <w:proofErr w:type="spellStart"/>
      <w:r w:rsidRPr="00DD7B16">
        <w:rPr>
          <w:rFonts w:ascii="Times New Roman" w:hAnsi="Times New Roman" w:cs="Times New Roman"/>
          <w:sz w:val="24"/>
          <w:lang w:val="ru-RU"/>
        </w:rPr>
        <w:t>Сергієнко</w:t>
      </w:r>
      <w:proofErr w:type="spellEnd"/>
      <w:r w:rsidRPr="00DD7B16">
        <w:rPr>
          <w:rFonts w:ascii="Times New Roman" w:hAnsi="Times New Roman" w:cs="Times New Roman"/>
          <w:sz w:val="24"/>
          <w:lang w:val="ru-RU"/>
        </w:rPr>
        <w:t xml:space="preserve"> А.В.</w:t>
      </w:r>
    </w:p>
    <w:p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Перевірив:</w:t>
      </w:r>
    </w:p>
    <w:p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доц. Короткий Є В.</w:t>
      </w:r>
    </w:p>
    <w:p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jc w:val="right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jc w:val="center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>Київ – 2017</w:t>
      </w:r>
    </w:p>
    <w:p w:rsidR="00007EAD" w:rsidRDefault="00007EAD">
      <w:pPr>
        <w:rPr>
          <w:lang w:val="uk-UA"/>
        </w:rPr>
      </w:pPr>
    </w:p>
    <w:p w:rsidR="00DD7B16" w:rsidRPr="00E05B3E" w:rsidRDefault="00DD7B16" w:rsidP="00DD7B16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05B3E">
        <w:rPr>
          <w:rFonts w:ascii="Times New Roman" w:hAnsi="Times New Roman" w:cs="Times New Roman"/>
          <w:b/>
          <w:sz w:val="24"/>
          <w:lang w:val="uk-UA"/>
        </w:rPr>
        <w:t>Дослідження суматора напруги на резисторі</w:t>
      </w:r>
    </w:p>
    <w:p w:rsidR="00DD7B16" w:rsidRPr="00E05B3E" w:rsidRDefault="00DD7B16" w:rsidP="00DD7B1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noProof/>
          <w:lang w:val="ru-RU"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17E7B49" wp14:editId="5C4C72EA">
            <wp:simplePos x="0" y="0"/>
            <wp:positionH relativeFrom="margin">
              <wp:posOffset>1775304</wp:posOffset>
            </wp:positionH>
            <wp:positionV relativeFrom="paragraph">
              <wp:posOffset>239140</wp:posOffset>
            </wp:positionV>
            <wp:extent cx="3624580" cy="177673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5B3E">
        <w:rPr>
          <w:rFonts w:ascii="Times New Roman" w:hAnsi="Times New Roman" w:cs="Times New Roman"/>
          <w:sz w:val="24"/>
          <w:lang w:val="uk-UA"/>
        </w:rPr>
        <w:t>Під час лабораторного заняття було складено суматор напруги за наступною схемою:</w:t>
      </w:r>
    </w:p>
    <w:p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У якості джерел напруги було використано керовані джерела, включенні в плату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Analo</w:t>
      </w:r>
      <w:r>
        <w:rPr>
          <w:rFonts w:ascii="Times New Roman" w:hAnsi="Times New Roman" w:cs="Times New Roman"/>
          <w:sz w:val="24"/>
          <w:lang w:val="uk-UA"/>
        </w:rPr>
        <w:t>g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2. R було вибрано 99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кОм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, як значно більші за внутрішній опор джерел.</w:t>
      </w:r>
    </w:p>
    <w:p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DD7B16" w:rsidRPr="00E05B3E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Напруги джерел було налаштовано наступним чином:</w:t>
      </w:r>
    </w:p>
    <w:p w:rsidR="00DD7B16" w:rsidRPr="00E05B3E" w:rsidRDefault="00945078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noProof/>
          <w:sz w:val="24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0.7pt;height:397.35pt">
            <v:imagedata r:id="rId7" o:title="1"/>
          </v:shape>
        </w:pict>
      </w:r>
    </w:p>
    <w:p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DD7B16" w:rsidRPr="00E05B3E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lastRenderedPageBreak/>
        <w:t xml:space="preserve">Щуп вольтметру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Analog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Discovery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було підключено до точки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out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.</w:t>
      </w:r>
    </w:p>
    <w:p w:rsidR="00DD7B16" w:rsidRDefault="00945078" w:rsidP="00DD7B16">
      <w:pPr>
        <w:pStyle w:val="a4"/>
        <w:ind w:left="1440"/>
        <w:jc w:val="both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</w:pPr>
      <w:r>
        <w:rPr>
          <w:rFonts w:ascii="Times New Roman" w:hAnsi="Times New Roman" w:cs="Times New Roman"/>
          <w:noProof/>
          <w:sz w:val="24"/>
          <w:lang w:val="uk-UA" w:eastAsia="ru-RU"/>
        </w:rPr>
        <w:pict>
          <v:shape id="_x0000_i1026" type="#_x0000_t75" style="width:410.95pt;height:285.3pt">
            <v:imagedata r:id="rId8" o:title="2"/>
          </v:shape>
        </w:pict>
      </w:r>
      <w:r w:rsidR="00DD7B16" w:rsidRPr="00E05B3E">
        <w:rPr>
          <w:rFonts w:ascii="Times New Roman" w:hAnsi="Times New Roman" w:cs="Times New Roman"/>
          <w:sz w:val="24"/>
          <w:lang w:val="uk-UA"/>
        </w:rPr>
        <w:t>Р</w:t>
      </w:r>
      <w:r w:rsidR="00DD7B16">
        <w:rPr>
          <w:rFonts w:ascii="Times New Roman" w:hAnsi="Times New Roman" w:cs="Times New Roman"/>
          <w:sz w:val="24"/>
          <w:lang w:val="uk-UA"/>
        </w:rPr>
        <w:t xml:space="preserve">езультати вимірювань склали -2.874 </w:t>
      </w:r>
      <w:r w:rsidR="00DD7B16" w:rsidRPr="00E05B3E">
        <w:rPr>
          <w:rFonts w:ascii="Times New Roman" w:hAnsi="Times New Roman" w:cs="Times New Roman"/>
          <w:sz w:val="24"/>
          <w:lang w:val="uk-UA"/>
        </w:rPr>
        <w:t>В, що з урахуванням похибок, відповідає теоретичним передбаченням:</w:t>
      </w:r>
      <w:r w:rsidR="00DD7B16" w:rsidRPr="00E05B3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uk-UA" w:eastAsia="x-none" w:bidi="x-none"/>
        </w:rPr>
        <w:t xml:space="preserve"> </w:t>
      </w:r>
    </w:p>
    <w:p w:rsidR="00DD7B16" w:rsidRPr="00E05B3E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DD7B16" w:rsidRPr="00DD7B16" w:rsidRDefault="00DD7B16" w:rsidP="00DD7B16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DD7B16">
        <w:rPr>
          <w:rFonts w:ascii="Times New Roman" w:hAnsi="Times New Roman" w:cs="Times New Roman"/>
          <w:sz w:val="24"/>
          <w:lang w:val="uk-UA"/>
        </w:rPr>
        <w:t xml:space="preserve">Симуляція суматора в </w:t>
      </w:r>
      <w:proofErr w:type="spellStart"/>
      <w:r w:rsidRPr="00DD7B16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DD7B16">
        <w:rPr>
          <w:rFonts w:ascii="Times New Roman" w:hAnsi="Times New Roman" w:cs="Times New Roman"/>
          <w:sz w:val="24"/>
          <w:lang w:val="uk-UA"/>
        </w:rPr>
        <w:t xml:space="preserve"> для постійного сигналу</w:t>
      </w:r>
    </w:p>
    <w:p w:rsidR="00DD7B16" w:rsidRPr="00E05B3E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1</w:t>
      </w:r>
      <w:r>
        <w:rPr>
          <w:rFonts w:ascii="Times New Roman" w:hAnsi="Times New Roman" w:cs="Times New Roman"/>
          <w:sz w:val="24"/>
          <w:lang w:val="uk-UA"/>
        </w:rPr>
        <w:t xml:space="preserve"> = 4</w:t>
      </w:r>
      <w:r w:rsidRPr="00E05B3E">
        <w:rPr>
          <w:rFonts w:ascii="Times New Roman" w:hAnsi="Times New Roman" w:cs="Times New Roman"/>
          <w:sz w:val="24"/>
          <w:lang w:val="uk-UA"/>
        </w:rPr>
        <w:t>V</w:t>
      </w:r>
    </w:p>
    <w:p w:rsidR="00DD7B16" w:rsidRPr="00E05B3E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2</w:t>
      </w:r>
      <w:r>
        <w:rPr>
          <w:rFonts w:ascii="Times New Roman" w:hAnsi="Times New Roman" w:cs="Times New Roman"/>
          <w:sz w:val="24"/>
          <w:lang w:val="uk-UA"/>
        </w:rPr>
        <w:t xml:space="preserve"> = 2</w:t>
      </w:r>
      <w:r w:rsidRPr="00E05B3E">
        <w:rPr>
          <w:rFonts w:ascii="Times New Roman" w:hAnsi="Times New Roman" w:cs="Times New Roman"/>
          <w:sz w:val="24"/>
          <w:lang w:val="uk-UA"/>
        </w:rPr>
        <w:t>V</w:t>
      </w:r>
    </w:p>
    <w:p w:rsidR="00DD7B16" w:rsidRPr="00E05B3E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V</w:t>
      </w:r>
      <w:r w:rsidRPr="00E05B3E">
        <w:rPr>
          <w:rFonts w:ascii="Times New Roman" w:hAnsi="Times New Roman" w:cs="Times New Roman"/>
          <w:sz w:val="24"/>
          <w:vertAlign w:val="subscript"/>
          <w:lang w:val="uk-UA"/>
        </w:rPr>
        <w:t>out</w:t>
      </w:r>
      <w:proofErr w:type="spellEnd"/>
      <w:r>
        <w:rPr>
          <w:rFonts w:ascii="Times New Roman" w:hAnsi="Times New Roman" w:cs="Times New Roman"/>
          <w:sz w:val="24"/>
          <w:lang w:val="uk-UA"/>
        </w:rPr>
        <w:t xml:space="preserve"> = 3</w:t>
      </w:r>
      <w:r w:rsidRPr="00E05B3E">
        <w:rPr>
          <w:rFonts w:ascii="Times New Roman" w:hAnsi="Times New Roman" w:cs="Times New Roman"/>
          <w:sz w:val="24"/>
          <w:lang w:val="uk-UA"/>
        </w:rPr>
        <w:t>V</w:t>
      </w:r>
    </w:p>
    <w:p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Результати симуляції відповідають формулі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Uвих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= (U1 + U2)/2 з теоретичного опису суматора.</w:t>
      </w:r>
    </w:p>
    <w:p w:rsidR="00DD7B16" w:rsidRDefault="00945078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pict>
          <v:shape id="_x0000_i1027" type="#_x0000_t75" style="width:482.25pt;height:338.95pt">
            <v:imagedata r:id="rId9" o:title="11"/>
          </v:shape>
        </w:pict>
      </w:r>
    </w:p>
    <w:p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На суматор було подано два сигналу – імпульсний, амплітудою 2В, частотою 1 кГц та коефіцієнтом заповнення 50%, та синусоїдальний, амплітудою 2В та частотою 2 кГц. До виходу суматора було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під’єднано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один зі входів осцилографу, інший вхід було підключено до виходу генератора:</w:t>
      </w:r>
    </w:p>
    <w:p w:rsidR="00DD7B16" w:rsidRDefault="00945078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pict>
          <v:shape id="_x0000_i1028" type="#_x0000_t75" style="width:487pt;height:338.25pt">
            <v:imagedata r:id="rId10" o:title="3"/>
          </v:shape>
        </w:pict>
      </w:r>
    </w:p>
    <w:p w:rsidR="00DD7B16" w:rsidRDefault="00945078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lastRenderedPageBreak/>
        <w:pict>
          <v:shape id="_x0000_i1029" type="#_x0000_t75" style="width:480.9pt;height:334.85pt">
            <v:imagedata r:id="rId11" o:title="5"/>
          </v:shape>
        </w:pict>
      </w:r>
    </w:p>
    <w:p w:rsidR="007D3B5B" w:rsidRPr="00E05B3E" w:rsidRDefault="007D3B5B" w:rsidP="007D3B5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спостерігали комбінацію двох вхідних сигналів, що відповідає теоретичним очікуванням.</w:t>
      </w:r>
    </w:p>
    <w:p w:rsidR="007D3B5B" w:rsidRDefault="007D3B5B" w:rsidP="007D3B5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Налаштування осцил</w:t>
      </w:r>
      <w:r>
        <w:rPr>
          <w:rFonts w:ascii="Times New Roman" w:hAnsi="Times New Roman" w:cs="Times New Roman"/>
          <w:sz w:val="24"/>
          <w:lang w:val="uk-UA"/>
        </w:rPr>
        <w:t>ографу: 1В/клітинка, 234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мкс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/клітинка вертикальне зміщення 0.5В, -0.5В для каналів відповідно.</w:t>
      </w:r>
    </w:p>
    <w:p w:rsidR="007D3B5B" w:rsidRDefault="007D3B5B" w:rsidP="007D3B5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7D3B5B" w:rsidRPr="00E05B3E" w:rsidRDefault="007D3B5B" w:rsidP="007D3B5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Симуляція суматора в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 xml:space="preserve"> для змінного сигналу:</w:t>
      </w:r>
    </w:p>
    <w:p w:rsidR="007D3B5B" w:rsidRPr="00E05B3E" w:rsidRDefault="007D3B5B" w:rsidP="007D3B5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Джерела налаштовано аналогічно до налаштувань генератору під час лабораторного дослідження. Отриманий вихідний сигнал відповідає з</w:t>
      </w:r>
      <w:r>
        <w:rPr>
          <w:rFonts w:ascii="Times New Roman" w:hAnsi="Times New Roman" w:cs="Times New Roman"/>
          <w:sz w:val="24"/>
          <w:lang w:val="uk-UA"/>
        </w:rPr>
        <w:t xml:space="preserve">а формою сигналу з лабораторних </w:t>
      </w:r>
      <w:r w:rsidRPr="00E05B3E">
        <w:rPr>
          <w:rFonts w:ascii="Times New Roman" w:hAnsi="Times New Roman" w:cs="Times New Roman"/>
          <w:sz w:val="24"/>
          <w:lang w:val="uk-UA"/>
        </w:rPr>
        <w:t>досліджень:</w:t>
      </w:r>
      <w:r w:rsidR="00945078">
        <w:rPr>
          <w:rFonts w:ascii="Times New Roman" w:hAnsi="Times New Roman" w:cs="Times New Roman"/>
          <w:sz w:val="24"/>
          <w:lang w:val="uk-UA"/>
        </w:rPr>
        <w:pict>
          <v:shape id="_x0000_i1030" type="#_x0000_t75" style="width:482.95pt;height:252.7pt">
            <v:imagedata r:id="rId12" o:title="22"/>
          </v:shape>
        </w:pict>
      </w:r>
    </w:p>
    <w:p w:rsidR="007D3B5B" w:rsidRPr="00E05B3E" w:rsidRDefault="007D3B5B" w:rsidP="007D3B5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DD7B16" w:rsidRDefault="00DD7B16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7D3B5B" w:rsidRDefault="007D3B5B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7D3B5B" w:rsidRPr="00E05B3E" w:rsidRDefault="007D3B5B" w:rsidP="007D3B5B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E05B3E">
        <w:rPr>
          <w:rFonts w:ascii="Times New Roman" w:hAnsi="Times New Roman" w:cs="Times New Roman"/>
          <w:b/>
          <w:sz w:val="24"/>
          <w:lang w:val="uk-UA"/>
        </w:rPr>
        <w:lastRenderedPageBreak/>
        <w:t>Дослідження RC-ланцюжка.</w:t>
      </w:r>
    </w:p>
    <w:p w:rsidR="007D3B5B" w:rsidRPr="00E05B3E" w:rsidRDefault="007D3B5B" w:rsidP="007D3B5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Під час лабораторної роботи було складено інтегруючий RC-ланцюжок с наступними параметрами:</w:t>
      </w:r>
    </w:p>
    <w:p w:rsidR="007D3B5B" w:rsidRPr="00E05B3E" w:rsidRDefault="007D3B5B" w:rsidP="007D3B5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C = 90 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нФ</w:t>
      </w:r>
      <w:proofErr w:type="spellEnd"/>
    </w:p>
    <w:p w:rsidR="007D3B5B" w:rsidRPr="00E05B3E" w:rsidRDefault="007D3B5B" w:rsidP="007D3B5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R = 3,9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кОм</w:t>
      </w:r>
      <w:proofErr w:type="spellEnd"/>
    </w:p>
    <w:p w:rsidR="007D3B5B" w:rsidRPr="00E05B3E" w:rsidRDefault="007D3B5B" w:rsidP="007D3B5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Тривалість заряду/розряду до 99% складає:</w:t>
      </w:r>
    </w:p>
    <w:p w:rsidR="007D3B5B" w:rsidRPr="00E05B3E" w:rsidRDefault="007D3B5B" w:rsidP="007D3B5B">
      <w:pPr>
        <w:pStyle w:val="a4"/>
        <w:ind w:left="1440"/>
        <w:jc w:val="both"/>
        <w:rPr>
          <w:rFonts w:ascii="Times New Roman" w:hAnsi="Times New Roman" w:cs="Times New Roman"/>
          <w:i/>
          <w:sz w:val="24"/>
          <w:lang w:val="uk-UA"/>
        </w:rPr>
      </w:pPr>
      <m:oMathPara>
        <m:oMath>
          <m:r>
            <w:rPr>
              <w:rFonts w:ascii="Cambria Math" w:hAnsi="Cambria Math" w:cs="Times New Roman"/>
              <w:sz w:val="24"/>
              <w:lang w:val="uk-UA"/>
            </w:rPr>
            <m:t>t=5τ=5×R×C=5×90×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-9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×3,9×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lang w:val="uk-UA"/>
                </w:rPr>
                <m:t>3</m:t>
              </m:r>
            </m:sup>
          </m:sSup>
          <m:r>
            <w:rPr>
              <w:rFonts w:ascii="Cambria Math" w:hAnsi="Cambria Math" w:cs="Times New Roman"/>
              <w:sz w:val="24"/>
              <w:lang w:val="uk-UA"/>
            </w:rPr>
            <m:t>=1,75 мс</m:t>
          </m:r>
        </m:oMath>
      </m:oMathPara>
    </w:p>
    <w:p w:rsidR="007D3B5B" w:rsidRPr="00E05B3E" w:rsidRDefault="007D3B5B" w:rsidP="007D3B5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На вхід RC-ланцюжка подали </w:t>
      </w:r>
      <w:r>
        <w:rPr>
          <w:rFonts w:ascii="Times New Roman" w:hAnsi="Times New Roman" w:cs="Times New Roman"/>
          <w:sz w:val="24"/>
          <w:lang w:val="uk-UA"/>
        </w:rPr>
        <w:t>імпульсний сигнал з частотою 285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Гц, амплітудою 1В та коефіцієнтом заповнення 50%.</w:t>
      </w:r>
    </w:p>
    <w:p w:rsidR="007D3B5B" w:rsidRPr="00E05B3E" w:rsidRDefault="007D3B5B" w:rsidP="007D3B5B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Два щупи осцилографа було підключено відповідно до входу та виходу RC-ланц</w:t>
      </w:r>
      <w:r>
        <w:rPr>
          <w:rFonts w:ascii="Times New Roman" w:hAnsi="Times New Roman" w:cs="Times New Roman"/>
          <w:sz w:val="24"/>
          <w:lang w:val="uk-UA"/>
        </w:rPr>
        <w:t>южка, параметри осцилографа: -608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мкс</w:t>
      </w:r>
      <w:proofErr w:type="spellEnd"/>
      <w:r w:rsidRPr="00E05B3E">
        <w:rPr>
          <w:rFonts w:ascii="Times New Roman" w:hAnsi="Times New Roman" w:cs="Times New Roman"/>
          <w:sz w:val="24"/>
          <w:lang w:val="uk-UA"/>
        </w:rPr>
        <w:t>/клітинку, 0.5 В/клітинку:</w:t>
      </w:r>
    </w:p>
    <w:p w:rsidR="007D3B5B" w:rsidRDefault="007D3B5B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7D3B5B" w:rsidRDefault="00945078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pict>
          <v:shape id="_x0000_i1031" type="#_x0000_t75" style="width:485.65pt;height:321.95pt">
            <v:imagedata r:id="rId13" o:title="6"/>
          </v:shape>
        </w:pict>
      </w:r>
    </w:p>
    <w:p w:rsidR="007D3B5B" w:rsidRDefault="007D3B5B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p w:rsidR="007D3B5B" w:rsidRDefault="007D3B5B" w:rsidP="007D3B5B">
      <w:pPr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 П</w:t>
      </w:r>
      <w:r w:rsidRPr="007D3B5B">
        <w:rPr>
          <w:rFonts w:ascii="Times New Roman" w:hAnsi="Times New Roman" w:cs="Times New Roman"/>
          <w:sz w:val="24"/>
          <w:lang w:val="uk-UA"/>
        </w:rPr>
        <w:t>ісля фронту вхідного сигналу відповідає 99% заряду/розряду конденсатору, що відповідає теоретичним очікуванням.</w:t>
      </w:r>
    </w:p>
    <w:p w:rsidR="007D3B5B" w:rsidRDefault="007D3B5B" w:rsidP="007D3B5B">
      <w:pPr>
        <w:rPr>
          <w:rFonts w:ascii="Times New Roman" w:hAnsi="Times New Roman" w:cs="Times New Roman"/>
          <w:sz w:val="24"/>
          <w:lang w:val="uk-UA"/>
        </w:rPr>
      </w:pPr>
    </w:p>
    <w:p w:rsidR="00B4139D" w:rsidRDefault="00B4139D" w:rsidP="007D3B5B">
      <w:pPr>
        <w:rPr>
          <w:rFonts w:ascii="Times New Roman" w:hAnsi="Times New Roman" w:cs="Times New Roman"/>
          <w:sz w:val="24"/>
          <w:lang w:val="uk-UA"/>
        </w:rPr>
      </w:pPr>
    </w:p>
    <w:p w:rsidR="00B4139D" w:rsidRDefault="00B4139D" w:rsidP="007D3B5B">
      <w:pPr>
        <w:rPr>
          <w:rFonts w:ascii="Times New Roman" w:hAnsi="Times New Roman" w:cs="Times New Roman"/>
          <w:sz w:val="24"/>
          <w:lang w:val="uk-UA"/>
        </w:rPr>
      </w:pPr>
    </w:p>
    <w:p w:rsidR="00B4139D" w:rsidRDefault="00B4139D" w:rsidP="007D3B5B">
      <w:pPr>
        <w:rPr>
          <w:rFonts w:ascii="Times New Roman" w:hAnsi="Times New Roman" w:cs="Times New Roman"/>
          <w:sz w:val="24"/>
          <w:lang w:val="uk-UA"/>
        </w:rPr>
      </w:pPr>
    </w:p>
    <w:p w:rsidR="00B4139D" w:rsidRDefault="00B4139D" w:rsidP="007D3B5B">
      <w:pPr>
        <w:rPr>
          <w:rFonts w:ascii="Times New Roman" w:hAnsi="Times New Roman" w:cs="Times New Roman"/>
          <w:sz w:val="24"/>
          <w:lang w:val="uk-UA"/>
        </w:rPr>
      </w:pPr>
    </w:p>
    <w:p w:rsidR="00B4139D" w:rsidRDefault="00B4139D" w:rsidP="007D3B5B">
      <w:pPr>
        <w:rPr>
          <w:rFonts w:ascii="Times New Roman" w:hAnsi="Times New Roman" w:cs="Times New Roman"/>
          <w:sz w:val="24"/>
          <w:lang w:val="uk-UA"/>
        </w:rPr>
      </w:pPr>
    </w:p>
    <w:p w:rsidR="00B4139D" w:rsidRDefault="00B4139D" w:rsidP="007D3B5B">
      <w:pPr>
        <w:rPr>
          <w:rFonts w:ascii="Times New Roman" w:hAnsi="Times New Roman" w:cs="Times New Roman"/>
          <w:sz w:val="24"/>
          <w:lang w:val="uk-UA"/>
        </w:rPr>
      </w:pPr>
    </w:p>
    <w:p w:rsidR="007D3B5B" w:rsidRDefault="007D3B5B" w:rsidP="007D3B5B">
      <w:pPr>
        <w:rPr>
          <w:noProof/>
          <w:lang w:val="uk-UA"/>
        </w:rPr>
      </w:pPr>
      <w:r w:rsidRPr="007D3B5B">
        <w:rPr>
          <w:rFonts w:ascii="Times New Roman" w:hAnsi="Times New Roman" w:cs="Times New Roman"/>
          <w:sz w:val="24"/>
          <w:lang w:val="uk-UA"/>
        </w:rPr>
        <w:lastRenderedPageBreak/>
        <w:t xml:space="preserve">Було проведено симуляцію схеми в </w:t>
      </w:r>
      <w:proofErr w:type="spellStart"/>
      <w:r w:rsidRPr="007D3B5B">
        <w:rPr>
          <w:rFonts w:ascii="Times New Roman" w:hAnsi="Times New Roman" w:cs="Times New Roman"/>
          <w:sz w:val="24"/>
          <w:lang w:val="uk-UA"/>
        </w:rPr>
        <w:t>LTspice</w:t>
      </w:r>
      <w:proofErr w:type="spellEnd"/>
      <w:r w:rsidRPr="007D3B5B">
        <w:rPr>
          <w:rFonts w:ascii="Times New Roman" w:hAnsi="Times New Roman" w:cs="Times New Roman"/>
          <w:sz w:val="24"/>
          <w:lang w:val="uk-UA"/>
        </w:rPr>
        <w:t>, результати якої також відповідають теоретичним очікуванням:</w:t>
      </w:r>
      <w:r w:rsidRPr="007D3B5B">
        <w:rPr>
          <w:noProof/>
          <w:lang w:val="uk-UA"/>
        </w:rPr>
        <w:t xml:space="preserve"> </w:t>
      </w:r>
      <w:r w:rsidR="00B4139D">
        <w:rPr>
          <w:rFonts w:ascii="Times New Roman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891892" cy="3179198"/>
            <wp:effectExtent l="0" t="0" r="4445" b="2540"/>
            <wp:docPr id="6" name="Рисунок 6" descr="C:\Users\firea\AppData\Local\Microsoft\Windows\INetCache\Content.Word\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firea\AppData\Local\Microsoft\Windows\INetCache\Content.Word\44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1955" cy="3179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B5B" w:rsidRPr="007D3B5B" w:rsidRDefault="007D3B5B" w:rsidP="007D3B5B">
      <w:pPr>
        <w:rPr>
          <w:rFonts w:ascii="Times New Roman" w:hAnsi="Times New Roman" w:cs="Times New Roman"/>
          <w:sz w:val="24"/>
          <w:lang w:val="uk-UA"/>
        </w:rPr>
      </w:pPr>
    </w:p>
    <w:p w:rsidR="007D3B5B" w:rsidRPr="007D3B5B" w:rsidRDefault="007D3B5B" w:rsidP="007D3B5B">
      <w:pPr>
        <w:rPr>
          <w:rFonts w:ascii="Times New Roman" w:hAnsi="Times New Roman" w:cs="Times New Roman"/>
          <w:sz w:val="24"/>
          <w:lang w:val="uk-UA"/>
        </w:rPr>
      </w:pPr>
    </w:p>
    <w:p w:rsidR="00945078" w:rsidRPr="00945078" w:rsidRDefault="00945078" w:rsidP="00945078">
      <w:pPr>
        <w:ind w:left="360"/>
        <w:jc w:val="both"/>
        <w:rPr>
          <w:rFonts w:ascii="Times New Roman" w:hAnsi="Times New Roman" w:cs="Times New Roman"/>
          <w:b/>
          <w:sz w:val="24"/>
          <w:lang w:val="uk-UA"/>
        </w:rPr>
      </w:pPr>
      <w:r w:rsidRPr="00945078">
        <w:rPr>
          <w:rFonts w:ascii="Times New Roman" w:hAnsi="Times New Roman" w:cs="Times New Roman"/>
          <w:b/>
          <w:sz w:val="24"/>
          <w:lang w:val="uk-UA"/>
        </w:rPr>
        <w:t>3.</w:t>
      </w:r>
      <w:r w:rsidRPr="00945078">
        <w:rPr>
          <w:rFonts w:ascii="Times New Roman" w:hAnsi="Times New Roman" w:cs="Times New Roman"/>
          <w:b/>
          <w:sz w:val="24"/>
          <w:lang w:val="uk-UA"/>
        </w:rPr>
        <w:t>Дослідження RC-фільтру низької частоти</w:t>
      </w:r>
    </w:p>
    <w:p w:rsidR="00945078" w:rsidRPr="00E05B3E" w:rsidRDefault="00945078" w:rsidP="00945078">
      <w:pPr>
        <w:pStyle w:val="a4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Під час лабораторної роботи будо складено RC-ФНЧ з наступними параметрами:</w:t>
      </w:r>
    </w:p>
    <w:p w:rsidR="00945078" w:rsidRPr="00E05B3E" w:rsidRDefault="00945078" w:rsidP="00945078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uk-UA"/>
        </w:rPr>
        <w:t xml:space="preserve">C = </w:t>
      </w:r>
      <w:r>
        <w:rPr>
          <w:rFonts w:ascii="Times New Roman" w:hAnsi="Times New Roman" w:cs="Times New Roman"/>
          <w:sz w:val="24"/>
        </w:rPr>
        <w:t>90</w:t>
      </w:r>
      <w:r w:rsidRPr="00E05B3E">
        <w:rPr>
          <w:rFonts w:ascii="Times New Roman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нФ</w:t>
      </w:r>
      <w:proofErr w:type="spellEnd"/>
    </w:p>
    <w:p w:rsidR="00945078" w:rsidRPr="00E05B3E" w:rsidRDefault="00945078" w:rsidP="00945078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 xml:space="preserve">R = 3,9 </w:t>
      </w:r>
      <w:proofErr w:type="spellStart"/>
      <w:r w:rsidRPr="00E05B3E">
        <w:rPr>
          <w:rFonts w:ascii="Times New Roman" w:hAnsi="Times New Roman" w:cs="Times New Roman"/>
          <w:sz w:val="24"/>
          <w:lang w:val="uk-UA"/>
        </w:rPr>
        <w:t>кОм</w:t>
      </w:r>
      <w:proofErr w:type="spellEnd"/>
    </w:p>
    <w:p w:rsidR="00945078" w:rsidRPr="00E05B3E" w:rsidRDefault="00945078" w:rsidP="00945078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  <w:r w:rsidRPr="00E05B3E">
        <w:rPr>
          <w:rFonts w:ascii="Times New Roman" w:hAnsi="Times New Roman" w:cs="Times New Roman"/>
          <w:sz w:val="24"/>
          <w:lang w:val="uk-UA"/>
        </w:rPr>
        <w:t>Частота зрізу такого фільтру:</w:t>
      </w:r>
    </w:p>
    <w:p w:rsidR="00945078" w:rsidRPr="00E05B3E" w:rsidRDefault="00945078" w:rsidP="00945078">
      <w:pPr>
        <w:pStyle w:val="a4"/>
        <w:ind w:left="1440"/>
        <w:jc w:val="both"/>
        <w:rPr>
          <w:rFonts w:ascii="Times New Roman" w:eastAsiaTheme="minorEastAsia" w:hAnsi="Times New Roman" w:cs="Times New Roman"/>
          <w:i/>
          <w:sz w:val="24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lang w:val="uk-UA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lang w:val="uk-UA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2π×R×C</m:t>
              </m:r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lang w:val="uk-UA"/>
                </w:rPr>
                <m:t>2×3,14×3,9×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lang w:val="uk-UA"/>
                </w:rPr>
                <m:t>×90</m:t>
              </m:r>
              <m:r>
                <w:rPr>
                  <w:rFonts w:ascii="Cambria Math" w:hAnsi="Cambria Math" w:cs="Times New Roman"/>
                  <w:sz w:val="24"/>
                  <w:lang w:val="uk-UA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lang w:val="uk-UA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 w:cs="Times New Roman"/>
              <w:sz w:val="24"/>
              <w:lang w:val="uk-UA"/>
            </w:rPr>
            <m:t>≈454</m:t>
          </m:r>
          <m:r>
            <w:rPr>
              <w:rFonts w:ascii="Cambria Math" w:hAnsi="Cambria Math" w:cs="Times New Roman"/>
              <w:sz w:val="24"/>
              <w:lang w:val="uk-UA"/>
            </w:rPr>
            <m:t>Гц</m:t>
          </m:r>
        </m:oMath>
      </m:oMathPara>
    </w:p>
    <w:p w:rsidR="00945078" w:rsidRPr="00945078" w:rsidRDefault="00945078" w:rsidP="00945078">
      <w:pPr>
        <w:pStyle w:val="a4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Для визначення АЧХ фільтру, що було складено, використали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Network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Analyzer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у складі плати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Analog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  <w:proofErr w:type="spellStart"/>
      <w:r w:rsidRPr="00E05B3E">
        <w:rPr>
          <w:rFonts w:ascii="Times New Roman" w:eastAsiaTheme="minorEastAsia" w:hAnsi="Times New Roman" w:cs="Times New Roman"/>
          <w:sz w:val="24"/>
          <w:lang w:val="uk-UA"/>
        </w:rPr>
        <w:t>Discovery</w:t>
      </w:r>
      <w:proofErr w:type="spellEnd"/>
      <w:r w:rsidRPr="00E05B3E">
        <w:rPr>
          <w:rFonts w:ascii="Times New Roman" w:eastAsiaTheme="minorEastAsia" w:hAnsi="Times New Roman" w:cs="Times New Roman"/>
          <w:sz w:val="24"/>
          <w:lang w:val="uk-UA"/>
        </w:rPr>
        <w:t>. Було отримано наступні результати:</w:t>
      </w:r>
    </w:p>
    <w:p w:rsidR="00945078" w:rsidRPr="00945078" w:rsidRDefault="00945078" w:rsidP="00945078">
      <w:pPr>
        <w:ind w:left="108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noProof/>
          <w:lang w:val="ru-RU" w:eastAsia="ru-RU"/>
        </w:rPr>
        <w:drawing>
          <wp:inline distT="0" distB="0" distL="0" distR="0" wp14:anchorId="14597AF1" wp14:editId="47CE3CCD">
            <wp:extent cx="5972175" cy="3423621"/>
            <wp:effectExtent l="0" t="0" r="0" b="5715"/>
            <wp:docPr id="1" name="Рисунок 1" descr="C:\Users\firea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irea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342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5078">
        <w:rPr>
          <w:rFonts w:ascii="Times New Roman" w:eastAsiaTheme="minorEastAsia" w:hAnsi="Times New Roman" w:cs="Times New Roman"/>
          <w:sz w:val="24"/>
          <w:lang w:val="uk-UA"/>
        </w:rPr>
        <w:t xml:space="preserve"> </w:t>
      </w:r>
    </w:p>
    <w:p w:rsidR="00945078" w:rsidRPr="00E05B3E" w:rsidRDefault="00945078" w:rsidP="00945078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lastRenderedPageBreak/>
        <w:t>Загальна форма АЧХ відповідає формі з теоретичної бази.</w:t>
      </w:r>
    </w:p>
    <w:p w:rsidR="00945078" w:rsidRPr="00AC6308" w:rsidRDefault="00945078" w:rsidP="00945078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  <w:lang w:val="ru-RU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Точка частоти зрізу (-3 дБ) знаходиться на частоті </w:t>
      </w:r>
      <w:r w:rsidR="00AC6308">
        <w:rPr>
          <w:rFonts w:ascii="Times New Roman" w:eastAsiaTheme="minorEastAsia" w:hAnsi="Times New Roman" w:cs="Times New Roman"/>
          <w:sz w:val="24"/>
          <w:lang w:val="uk-UA"/>
        </w:rPr>
        <w:t>530</w:t>
      </w:r>
      <w:r w:rsidRPr="00E05B3E">
        <w:rPr>
          <w:rFonts w:ascii="Times New Roman" w:eastAsiaTheme="minorEastAsia" w:hAnsi="Times New Roman" w:cs="Times New Roman"/>
          <w:sz w:val="24"/>
          <w:lang w:val="uk-UA"/>
        </w:rPr>
        <w:t xml:space="preserve"> Гц, що, з урахуванням похибки, відповідає очікуванням.</w:t>
      </w:r>
    </w:p>
    <w:p w:rsidR="00945078" w:rsidRPr="00945078" w:rsidRDefault="00945078" w:rsidP="00945078">
      <w:pPr>
        <w:pStyle w:val="a4"/>
        <w:ind w:left="1440"/>
        <w:jc w:val="both"/>
        <w:rPr>
          <w:rFonts w:ascii="Times New Roman" w:eastAsiaTheme="minorEastAsia" w:hAnsi="Times New Roman" w:cs="Times New Roman"/>
          <w:sz w:val="24"/>
        </w:rPr>
      </w:pPr>
    </w:p>
    <w:p w:rsidR="00AC6308" w:rsidRPr="00AC6308" w:rsidRDefault="00AC6308" w:rsidP="00AC6308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AC6308">
        <w:rPr>
          <w:rFonts w:ascii="Times New Roman" w:eastAsiaTheme="minorEastAsia" w:hAnsi="Times New Roman" w:cs="Times New Roman"/>
          <w:sz w:val="24"/>
          <w:lang w:val="uk-UA"/>
        </w:rPr>
        <w:t xml:space="preserve">Було розраховано ряд значень </w:t>
      </w:r>
      <w:r w:rsidRPr="00AC6308">
        <w:rPr>
          <w:rFonts w:ascii="Times New Roman" w:eastAsiaTheme="minorEastAsia" w:hAnsi="Times New Roman" w:cs="Times New Roman"/>
          <w:sz w:val="24"/>
        </w:rPr>
        <w:t>K</w:t>
      </w:r>
      <w:r w:rsidRPr="00AC6308">
        <w:rPr>
          <w:rFonts w:ascii="Times New Roman" w:eastAsiaTheme="minorEastAsia" w:hAnsi="Times New Roman" w:cs="Times New Roman"/>
          <w:sz w:val="24"/>
          <w:vertAlign w:val="subscript"/>
        </w:rPr>
        <w:t>u</w:t>
      </w:r>
      <w:r w:rsidRPr="00AC6308">
        <w:rPr>
          <w:rFonts w:ascii="Times New Roman" w:eastAsiaTheme="minorEastAsia" w:hAnsi="Times New Roman" w:cs="Times New Roman"/>
          <w:sz w:val="24"/>
          <w:lang w:val="ru-RU"/>
        </w:rPr>
        <w:t xml:space="preserve"> </w:t>
      </w:r>
      <w:r w:rsidRPr="00AC6308">
        <w:rPr>
          <w:rFonts w:ascii="Times New Roman" w:eastAsiaTheme="minorEastAsia" w:hAnsi="Times New Roman" w:cs="Times New Roman"/>
          <w:sz w:val="24"/>
          <w:lang w:val="uk-UA"/>
        </w:rPr>
        <w:t>теоретичного фільтру та порівняно з даними, отриманими експериментально. Результати наведено у таблиці:</w:t>
      </w:r>
    </w:p>
    <w:p w:rsidR="00945078" w:rsidRDefault="00945078" w:rsidP="00945078">
      <w:pPr>
        <w:rPr>
          <w:rFonts w:ascii="Times New Roman" w:eastAsiaTheme="minorEastAsia" w:hAnsi="Times New Roman" w:cs="Times New Roman"/>
          <w:sz w:val="24"/>
          <w:lang w:val="uk-UA"/>
        </w:rPr>
      </w:pPr>
    </w:p>
    <w:tbl>
      <w:tblPr>
        <w:tblW w:w="5040" w:type="dxa"/>
        <w:tblInd w:w="93" w:type="dxa"/>
        <w:tblLook w:val="04A0" w:firstRow="1" w:lastRow="0" w:firstColumn="1" w:lastColumn="0" w:noHBand="0" w:noVBand="1"/>
      </w:tblPr>
      <w:tblGrid>
        <w:gridCol w:w="483"/>
        <w:gridCol w:w="617"/>
        <w:gridCol w:w="1495"/>
        <w:gridCol w:w="1714"/>
        <w:gridCol w:w="1219"/>
      </w:tblGrid>
      <w:tr w:rsidR="00AC6308" w:rsidRPr="00AC6308" w:rsidTr="00AC6308">
        <w:trPr>
          <w:trHeight w:val="1005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 xml:space="preserve">№ </w:t>
            </w:r>
          </w:p>
        </w:tc>
        <w:tc>
          <w:tcPr>
            <w:tcW w:w="59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i/>
                <w:iCs/>
                <w:color w:val="000000"/>
                <w:sz w:val="24"/>
                <w:szCs w:val="24"/>
                <w:lang w:val="ru-RU" w:eastAsia="ru-RU"/>
              </w:rPr>
              <w:t>f</w:t>
            </w: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, Гц</w:t>
            </w:r>
          </w:p>
        </w:tc>
        <w:tc>
          <w:tcPr>
            <w:tcW w:w="13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K</w:t>
            </w: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val="ru-RU" w:eastAsia="ru-RU"/>
              </w:rPr>
              <w:t>u</w:t>
            </w:r>
            <w:proofErr w:type="spellEnd"/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proofErr w:type="spellStart"/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теоретичне</w:t>
            </w:r>
            <w:proofErr w:type="spellEnd"/>
          </w:p>
        </w:tc>
        <w:tc>
          <w:tcPr>
            <w:tcW w:w="152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K</w:t>
            </w: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val="ru-RU" w:eastAsia="ru-RU"/>
              </w:rPr>
              <w:t>u</w:t>
            </w:r>
            <w:proofErr w:type="spellEnd"/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val="ru-RU" w:eastAsia="ru-RU"/>
              </w:rPr>
              <w:t xml:space="preserve"> </w:t>
            </w:r>
            <w:proofErr w:type="spellStart"/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експеримент</w:t>
            </w:r>
            <w:proofErr w:type="spellEnd"/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103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proofErr w:type="spellStart"/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Похибка</w:t>
            </w:r>
            <w:proofErr w:type="spellEnd"/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, %</w:t>
            </w:r>
          </w:p>
        </w:tc>
      </w:tr>
      <w:tr w:rsidR="00AC6308" w:rsidRPr="00AC6308" w:rsidTr="00AC6308">
        <w:trPr>
          <w:trHeight w:val="40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1-</w:t>
            </w: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vertAlign w:val="subscript"/>
                <w:lang w:val="ru-RU" w:eastAsia="ru-RU"/>
              </w:rPr>
              <w:t>0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-</w:t>
            </w:r>
          </w:p>
        </w:tc>
      </w:tr>
      <w:tr w:rsidR="00AC6308" w:rsidRPr="00AC6308" w:rsidTr="00AC630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0,967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0,962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lang w:val="ru-RU" w:eastAsia="ru-RU"/>
              </w:rPr>
              <w:t>0,5</w:t>
            </w:r>
          </w:p>
        </w:tc>
      </w:tr>
      <w:tr w:rsidR="00AC6308" w:rsidRPr="00AC6308" w:rsidTr="00AC630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200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0,893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0,882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lang w:val="ru-RU" w:eastAsia="ru-RU"/>
              </w:rPr>
              <w:t>1,23</w:t>
            </w:r>
          </w:p>
        </w:tc>
      </w:tr>
      <w:tr w:rsidR="00AC6308" w:rsidRPr="00AC6308" w:rsidTr="00AC630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300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0,809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0,787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lang w:val="ru-RU" w:eastAsia="ru-RU"/>
              </w:rPr>
              <w:t>2,72</w:t>
            </w:r>
          </w:p>
        </w:tc>
      </w:tr>
      <w:tr w:rsidR="00AC6308" w:rsidRPr="00AC6308" w:rsidTr="00AC630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400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0,711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0,698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lang w:val="ru-RU" w:eastAsia="ru-RU"/>
              </w:rPr>
              <w:t>1,83</w:t>
            </w:r>
          </w:p>
        </w:tc>
      </w:tr>
      <w:tr w:rsidR="00AC6308" w:rsidRPr="00AC6308" w:rsidTr="00AC6308">
        <w:trPr>
          <w:trHeight w:val="330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  <w:t>6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  <w:t>454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  <w:t>0,669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ru-RU" w:eastAsia="ru-RU"/>
              </w:rPr>
              <w:t>0,654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lang w:val="ru-RU" w:eastAsia="ru-RU"/>
              </w:rPr>
              <w:t>2,24</w:t>
            </w:r>
          </w:p>
        </w:tc>
      </w:tr>
      <w:tr w:rsidR="00AC6308" w:rsidRPr="00AC6308" w:rsidTr="00AC630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7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500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0,634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0,62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lang w:val="ru-RU" w:eastAsia="ru-RU"/>
              </w:rPr>
              <w:t>2,21</w:t>
            </w:r>
          </w:p>
        </w:tc>
      </w:tr>
      <w:tr w:rsidR="00AC6308" w:rsidRPr="00AC6308" w:rsidTr="00AC630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8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600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0,557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0,553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lang w:val="ru-RU" w:eastAsia="ru-RU"/>
              </w:rPr>
              <w:t>0,72</w:t>
            </w:r>
          </w:p>
        </w:tc>
      </w:tr>
      <w:tr w:rsidR="00AC6308" w:rsidRPr="00AC6308" w:rsidTr="00AC630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9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700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0,505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0,497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lang w:val="ru-RU" w:eastAsia="ru-RU"/>
              </w:rPr>
              <w:t>1,58</w:t>
            </w:r>
          </w:p>
        </w:tc>
      </w:tr>
      <w:tr w:rsidR="00AC6308" w:rsidRPr="00AC6308" w:rsidTr="00AC6308">
        <w:trPr>
          <w:trHeight w:val="315"/>
        </w:trPr>
        <w:tc>
          <w:tcPr>
            <w:tcW w:w="57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10</w:t>
            </w:r>
          </w:p>
        </w:tc>
        <w:tc>
          <w:tcPr>
            <w:tcW w:w="5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800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0,454</w:t>
            </w:r>
          </w:p>
        </w:tc>
        <w:tc>
          <w:tcPr>
            <w:tcW w:w="15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sz w:val="24"/>
                <w:szCs w:val="24"/>
                <w:lang w:val="ru-RU" w:eastAsia="ru-RU"/>
              </w:rPr>
              <w:t>0,45</w:t>
            </w:r>
          </w:p>
        </w:tc>
        <w:tc>
          <w:tcPr>
            <w:tcW w:w="10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AC6308" w:rsidRPr="00AC6308" w:rsidRDefault="00AC6308" w:rsidP="00AC630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AC6308">
              <w:rPr>
                <w:rFonts w:ascii="Arial" w:eastAsia="Times New Roman" w:hAnsi="Arial" w:cs="Arial"/>
                <w:color w:val="000000"/>
                <w:lang w:val="ru-RU" w:eastAsia="ru-RU"/>
              </w:rPr>
              <w:t>0,88</w:t>
            </w:r>
          </w:p>
        </w:tc>
      </w:tr>
    </w:tbl>
    <w:p w:rsidR="00AC6308" w:rsidRDefault="00AC6308" w:rsidP="00945078">
      <w:pPr>
        <w:rPr>
          <w:rFonts w:ascii="Times New Roman" w:eastAsiaTheme="minorEastAsia" w:hAnsi="Times New Roman" w:cs="Times New Roman"/>
          <w:sz w:val="24"/>
          <w:lang w:val="uk-UA"/>
        </w:rPr>
      </w:pPr>
    </w:p>
    <w:p w:rsidR="00AC6308" w:rsidRDefault="00AC6308" w:rsidP="00AC6308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AC6308">
        <w:rPr>
          <w:rFonts w:ascii="Times New Roman" w:eastAsiaTheme="minorEastAsia" w:hAnsi="Times New Roman" w:cs="Times New Roman"/>
          <w:sz w:val="24"/>
          <w:lang w:val="uk-UA"/>
        </w:rPr>
        <w:t xml:space="preserve">Виділено </w:t>
      </w:r>
      <w:r w:rsidRPr="00AC6308">
        <w:rPr>
          <w:rFonts w:ascii="Times New Roman" w:eastAsiaTheme="minorEastAsia" w:hAnsi="Times New Roman" w:cs="Times New Roman"/>
          <w:sz w:val="24"/>
        </w:rPr>
        <w:t>K</w:t>
      </w:r>
      <w:r w:rsidRPr="00AC6308">
        <w:rPr>
          <w:rFonts w:ascii="Times New Roman" w:eastAsiaTheme="minorEastAsia" w:hAnsi="Times New Roman" w:cs="Times New Roman"/>
          <w:sz w:val="24"/>
          <w:vertAlign w:val="subscript"/>
        </w:rPr>
        <w:t>u</w:t>
      </w:r>
      <w:r w:rsidRPr="00AC6308">
        <w:rPr>
          <w:rFonts w:ascii="Times New Roman" w:eastAsiaTheme="minorEastAsia" w:hAnsi="Times New Roman" w:cs="Times New Roman"/>
          <w:sz w:val="24"/>
          <w:lang w:val="ru-RU"/>
        </w:rPr>
        <w:t xml:space="preserve"> на </w:t>
      </w:r>
      <w:r w:rsidRPr="00AC6308">
        <w:rPr>
          <w:rFonts w:ascii="Times New Roman" w:eastAsiaTheme="minorEastAsia" w:hAnsi="Times New Roman" w:cs="Times New Roman"/>
          <w:sz w:val="24"/>
          <w:lang w:val="uk-UA"/>
        </w:rPr>
        <w:t>частоті зрізу. Аналіз похибки вимірювань свідчить про коректність отриманих даних.</w:t>
      </w:r>
    </w:p>
    <w:p w:rsidR="00AC6308" w:rsidRDefault="00AC6308" w:rsidP="00AC6308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>
        <w:rPr>
          <w:rFonts w:ascii="Times New Roman" w:eastAsiaTheme="minorEastAsia" w:hAnsi="Times New Roman" w:cs="Times New Roman"/>
          <w:noProof/>
          <w:sz w:val="24"/>
          <w:lang w:val="ru-RU" w:eastAsia="ru-RU"/>
        </w:rPr>
        <w:drawing>
          <wp:inline distT="0" distB="0" distL="0" distR="0">
            <wp:extent cx="6200775" cy="3752850"/>
            <wp:effectExtent l="0" t="0" r="9525" b="0"/>
            <wp:docPr id="3" name="Рисунок 3" descr="C:\Users\firea\AppData\Local\Microsoft\Windows\INetCache\Content.Word\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firea\AppData\Local\Microsoft\Windows\INetCache\Content.Word\3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7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308" w:rsidRDefault="00AC6308" w:rsidP="00AC6308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</w:p>
    <w:p w:rsidR="00AC6308" w:rsidRPr="00AC6308" w:rsidRDefault="00AC6308" w:rsidP="00AC6308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AC6308">
        <w:rPr>
          <w:rFonts w:ascii="Times New Roman" w:eastAsiaTheme="minorEastAsia" w:hAnsi="Times New Roman" w:cs="Times New Roman"/>
          <w:sz w:val="24"/>
          <w:lang w:val="uk-UA"/>
        </w:rPr>
        <w:t xml:space="preserve">Було проведено моделювання RC-ФНЧ в </w:t>
      </w:r>
      <w:proofErr w:type="spellStart"/>
      <w:r w:rsidRPr="00AC6308">
        <w:rPr>
          <w:rFonts w:ascii="Times New Roman" w:eastAsiaTheme="minorEastAsia" w:hAnsi="Times New Roman" w:cs="Times New Roman"/>
          <w:sz w:val="24"/>
          <w:lang w:val="uk-UA"/>
        </w:rPr>
        <w:t>LTspice</w:t>
      </w:r>
      <w:proofErr w:type="spellEnd"/>
      <w:r w:rsidRPr="00AC6308">
        <w:rPr>
          <w:rFonts w:ascii="Times New Roman" w:eastAsiaTheme="minorEastAsia" w:hAnsi="Times New Roman" w:cs="Times New Roman"/>
          <w:sz w:val="24"/>
          <w:lang w:val="uk-UA"/>
        </w:rPr>
        <w:t>, під час якого було отримано АЧХ:</w:t>
      </w:r>
    </w:p>
    <w:p w:rsidR="00AC6308" w:rsidRDefault="00AC6308" w:rsidP="00AC6308">
      <w:pPr>
        <w:jc w:val="both"/>
        <w:rPr>
          <w:rFonts w:ascii="Times New Roman" w:eastAsiaTheme="minorEastAsia" w:hAnsi="Times New Roman" w:cs="Times New Roman"/>
          <w:sz w:val="24"/>
          <w:lang w:val="uk-UA"/>
        </w:rPr>
      </w:pPr>
      <w:r w:rsidRPr="00E05B3E">
        <w:rPr>
          <w:rFonts w:ascii="Times New Roman" w:eastAsiaTheme="minorEastAsia" w:hAnsi="Times New Roman" w:cs="Times New Roman"/>
          <w:sz w:val="24"/>
          <w:lang w:val="uk-UA"/>
        </w:rPr>
        <w:t>Форма АЧХ відповідає теоретичній та загалом співпадає з виміряною з урахуванням масштабу.</w:t>
      </w:r>
    </w:p>
    <w:p w:rsidR="00AC6308" w:rsidRDefault="00AC6308" w:rsidP="00AC6308">
      <w:pPr>
        <w:jc w:val="center"/>
        <w:rPr>
          <w:rFonts w:ascii="Times New Roman" w:eastAsiaTheme="minorEastAsia" w:hAnsi="Times New Roman" w:cs="Times New Roman"/>
          <w:b/>
          <w:sz w:val="24"/>
          <w:lang w:val="uk-UA"/>
        </w:rPr>
      </w:pPr>
      <w:r w:rsidRPr="00AC6308">
        <w:rPr>
          <w:rFonts w:ascii="Times New Roman" w:eastAsiaTheme="minorEastAsia" w:hAnsi="Times New Roman" w:cs="Times New Roman"/>
          <w:b/>
          <w:sz w:val="24"/>
          <w:lang w:val="uk-UA"/>
        </w:rPr>
        <w:lastRenderedPageBreak/>
        <w:t>Висновки</w:t>
      </w:r>
    </w:p>
    <w:p w:rsidR="00AC6308" w:rsidRPr="00AC6308" w:rsidRDefault="00AC6308" w:rsidP="00AC6308">
      <w:pPr>
        <w:jc w:val="center"/>
        <w:rPr>
          <w:rFonts w:ascii="Times New Roman" w:eastAsiaTheme="minorEastAsia" w:hAnsi="Times New Roman" w:cs="Times New Roman"/>
          <w:b/>
          <w:sz w:val="24"/>
          <w:lang w:val="uk-UA"/>
        </w:rPr>
      </w:pPr>
      <w:bookmarkStart w:id="0" w:name="_GoBack"/>
      <w:bookmarkEnd w:id="0"/>
    </w:p>
    <w:p w:rsidR="007D3B5B" w:rsidRPr="00DD7B16" w:rsidRDefault="007D3B5B" w:rsidP="00DD7B16">
      <w:pPr>
        <w:pStyle w:val="a4"/>
        <w:ind w:left="1440"/>
        <w:jc w:val="both"/>
        <w:rPr>
          <w:rFonts w:ascii="Times New Roman" w:hAnsi="Times New Roman" w:cs="Times New Roman"/>
          <w:sz w:val="24"/>
          <w:lang w:val="uk-UA"/>
        </w:rPr>
      </w:pPr>
    </w:p>
    <w:sectPr w:rsidR="007D3B5B" w:rsidRPr="00DD7B16" w:rsidSect="00DD7B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F0A77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C30A0"/>
    <w:multiLevelType w:val="hybridMultilevel"/>
    <w:tmpl w:val="80EEA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805DC"/>
    <w:multiLevelType w:val="hybridMultilevel"/>
    <w:tmpl w:val="01DE0A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445596"/>
    <w:multiLevelType w:val="hybridMultilevel"/>
    <w:tmpl w:val="210E73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6B"/>
    <w:rsid w:val="00007EAD"/>
    <w:rsid w:val="006E476B"/>
    <w:rsid w:val="007D3B5B"/>
    <w:rsid w:val="00945078"/>
    <w:rsid w:val="00AC6308"/>
    <w:rsid w:val="00B4139D"/>
    <w:rsid w:val="00DD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B16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D7B16"/>
    <w:pPr>
      <w:spacing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B5B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B16"/>
    <w:pPr>
      <w:spacing w:after="160"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D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D7B16"/>
    <w:pPr>
      <w:spacing w:line="259" w:lineRule="auto"/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D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3B5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562</Words>
  <Characters>3209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Serhienko</dc:creator>
  <cp:keywords/>
  <dc:description/>
  <cp:lastModifiedBy>Arthur Serhienko</cp:lastModifiedBy>
  <cp:revision>3</cp:revision>
  <dcterms:created xsi:type="dcterms:W3CDTF">2018-02-22T09:32:00Z</dcterms:created>
  <dcterms:modified xsi:type="dcterms:W3CDTF">2018-02-22T11:48:00Z</dcterms:modified>
</cp:coreProperties>
</file>