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C6" w:rsidRDefault="007B3DC6">
      <w:pPr>
        <w:pStyle w:val="IndexHeading"/>
      </w:pPr>
    </w:p>
    <w:p w:rsidR="007B3DC6" w:rsidRDefault="007B3DC6"/>
    <w:p w:rsidR="007B3DC6" w:rsidRDefault="007B3DC6"/>
    <w:p w:rsidR="007B3DC6" w:rsidRDefault="007B3DC6" w:rsidP="00C04C12">
      <w:pPr>
        <w:pStyle w:val="Footer"/>
        <w:pBdr>
          <w:top w:val="none" w:sz="0" w:space="0" w:color="auto"/>
        </w:pBdr>
        <w:tabs>
          <w:tab w:val="clear" w:pos="4153"/>
          <w:tab w:val="clear" w:pos="8306"/>
        </w:tabs>
      </w:pPr>
    </w:p>
    <w:p w:rsidR="007B3DC6" w:rsidRDefault="007B3DC6"/>
    <w:p w:rsidR="007B3DC6" w:rsidRDefault="008275FB" w:rsidP="008275FB">
      <w:pPr>
        <w:tabs>
          <w:tab w:val="left" w:pos="5969"/>
        </w:tabs>
        <w:jc w:val="left"/>
        <w:rPr>
          <w:rFonts w:cs="Arial"/>
          <w:sz w:val="72"/>
        </w:rPr>
      </w:pPr>
      <w:r>
        <w:rPr>
          <w:rFonts w:cs="Arial"/>
          <w:sz w:val="72"/>
        </w:rPr>
        <w:tab/>
      </w:r>
    </w:p>
    <w:p w:rsidR="007B3DC6" w:rsidRDefault="007B3DC6">
      <w:pPr>
        <w:jc w:val="center"/>
        <w:rPr>
          <w:rFonts w:cs="Arial"/>
          <w:sz w:val="72"/>
        </w:rPr>
      </w:pPr>
    </w:p>
    <w:p w:rsidR="007B3DC6" w:rsidRDefault="007B3DC6">
      <w:pPr>
        <w:jc w:val="center"/>
        <w:rPr>
          <w:rFonts w:cs="Arial"/>
          <w:sz w:val="72"/>
        </w:rPr>
      </w:pPr>
    </w:p>
    <w:p w:rsidR="007B3DC6" w:rsidRPr="00EA4DEA" w:rsidRDefault="000F0699">
      <w:pPr>
        <w:jc w:val="center"/>
        <w:rPr>
          <w:rFonts w:cs="Arial"/>
          <w:b/>
          <w:i/>
          <w:color w:val="000080"/>
          <w:sz w:val="96"/>
          <w:szCs w:val="96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92CF3" w:rsidRPr="00C92CF3">
        <w:rPr>
          <w:rFonts w:cs="Arial"/>
          <w:b/>
          <w:i/>
          <w:color w:val="000080"/>
          <w:sz w:val="96"/>
          <w:szCs w:val="96"/>
        </w:rPr>
        <w:t>egora-Stammportal</w:t>
      </w:r>
      <w:r>
        <w:rPr>
          <w:rFonts w:cs="Arial"/>
          <w:b/>
          <w:i/>
          <w:color w:val="000080"/>
          <w:sz w:val="96"/>
          <w:szCs w:val="96"/>
        </w:rPr>
        <w:fldChar w:fldCharType="end"/>
      </w:r>
    </w:p>
    <w:p w:rsidR="007B3DC6" w:rsidRDefault="007B3DC6">
      <w:pPr>
        <w:rPr>
          <w:rFonts w:cs="Arial"/>
          <w:b/>
          <w:bCs/>
          <w:i/>
          <w:iCs/>
          <w:sz w:val="64"/>
        </w:rPr>
      </w:pPr>
    </w:p>
    <w:p w:rsidR="007B3DC6" w:rsidRPr="00EA4DEA" w:rsidRDefault="000F0699">
      <w:pPr>
        <w:jc w:val="center"/>
        <w:rPr>
          <w:rFonts w:cs="Arial"/>
          <w:b/>
          <w:bCs/>
          <w:i/>
          <w:iCs/>
          <w:sz w:val="72"/>
          <w:szCs w:val="72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C92CF3" w:rsidRPr="00C92CF3">
        <w:rPr>
          <w:rFonts w:cs="Arial"/>
          <w:b/>
          <w:bCs/>
          <w:i/>
          <w:iCs/>
          <w:sz w:val="72"/>
          <w:szCs w:val="72"/>
        </w:rPr>
        <w:t>Installation und Konfiguration des  Authorization-Webservices</w:t>
      </w:r>
      <w:r>
        <w:rPr>
          <w:rFonts w:cs="Arial"/>
          <w:b/>
          <w:bCs/>
          <w:i/>
          <w:iCs/>
          <w:sz w:val="72"/>
          <w:szCs w:val="72"/>
        </w:rPr>
        <w:fldChar w:fldCharType="end"/>
      </w:r>
    </w:p>
    <w:p w:rsidR="007B3DC6" w:rsidRDefault="007B3DC6">
      <w:pPr>
        <w:jc w:val="center"/>
        <w:rPr>
          <w:rFonts w:cs="Arial"/>
          <w:b/>
          <w:bCs/>
          <w:i/>
          <w:iCs/>
          <w:sz w:val="28"/>
        </w:rPr>
      </w:pPr>
    </w:p>
    <w:p w:rsidR="007B3DC6" w:rsidRDefault="007B3DC6">
      <w:pPr>
        <w:jc w:val="center"/>
        <w:rPr>
          <w:sz w:val="16"/>
        </w:rPr>
      </w:pPr>
    </w:p>
    <w:p w:rsidR="007B3DC6" w:rsidRDefault="007B3DC6"/>
    <w:p w:rsidR="007B3DC6" w:rsidRDefault="007B3DC6"/>
    <w:p w:rsidR="007B3DC6" w:rsidRDefault="007B3DC6"/>
    <w:p w:rsidR="007B3DC6" w:rsidRDefault="007B3DC6">
      <w:pPr>
        <w:sectPr w:rsidR="007B3DC6">
          <w:headerReference w:type="default" r:id="rId8"/>
          <w:pgSz w:w="11906" w:h="16838" w:code="9"/>
          <w:pgMar w:top="1418" w:right="851" w:bottom="1418" w:left="1701" w:header="227" w:footer="577" w:gutter="0"/>
          <w:cols w:space="708"/>
          <w:docGrid w:linePitch="360"/>
        </w:sectPr>
      </w:pPr>
    </w:p>
    <w:p w:rsidR="007B3DC6" w:rsidRDefault="007B3DC6">
      <w:pPr>
        <w:pStyle w:val="DokInfo"/>
      </w:pPr>
      <w:r>
        <w:lastRenderedPageBreak/>
        <w:t>Dokumenteninformation</w:t>
      </w:r>
    </w:p>
    <w:p w:rsidR="007B3DC6" w:rsidRDefault="007B3D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7264"/>
      </w:tblGrid>
      <w:tr w:rsidR="007B3DC6">
        <w:trPr>
          <w:cantSplit/>
          <w:tblHeader/>
        </w:trPr>
        <w:tc>
          <w:tcPr>
            <w:tcW w:w="2230" w:type="dxa"/>
            <w:shd w:val="clear" w:color="auto" w:fill="595985"/>
          </w:tcPr>
          <w:p w:rsidR="007B3DC6" w:rsidRDefault="007B3DC6">
            <w:pPr>
              <w:pStyle w:val="TableHeader"/>
            </w:pPr>
            <w:r>
              <w:t>Feld</w:t>
            </w:r>
          </w:p>
        </w:tc>
        <w:tc>
          <w:tcPr>
            <w:tcW w:w="7264" w:type="dxa"/>
            <w:shd w:val="clear" w:color="auto" w:fill="595985"/>
          </w:tcPr>
          <w:p w:rsidR="007B3DC6" w:rsidRDefault="007B3DC6">
            <w:pPr>
              <w:pStyle w:val="TableHeader"/>
            </w:pPr>
            <w:r>
              <w:t>Wert</w:t>
            </w:r>
          </w:p>
        </w:tc>
      </w:tr>
      <w:tr w:rsidR="007B3DC6">
        <w:trPr>
          <w:cantSplit/>
        </w:trPr>
        <w:tc>
          <w:tcPr>
            <w:tcW w:w="2230" w:type="dxa"/>
          </w:tcPr>
          <w:p w:rsidR="007B3DC6" w:rsidRDefault="007B3DC6">
            <w:pPr>
              <w:pStyle w:val="TableBody"/>
            </w:pPr>
            <w:r>
              <w:t>Autor</w:t>
            </w:r>
          </w:p>
        </w:tc>
        <w:tc>
          <w:tcPr>
            <w:tcW w:w="7264" w:type="dxa"/>
          </w:tcPr>
          <w:p w:rsidR="007B3DC6" w:rsidRDefault="000F0699">
            <w:pPr>
              <w:pStyle w:val="TableBody"/>
            </w:pPr>
            <w:r>
              <w:fldChar w:fldCharType="begin"/>
            </w:r>
            <w:r>
              <w:instrText xml:space="preserve"> AUTHOR  \* MERGEFORMAT </w:instrText>
            </w:r>
            <w:r>
              <w:fldChar w:fldCharType="separate"/>
            </w:r>
            <w:r w:rsidR="00C92CF3">
              <w:rPr>
                <w:noProof/>
              </w:rPr>
              <w:t>martin.sinaiberger</w:t>
            </w:r>
            <w:r>
              <w:rPr>
                <w:noProof/>
              </w:rPr>
              <w:fldChar w:fldCharType="end"/>
            </w:r>
          </w:p>
        </w:tc>
      </w:tr>
      <w:tr w:rsidR="007B3DC6">
        <w:tc>
          <w:tcPr>
            <w:tcW w:w="2230" w:type="dxa"/>
          </w:tcPr>
          <w:p w:rsidR="007B3DC6" w:rsidRDefault="007B3DC6">
            <w:pPr>
              <w:pStyle w:val="TableBody"/>
            </w:pPr>
            <w:r>
              <w:t>Titel</w:t>
            </w:r>
          </w:p>
        </w:tc>
        <w:tc>
          <w:tcPr>
            <w:tcW w:w="7264" w:type="dxa"/>
          </w:tcPr>
          <w:p w:rsidR="007B3DC6" w:rsidRDefault="000F0699">
            <w:pPr>
              <w:pStyle w:val="TableBody"/>
            </w:pPr>
            <w:r>
              <w:fldChar w:fldCharType="begin"/>
            </w:r>
            <w:r>
              <w:instrText xml:space="preserve"> TITLE  \* MERGEFORMAT </w:instrText>
            </w:r>
            <w:r>
              <w:fldChar w:fldCharType="separate"/>
            </w:r>
            <w:r w:rsidR="00C92CF3">
              <w:t>Installation und Konfiguration des  Authorization-Webservices</w:t>
            </w:r>
            <w:r>
              <w:fldChar w:fldCharType="end"/>
            </w:r>
          </w:p>
        </w:tc>
      </w:tr>
      <w:tr w:rsidR="007B3DC6">
        <w:tc>
          <w:tcPr>
            <w:tcW w:w="2230" w:type="dxa"/>
          </w:tcPr>
          <w:p w:rsidR="007B3DC6" w:rsidRDefault="007B3DC6">
            <w:pPr>
              <w:pStyle w:val="TableBody"/>
            </w:pPr>
            <w:r>
              <w:t>Projekt</w:t>
            </w:r>
          </w:p>
        </w:tc>
        <w:tc>
          <w:tcPr>
            <w:tcW w:w="7264" w:type="dxa"/>
          </w:tcPr>
          <w:p w:rsidR="007B3DC6" w:rsidRDefault="000F0699">
            <w:pPr>
              <w:pStyle w:val="TableBody"/>
            </w:pPr>
            <w:r>
              <w:fldChar w:fldCharType="begin"/>
            </w:r>
            <w:r>
              <w:instrText xml:space="preserve"> SUBJECT  \* MERGEFORMAT </w:instrText>
            </w:r>
            <w:r>
              <w:fldChar w:fldCharType="separate"/>
            </w:r>
            <w:r w:rsidR="00C92CF3">
              <w:t>egora-Stammportal</w:t>
            </w:r>
            <w:r>
              <w:fldChar w:fldCharType="end"/>
            </w:r>
          </w:p>
        </w:tc>
      </w:tr>
      <w:tr w:rsidR="007B3DC6">
        <w:tc>
          <w:tcPr>
            <w:tcW w:w="2230" w:type="dxa"/>
          </w:tcPr>
          <w:p w:rsidR="007B3DC6" w:rsidRDefault="007B3DC6">
            <w:pPr>
              <w:pStyle w:val="TableBody"/>
            </w:pPr>
            <w:r>
              <w:t>Zuletzt gespeichert von</w:t>
            </w:r>
          </w:p>
        </w:tc>
        <w:tc>
          <w:tcPr>
            <w:tcW w:w="7264" w:type="dxa"/>
          </w:tcPr>
          <w:p w:rsidR="007B3DC6" w:rsidRDefault="000F0699">
            <w:pPr>
              <w:pStyle w:val="TableBody"/>
            </w:pPr>
            <w:r>
              <w:fldChar w:fldCharType="begin"/>
            </w:r>
            <w:r>
              <w:instrText xml:space="preserve"> LASTSAVEDBY  \* MERGEFORMAT </w:instrText>
            </w:r>
            <w:r>
              <w:fldChar w:fldCharType="separate"/>
            </w:r>
            <w:r w:rsidR="00C92CF3">
              <w:rPr>
                <w:noProof/>
              </w:rPr>
              <w:t>martin.sinaiberger</w:t>
            </w:r>
            <w:r>
              <w:rPr>
                <w:noProof/>
              </w:rPr>
              <w:fldChar w:fldCharType="end"/>
            </w:r>
          </w:p>
        </w:tc>
      </w:tr>
      <w:tr w:rsidR="007B3DC6" w:rsidRPr="00D94E67">
        <w:tc>
          <w:tcPr>
            <w:tcW w:w="2230" w:type="dxa"/>
          </w:tcPr>
          <w:p w:rsidR="007B3DC6" w:rsidRDefault="007B3DC6">
            <w:pPr>
              <w:pStyle w:val="TableBody"/>
            </w:pPr>
            <w:r>
              <w:t>Dateiname</w:t>
            </w:r>
          </w:p>
        </w:tc>
        <w:tc>
          <w:tcPr>
            <w:tcW w:w="7264" w:type="dxa"/>
          </w:tcPr>
          <w:p w:rsidR="007B3DC6" w:rsidRPr="005E337A" w:rsidRDefault="00D61A24">
            <w:pPr>
              <w:pStyle w:val="TableBody"/>
              <w:rPr>
                <w:lang w:val="en-US"/>
              </w:rPr>
            </w:pPr>
            <w:r w:rsidRPr="005E337A">
              <w:rPr>
                <w:lang w:val="en-US"/>
              </w:rPr>
              <w:t>\\at-vie-dc-02\public\Templates\Vorlagen AT\Rubicon\rubicon.dot</w:t>
            </w:r>
            <w:r w:rsidR="007940FC">
              <w:rPr>
                <w:lang w:val="en-US"/>
              </w:rPr>
              <w:t>x</w:t>
            </w:r>
          </w:p>
        </w:tc>
      </w:tr>
      <w:tr w:rsidR="007B3DC6">
        <w:tc>
          <w:tcPr>
            <w:tcW w:w="2230" w:type="dxa"/>
          </w:tcPr>
          <w:p w:rsidR="007B3DC6" w:rsidRDefault="007B3DC6">
            <w:pPr>
              <w:pStyle w:val="TableBody"/>
            </w:pPr>
            <w:r>
              <w:t>Revision</w:t>
            </w:r>
          </w:p>
        </w:tc>
        <w:tc>
          <w:tcPr>
            <w:tcW w:w="7264" w:type="dxa"/>
          </w:tcPr>
          <w:p w:rsidR="007B3DC6" w:rsidRDefault="000F0699">
            <w:pPr>
              <w:pStyle w:val="TableBody"/>
            </w:pPr>
            <w:r>
              <w:fldChar w:fldCharType="begin"/>
            </w:r>
            <w:r>
              <w:instrText xml:space="preserve"> REVNUM  \* MERGEFORMAT </w:instrText>
            </w:r>
            <w:r>
              <w:fldChar w:fldCharType="separate"/>
            </w:r>
            <w:r w:rsidR="00C92CF3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p>
        </w:tc>
      </w:tr>
      <w:tr w:rsidR="007B3DC6">
        <w:tc>
          <w:tcPr>
            <w:tcW w:w="2230" w:type="dxa"/>
          </w:tcPr>
          <w:p w:rsidR="007B3DC6" w:rsidRDefault="007B3DC6">
            <w:pPr>
              <w:pStyle w:val="TableBody"/>
            </w:pPr>
            <w:r>
              <w:t>Vorlage</w:t>
            </w:r>
          </w:p>
        </w:tc>
        <w:tc>
          <w:tcPr>
            <w:tcW w:w="7264" w:type="dxa"/>
          </w:tcPr>
          <w:p w:rsidR="007B3DC6" w:rsidRDefault="000F0699">
            <w:pPr>
              <w:pStyle w:val="TableBody"/>
            </w:pPr>
            <w:r>
              <w:fldChar w:fldCharType="begin"/>
            </w:r>
            <w:r>
              <w:instrText xml:space="preserve"> TEMPLATE  \* MERGEFORMAT </w:instrText>
            </w:r>
            <w:r>
              <w:fldChar w:fldCharType="separate"/>
            </w:r>
            <w:r w:rsidR="00C92CF3">
              <w:rPr>
                <w:noProof/>
              </w:rPr>
              <w:t>rubicon.dotx</w:t>
            </w:r>
            <w:r>
              <w:rPr>
                <w:noProof/>
              </w:rPr>
              <w:fldChar w:fldCharType="end"/>
            </w:r>
          </w:p>
        </w:tc>
      </w:tr>
    </w:tbl>
    <w:p w:rsidR="007B3DC6" w:rsidRDefault="007B3DC6"/>
    <w:p w:rsidR="007B3DC6" w:rsidRDefault="007B3DC6">
      <w:pPr>
        <w:spacing w:after="80"/>
      </w:pPr>
      <w:r>
        <w:t>Änderungen: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160"/>
        <w:gridCol w:w="6364"/>
      </w:tblGrid>
      <w:tr w:rsidR="007B3DC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85"/>
          </w:tcPr>
          <w:p w:rsidR="007B3DC6" w:rsidRDefault="007B3DC6">
            <w:pPr>
              <w:pStyle w:val="TableHeader"/>
            </w:pPr>
            <w:r>
              <w:t>Version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85"/>
          </w:tcPr>
          <w:p w:rsidR="007B3DC6" w:rsidRDefault="007B3DC6">
            <w:pPr>
              <w:pStyle w:val="TableHeader"/>
            </w:pPr>
            <w:r>
              <w:t>Autor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85"/>
          </w:tcPr>
          <w:p w:rsidR="007B3DC6" w:rsidRDefault="007B3DC6">
            <w:pPr>
              <w:pStyle w:val="TableHeader"/>
            </w:pPr>
            <w:r>
              <w:t>Änderungen</w:t>
            </w:r>
          </w:p>
        </w:tc>
      </w:tr>
      <w:tr w:rsidR="007B3DC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C6" w:rsidRDefault="007B3DC6">
            <w:pPr>
              <w:pStyle w:val="TableBody"/>
            </w:pPr>
            <w:r>
              <w:t>1.0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C6" w:rsidRDefault="007B3DC6">
            <w:pPr>
              <w:pStyle w:val="TableBody"/>
            </w:pPr>
            <w:r>
              <w:t>&lt;&lt;Name&gt;&gt;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C6" w:rsidRDefault="007B3DC6">
            <w:pPr>
              <w:pStyle w:val="TableBody"/>
            </w:pPr>
            <w:r>
              <w:t>Erste Version</w:t>
            </w:r>
          </w:p>
        </w:tc>
      </w:tr>
    </w:tbl>
    <w:p w:rsidR="007B3DC6" w:rsidRDefault="007B3DC6"/>
    <w:p w:rsidR="007B3DC6" w:rsidRDefault="007B3DC6">
      <w:pPr>
        <w:pStyle w:val="DokInfo"/>
      </w:pPr>
      <w:r>
        <w:br w:type="page"/>
      </w:r>
      <w:r>
        <w:lastRenderedPageBreak/>
        <w:t>Inhalt</w:t>
      </w:r>
    </w:p>
    <w:p w:rsidR="00C92CF3" w:rsidRDefault="00C56295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de-AT"/>
        </w:rPr>
      </w:pPr>
      <w:r>
        <w:fldChar w:fldCharType="begin"/>
      </w:r>
      <w:r w:rsidR="007B3DC6">
        <w:instrText xml:space="preserve"> TOC \o "1-2" \h \z </w:instrText>
      </w:r>
      <w:r>
        <w:fldChar w:fldCharType="separate"/>
      </w:r>
      <w:hyperlink w:anchor="_Toc227580730" w:history="1">
        <w:r w:rsidR="00C92CF3" w:rsidRPr="00E512F8">
          <w:rPr>
            <w:rStyle w:val="Hyperlink"/>
          </w:rPr>
          <w:t>1</w:t>
        </w:r>
        <w:r w:rsidR="00C92CF3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de-AT"/>
          </w:rPr>
          <w:tab/>
        </w:r>
        <w:r w:rsidR="00C92CF3" w:rsidRPr="00E512F8">
          <w:rPr>
            <w:rStyle w:val="Hyperlink"/>
          </w:rPr>
          <w:t>Einführung</w:t>
        </w:r>
        <w:r w:rsidR="00C92CF3">
          <w:rPr>
            <w:webHidden/>
          </w:rPr>
          <w:tab/>
        </w:r>
        <w:r w:rsidR="00C92CF3">
          <w:rPr>
            <w:webHidden/>
          </w:rPr>
          <w:fldChar w:fldCharType="begin"/>
        </w:r>
        <w:r w:rsidR="00C92CF3">
          <w:rPr>
            <w:webHidden/>
          </w:rPr>
          <w:instrText xml:space="preserve"> PAGEREF _Toc227580730 \h </w:instrText>
        </w:r>
        <w:r w:rsidR="00C92CF3">
          <w:rPr>
            <w:webHidden/>
          </w:rPr>
        </w:r>
        <w:r w:rsidR="00C92CF3">
          <w:rPr>
            <w:webHidden/>
          </w:rPr>
          <w:fldChar w:fldCharType="separate"/>
        </w:r>
        <w:r w:rsidR="00C92CF3">
          <w:rPr>
            <w:webHidden/>
          </w:rPr>
          <w:t>4</w:t>
        </w:r>
        <w:r w:rsidR="00C92CF3">
          <w:rPr>
            <w:webHidden/>
          </w:rPr>
          <w:fldChar w:fldCharType="end"/>
        </w:r>
      </w:hyperlink>
    </w:p>
    <w:p w:rsidR="00C92CF3" w:rsidRDefault="000F069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27580731" w:history="1">
        <w:r w:rsidR="00C92CF3" w:rsidRPr="00E512F8">
          <w:rPr>
            <w:rStyle w:val="Hyperlink"/>
          </w:rPr>
          <w:t>1.1</w:t>
        </w:r>
        <w:r w:rsidR="00C92CF3"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="00C92CF3" w:rsidRPr="00E512F8">
          <w:rPr>
            <w:rStyle w:val="Hyperlink"/>
          </w:rPr>
          <w:t>Inhalt dieses Dokuments</w:t>
        </w:r>
        <w:r w:rsidR="00C92CF3">
          <w:rPr>
            <w:webHidden/>
          </w:rPr>
          <w:tab/>
        </w:r>
        <w:r w:rsidR="00C92CF3">
          <w:rPr>
            <w:webHidden/>
          </w:rPr>
          <w:fldChar w:fldCharType="begin"/>
        </w:r>
        <w:r w:rsidR="00C92CF3">
          <w:rPr>
            <w:webHidden/>
          </w:rPr>
          <w:instrText xml:space="preserve"> PAGEREF _Toc227580731 \h </w:instrText>
        </w:r>
        <w:r w:rsidR="00C92CF3">
          <w:rPr>
            <w:webHidden/>
          </w:rPr>
        </w:r>
        <w:r w:rsidR="00C92CF3">
          <w:rPr>
            <w:webHidden/>
          </w:rPr>
          <w:fldChar w:fldCharType="separate"/>
        </w:r>
        <w:r w:rsidR="00C92CF3">
          <w:rPr>
            <w:webHidden/>
          </w:rPr>
          <w:t>4</w:t>
        </w:r>
        <w:r w:rsidR="00C92CF3">
          <w:rPr>
            <w:webHidden/>
          </w:rPr>
          <w:fldChar w:fldCharType="end"/>
        </w:r>
      </w:hyperlink>
    </w:p>
    <w:p w:rsidR="00C92CF3" w:rsidRDefault="000F0699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de-AT"/>
        </w:rPr>
      </w:pPr>
      <w:hyperlink w:anchor="_Toc227580732" w:history="1">
        <w:r w:rsidR="00C92CF3" w:rsidRPr="00E512F8">
          <w:rPr>
            <w:rStyle w:val="Hyperlink"/>
          </w:rPr>
          <w:t>2</w:t>
        </w:r>
        <w:r w:rsidR="00C92CF3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de-AT"/>
          </w:rPr>
          <w:tab/>
        </w:r>
        <w:r w:rsidR="00C92CF3" w:rsidRPr="00E512F8">
          <w:rPr>
            <w:rStyle w:val="Hyperlink"/>
          </w:rPr>
          <w:t>Installation</w:t>
        </w:r>
        <w:r w:rsidR="00C92CF3">
          <w:rPr>
            <w:webHidden/>
          </w:rPr>
          <w:tab/>
        </w:r>
        <w:r w:rsidR="00C92CF3">
          <w:rPr>
            <w:webHidden/>
          </w:rPr>
          <w:fldChar w:fldCharType="begin"/>
        </w:r>
        <w:r w:rsidR="00C92CF3">
          <w:rPr>
            <w:webHidden/>
          </w:rPr>
          <w:instrText xml:space="preserve"> PAGEREF _Toc227580732 \h </w:instrText>
        </w:r>
        <w:r w:rsidR="00C92CF3">
          <w:rPr>
            <w:webHidden/>
          </w:rPr>
        </w:r>
        <w:r w:rsidR="00C92CF3">
          <w:rPr>
            <w:webHidden/>
          </w:rPr>
          <w:fldChar w:fldCharType="separate"/>
        </w:r>
        <w:r w:rsidR="00C92CF3">
          <w:rPr>
            <w:webHidden/>
          </w:rPr>
          <w:t>4</w:t>
        </w:r>
        <w:r w:rsidR="00C92CF3">
          <w:rPr>
            <w:webHidden/>
          </w:rPr>
          <w:fldChar w:fldCharType="end"/>
        </w:r>
      </w:hyperlink>
    </w:p>
    <w:p w:rsidR="00C92CF3" w:rsidRDefault="000F069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27580733" w:history="1">
        <w:r w:rsidR="00C92CF3" w:rsidRPr="00E512F8">
          <w:rPr>
            <w:rStyle w:val="Hyperlink"/>
          </w:rPr>
          <w:t>2.1</w:t>
        </w:r>
        <w:r w:rsidR="00C92CF3"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="00C92CF3" w:rsidRPr="00E512F8">
          <w:rPr>
            <w:rStyle w:val="Hyperlink"/>
          </w:rPr>
          <w:t>Voraussetzungen</w:t>
        </w:r>
        <w:r w:rsidR="00C92CF3">
          <w:rPr>
            <w:webHidden/>
          </w:rPr>
          <w:tab/>
        </w:r>
        <w:r w:rsidR="00C92CF3">
          <w:rPr>
            <w:webHidden/>
          </w:rPr>
          <w:fldChar w:fldCharType="begin"/>
        </w:r>
        <w:r w:rsidR="00C92CF3">
          <w:rPr>
            <w:webHidden/>
          </w:rPr>
          <w:instrText xml:space="preserve"> PAGEREF _Toc227580733 \h </w:instrText>
        </w:r>
        <w:r w:rsidR="00C92CF3">
          <w:rPr>
            <w:webHidden/>
          </w:rPr>
        </w:r>
        <w:r w:rsidR="00C92CF3">
          <w:rPr>
            <w:webHidden/>
          </w:rPr>
          <w:fldChar w:fldCharType="separate"/>
        </w:r>
        <w:r w:rsidR="00C92CF3">
          <w:rPr>
            <w:webHidden/>
          </w:rPr>
          <w:t>4</w:t>
        </w:r>
        <w:r w:rsidR="00C92CF3">
          <w:rPr>
            <w:webHidden/>
          </w:rPr>
          <w:fldChar w:fldCharType="end"/>
        </w:r>
      </w:hyperlink>
    </w:p>
    <w:p w:rsidR="00C92CF3" w:rsidRDefault="000F069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27580734" w:history="1">
        <w:r w:rsidR="00C92CF3" w:rsidRPr="00E512F8">
          <w:rPr>
            <w:rStyle w:val="Hyperlink"/>
          </w:rPr>
          <w:t>2.2</w:t>
        </w:r>
        <w:r w:rsidR="00C92CF3"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="00C92CF3" w:rsidRPr="00E512F8">
          <w:rPr>
            <w:rStyle w:val="Hyperlink"/>
          </w:rPr>
          <w:t>Die Authorization Website</w:t>
        </w:r>
        <w:r w:rsidR="00C92CF3">
          <w:rPr>
            <w:webHidden/>
          </w:rPr>
          <w:tab/>
        </w:r>
        <w:r w:rsidR="00C92CF3">
          <w:rPr>
            <w:webHidden/>
          </w:rPr>
          <w:fldChar w:fldCharType="begin"/>
        </w:r>
        <w:r w:rsidR="00C92CF3">
          <w:rPr>
            <w:webHidden/>
          </w:rPr>
          <w:instrText xml:space="preserve"> PAGEREF _Toc227580734 \h </w:instrText>
        </w:r>
        <w:r w:rsidR="00C92CF3">
          <w:rPr>
            <w:webHidden/>
          </w:rPr>
        </w:r>
        <w:r w:rsidR="00C92CF3">
          <w:rPr>
            <w:webHidden/>
          </w:rPr>
          <w:fldChar w:fldCharType="separate"/>
        </w:r>
        <w:r w:rsidR="00C92CF3">
          <w:rPr>
            <w:webHidden/>
          </w:rPr>
          <w:t>4</w:t>
        </w:r>
        <w:r w:rsidR="00C92CF3">
          <w:rPr>
            <w:webHidden/>
          </w:rPr>
          <w:fldChar w:fldCharType="end"/>
        </w:r>
      </w:hyperlink>
    </w:p>
    <w:p w:rsidR="00C92CF3" w:rsidRDefault="000F069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27580735" w:history="1">
        <w:r w:rsidR="00C92CF3" w:rsidRPr="00E512F8">
          <w:rPr>
            <w:rStyle w:val="Hyperlink"/>
          </w:rPr>
          <w:t>2.3</w:t>
        </w:r>
        <w:r w:rsidR="00C92CF3"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="00C92CF3" w:rsidRPr="00E512F8">
          <w:rPr>
            <w:rStyle w:val="Hyperlink"/>
          </w:rPr>
          <w:t>Installation</w:t>
        </w:r>
        <w:r w:rsidR="00C92CF3">
          <w:rPr>
            <w:webHidden/>
          </w:rPr>
          <w:tab/>
        </w:r>
        <w:r w:rsidR="00C92CF3">
          <w:rPr>
            <w:webHidden/>
          </w:rPr>
          <w:fldChar w:fldCharType="begin"/>
        </w:r>
        <w:r w:rsidR="00C92CF3">
          <w:rPr>
            <w:webHidden/>
          </w:rPr>
          <w:instrText xml:space="preserve"> PAGEREF _Toc227580735 \h </w:instrText>
        </w:r>
        <w:r w:rsidR="00C92CF3">
          <w:rPr>
            <w:webHidden/>
          </w:rPr>
        </w:r>
        <w:r w:rsidR="00C92CF3">
          <w:rPr>
            <w:webHidden/>
          </w:rPr>
          <w:fldChar w:fldCharType="separate"/>
        </w:r>
        <w:r w:rsidR="00C92CF3">
          <w:rPr>
            <w:webHidden/>
          </w:rPr>
          <w:t>4</w:t>
        </w:r>
        <w:r w:rsidR="00C92CF3">
          <w:rPr>
            <w:webHidden/>
          </w:rPr>
          <w:fldChar w:fldCharType="end"/>
        </w:r>
      </w:hyperlink>
    </w:p>
    <w:p w:rsidR="00C92CF3" w:rsidRDefault="000F069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27580736" w:history="1">
        <w:r w:rsidR="00C92CF3" w:rsidRPr="00E512F8">
          <w:rPr>
            <w:rStyle w:val="Hyperlink"/>
          </w:rPr>
          <w:t>2.4</w:t>
        </w:r>
        <w:r w:rsidR="00C92CF3"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="00C92CF3" w:rsidRPr="00E512F8">
          <w:rPr>
            <w:rStyle w:val="Hyperlink"/>
          </w:rPr>
          <w:t>Konfiguration</w:t>
        </w:r>
        <w:r w:rsidR="00C92CF3">
          <w:rPr>
            <w:webHidden/>
          </w:rPr>
          <w:tab/>
        </w:r>
        <w:r w:rsidR="00C92CF3">
          <w:rPr>
            <w:webHidden/>
          </w:rPr>
          <w:fldChar w:fldCharType="begin"/>
        </w:r>
        <w:r w:rsidR="00C92CF3">
          <w:rPr>
            <w:webHidden/>
          </w:rPr>
          <w:instrText xml:space="preserve"> PAGEREF _Toc227580736 \h </w:instrText>
        </w:r>
        <w:r w:rsidR="00C92CF3">
          <w:rPr>
            <w:webHidden/>
          </w:rPr>
        </w:r>
        <w:r w:rsidR="00C92CF3">
          <w:rPr>
            <w:webHidden/>
          </w:rPr>
          <w:fldChar w:fldCharType="separate"/>
        </w:r>
        <w:r w:rsidR="00C92CF3">
          <w:rPr>
            <w:webHidden/>
          </w:rPr>
          <w:t>4</w:t>
        </w:r>
        <w:r w:rsidR="00C92CF3">
          <w:rPr>
            <w:webHidden/>
          </w:rPr>
          <w:fldChar w:fldCharType="end"/>
        </w:r>
      </w:hyperlink>
    </w:p>
    <w:p w:rsidR="007B3DC6" w:rsidRDefault="00C56295">
      <w:pPr>
        <w:pStyle w:val="TOC2"/>
      </w:pPr>
      <w:r>
        <w:fldChar w:fldCharType="end"/>
      </w:r>
    </w:p>
    <w:p w:rsidR="007B3DC6" w:rsidRDefault="007B3DC6">
      <w:pPr>
        <w:pStyle w:val="Heading1"/>
        <w:pageBreakBefore/>
      </w:pPr>
      <w:bookmarkStart w:id="0" w:name="_Toc23069063"/>
      <w:bookmarkStart w:id="1" w:name="_Toc227580730"/>
      <w:r>
        <w:lastRenderedPageBreak/>
        <w:t>Einführung</w:t>
      </w:r>
      <w:bookmarkEnd w:id="0"/>
      <w:bookmarkEnd w:id="1"/>
    </w:p>
    <w:p w:rsidR="007B3DC6" w:rsidRDefault="007B3DC6">
      <w:pPr>
        <w:pStyle w:val="Heading2"/>
      </w:pPr>
      <w:bookmarkStart w:id="2" w:name="_Toc23069064"/>
      <w:bookmarkStart w:id="3" w:name="_Toc227580731"/>
      <w:r>
        <w:t>Inhalt dieses Dokuments</w:t>
      </w:r>
      <w:bookmarkEnd w:id="2"/>
      <w:bookmarkEnd w:id="3"/>
    </w:p>
    <w:p w:rsidR="007B3DC6" w:rsidRDefault="005C522C">
      <w:pPr>
        <w:pStyle w:val="BodyText"/>
      </w:pPr>
      <w:r>
        <w:t>Dieses Dokument beschreibt die Installation und Konfiguration des egora-Stammportals</w:t>
      </w:r>
    </w:p>
    <w:p w:rsidR="007B3DC6" w:rsidRDefault="005C522C">
      <w:pPr>
        <w:pStyle w:val="Heading1"/>
      </w:pPr>
      <w:bookmarkStart w:id="4" w:name="_Toc227580732"/>
      <w:r>
        <w:t>Installation</w:t>
      </w:r>
      <w:bookmarkEnd w:id="4"/>
    </w:p>
    <w:p w:rsidR="002F31B7" w:rsidRDefault="002F31B7" w:rsidP="002F31B7">
      <w:pPr>
        <w:pStyle w:val="BodyText"/>
      </w:pPr>
      <w:r>
        <w:t>Das egora Stammportal besteht aus zwei Komponenten, die beide als ASP.NET Applikation in jeweils einer eigenen WebSite installiert werde.</w:t>
      </w:r>
    </w:p>
    <w:p w:rsidR="002F31B7" w:rsidRDefault="002F31B7" w:rsidP="002F31B7">
      <w:pPr>
        <w:pStyle w:val="Bullet2"/>
      </w:pPr>
      <w:r w:rsidRPr="002F31B7">
        <w:t xml:space="preserve">AuthorizationWebsite </w:t>
      </w:r>
    </w:p>
    <w:p w:rsidR="002F31B7" w:rsidRPr="002F31B7" w:rsidRDefault="002F31B7" w:rsidP="002F31B7">
      <w:pPr>
        <w:pStyle w:val="Bullet2"/>
      </w:pPr>
      <w:r w:rsidRPr="002F31B7">
        <w:t>HttpReverseProxy</w:t>
      </w:r>
      <w:r w:rsidR="00C92CF3">
        <w:br/>
      </w:r>
      <w:r w:rsidR="00C92CF3" w:rsidRPr="00C92CF3">
        <w:rPr>
          <w:color w:val="C00000"/>
        </w:rPr>
        <w:t>Die Installation und Konfiguration des HttpReverseProxy ist im Dokument "Installationshandpuch.pdf" beschrieben.</w:t>
      </w:r>
    </w:p>
    <w:p w:rsidR="007B3DC6" w:rsidRDefault="007B3DC6">
      <w:pPr>
        <w:pStyle w:val="Heading2"/>
      </w:pPr>
      <w:bookmarkStart w:id="5" w:name="_Toc23069066"/>
      <w:bookmarkStart w:id="6" w:name="_Toc227580733"/>
      <w:r>
        <w:t>Voraussetzungen</w:t>
      </w:r>
      <w:bookmarkEnd w:id="5"/>
      <w:bookmarkEnd w:id="6"/>
    </w:p>
    <w:p w:rsidR="005C522C" w:rsidRPr="005C522C" w:rsidRDefault="002F31B7" w:rsidP="002F31B7">
      <w:pPr>
        <w:pStyle w:val="Bullet2"/>
      </w:pPr>
      <w:r>
        <w:t>Internet Information Services (IIS) 6 oder höher</w:t>
      </w:r>
    </w:p>
    <w:p w:rsidR="007B3DC6" w:rsidRDefault="002F31B7" w:rsidP="002F31B7">
      <w:pPr>
        <w:pStyle w:val="Heading2"/>
      </w:pPr>
      <w:bookmarkStart w:id="7" w:name="_Toc227580734"/>
      <w:r>
        <w:t>Die Authorization Website</w:t>
      </w:r>
      <w:bookmarkEnd w:id="7"/>
    </w:p>
    <w:p w:rsidR="002F31B7" w:rsidRDefault="00286CB4" w:rsidP="002F31B7">
      <w:pPr>
        <w:pStyle w:val="BodyText"/>
      </w:pPr>
      <w:r>
        <w:t xml:space="preserve">Die Authorization Website </w:t>
      </w:r>
      <w:r w:rsidR="00BB455D">
        <w:t>bietet</w:t>
      </w:r>
      <w:r w:rsidR="006045D0">
        <w:t xml:space="preserve"> einen WebService für die Authentifizierung auf Basis einer Benutzerid sowie einer Applikation</w:t>
      </w:r>
      <w:r w:rsidR="00E24375">
        <w:t xml:space="preserve">. </w:t>
      </w:r>
      <w:r w:rsidR="00F05677">
        <w:t xml:space="preserve">Dafür wird auf das Active Directory zugegriffen. </w:t>
      </w:r>
      <w:r w:rsidR="00E24375">
        <w:t>Weiters können die Werte der Authorisierungskonfiguration über ein GUI lesend dargestellt werden und über eine PVP Testseite kann der Inhalt des Headers geprüft werden.</w:t>
      </w:r>
    </w:p>
    <w:p w:rsidR="00E24375" w:rsidRDefault="00E24375" w:rsidP="00E24375">
      <w:pPr>
        <w:pStyle w:val="Heading2"/>
      </w:pPr>
      <w:bookmarkStart w:id="8" w:name="_Toc227580735"/>
      <w:r>
        <w:t>Installation</w:t>
      </w:r>
      <w:bookmarkEnd w:id="8"/>
    </w:p>
    <w:p w:rsidR="00A61FEF" w:rsidRDefault="00A61FEF" w:rsidP="00A61FEF">
      <w:pPr>
        <w:pStyle w:val="Bullet2"/>
      </w:pPr>
      <w:r>
        <w:t>Im Filesystem muss ein geeignetes Verzeichnis für ein WebSite eingerichtet werden</w:t>
      </w:r>
    </w:p>
    <w:p w:rsidR="00A61FEF" w:rsidRDefault="00A61FEF" w:rsidP="00A61FEF">
      <w:pPr>
        <w:pStyle w:val="Bullet2"/>
      </w:pPr>
      <w:r>
        <w:t xml:space="preserve">Alle Dateien aus dem Verzeichnis </w:t>
      </w:r>
      <w:r w:rsidRPr="00A61FEF">
        <w:rPr>
          <w:b/>
        </w:rPr>
        <w:t>AuthorizationWebsite</w:t>
      </w:r>
      <w:r>
        <w:t xml:space="preserve"> in das Verzeichnis für die Website kopieren</w:t>
      </w:r>
    </w:p>
    <w:p w:rsidR="00A61FEF" w:rsidRDefault="00A61FEF" w:rsidP="00A61FEF">
      <w:pPr>
        <w:pStyle w:val="Bullet2"/>
      </w:pPr>
      <w:r>
        <w:t>Im IIS-Manager eine neue WebSite anlegen (Pfad auf das zuvor erstellte Verzeichnis)</w:t>
      </w:r>
      <w:r w:rsidR="00C90B87">
        <w:br/>
        <w:t>ASP.NET Version auf 2.0 stellen</w:t>
      </w:r>
      <w:r w:rsidR="00C90B87">
        <w:br/>
        <w:t>ApplicationPool vergeben</w:t>
      </w:r>
      <w:r w:rsidR="00C90B87">
        <w:br/>
        <w:t>Execute-Permission auf "Script only" stellen</w:t>
      </w:r>
      <w:r w:rsidR="00F170EA">
        <w:br/>
        <w:t>Directory-Security auf "Integrated Windows authentication" stellen</w:t>
      </w:r>
    </w:p>
    <w:p w:rsidR="00F170EA" w:rsidRDefault="00F170EA" w:rsidP="00F170EA">
      <w:pPr>
        <w:pStyle w:val="Heading2"/>
      </w:pPr>
      <w:bookmarkStart w:id="9" w:name="_Toc227580736"/>
      <w:r>
        <w:t>Konfiguration</w:t>
      </w:r>
      <w:bookmarkEnd w:id="9"/>
    </w:p>
    <w:p w:rsidR="00F170EA" w:rsidRDefault="00F170EA" w:rsidP="00F170EA">
      <w:pPr>
        <w:pStyle w:val="Heading3"/>
      </w:pPr>
      <w:r>
        <w:t>Web.config</w:t>
      </w:r>
    </w:p>
    <w:p w:rsidR="00F170EA" w:rsidRDefault="00F170EA" w:rsidP="00F170EA">
      <w:pPr>
        <w:pStyle w:val="BodyText"/>
      </w:pPr>
      <w:r>
        <w:t xml:space="preserve">Alle Einstellungen in der Date </w:t>
      </w:r>
      <w:r w:rsidRPr="00F170EA">
        <w:rPr>
          <w:b/>
        </w:rPr>
        <w:t>Web.config</w:t>
      </w:r>
      <w:r>
        <w:t xml:space="preserve"> sind unter </w:t>
      </w:r>
      <w:r w:rsidR="00D94E67">
        <w:t>folgendem</w:t>
      </w:r>
      <w:bookmarkStart w:id="10" w:name="_GoBack"/>
      <w:bookmarkEnd w:id="10"/>
      <w:r>
        <w:t xml:space="preserve"> XML-Knoten vorzunehmen</w:t>
      </w:r>
    </w:p>
    <w:p w:rsidR="00F170EA" w:rsidRPr="00F170EA" w:rsidRDefault="00F170EA" w:rsidP="00F170EA">
      <w:pPr>
        <w:pStyle w:val="SourceCode"/>
        <w:rPr>
          <w:lang w:val="en-US"/>
        </w:rPr>
      </w:pPr>
      <w:r w:rsidRPr="00F170EA">
        <w:rPr>
          <w:lang w:val="en-US"/>
        </w:rPr>
        <w:t>&lt;applicationSettings&gt;</w:t>
      </w:r>
    </w:p>
    <w:p w:rsidR="00F170EA" w:rsidRPr="00F170EA" w:rsidRDefault="00F170EA" w:rsidP="00F170EA">
      <w:pPr>
        <w:pStyle w:val="SourceCode"/>
        <w:rPr>
          <w:lang w:val="en-US"/>
        </w:rPr>
      </w:pPr>
      <w:r w:rsidRPr="00F170EA">
        <w:rPr>
          <w:lang w:val="en-US"/>
        </w:rPr>
        <w:t xml:space="preserve">    &lt;Egora.Stammportal.LdapAuthorizationService.Properties.Settings&gt;</w:t>
      </w:r>
    </w:p>
    <w:p w:rsidR="00F170EA" w:rsidRDefault="00F170EA" w:rsidP="00F170EA">
      <w:pPr>
        <w:pStyle w:val="Bullet2"/>
      </w:pPr>
      <w:r w:rsidRPr="00F170EA">
        <w:lastRenderedPageBreak/>
        <w:t>ConfigFile</w:t>
      </w:r>
      <w:r w:rsidRPr="00F170EA">
        <w:br/>
        <w:t xml:space="preserve">Der Pfad zur Datei </w:t>
      </w:r>
      <w:r w:rsidRPr="00F170EA">
        <w:rPr>
          <w:b/>
        </w:rPr>
        <w:t>Configuration.xml</w:t>
      </w:r>
      <w:r w:rsidRPr="00F170EA">
        <w:t>. Diese Datei liegt im Normalfall i</w:t>
      </w:r>
      <w:r>
        <w:t>m Root-Verzeichnis der Website.</w:t>
      </w:r>
    </w:p>
    <w:p w:rsidR="00F170EA" w:rsidRPr="00F170EA" w:rsidRDefault="00F170EA" w:rsidP="00F170EA">
      <w:pPr>
        <w:pStyle w:val="BodyText"/>
      </w:pPr>
      <w:r>
        <w:t>Alle anderen Einstellungen können im Normalfall beibehalten werden.</w:t>
      </w:r>
    </w:p>
    <w:p w:rsidR="00E24375" w:rsidRDefault="00F05677" w:rsidP="00F05677">
      <w:pPr>
        <w:pStyle w:val="Heading3"/>
      </w:pPr>
      <w:r>
        <w:t>Configuration.xml</w:t>
      </w:r>
    </w:p>
    <w:p w:rsidR="00F05677" w:rsidRDefault="00F05677" w:rsidP="00F05677">
      <w:pPr>
        <w:pStyle w:val="BodyText"/>
      </w:pPr>
      <w:r>
        <w:t>In dieser Datei werden die Berechtigungen für die jeweilige Applikation definiert. Die Konfiguration ist hierachisch aufgebaut.</w:t>
      </w:r>
    </w:p>
    <w:p w:rsidR="00A54673" w:rsidRDefault="00A54673" w:rsidP="00F05677">
      <w:pPr>
        <w:pStyle w:val="BodyText"/>
      </w:pPr>
      <w:r>
        <w:t>Für jede Applikation kann ein Eintrag gemacht werden. Einstellungen, die für die Applikation "</w:t>
      </w:r>
      <w:r>
        <w:rPr>
          <w:b/>
        </w:rPr>
        <w:t>Global</w:t>
      </w:r>
      <w:r w:rsidRPr="00A54673">
        <w:t>"</w:t>
      </w:r>
      <w:r>
        <w:t xml:space="preserve"> gemacht werden, werden vererbt und können für andere Applikationen überschrieben werden.</w:t>
      </w:r>
    </w:p>
    <w:p w:rsidR="00A54673" w:rsidRDefault="00A54673" w:rsidP="00F05677">
      <w:pPr>
        <w:pStyle w:val="BodyText"/>
      </w:pPr>
      <w:r>
        <w:t xml:space="preserve">Ein Eintrag startet mit dem Tag </w:t>
      </w:r>
      <w:r w:rsidRPr="00A54673">
        <w:rPr>
          <w:color w:val="0070C0"/>
        </w:rPr>
        <w:t>&lt;Application</w:t>
      </w:r>
      <w:r>
        <w:rPr>
          <w:color w:val="0070C0"/>
        </w:rPr>
        <w:t>&gt;</w:t>
      </w:r>
      <w:r>
        <w:t>. Dieser Tag hat folgende Parameter:</w:t>
      </w:r>
    </w:p>
    <w:p w:rsidR="00A54673" w:rsidRDefault="00A54673" w:rsidP="00A54673">
      <w:pPr>
        <w:pStyle w:val="Bullet2"/>
      </w:pPr>
      <w:r>
        <w:t>name: Ein eindeutiger Name für die Applikation. Für einen Basiskonfiguration wird hier der Name "</w:t>
      </w:r>
      <w:r>
        <w:rPr>
          <w:b/>
        </w:rPr>
        <w:t>Global</w:t>
      </w:r>
      <w:r w:rsidRPr="00A54673">
        <w:t>"</w:t>
      </w:r>
      <w:r>
        <w:t xml:space="preserve"> vergeben</w:t>
      </w:r>
    </w:p>
    <w:p w:rsidR="00A54673" w:rsidRPr="00A54673" w:rsidRDefault="00A54673" w:rsidP="00A54673">
      <w:pPr>
        <w:pStyle w:val="Bullet2"/>
        <w:rPr>
          <w:lang w:val="en-US"/>
        </w:rPr>
      </w:pPr>
      <w:r w:rsidRPr="00A54673">
        <w:rPr>
          <w:lang w:val="en-US"/>
        </w:rPr>
        <w:t>ldapRoot: Der Wurzelknoten für Active-Directory Abfragen</w:t>
      </w:r>
      <w:r w:rsidRPr="00A54673">
        <w:rPr>
          <w:lang w:val="en-US"/>
        </w:rPr>
        <w:br/>
        <w:t xml:space="preserve">Beispiel: </w:t>
      </w:r>
      <w:r w:rsidRPr="004D0537">
        <w:rPr>
          <w:rFonts w:ascii="Courier New" w:hAnsi="Courier New"/>
          <w:b/>
          <w:sz w:val="16"/>
          <w:lang w:val="en-US"/>
        </w:rPr>
        <w:t>ldapRoot="LDAP://OU=egora,OU=Development,DC=int,DC=rubicon-it,DC=com"</w:t>
      </w:r>
    </w:p>
    <w:p w:rsidR="00A54673" w:rsidRDefault="00A54673" w:rsidP="00A54673">
      <w:pPr>
        <w:pStyle w:val="Bullet2"/>
      </w:pPr>
      <w:r w:rsidRPr="00A54673">
        <w:t>groupContainer: Ein Wurzelknoten für die Abfrage</w:t>
      </w:r>
      <w:r>
        <w:t xml:space="preserve"> von Gruppen aus dem Active-Directory</w:t>
      </w:r>
    </w:p>
    <w:p w:rsidR="00A54673" w:rsidRDefault="00A54673" w:rsidP="00A54673">
      <w:pPr>
        <w:pStyle w:val="BodyText"/>
      </w:pPr>
      <w:r>
        <w:t xml:space="preserve">Der Tag </w:t>
      </w:r>
      <w:r w:rsidRPr="00A54673">
        <w:rPr>
          <w:color w:val="0070C0"/>
        </w:rPr>
        <w:t>&lt;PvpAttribute&gt;</w:t>
      </w:r>
      <w:r>
        <w:t xml:space="preserve"> kann angegeben werden, um das standardmäßige Mapping von Active-Directory </w:t>
      </w:r>
      <w:r w:rsidR="002A0456">
        <w:t>Attribute</w:t>
      </w:r>
      <w:r>
        <w:t xml:space="preserve"> auf Pvp-Header-Variablen zu ändern. Dieser Tag hat folgende Parameter:</w:t>
      </w:r>
    </w:p>
    <w:p w:rsidR="00A54673" w:rsidRPr="004D0537" w:rsidRDefault="00A54673" w:rsidP="00A54673">
      <w:pPr>
        <w:pStyle w:val="Bullet2"/>
      </w:pPr>
      <w:r w:rsidRPr="00A54673">
        <w:t>name</w:t>
      </w:r>
      <w:r>
        <w:t xml:space="preserve">: Der </w:t>
      </w:r>
      <w:r w:rsidRPr="00A54673">
        <w:rPr>
          <w:lang w:val="en-US"/>
        </w:rPr>
        <w:t>Name</w:t>
      </w:r>
      <w:r>
        <w:t xml:space="preserve"> der Header-Variable.</w:t>
      </w:r>
      <w:r>
        <w:br/>
        <w:t xml:space="preserve">Beispiel: </w:t>
      </w:r>
      <w:r w:rsidRPr="004D0537">
        <w:rPr>
          <w:rFonts w:ascii="Courier New" w:hAnsi="Courier New"/>
          <w:b/>
          <w:sz w:val="16"/>
          <w:lang w:val="en-US"/>
        </w:rPr>
        <w:t>name="X-AUTHENTICATE-cn"</w:t>
      </w:r>
    </w:p>
    <w:p w:rsidR="004D0537" w:rsidRPr="002A0456" w:rsidRDefault="004D0537" w:rsidP="00A54673">
      <w:pPr>
        <w:pStyle w:val="Bullet2"/>
      </w:pPr>
      <w:r>
        <w:t>default: ein Fixwert, der dieser Header-Variable zugewiesen wird</w:t>
      </w:r>
      <w:r>
        <w:br/>
        <w:t xml:space="preserve">Beispiel: </w:t>
      </w:r>
      <w:r w:rsidRPr="00D94E67">
        <w:rPr>
          <w:rFonts w:ascii="Courier New" w:hAnsi="Courier New"/>
          <w:b/>
          <w:sz w:val="16"/>
        </w:rPr>
        <w:t>&lt;PvpAttribute name="X-Version" default="1.8" /&gt;</w:t>
      </w:r>
    </w:p>
    <w:p w:rsidR="002A0456" w:rsidRPr="002A0456" w:rsidRDefault="002A0456" w:rsidP="00A54673">
      <w:pPr>
        <w:pStyle w:val="Bullet2"/>
        <w:rPr>
          <w:lang w:val="en-US"/>
        </w:rPr>
      </w:pPr>
      <w:r w:rsidRPr="002A0456">
        <w:rPr>
          <w:lang w:val="en-US"/>
        </w:rPr>
        <w:t>ldapAttribute: das Active-Directory Attribut, dessen Wert zugewiesen werden soll</w:t>
      </w:r>
      <w:r w:rsidRPr="002A0456">
        <w:rPr>
          <w:lang w:val="en-US"/>
        </w:rPr>
        <w:br/>
        <w:t xml:space="preserve">Beispiel: </w:t>
      </w:r>
      <w:r w:rsidRPr="002A0456">
        <w:rPr>
          <w:rFonts w:ascii="Courier New" w:hAnsi="Courier New"/>
          <w:b/>
          <w:sz w:val="16"/>
          <w:lang w:val="en-US"/>
        </w:rPr>
        <w:t>&lt;PvpAttribute name="X-AUTHENTICATE-mail" ldapAttribute="MAIL" /&gt;</w:t>
      </w:r>
    </w:p>
    <w:p w:rsidR="00426D52" w:rsidRPr="005725BE" w:rsidRDefault="005725BE" w:rsidP="002F31B7">
      <w:pPr>
        <w:pStyle w:val="BodyText"/>
      </w:pPr>
      <w:r w:rsidRPr="005725BE">
        <w:t>Für weitere Konfigurationmöglichkeiten, kann die mitgelieferte Datei "Configuration.xml" als Beispielkonfiguration herangezogen werden.</w:t>
      </w:r>
    </w:p>
    <w:sectPr w:rsidR="00426D52" w:rsidRPr="005725BE" w:rsidSect="008437DD">
      <w:headerReference w:type="default" r:id="rId9"/>
      <w:footerReference w:type="default" r:id="rId10"/>
      <w:pgSz w:w="11906" w:h="16838" w:code="9"/>
      <w:pgMar w:top="1977" w:right="851" w:bottom="1418" w:left="1701" w:header="227" w:footer="5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699" w:rsidRDefault="000F0699">
      <w:r>
        <w:separator/>
      </w:r>
    </w:p>
  </w:endnote>
  <w:endnote w:type="continuationSeparator" w:id="0">
    <w:p w:rsidR="000F0699" w:rsidRDefault="000F0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467" w:rsidRPr="005C522C" w:rsidRDefault="00C56295">
    <w:pPr>
      <w:pStyle w:val="Footer"/>
      <w:tabs>
        <w:tab w:val="clear" w:pos="4153"/>
        <w:tab w:val="clear" w:pos="8306"/>
        <w:tab w:val="center" w:pos="4860"/>
        <w:tab w:val="right" w:pos="9360"/>
      </w:tabs>
      <w:rPr>
        <w:b/>
        <w:lang w:val="de-AT"/>
      </w:rPr>
    </w:pPr>
    <w:r>
      <w:rPr>
        <w:b/>
      </w:rPr>
      <w:fldChar w:fldCharType="begin"/>
    </w:r>
    <w:r w:rsidR="00D45467" w:rsidRPr="005C522C">
      <w:rPr>
        <w:b/>
        <w:lang w:val="de-AT"/>
      </w:rPr>
      <w:instrText xml:space="preserve"> AUTHOR </w:instrText>
    </w:r>
    <w:r>
      <w:rPr>
        <w:b/>
      </w:rPr>
      <w:fldChar w:fldCharType="separate"/>
    </w:r>
    <w:r w:rsidR="000B272B">
      <w:rPr>
        <w:b/>
        <w:noProof/>
        <w:lang w:val="de-AT"/>
      </w:rPr>
      <w:t>martin.sinaiberger</w:t>
    </w:r>
    <w:r>
      <w:rPr>
        <w:b/>
      </w:rPr>
      <w:fldChar w:fldCharType="end"/>
    </w:r>
    <w:r w:rsidR="00D45467" w:rsidRPr="005C522C">
      <w:rPr>
        <w:b/>
        <w:lang w:val="de-AT"/>
      </w:rPr>
      <w:t xml:space="preserve"> </w:t>
    </w:r>
    <w:r w:rsidR="00D45467" w:rsidRPr="005C522C">
      <w:rPr>
        <w:b/>
        <w:lang w:val="de-AT"/>
      </w:rPr>
      <w:tab/>
    </w:r>
    <w:r w:rsidR="000F0699">
      <w:fldChar w:fldCharType="begin"/>
    </w:r>
    <w:r w:rsidR="000F0699">
      <w:instrText xml:space="preserve"> TITLE  \* MERGEFORMAT </w:instrText>
    </w:r>
    <w:r w:rsidR="000F0699">
      <w:fldChar w:fldCharType="separate"/>
    </w:r>
    <w:r w:rsidR="000B272B" w:rsidRPr="000B272B">
      <w:rPr>
        <w:b/>
        <w:lang w:val="de-AT"/>
      </w:rPr>
      <w:t>Installation und Konfiguration</w:t>
    </w:r>
    <w:r w:rsidR="000B272B">
      <w:t xml:space="preserve"> des  Authorization-Webservices</w:t>
    </w:r>
    <w:r w:rsidR="000F0699">
      <w:fldChar w:fldCharType="end"/>
    </w:r>
    <w:r w:rsidR="00D45467" w:rsidRPr="005C522C">
      <w:rPr>
        <w:b/>
        <w:lang w:val="de-AT"/>
      </w:rPr>
      <w:tab/>
    </w:r>
    <w:r>
      <w:rPr>
        <w:b/>
      </w:rPr>
      <w:fldChar w:fldCharType="begin"/>
    </w:r>
    <w:r w:rsidR="00D45467" w:rsidRPr="005C522C">
      <w:rPr>
        <w:b/>
        <w:lang w:val="de-AT"/>
      </w:rPr>
      <w:instrText xml:space="preserve"> PAGE </w:instrText>
    </w:r>
    <w:r>
      <w:rPr>
        <w:b/>
      </w:rPr>
      <w:fldChar w:fldCharType="separate"/>
    </w:r>
    <w:r w:rsidR="00D94E67">
      <w:rPr>
        <w:b/>
        <w:noProof/>
        <w:lang w:val="de-AT"/>
      </w:rPr>
      <w:t>3</w:t>
    </w:r>
    <w:r>
      <w:rPr>
        <w:b/>
      </w:rPr>
      <w:fldChar w:fldCharType="end"/>
    </w:r>
    <w:r w:rsidR="00D45467" w:rsidRPr="005C522C">
      <w:rPr>
        <w:b/>
        <w:lang w:val="de-AT"/>
      </w:rPr>
      <w:t>/</w:t>
    </w:r>
    <w:r w:rsidR="000F0699">
      <w:fldChar w:fldCharType="begin"/>
    </w:r>
    <w:r w:rsidR="000F0699">
      <w:instrText xml:space="preserve"> NUMPAGES  \* MERGEFORMAT </w:instrText>
    </w:r>
    <w:r w:rsidR="000F0699">
      <w:fldChar w:fldCharType="separate"/>
    </w:r>
    <w:r w:rsidR="00D94E67" w:rsidRPr="00D94E67">
      <w:rPr>
        <w:b/>
        <w:noProof/>
        <w:lang w:val="de-AT"/>
      </w:rPr>
      <w:t>5</w:t>
    </w:r>
    <w:r w:rsidR="000F0699">
      <w:rPr>
        <w:b/>
        <w:noProof/>
        <w:lang w:val="de-AT"/>
      </w:rPr>
      <w:fldChar w:fldCharType="end"/>
    </w:r>
  </w:p>
  <w:p w:rsidR="00D45467" w:rsidRPr="00295A86" w:rsidRDefault="000F0699" w:rsidP="000B272B">
    <w:pPr>
      <w:pStyle w:val="Footer"/>
      <w:tabs>
        <w:tab w:val="clear" w:pos="4153"/>
        <w:tab w:val="clear" w:pos="8306"/>
        <w:tab w:val="left" w:pos="4352"/>
        <w:tab w:val="center" w:pos="4860"/>
        <w:tab w:val="right" w:pos="9360"/>
      </w:tabs>
      <w:rPr>
        <w:lang w:val="en-US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0B272B" w:rsidRPr="000B272B">
      <w:rPr>
        <w:noProof/>
        <w:lang w:val="en-US"/>
      </w:rPr>
      <w:t>Installation</w:t>
    </w:r>
    <w:r w:rsidR="000B272B">
      <w:rPr>
        <w:noProof/>
      </w:rPr>
      <w:t xml:space="preserve"> und Konfiguration.docx</w:t>
    </w:r>
    <w:r>
      <w:rPr>
        <w:noProof/>
      </w:rPr>
      <w:fldChar w:fldCharType="end"/>
    </w:r>
    <w:r w:rsidR="00D45467" w:rsidRPr="00295A86">
      <w:rPr>
        <w:lang w:val="en-US"/>
      </w:rPr>
      <w:tab/>
    </w:r>
    <w:r w:rsidR="000B272B">
      <w:rPr>
        <w:lang w:val="en-US"/>
      </w:rPr>
      <w:tab/>
    </w:r>
    <w:r w:rsidR="00D45467" w:rsidRPr="00295A86">
      <w:rPr>
        <w:lang w:val="en-US"/>
      </w:rPr>
      <w:tab/>
    </w:r>
    <w:r>
      <w:fldChar w:fldCharType="begin"/>
    </w:r>
    <w:r>
      <w:instrText xml:space="preserve"> SAVEDATE \@ "yyyy-MM-dd" \* MERGEFORMAT </w:instrText>
    </w:r>
    <w:r>
      <w:fldChar w:fldCharType="separate"/>
    </w:r>
    <w:r w:rsidR="00D94E67">
      <w:rPr>
        <w:noProof/>
      </w:rPr>
      <w:t>2009-04-15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699" w:rsidRDefault="000F0699">
      <w:r>
        <w:separator/>
      </w:r>
    </w:p>
  </w:footnote>
  <w:footnote w:type="continuationSeparator" w:id="0">
    <w:p w:rsidR="000F0699" w:rsidRDefault="000F06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467" w:rsidRDefault="00D45467" w:rsidP="00764ED0">
    <w:pPr>
      <w:pStyle w:val="Header"/>
      <w:widowControl w:val="0"/>
      <w:tabs>
        <w:tab w:val="clear" w:pos="9360"/>
      </w:tabs>
      <w:jc w:val="right"/>
      <w:rPr>
        <w:lang w:val="de-DE"/>
      </w:rPr>
    </w:pPr>
    <w:r>
      <w:rPr>
        <w:noProof/>
        <w:lang w:eastAsia="de-A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3903980</wp:posOffset>
          </wp:positionH>
          <wp:positionV relativeFrom="page">
            <wp:posOffset>154940</wp:posOffset>
          </wp:positionV>
          <wp:extent cx="1905635" cy="556895"/>
          <wp:effectExtent l="19050" t="0" r="0" b="0"/>
          <wp:wrapNone/>
          <wp:docPr id="31" name="Bild 31" descr="schriftzu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schriftzug"/>
                  <pic:cNvPicPr preferRelativeResize="0"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635" cy="556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45467" w:rsidRDefault="00D45467" w:rsidP="00764ED0">
    <w:pPr>
      <w:pStyle w:val="Header"/>
      <w:widowControl w:val="0"/>
      <w:tabs>
        <w:tab w:val="clear" w:pos="9360"/>
      </w:tabs>
      <w:jc w:val="right"/>
      <w:rPr>
        <w:lang w:val="de-DE"/>
      </w:rPr>
    </w:pPr>
    <w:r>
      <w:rPr>
        <w:noProof/>
        <w:sz w:val="20"/>
        <w:lang w:eastAsia="de-AT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-2171700</wp:posOffset>
          </wp:positionH>
          <wp:positionV relativeFrom="paragraph">
            <wp:posOffset>-958215</wp:posOffset>
          </wp:positionV>
          <wp:extent cx="3314700" cy="3259455"/>
          <wp:effectExtent l="0" t="0" r="0" b="0"/>
          <wp:wrapNone/>
          <wp:docPr id="18" name="Bild 18" descr="rubicon_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rubicon_r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4000" contrast="-64000"/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3259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45467" w:rsidRDefault="00D45467">
    <w:pPr>
      <w:rPr>
        <w:lang w:val="en-US"/>
      </w:rPr>
    </w:pPr>
  </w:p>
  <w:p w:rsidR="00D45467" w:rsidRDefault="00D45467">
    <w:pPr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467" w:rsidRDefault="00D45467">
    <w:pPr>
      <w:pStyle w:val="Header"/>
      <w:tabs>
        <w:tab w:val="clear" w:pos="9360"/>
      </w:tabs>
      <w:ind w:right="3774"/>
      <w:jc w:val="center"/>
      <w:rPr>
        <w:lang w:val="de-DE"/>
      </w:rPr>
    </w:pPr>
    <w:r>
      <w:rPr>
        <w:rFonts w:cs="Arial"/>
        <w:b/>
        <w:i/>
        <w:noProof/>
        <w:color w:val="000080"/>
        <w:sz w:val="52"/>
        <w:lang w:eastAsia="de-AT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3902710</wp:posOffset>
          </wp:positionH>
          <wp:positionV relativeFrom="page">
            <wp:posOffset>154940</wp:posOffset>
          </wp:positionV>
          <wp:extent cx="1905635" cy="556895"/>
          <wp:effectExtent l="19050" t="0" r="0" b="0"/>
          <wp:wrapNone/>
          <wp:docPr id="34" name="Bild 34" descr="schriftzu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schriftzug"/>
                  <pic:cNvPicPr preferRelativeResize="0"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635" cy="556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45467" w:rsidRPr="00EA4DEA" w:rsidRDefault="000F0699">
    <w:pPr>
      <w:pStyle w:val="Header"/>
      <w:tabs>
        <w:tab w:val="clear" w:pos="9360"/>
      </w:tabs>
      <w:ind w:right="3774"/>
      <w:jc w:val="center"/>
      <w:rPr>
        <w:rFonts w:cs="Arial"/>
        <w:b/>
        <w:i/>
        <w:color w:val="000080"/>
        <w:sz w:val="44"/>
        <w:szCs w:val="44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C92CF3" w:rsidRPr="00C92CF3">
      <w:rPr>
        <w:rFonts w:cs="Arial"/>
        <w:b/>
        <w:i/>
        <w:color w:val="000080"/>
        <w:sz w:val="44"/>
        <w:szCs w:val="44"/>
      </w:rPr>
      <w:t>egora-Stammportal</w:t>
    </w:r>
    <w:r>
      <w:rPr>
        <w:rFonts w:cs="Arial"/>
        <w:b/>
        <w:i/>
        <w:color w:val="000080"/>
        <w:sz w:val="44"/>
        <w:szCs w:val="44"/>
      </w:rPr>
      <w:fldChar w:fldCharType="end"/>
    </w:r>
  </w:p>
  <w:p w:rsidR="00D45467" w:rsidRPr="00C92CF3" w:rsidRDefault="000F0699">
    <w:pPr>
      <w:pStyle w:val="Header"/>
      <w:tabs>
        <w:tab w:val="clear" w:pos="9360"/>
      </w:tabs>
      <w:ind w:right="3774"/>
      <w:jc w:val="center"/>
      <w:rPr>
        <w:rFonts w:cs="Arial"/>
        <w:b/>
        <w:i/>
        <w:sz w:val="36"/>
        <w:szCs w:val="36"/>
      </w:rPr>
    </w:pPr>
    <w:r>
      <w:fldChar w:fldCharType="begin"/>
    </w:r>
    <w:r>
      <w:instrText xml:space="preserve"> TITLE  \* MERGEFORMAT </w:instrText>
    </w:r>
    <w:r>
      <w:fldChar w:fldCharType="separate"/>
    </w:r>
    <w:r w:rsidR="00C92CF3" w:rsidRPr="00C92CF3">
      <w:rPr>
        <w:rFonts w:cs="Arial"/>
        <w:b/>
        <w:i/>
        <w:sz w:val="36"/>
        <w:szCs w:val="36"/>
      </w:rPr>
      <w:t>Installation und Konfiguration des  Authorization-Webservices</w:t>
    </w:r>
    <w:r>
      <w:rPr>
        <w:rFonts w:cs="Arial"/>
        <w:b/>
        <w:i/>
        <w:sz w:val="36"/>
        <w:szCs w:val="3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36BE9E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00A15082"/>
    <w:multiLevelType w:val="hybridMultilevel"/>
    <w:tmpl w:val="B7D03946"/>
    <w:lvl w:ilvl="0" w:tplc="5ECA08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152C4D"/>
    <w:multiLevelType w:val="hybridMultilevel"/>
    <w:tmpl w:val="D3B8B4FC"/>
    <w:lvl w:ilvl="0" w:tplc="FF6C839E">
      <w:start w:val="1"/>
      <w:numFmt w:val="bullet"/>
      <w:pStyle w:val="Bullet1"/>
      <w:lvlText w:val=""/>
      <w:lvlJc w:val="left"/>
      <w:pPr>
        <w:tabs>
          <w:tab w:val="num" w:pos="510"/>
        </w:tabs>
        <w:ind w:left="510" w:hanging="340"/>
      </w:pPr>
      <w:rPr>
        <w:rFonts w:ascii="Wingdings 3" w:hAnsi="Wingdings 3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B753EB"/>
    <w:multiLevelType w:val="hybridMultilevel"/>
    <w:tmpl w:val="CC5ED1AC"/>
    <w:lvl w:ilvl="0" w:tplc="6D2A5A18">
      <w:start w:val="1"/>
      <w:numFmt w:val="bullet"/>
      <w:lvlText w:val="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color w:val="0000FF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5A46ED"/>
    <w:multiLevelType w:val="hybridMultilevel"/>
    <w:tmpl w:val="B7D03946"/>
    <w:lvl w:ilvl="0" w:tplc="9E2201E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FF0000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FB35A2"/>
    <w:multiLevelType w:val="hybridMultilevel"/>
    <w:tmpl w:val="A5C6294E"/>
    <w:lvl w:ilvl="0" w:tplc="FF3C66FE">
      <w:start w:val="1"/>
      <w:numFmt w:val="bullet"/>
      <w:lvlText w:val=""/>
      <w:lvlJc w:val="left"/>
      <w:pPr>
        <w:tabs>
          <w:tab w:val="num" w:pos="927"/>
        </w:tabs>
        <w:ind w:left="907" w:hanging="340"/>
      </w:pPr>
      <w:rPr>
        <w:rFonts w:ascii="Symbol" w:hAnsi="Symbol" w:hint="default"/>
        <w:color w:val="0000FF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701DB9"/>
    <w:multiLevelType w:val="multilevel"/>
    <w:tmpl w:val="F2040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EB704D"/>
    <w:multiLevelType w:val="multilevel"/>
    <w:tmpl w:val="D7DA5F34"/>
    <w:lvl w:ilvl="0">
      <w:start w:val="1"/>
      <w:numFmt w:val="bullet"/>
      <w:lvlText w:val=""/>
      <w:lvlJc w:val="left"/>
      <w:pPr>
        <w:tabs>
          <w:tab w:val="num" w:pos="530"/>
        </w:tabs>
        <w:ind w:left="510" w:hanging="340"/>
      </w:pPr>
      <w:rPr>
        <w:rFonts w:ascii="Wingdings 3" w:hAnsi="Wingdings 3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3A14F6"/>
    <w:multiLevelType w:val="hybridMultilevel"/>
    <w:tmpl w:val="B7D03946"/>
    <w:lvl w:ilvl="0" w:tplc="7E82A868">
      <w:start w:val="1"/>
      <w:numFmt w:val="bullet"/>
      <w:lvlText w:val=""/>
      <w:lvlJc w:val="left"/>
      <w:pPr>
        <w:tabs>
          <w:tab w:val="num" w:pos="567"/>
        </w:tabs>
        <w:ind w:left="567" w:hanging="454"/>
      </w:pPr>
      <w:rPr>
        <w:rFonts w:ascii="Wingdings 3" w:hAnsi="Wingdings 3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710AD7"/>
    <w:multiLevelType w:val="hybridMultilevel"/>
    <w:tmpl w:val="685C1EEA"/>
    <w:lvl w:ilvl="0" w:tplc="D7F20F54">
      <w:numFmt w:val="bullet"/>
      <w:lvlText w:val="-"/>
      <w:lvlJc w:val="left"/>
      <w:pPr>
        <w:tabs>
          <w:tab w:val="num" w:pos="432"/>
        </w:tabs>
        <w:ind w:left="432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0">
    <w:nsid w:val="37E87D7A"/>
    <w:multiLevelType w:val="hybridMultilevel"/>
    <w:tmpl w:val="2A44B770"/>
    <w:lvl w:ilvl="0" w:tplc="0407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B607E8"/>
    <w:multiLevelType w:val="hybridMultilevel"/>
    <w:tmpl w:val="2A00877C"/>
    <w:lvl w:ilvl="0" w:tplc="337C88B0">
      <w:start w:val="1"/>
      <w:numFmt w:val="decimal"/>
      <w:lvlText w:val="%1)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047DDA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46375C43"/>
    <w:multiLevelType w:val="hybridMultilevel"/>
    <w:tmpl w:val="B7D03946"/>
    <w:lvl w:ilvl="0" w:tplc="4B7E7FF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144FA3"/>
    <w:multiLevelType w:val="hybridMultilevel"/>
    <w:tmpl w:val="B7D03946"/>
    <w:lvl w:ilvl="0" w:tplc="6302D9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9F463B"/>
    <w:multiLevelType w:val="hybridMultilevel"/>
    <w:tmpl w:val="D4EAA098"/>
    <w:lvl w:ilvl="0" w:tplc="05863B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2D0ED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3675310"/>
    <w:multiLevelType w:val="hybridMultilevel"/>
    <w:tmpl w:val="232A73F4"/>
    <w:lvl w:ilvl="0" w:tplc="0C149EB6">
      <w:start w:val="1"/>
      <w:numFmt w:val="bullet"/>
      <w:pStyle w:val="Bullet2"/>
      <w:lvlText w:val="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0000FF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6361E3"/>
    <w:multiLevelType w:val="hybridMultilevel"/>
    <w:tmpl w:val="29B8E5A8"/>
    <w:lvl w:ilvl="0" w:tplc="04070001">
      <w:start w:val="1"/>
      <w:numFmt w:val="bullet"/>
      <w:lvlText w:val=""/>
      <w:lvlJc w:val="left"/>
      <w:pPr>
        <w:tabs>
          <w:tab w:val="num" w:pos="4406"/>
        </w:tabs>
        <w:ind w:left="440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5126"/>
        </w:tabs>
        <w:ind w:left="512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5846"/>
        </w:tabs>
        <w:ind w:left="58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6566"/>
        </w:tabs>
        <w:ind w:left="65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7286"/>
        </w:tabs>
        <w:ind w:left="728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8006"/>
        </w:tabs>
        <w:ind w:left="80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8726"/>
        </w:tabs>
        <w:ind w:left="87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9446"/>
        </w:tabs>
        <w:ind w:left="944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10166"/>
        </w:tabs>
        <w:ind w:left="10166" w:hanging="360"/>
      </w:pPr>
      <w:rPr>
        <w:rFonts w:ascii="Wingdings" w:hAnsi="Wingdings" w:hint="default"/>
      </w:rPr>
    </w:lvl>
  </w:abstractNum>
  <w:abstractNum w:abstractNumId="19">
    <w:nsid w:val="5CF278A0"/>
    <w:multiLevelType w:val="hybridMultilevel"/>
    <w:tmpl w:val="CF14C4A2"/>
    <w:lvl w:ilvl="0" w:tplc="04070001">
      <w:start w:val="1"/>
      <w:numFmt w:val="bullet"/>
      <w:lvlText w:val=""/>
      <w:lvlJc w:val="left"/>
      <w:pPr>
        <w:tabs>
          <w:tab w:val="num" w:pos="4406"/>
        </w:tabs>
        <w:ind w:left="440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5126"/>
        </w:tabs>
        <w:ind w:left="512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5846"/>
        </w:tabs>
        <w:ind w:left="58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6566"/>
        </w:tabs>
        <w:ind w:left="65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7286"/>
        </w:tabs>
        <w:ind w:left="728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8006"/>
        </w:tabs>
        <w:ind w:left="80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8726"/>
        </w:tabs>
        <w:ind w:left="87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9446"/>
        </w:tabs>
        <w:ind w:left="944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10166"/>
        </w:tabs>
        <w:ind w:left="10166" w:hanging="360"/>
      </w:pPr>
      <w:rPr>
        <w:rFonts w:ascii="Wingdings" w:hAnsi="Wingdings" w:hint="default"/>
      </w:rPr>
    </w:lvl>
  </w:abstractNum>
  <w:abstractNum w:abstractNumId="20">
    <w:nsid w:val="5DE02AF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050184B"/>
    <w:multiLevelType w:val="hybridMultilevel"/>
    <w:tmpl w:val="B7D03946"/>
    <w:lvl w:ilvl="0" w:tplc="AAB4687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BA204E"/>
    <w:multiLevelType w:val="multilevel"/>
    <w:tmpl w:val="3364CC5A"/>
    <w:lvl w:ilvl="0">
      <w:start w:val="1"/>
      <w:numFmt w:val="bullet"/>
      <w:lvlText w:val=""/>
      <w:lvlJc w:val="left"/>
      <w:pPr>
        <w:tabs>
          <w:tab w:val="num" w:pos="927"/>
        </w:tabs>
        <w:ind w:left="907" w:hanging="340"/>
      </w:pPr>
      <w:rPr>
        <w:rFonts w:ascii="Symbol" w:hAnsi="Symbol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C45318"/>
    <w:multiLevelType w:val="hybridMultilevel"/>
    <w:tmpl w:val="0194C6B2"/>
    <w:lvl w:ilvl="0" w:tplc="F9A84E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C192276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DF74465"/>
    <w:multiLevelType w:val="hybridMultilevel"/>
    <w:tmpl w:val="21C25456"/>
    <w:lvl w:ilvl="0" w:tplc="04070001">
      <w:start w:val="1"/>
      <w:numFmt w:val="bullet"/>
      <w:lvlText w:val=""/>
      <w:lvlJc w:val="left"/>
      <w:pPr>
        <w:tabs>
          <w:tab w:val="num" w:pos="4406"/>
        </w:tabs>
        <w:ind w:left="440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5126"/>
        </w:tabs>
        <w:ind w:left="512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5846"/>
        </w:tabs>
        <w:ind w:left="58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6566"/>
        </w:tabs>
        <w:ind w:left="65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7286"/>
        </w:tabs>
        <w:ind w:left="728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8006"/>
        </w:tabs>
        <w:ind w:left="80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8726"/>
        </w:tabs>
        <w:ind w:left="87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9446"/>
        </w:tabs>
        <w:ind w:left="944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10166"/>
        </w:tabs>
        <w:ind w:left="1016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9"/>
  </w:num>
  <w:num w:numId="4">
    <w:abstractNumId w:val="18"/>
  </w:num>
  <w:num w:numId="5">
    <w:abstractNumId w:val="25"/>
  </w:num>
  <w:num w:numId="6">
    <w:abstractNumId w:val="19"/>
  </w:num>
  <w:num w:numId="7">
    <w:abstractNumId w:val="15"/>
  </w:num>
  <w:num w:numId="8">
    <w:abstractNumId w:val="10"/>
  </w:num>
  <w:num w:numId="9">
    <w:abstractNumId w:val="14"/>
  </w:num>
  <w:num w:numId="10">
    <w:abstractNumId w:val="21"/>
  </w:num>
  <w:num w:numId="11">
    <w:abstractNumId w:val="1"/>
  </w:num>
  <w:num w:numId="12">
    <w:abstractNumId w:val="4"/>
  </w:num>
  <w:num w:numId="13">
    <w:abstractNumId w:val="13"/>
  </w:num>
  <w:num w:numId="14">
    <w:abstractNumId w:val="8"/>
  </w:num>
  <w:num w:numId="15">
    <w:abstractNumId w:val="3"/>
  </w:num>
  <w:num w:numId="16">
    <w:abstractNumId w:val="2"/>
  </w:num>
  <w:num w:numId="17">
    <w:abstractNumId w:val="17"/>
  </w:num>
  <w:num w:numId="18">
    <w:abstractNumId w:val="5"/>
  </w:num>
  <w:num w:numId="19">
    <w:abstractNumId w:val="0"/>
  </w:num>
  <w:num w:numId="20">
    <w:abstractNumId w:val="11"/>
  </w:num>
  <w:num w:numId="21">
    <w:abstractNumId w:val="7"/>
  </w:num>
  <w:num w:numId="22">
    <w:abstractNumId w:val="22"/>
  </w:num>
  <w:num w:numId="23">
    <w:abstractNumId w:val="24"/>
  </w:num>
  <w:num w:numId="24">
    <w:abstractNumId w:val="16"/>
  </w:num>
  <w:num w:numId="25">
    <w:abstractNumId w:val="20"/>
  </w:num>
  <w:num w:numId="26">
    <w:abstractNumId w:val="12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7" w:nlCheck="1" w:checkStyle="1"/>
  <w:activeWritingStyle w:appName="MSWord" w:lang="de-AT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activeWritingStyle w:appName="MSWord" w:lang="de-AT" w:vendorID="9" w:dllVersion="512" w:checkStyle="1"/>
  <w:activeWritingStyle w:appName="MSWord" w:lang="de-DE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31B7"/>
    <w:rsid w:val="0006466E"/>
    <w:rsid w:val="000A1CF3"/>
    <w:rsid w:val="000B272B"/>
    <w:rsid w:val="000F0699"/>
    <w:rsid w:val="001741D1"/>
    <w:rsid w:val="00207DD4"/>
    <w:rsid w:val="00286CB4"/>
    <w:rsid w:val="00295A86"/>
    <w:rsid w:val="00297572"/>
    <w:rsid w:val="002A0456"/>
    <w:rsid w:val="002B4F91"/>
    <w:rsid w:val="002F31B7"/>
    <w:rsid w:val="00336A83"/>
    <w:rsid w:val="00387CC3"/>
    <w:rsid w:val="003B3A09"/>
    <w:rsid w:val="00426D52"/>
    <w:rsid w:val="00493847"/>
    <w:rsid w:val="004D0537"/>
    <w:rsid w:val="005664E1"/>
    <w:rsid w:val="005725BE"/>
    <w:rsid w:val="005C522C"/>
    <w:rsid w:val="005E337A"/>
    <w:rsid w:val="005F032C"/>
    <w:rsid w:val="005F38DC"/>
    <w:rsid w:val="006045D0"/>
    <w:rsid w:val="006E0E5A"/>
    <w:rsid w:val="0071585B"/>
    <w:rsid w:val="00730AD0"/>
    <w:rsid w:val="00764ED0"/>
    <w:rsid w:val="007940FC"/>
    <w:rsid w:val="007B3DC6"/>
    <w:rsid w:val="008275FB"/>
    <w:rsid w:val="008437DD"/>
    <w:rsid w:val="0086577D"/>
    <w:rsid w:val="008678BC"/>
    <w:rsid w:val="008B09DA"/>
    <w:rsid w:val="00990280"/>
    <w:rsid w:val="00A276F3"/>
    <w:rsid w:val="00A40253"/>
    <w:rsid w:val="00A54673"/>
    <w:rsid w:val="00A61FEF"/>
    <w:rsid w:val="00B57C4A"/>
    <w:rsid w:val="00B73817"/>
    <w:rsid w:val="00BB455D"/>
    <w:rsid w:val="00C04C12"/>
    <w:rsid w:val="00C56295"/>
    <w:rsid w:val="00C90B87"/>
    <w:rsid w:val="00C92CF3"/>
    <w:rsid w:val="00D45467"/>
    <w:rsid w:val="00D52C1B"/>
    <w:rsid w:val="00D61A24"/>
    <w:rsid w:val="00D863F7"/>
    <w:rsid w:val="00D94E67"/>
    <w:rsid w:val="00DD314C"/>
    <w:rsid w:val="00E24375"/>
    <w:rsid w:val="00E55F15"/>
    <w:rsid w:val="00EA4DEA"/>
    <w:rsid w:val="00F05677"/>
    <w:rsid w:val="00F170EA"/>
    <w:rsid w:val="00F8622E"/>
    <w:rsid w:val="00FC66CD"/>
    <w:rsid w:val="00FC7281"/>
    <w:rsid w:val="00FF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1F1E8F-D155-4729-A518-AE61ADD4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37DD"/>
    <w:pPr>
      <w:jc w:val="both"/>
    </w:pPr>
    <w:rPr>
      <w:rFonts w:ascii="Arial" w:hAnsi="Arial"/>
      <w:szCs w:val="24"/>
      <w:lang w:eastAsia="de-DE"/>
    </w:rPr>
  </w:style>
  <w:style w:type="paragraph" w:styleId="Heading1">
    <w:name w:val="heading 1"/>
    <w:basedOn w:val="Normal"/>
    <w:next w:val="BodyText"/>
    <w:qFormat/>
    <w:rsid w:val="008437DD"/>
    <w:pPr>
      <w:keepNext/>
      <w:numPr>
        <w:numId w:val="26"/>
      </w:numPr>
      <w:spacing w:before="480" w:after="240"/>
      <w:jc w:val="left"/>
      <w:outlineLvl w:val="0"/>
    </w:pPr>
    <w:rPr>
      <w:rFonts w:cs="Lucida Sans Unicode"/>
      <w:b/>
      <w:bCs/>
      <w:color w:val="0000FF"/>
      <w:kern w:val="32"/>
      <w:sz w:val="36"/>
      <w:szCs w:val="32"/>
    </w:rPr>
  </w:style>
  <w:style w:type="paragraph" w:styleId="Heading2">
    <w:name w:val="heading 2"/>
    <w:basedOn w:val="Normal"/>
    <w:next w:val="BodyText"/>
    <w:qFormat/>
    <w:rsid w:val="008437DD"/>
    <w:pPr>
      <w:keepNext/>
      <w:numPr>
        <w:ilvl w:val="1"/>
        <w:numId w:val="26"/>
      </w:numPr>
      <w:spacing w:before="360" w:after="180"/>
      <w:jc w:val="left"/>
      <w:outlineLvl w:val="1"/>
    </w:pPr>
    <w:rPr>
      <w:rFonts w:cs="Lucida Sans Unicode"/>
      <w:b/>
      <w:color w:val="0000FF"/>
      <w:sz w:val="32"/>
      <w:szCs w:val="28"/>
    </w:rPr>
  </w:style>
  <w:style w:type="paragraph" w:styleId="Heading3">
    <w:name w:val="heading 3"/>
    <w:basedOn w:val="Normal"/>
    <w:next w:val="BodyText"/>
    <w:qFormat/>
    <w:rsid w:val="008437DD"/>
    <w:pPr>
      <w:keepNext/>
      <w:numPr>
        <w:ilvl w:val="2"/>
        <w:numId w:val="26"/>
      </w:numPr>
      <w:spacing w:before="200" w:after="100"/>
      <w:ind w:right="147"/>
      <w:jc w:val="left"/>
      <w:outlineLvl w:val="2"/>
    </w:pPr>
    <w:rPr>
      <w:rFonts w:cs="Lucida Sans Unicode"/>
      <w:b/>
      <w:i/>
      <w:iCs/>
      <w:color w:val="0000FF"/>
      <w:sz w:val="28"/>
    </w:rPr>
  </w:style>
  <w:style w:type="paragraph" w:styleId="Heading4">
    <w:name w:val="heading 4"/>
    <w:basedOn w:val="Normal"/>
    <w:next w:val="BodyText"/>
    <w:qFormat/>
    <w:rsid w:val="008437DD"/>
    <w:pPr>
      <w:keepNext/>
      <w:numPr>
        <w:ilvl w:val="3"/>
        <w:numId w:val="26"/>
      </w:numPr>
      <w:spacing w:before="160" w:after="120"/>
      <w:ind w:right="147"/>
      <w:jc w:val="left"/>
      <w:outlineLvl w:val="3"/>
    </w:pPr>
    <w:rPr>
      <w:rFonts w:cs="Lucida Sans Unicode"/>
      <w:b/>
      <w:i/>
      <w:iCs/>
      <w:color w:val="0000FF"/>
      <w:sz w:val="22"/>
    </w:rPr>
  </w:style>
  <w:style w:type="paragraph" w:styleId="Heading5">
    <w:name w:val="heading 5"/>
    <w:basedOn w:val="Normal"/>
    <w:next w:val="BodyText"/>
    <w:rsid w:val="008437DD"/>
    <w:pPr>
      <w:keepNext/>
      <w:numPr>
        <w:ilvl w:val="4"/>
        <w:numId w:val="26"/>
      </w:numPr>
      <w:jc w:val="left"/>
      <w:outlineLvl w:val="4"/>
    </w:pPr>
    <w:rPr>
      <w:b/>
      <w:bCs/>
    </w:rPr>
  </w:style>
  <w:style w:type="paragraph" w:styleId="Heading6">
    <w:name w:val="heading 6"/>
    <w:basedOn w:val="Normal"/>
    <w:next w:val="BodyText"/>
    <w:rsid w:val="008437DD"/>
    <w:pPr>
      <w:keepNext/>
      <w:numPr>
        <w:ilvl w:val="5"/>
        <w:numId w:val="26"/>
      </w:numPr>
      <w:jc w:val="left"/>
      <w:outlineLvl w:val="5"/>
    </w:pPr>
    <w:rPr>
      <w:b/>
      <w:bCs/>
    </w:rPr>
  </w:style>
  <w:style w:type="paragraph" w:styleId="Heading7">
    <w:name w:val="heading 7"/>
    <w:basedOn w:val="Normal"/>
    <w:next w:val="BodyText"/>
    <w:rsid w:val="008437DD"/>
    <w:pPr>
      <w:numPr>
        <w:ilvl w:val="6"/>
        <w:numId w:val="2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BodyText"/>
    <w:rsid w:val="008437DD"/>
    <w:pPr>
      <w:numPr>
        <w:ilvl w:val="7"/>
        <w:numId w:val="2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BodyText"/>
    <w:rsid w:val="008437DD"/>
    <w:pPr>
      <w:numPr>
        <w:ilvl w:val="8"/>
        <w:numId w:val="2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37DD"/>
    <w:pPr>
      <w:tabs>
        <w:tab w:val="right" w:pos="9360"/>
      </w:tabs>
    </w:pPr>
    <w:rPr>
      <w:rFonts w:cs="Lucida Sans Unicode"/>
      <w:sz w:val="16"/>
    </w:rPr>
  </w:style>
  <w:style w:type="paragraph" w:styleId="Footer">
    <w:name w:val="footer"/>
    <w:basedOn w:val="Normal"/>
    <w:rsid w:val="008437DD"/>
    <w:pPr>
      <w:pBdr>
        <w:top w:val="single" w:sz="4" w:space="1" w:color="auto"/>
      </w:pBdr>
      <w:tabs>
        <w:tab w:val="center" w:pos="4153"/>
        <w:tab w:val="right" w:pos="8306"/>
      </w:tabs>
      <w:jc w:val="left"/>
    </w:pPr>
    <w:rPr>
      <w:lang w:val="de-DE"/>
    </w:rPr>
  </w:style>
  <w:style w:type="character" w:styleId="PageNumber">
    <w:name w:val="page number"/>
    <w:basedOn w:val="DefaultParagraphFont"/>
    <w:rsid w:val="008437DD"/>
  </w:style>
  <w:style w:type="paragraph" w:styleId="TOC1">
    <w:name w:val="toc 1"/>
    <w:basedOn w:val="Normal"/>
    <w:next w:val="Normal"/>
    <w:autoRedefine/>
    <w:uiPriority w:val="39"/>
    <w:rsid w:val="008437DD"/>
    <w:pPr>
      <w:tabs>
        <w:tab w:val="left" w:pos="540"/>
        <w:tab w:val="right" w:leader="dot" w:pos="9180"/>
      </w:tabs>
      <w:spacing w:before="120"/>
      <w:ind w:left="540" w:hanging="540"/>
    </w:pPr>
    <w:rPr>
      <w:b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8437DD"/>
    <w:pPr>
      <w:tabs>
        <w:tab w:val="left" w:pos="1440"/>
        <w:tab w:val="right" w:pos="9180"/>
      </w:tabs>
      <w:spacing w:before="60" w:after="40"/>
      <w:ind w:left="1440" w:hanging="720"/>
    </w:pPr>
    <w:rPr>
      <w:noProof/>
    </w:rPr>
  </w:style>
  <w:style w:type="paragraph" w:styleId="TOC3">
    <w:name w:val="toc 3"/>
    <w:basedOn w:val="Normal"/>
    <w:next w:val="Normal"/>
    <w:autoRedefine/>
    <w:semiHidden/>
    <w:rsid w:val="008437DD"/>
    <w:pPr>
      <w:tabs>
        <w:tab w:val="right" w:pos="9180"/>
      </w:tabs>
      <w:spacing w:before="40" w:after="20"/>
      <w:ind w:left="1797"/>
    </w:pPr>
    <w:rPr>
      <w:noProof/>
      <w:sz w:val="18"/>
      <w:szCs w:val="20"/>
    </w:rPr>
  </w:style>
  <w:style w:type="paragraph" w:styleId="TOC4">
    <w:name w:val="toc 4"/>
    <w:basedOn w:val="Normal"/>
    <w:next w:val="Normal"/>
    <w:autoRedefine/>
    <w:semiHidden/>
    <w:rsid w:val="008437DD"/>
    <w:pPr>
      <w:tabs>
        <w:tab w:val="right" w:pos="9180"/>
        <w:tab w:val="right" w:pos="9344"/>
      </w:tabs>
      <w:ind w:left="2160"/>
    </w:pPr>
    <w:rPr>
      <w:noProof/>
      <w:sz w:val="16"/>
      <w:szCs w:val="22"/>
    </w:rPr>
  </w:style>
  <w:style w:type="paragraph" w:styleId="TOC5">
    <w:name w:val="toc 5"/>
    <w:basedOn w:val="Normal"/>
    <w:next w:val="Normal"/>
    <w:autoRedefine/>
    <w:semiHidden/>
    <w:rsid w:val="008437DD"/>
    <w:pPr>
      <w:ind w:left="960"/>
    </w:pPr>
  </w:style>
  <w:style w:type="paragraph" w:styleId="TOC6">
    <w:name w:val="toc 6"/>
    <w:basedOn w:val="Normal"/>
    <w:next w:val="Normal"/>
    <w:autoRedefine/>
    <w:semiHidden/>
    <w:rsid w:val="008437DD"/>
    <w:pPr>
      <w:ind w:left="1200"/>
    </w:pPr>
  </w:style>
  <w:style w:type="paragraph" w:styleId="TOC7">
    <w:name w:val="toc 7"/>
    <w:basedOn w:val="Normal"/>
    <w:next w:val="Normal"/>
    <w:autoRedefine/>
    <w:semiHidden/>
    <w:rsid w:val="008437DD"/>
    <w:pPr>
      <w:ind w:left="1440"/>
    </w:pPr>
  </w:style>
  <w:style w:type="paragraph" w:styleId="TOC8">
    <w:name w:val="toc 8"/>
    <w:basedOn w:val="Normal"/>
    <w:next w:val="Normal"/>
    <w:autoRedefine/>
    <w:semiHidden/>
    <w:rsid w:val="008437DD"/>
    <w:pPr>
      <w:ind w:left="1680"/>
    </w:pPr>
  </w:style>
  <w:style w:type="paragraph" w:styleId="TOC9">
    <w:name w:val="toc 9"/>
    <w:basedOn w:val="Normal"/>
    <w:next w:val="Normal"/>
    <w:autoRedefine/>
    <w:semiHidden/>
    <w:rsid w:val="008437DD"/>
    <w:pPr>
      <w:ind w:left="1920"/>
    </w:pPr>
  </w:style>
  <w:style w:type="character" w:styleId="Hyperlink">
    <w:name w:val="Hyperlink"/>
    <w:basedOn w:val="DefaultParagraphFont"/>
    <w:uiPriority w:val="99"/>
    <w:rsid w:val="008437DD"/>
    <w:rPr>
      <w:color w:val="0000FF"/>
      <w:u w:val="single"/>
    </w:rPr>
  </w:style>
  <w:style w:type="paragraph" w:styleId="BodyTextIndent">
    <w:name w:val="Body Text Indent"/>
    <w:basedOn w:val="Normal"/>
    <w:rsid w:val="008437DD"/>
    <w:pPr>
      <w:keepNext/>
      <w:ind w:left="357" w:hanging="357"/>
    </w:pPr>
  </w:style>
  <w:style w:type="paragraph" w:styleId="BodyTextIndent2">
    <w:name w:val="Body Text Indent 2"/>
    <w:basedOn w:val="Normal"/>
    <w:rsid w:val="008437DD"/>
    <w:pPr>
      <w:ind w:left="72"/>
    </w:pPr>
    <w:rPr>
      <w:rFonts w:cs="Lucida Sans Unicode"/>
    </w:rPr>
  </w:style>
  <w:style w:type="paragraph" w:styleId="BodyTextIndent3">
    <w:name w:val="Body Text Indent 3"/>
    <w:basedOn w:val="Normal"/>
    <w:rsid w:val="008437DD"/>
    <w:pPr>
      <w:ind w:left="360" w:hanging="360"/>
    </w:pPr>
  </w:style>
  <w:style w:type="paragraph" w:styleId="NormalWeb">
    <w:name w:val="Normal (Web)"/>
    <w:basedOn w:val="Normal"/>
    <w:rsid w:val="008437D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sid w:val="008437DD"/>
    <w:rPr>
      <w:sz w:val="16"/>
      <w:szCs w:val="20"/>
    </w:rPr>
  </w:style>
  <w:style w:type="character" w:styleId="FootnoteReference">
    <w:name w:val="footnote reference"/>
    <w:basedOn w:val="DefaultParagraphFont"/>
    <w:semiHidden/>
    <w:rsid w:val="008437DD"/>
    <w:rPr>
      <w:vertAlign w:val="superscript"/>
    </w:rPr>
  </w:style>
  <w:style w:type="character" w:styleId="FollowedHyperlink">
    <w:name w:val="FollowedHyperlink"/>
    <w:basedOn w:val="DefaultParagraphFont"/>
    <w:rsid w:val="008437DD"/>
    <w:rPr>
      <w:color w:val="800080"/>
      <w:u w:val="single"/>
    </w:rPr>
  </w:style>
  <w:style w:type="paragraph" w:styleId="BodyText">
    <w:name w:val="Body Text"/>
    <w:basedOn w:val="Normal"/>
    <w:qFormat/>
    <w:rsid w:val="008437DD"/>
    <w:pPr>
      <w:spacing w:before="120" w:after="80"/>
      <w:jc w:val="left"/>
    </w:pPr>
  </w:style>
  <w:style w:type="paragraph" w:styleId="BodyText2">
    <w:name w:val="Body Text 2"/>
    <w:basedOn w:val="Normal"/>
    <w:rsid w:val="008437DD"/>
    <w:rPr>
      <w:color w:val="003300"/>
      <w:lang w:val="en-US"/>
    </w:rPr>
  </w:style>
  <w:style w:type="paragraph" w:styleId="Title">
    <w:name w:val="Title"/>
    <w:basedOn w:val="Normal"/>
    <w:rsid w:val="008437DD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Subtitle">
    <w:name w:val="Subtitle"/>
    <w:basedOn w:val="Normal"/>
    <w:rsid w:val="008437DD"/>
    <w:pPr>
      <w:spacing w:after="60"/>
      <w:jc w:val="center"/>
      <w:outlineLvl w:val="1"/>
    </w:pPr>
    <w:rPr>
      <w:rFonts w:cs="Arial"/>
      <w:sz w:val="24"/>
    </w:rPr>
  </w:style>
  <w:style w:type="paragraph" w:styleId="Index1">
    <w:name w:val="index 1"/>
    <w:basedOn w:val="Normal"/>
    <w:next w:val="Normal"/>
    <w:autoRedefine/>
    <w:semiHidden/>
    <w:rsid w:val="008437D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437DD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437D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437D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437D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437D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437D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437D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437D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437DD"/>
  </w:style>
  <w:style w:type="paragraph" w:customStyle="1" w:styleId="DokInfo">
    <w:name w:val="DokInfo"/>
    <w:basedOn w:val="Heading1"/>
    <w:rsid w:val="008437DD"/>
    <w:pPr>
      <w:numPr>
        <w:numId w:val="0"/>
      </w:numPr>
      <w:outlineLvl w:val="9"/>
    </w:pPr>
  </w:style>
  <w:style w:type="paragraph" w:customStyle="1" w:styleId="TableHeader">
    <w:name w:val="Table Header"/>
    <w:basedOn w:val="Normal"/>
    <w:rsid w:val="008437DD"/>
    <w:pPr>
      <w:keepNext/>
      <w:keepLines/>
      <w:spacing w:before="40" w:after="40"/>
      <w:jc w:val="left"/>
    </w:pPr>
    <w:rPr>
      <w:b/>
      <w:color w:val="FFFFFF"/>
    </w:rPr>
  </w:style>
  <w:style w:type="paragraph" w:customStyle="1" w:styleId="TableBody">
    <w:name w:val="Table Body"/>
    <w:basedOn w:val="Normal"/>
    <w:rsid w:val="008437DD"/>
    <w:pPr>
      <w:keepLines/>
      <w:spacing w:before="20" w:after="20"/>
      <w:jc w:val="left"/>
    </w:pPr>
  </w:style>
  <w:style w:type="paragraph" w:customStyle="1" w:styleId="Bullet1">
    <w:name w:val="Bullet 1"/>
    <w:basedOn w:val="BodyText"/>
    <w:qFormat/>
    <w:rsid w:val="00B57C4A"/>
    <w:pPr>
      <w:numPr>
        <w:numId w:val="16"/>
      </w:numPr>
    </w:pPr>
  </w:style>
  <w:style w:type="paragraph" w:customStyle="1" w:styleId="Bullet1Indent">
    <w:name w:val="Bullet 1 Indent"/>
    <w:basedOn w:val="Bullet1"/>
    <w:qFormat/>
    <w:rsid w:val="008437DD"/>
    <w:pPr>
      <w:numPr>
        <w:numId w:val="0"/>
      </w:numPr>
      <w:ind w:left="510"/>
    </w:pPr>
  </w:style>
  <w:style w:type="paragraph" w:customStyle="1" w:styleId="Bullet2">
    <w:name w:val="Bullet 2"/>
    <w:basedOn w:val="Bullet1"/>
    <w:qFormat/>
    <w:rsid w:val="00B57C4A"/>
    <w:pPr>
      <w:numPr>
        <w:numId w:val="17"/>
      </w:numPr>
    </w:pPr>
  </w:style>
  <w:style w:type="paragraph" w:customStyle="1" w:styleId="Bullet2Indent">
    <w:name w:val="Bullet 2 Indent"/>
    <w:basedOn w:val="Bullet1"/>
    <w:qFormat/>
    <w:rsid w:val="008437DD"/>
    <w:pPr>
      <w:numPr>
        <w:numId w:val="0"/>
      </w:numPr>
      <w:ind w:left="907"/>
    </w:pPr>
  </w:style>
  <w:style w:type="character" w:customStyle="1" w:styleId="InlineSource">
    <w:name w:val="Inline Source"/>
    <w:basedOn w:val="DefaultParagraphFont"/>
    <w:qFormat/>
    <w:rsid w:val="008437DD"/>
    <w:rPr>
      <w:rFonts w:ascii="Lucida Console" w:hAnsi="Lucida Console"/>
      <w:b/>
      <w:noProof/>
    </w:rPr>
  </w:style>
  <w:style w:type="paragraph" w:customStyle="1" w:styleId="SourceCode">
    <w:name w:val="Source Code"/>
    <w:basedOn w:val="Normal"/>
    <w:qFormat/>
    <w:rsid w:val="008437DD"/>
    <w:pPr>
      <w:keepLines/>
      <w:shd w:val="clear" w:color="auto" w:fill="E0E0E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jc w:val="left"/>
    </w:pPr>
    <w:rPr>
      <w:rFonts w:ascii="Lucida Console" w:hAnsi="Lucida Console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.sinaiberger\AppData\Roaming\Microsoft\Templates\rubico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97F36-67B9-424A-BD3D-583896DDA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rubicon.dotx</Template>
  <TotalTime>0</TotalTime>
  <Pages>5</Pages>
  <Words>607</Words>
  <Characters>3829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Installation und Konfiguration</vt:lpstr>
      <vt:lpstr>&lt;&lt;Title&gt;&gt;</vt:lpstr>
    </vt:vector>
  </TitlesOfParts>
  <Company>rubicon informationstechnologie gmbh</Company>
  <LinksUpToDate>false</LinksUpToDate>
  <CharactersWithSpaces>4428</CharactersWithSpaces>
  <SharedDoc>false</SharedDoc>
  <HLinks>
    <vt:vector size="30" baseType="variant"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_Toc143506697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_Toc143506696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_Toc143506695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_Toc143506694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_Toc143506693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und Konfiguration des  Authorization-Webservices</dc:title>
  <dc:subject>egora-Stammportal</dc:subject>
  <dc:creator>martin.sinaiberger</dc:creator>
  <cp:lastModifiedBy>Werner Kugler</cp:lastModifiedBy>
  <cp:revision>13</cp:revision>
  <cp:lastPrinted>2001-12-30T20:18:00Z</cp:lastPrinted>
  <dcterms:created xsi:type="dcterms:W3CDTF">2009-04-15T09:15:00Z</dcterms:created>
  <dcterms:modified xsi:type="dcterms:W3CDTF">2014-05-20T12:15:00Z</dcterms:modified>
  <cp:category>INTERN</cp:category>
</cp:coreProperties>
</file>