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c0a53a8023dca1e7abd491dda9052cd989c81a"/>
    <w:p>
      <w:pPr>
        <w:pStyle w:val="Heading1"/>
      </w:pPr>
      <w:r>
        <w:t xml:space="preserve">AI Institute Africa Marketing Campaign (2 Months)</w:t>
      </w:r>
    </w:p>
    <w:bookmarkStart w:id="20" w:name="campaign-theme"/>
    <w:p>
      <w:pPr>
        <w:pStyle w:val="Heading2"/>
      </w:pPr>
      <w:r>
        <w:t xml:space="preserve">Campaign Theme</w:t>
      </w:r>
    </w:p>
    <w:p>
      <w:pPr>
        <w:pStyle w:val="FirstParagraph"/>
      </w:pPr>
      <w:r>
        <w:t xml:space="preserve">Unlock Intelligence with AI</w: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Grow social media audience</w:t>
      </w:r>
    </w:p>
    <w:p>
      <w:pPr>
        <w:pStyle w:val="Compact"/>
        <w:numPr>
          <w:ilvl w:val="0"/>
          <w:numId w:val="1001"/>
        </w:numPr>
      </w:pPr>
      <w:r>
        <w:t xml:space="preserve">Establish AI Institute Africa as an AI authority</w:t>
      </w:r>
    </w:p>
    <w:p>
      <w:pPr>
        <w:pStyle w:val="Compact"/>
        <w:numPr>
          <w:ilvl w:val="0"/>
          <w:numId w:val="1001"/>
        </w:numPr>
      </w:pPr>
      <w:r>
        <w:t xml:space="preserve">Generate leads for AI education and digital transformation solutions</w:t>
      </w:r>
    </w:p>
    <w:p>
      <w:pPr>
        <w:pStyle w:val="Compact"/>
        <w:numPr>
          <w:ilvl w:val="0"/>
          <w:numId w:val="1001"/>
        </w:numPr>
      </w:pPr>
      <w:r>
        <w:t xml:space="preserve">Drive website traffic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igital-marketing-strategy"/>
    <w:p>
      <w:pPr>
        <w:pStyle w:val="Heading1"/>
      </w:pPr>
      <w:r>
        <w:t xml:space="preserve">Digital Marketing Strategy</w:t>
      </w:r>
    </w:p>
    <w:bookmarkStart w:id="23" w:name="platforms"/>
    <w:p>
      <w:pPr>
        <w:pStyle w:val="Heading2"/>
      </w:pPr>
      <w:r>
        <w:t xml:space="preserve">Platforms</w:t>
      </w:r>
    </w:p>
    <w:p>
      <w:pPr>
        <w:pStyle w:val="Compact"/>
        <w:numPr>
          <w:ilvl w:val="0"/>
          <w:numId w:val="1002"/>
        </w:numPr>
      </w:pPr>
      <w:r>
        <w:t xml:space="preserve">Instagram</w:t>
      </w:r>
    </w:p>
    <w:p>
      <w:pPr>
        <w:pStyle w:val="Compact"/>
        <w:numPr>
          <w:ilvl w:val="0"/>
          <w:numId w:val="1002"/>
        </w:numPr>
      </w:pPr>
      <w:r>
        <w:t xml:space="preserve">Facebook</w:t>
      </w:r>
    </w:p>
    <w:p>
      <w:pPr>
        <w:pStyle w:val="Compact"/>
        <w:numPr>
          <w:ilvl w:val="0"/>
          <w:numId w:val="1002"/>
        </w:numPr>
      </w:pPr>
      <w:r>
        <w:t xml:space="preserve">Twitter/X</w:t>
      </w:r>
    </w:p>
    <w:p>
      <w:pPr>
        <w:pStyle w:val="Compact"/>
        <w:numPr>
          <w:ilvl w:val="0"/>
          <w:numId w:val="1002"/>
        </w:numPr>
      </w:pPr>
      <w:r>
        <w:t xml:space="preserve">TikTok</w:t>
      </w:r>
    </w:p>
    <w:p>
      <w:pPr>
        <w:pStyle w:val="Compact"/>
        <w:numPr>
          <w:ilvl w:val="0"/>
          <w:numId w:val="1002"/>
        </w:numPr>
      </w:pPr>
      <w:r>
        <w:t xml:space="preserve">YouTube</w:t>
      </w:r>
    </w:p>
    <w:p>
      <w:pPr>
        <w:pStyle w:val="Compact"/>
        <w:numPr>
          <w:ilvl w:val="0"/>
          <w:numId w:val="1002"/>
        </w:numPr>
      </w:pPr>
      <w:r>
        <w:t xml:space="preserve">Linkedin</w:t>
      </w:r>
    </w:p>
    <w:bookmarkEnd w:id="23"/>
    <w:bookmarkStart w:id="24" w:name="content-pillars"/>
    <w:p>
      <w:pPr>
        <w:pStyle w:val="Heading2"/>
      </w:pPr>
      <w:r>
        <w:t xml:space="preserve">Content Pillars</w:t>
      </w:r>
    </w:p>
    <w:p>
      <w:pPr>
        <w:pStyle w:val="Compact"/>
        <w:numPr>
          <w:ilvl w:val="0"/>
          <w:numId w:val="1003"/>
        </w:numPr>
      </w:pPr>
      <w:r>
        <w:t xml:space="preserve">AI Education (Training &amp; Summits)</w:t>
      </w:r>
    </w:p>
    <w:p>
      <w:pPr>
        <w:pStyle w:val="Compact"/>
        <w:numPr>
          <w:ilvl w:val="0"/>
          <w:numId w:val="1003"/>
        </w:numPr>
      </w:pPr>
      <w:r>
        <w:t xml:space="preserve">AI Innovation (Solutions) </w:t>
      </w:r>
    </w:p>
    <w:p>
      <w:pPr>
        <w:pStyle w:val="Compact"/>
        <w:numPr>
          <w:ilvl w:val="0"/>
          <w:numId w:val="1003"/>
        </w:numPr>
      </w:pPr>
      <w:r>
        <w:t xml:space="preserve">AI in Africa (Summits)</w:t>
      </w:r>
    </w:p>
    <w:p>
      <w:pPr>
        <w:pStyle w:val="Compact"/>
        <w:numPr>
          <w:ilvl w:val="0"/>
          <w:numId w:val="1003"/>
        </w:numPr>
      </w:pPr>
      <w:r>
        <w:t xml:space="preserve">Thought Leadership (Summits)</w:t>
      </w:r>
    </w:p>
    <w:p>
      <w:pPr>
        <w:pStyle w:val="Compact"/>
        <w:numPr>
          <w:ilvl w:val="0"/>
          <w:numId w:val="1003"/>
        </w:numPr>
      </w:pPr>
      <w:r>
        <w:t xml:space="preserve">Community Engagement (Social Media)</w:t>
      </w:r>
    </w:p>
    <w:bookmarkEnd w:id="24"/>
    <w:bookmarkStart w:id="25" w:name="posting-frequency"/>
    <w:p>
      <w:pPr>
        <w:pStyle w:val="Heading2"/>
      </w:pPr>
      <w:r>
        <w:t xml:space="preserve">Posting Frequency</w:t>
      </w:r>
    </w:p>
    <w:p>
      <w:pPr>
        <w:pStyle w:val="FirstParagraph"/>
      </w:pPr>
      <w:r>
        <w:t xml:space="preserve">Instagram – 4 posts per week</w:t>
      </w:r>
      <w:r>
        <w:t xml:space="preserve"> </w:t>
      </w:r>
      <w:r>
        <w:t xml:space="preserve">Facebook – 4 posts per week</w:t>
      </w:r>
      <w:r>
        <w:t xml:space="preserve"> </w:t>
      </w:r>
      <w:r>
        <w:t xml:space="preserve">Twitter/X – Daily</w:t>
      </w:r>
      <w:r>
        <w:t xml:space="preserve"> </w:t>
      </w:r>
      <w:r>
        <w:t xml:space="preserve">TikTok – 3 posts per week</w:t>
      </w:r>
      <w:r>
        <w:t xml:space="preserve"> </w:t>
      </w:r>
      <w:r>
        <w:t xml:space="preserve">YouTube – 1 video per week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onth-1-awareness"/>
    <w:p>
      <w:pPr>
        <w:pStyle w:val="Heading1"/>
      </w:pPr>
      <w:r>
        <w:t xml:space="preserve">Month 1: Awareness</w:t>
      </w:r>
    </w:p>
    <w:bookmarkStart w:id="27" w:name="week-1-campaign-launch"/>
    <w:p>
      <w:pPr>
        <w:pStyle w:val="Heading2"/>
      </w:pPr>
      <w:r>
        <w:t xml:space="preserve">Week 1: Campaign Launch</w:t>
      </w:r>
    </w:p>
    <w:p>
      <w:pPr>
        <w:pStyle w:val="FirstParagraph"/>
      </w:pPr>
      <w:r>
        <w:t xml:space="preserve">Theme: Unlock Your Intelligence</w:t>
      </w:r>
    </w:p>
    <w:p>
      <w:pPr>
        <w:pStyle w:val="BodyText"/>
      </w:pPr>
      <w:r>
        <w:t xml:space="preserve">Content:</w:t>
      </w:r>
    </w:p>
    <w:p>
      <w:pPr>
        <w:pStyle w:val="Compact"/>
        <w:numPr>
          <w:ilvl w:val="0"/>
          <w:numId w:val="1004"/>
        </w:numPr>
      </w:pPr>
      <w:r>
        <w:t xml:space="preserve">What is AI and why it matters</w:t>
      </w:r>
    </w:p>
    <w:p>
      <w:pPr>
        <w:pStyle w:val="Compact"/>
        <w:numPr>
          <w:ilvl w:val="0"/>
          <w:numId w:val="1004"/>
        </w:numPr>
      </w:pPr>
      <w:r>
        <w:t xml:space="preserve">AI myths vs reality</w:t>
      </w:r>
    </w:p>
    <w:p>
      <w:pPr>
        <w:pStyle w:val="Compact"/>
        <w:numPr>
          <w:ilvl w:val="0"/>
          <w:numId w:val="1004"/>
        </w:numPr>
      </w:pPr>
      <w:r>
        <w:t xml:space="preserve">AI in Africa opportunities</w:t>
      </w:r>
    </w:p>
    <w:bookmarkEnd w:id="27"/>
    <w:bookmarkStart w:id="28" w:name="week-2-ai-education"/>
    <w:p>
      <w:pPr>
        <w:pStyle w:val="Heading2"/>
      </w:pPr>
      <w:r>
        <w:t xml:space="preserve">Week 2: AI Education</w:t>
      </w:r>
    </w:p>
    <w:p>
      <w:pPr>
        <w:pStyle w:val="Compact"/>
        <w:numPr>
          <w:ilvl w:val="0"/>
          <w:numId w:val="1005"/>
        </w:numPr>
      </w:pPr>
      <w:r>
        <w:t xml:space="preserve">Beginner AI guides</w:t>
      </w:r>
    </w:p>
    <w:p>
      <w:pPr>
        <w:pStyle w:val="Compact"/>
        <w:numPr>
          <w:ilvl w:val="0"/>
          <w:numId w:val="1005"/>
        </w:numPr>
      </w:pPr>
      <w:r>
        <w:t xml:space="preserve">AI tools students should know</w:t>
      </w:r>
    </w:p>
    <w:p>
      <w:pPr>
        <w:pStyle w:val="Compact"/>
        <w:numPr>
          <w:ilvl w:val="0"/>
          <w:numId w:val="1005"/>
        </w:numPr>
      </w:pPr>
      <w:r>
        <w:t xml:space="preserve">Machine learning explained</w:t>
      </w:r>
    </w:p>
    <w:bookmarkEnd w:id="28"/>
    <w:bookmarkStart w:id="29" w:name="week-3-ai-innovation"/>
    <w:p>
      <w:pPr>
        <w:pStyle w:val="Heading2"/>
      </w:pPr>
      <w:r>
        <w:t xml:space="preserve">Week 3: AI Innovation</w:t>
      </w:r>
    </w:p>
    <w:p>
      <w:pPr>
        <w:pStyle w:val="Compact"/>
        <w:numPr>
          <w:ilvl w:val="0"/>
          <w:numId w:val="1006"/>
        </w:numPr>
      </w:pPr>
      <w:r>
        <w:t xml:space="preserve">Cognify platform introduction</w:t>
      </w:r>
    </w:p>
    <w:p>
      <w:pPr>
        <w:pStyle w:val="Compact"/>
        <w:numPr>
          <w:ilvl w:val="0"/>
          <w:numId w:val="1006"/>
        </w:numPr>
      </w:pPr>
      <w:r>
        <w:t xml:space="preserve">AI-powered learning systems</w:t>
      </w:r>
    </w:p>
    <w:bookmarkEnd w:id="29"/>
    <w:bookmarkStart w:id="30" w:name="week-4-digital-transformation"/>
    <w:p>
      <w:pPr>
        <w:pStyle w:val="Heading2"/>
      </w:pPr>
      <w:r>
        <w:t xml:space="preserve">Week 4: Digital Transformation</w:t>
      </w:r>
    </w:p>
    <w:p>
      <w:pPr>
        <w:pStyle w:val="Compact"/>
        <w:numPr>
          <w:ilvl w:val="0"/>
          <w:numId w:val="1007"/>
        </w:numPr>
      </w:pPr>
      <w:r>
        <w:t xml:space="preserve">RIFTS system</w:t>
      </w:r>
    </w:p>
    <w:p>
      <w:pPr>
        <w:pStyle w:val="Compact"/>
        <w:numPr>
          <w:ilvl w:val="0"/>
          <w:numId w:val="1007"/>
        </w:numPr>
      </w:pPr>
      <w:r>
        <w:t xml:space="preserve">AI in government and institutions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onth-2-authority-lead-generation"/>
    <w:p>
      <w:pPr>
        <w:pStyle w:val="Heading1"/>
      </w:pPr>
      <w:r>
        <w:t xml:space="preserve">Month 2: Authority &amp; Lead Generation</w:t>
      </w:r>
    </w:p>
    <w:bookmarkStart w:id="32" w:name="week-5-ai-careers"/>
    <w:p>
      <w:pPr>
        <w:pStyle w:val="Heading2"/>
      </w:pPr>
      <w:r>
        <w:t xml:space="preserve">Week 5: AI Careers</w:t>
      </w:r>
    </w:p>
    <w:p>
      <w:pPr>
        <w:pStyle w:val="Compact"/>
        <w:numPr>
          <w:ilvl w:val="0"/>
          <w:numId w:val="1008"/>
        </w:numPr>
      </w:pPr>
      <w:r>
        <w:t xml:space="preserve">Careers in AI</w:t>
      </w:r>
    </w:p>
    <w:p>
      <w:pPr>
        <w:pStyle w:val="Compact"/>
        <w:numPr>
          <w:ilvl w:val="0"/>
          <w:numId w:val="1008"/>
        </w:numPr>
      </w:pPr>
      <w:r>
        <w:t xml:space="preserve">Skills required for AI jobs</w:t>
      </w:r>
    </w:p>
    <w:bookmarkEnd w:id="32"/>
    <w:bookmarkStart w:id="33" w:name="week-6-ai-thought-leadership"/>
    <w:p>
      <w:pPr>
        <w:pStyle w:val="Heading2"/>
      </w:pPr>
      <w:r>
        <w:t xml:space="preserve">Week 6: AI Thought Leadership</w:t>
      </w:r>
    </w:p>
    <w:p>
      <w:pPr>
        <w:pStyle w:val="Compact"/>
        <w:numPr>
          <w:ilvl w:val="0"/>
          <w:numId w:val="1009"/>
        </w:numPr>
      </w:pPr>
      <w:r>
        <w:t xml:space="preserve">AI predictions</w:t>
      </w:r>
    </w:p>
    <w:p>
      <w:pPr>
        <w:pStyle w:val="Compact"/>
        <w:numPr>
          <w:ilvl w:val="0"/>
          <w:numId w:val="1009"/>
        </w:numPr>
      </w:pPr>
      <w:r>
        <w:t xml:space="preserve">AI policy discussions</w:t>
      </w:r>
    </w:p>
    <w:bookmarkEnd w:id="33"/>
    <w:bookmarkStart w:id="34" w:name="week-7-community"/>
    <w:p>
      <w:pPr>
        <w:pStyle w:val="Heading2"/>
      </w:pPr>
      <w:r>
        <w:t xml:space="preserve">Week 7: Community</w:t>
      </w:r>
    </w:p>
    <w:p>
      <w:pPr>
        <w:pStyle w:val="Compact"/>
        <w:numPr>
          <w:ilvl w:val="0"/>
          <w:numId w:val="1010"/>
        </w:numPr>
      </w:pPr>
      <w:r>
        <w:t xml:space="preserve">Student testimonials</w:t>
      </w:r>
    </w:p>
    <w:p>
      <w:pPr>
        <w:pStyle w:val="Compact"/>
        <w:numPr>
          <w:ilvl w:val="0"/>
          <w:numId w:val="1010"/>
        </w:numPr>
      </w:pPr>
      <w:r>
        <w:t xml:space="preserve">AI learning experiences</w:t>
      </w:r>
    </w:p>
    <w:bookmarkEnd w:id="34"/>
    <w:bookmarkStart w:id="35" w:name="week-8-future-of-ai"/>
    <w:p>
      <w:pPr>
        <w:pStyle w:val="Heading2"/>
      </w:pPr>
      <w:r>
        <w:t xml:space="preserve">Week 8: Future of AI</w:t>
      </w:r>
    </w:p>
    <w:p>
      <w:pPr>
        <w:pStyle w:val="Compact"/>
        <w:numPr>
          <w:ilvl w:val="0"/>
          <w:numId w:val="1011"/>
        </w:numPr>
      </w:pPr>
      <w:r>
        <w:t xml:space="preserve">Africa’s AI future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offline-marketing-strategy"/>
    <w:p>
      <w:pPr>
        <w:pStyle w:val="Heading1"/>
      </w:pPr>
      <w:r>
        <w:t xml:space="preserve">Offline Marketing Strategy</w:t>
      </w:r>
    </w:p>
    <w:bookmarkStart w:id="37" w:name="university-outreach"/>
    <w:p>
      <w:pPr>
        <w:pStyle w:val="Heading2"/>
      </w:pPr>
      <w:r>
        <w:t xml:space="preserve">University Outreach</w:t>
      </w:r>
    </w:p>
    <w:p>
      <w:pPr>
        <w:pStyle w:val="Compact"/>
        <w:numPr>
          <w:ilvl w:val="0"/>
          <w:numId w:val="1012"/>
        </w:numPr>
      </w:pPr>
      <w:r>
        <w:t xml:space="preserve">AI seminars at universities</w:t>
      </w:r>
    </w:p>
    <w:p>
      <w:pPr>
        <w:pStyle w:val="Compact"/>
        <w:numPr>
          <w:ilvl w:val="0"/>
          <w:numId w:val="1012"/>
        </w:numPr>
      </w:pPr>
      <w:r>
        <w:t xml:space="preserve">AI workshops for students</w:t>
      </w:r>
    </w:p>
    <w:p>
      <w:pPr>
        <w:pStyle w:val="Compact"/>
        <w:numPr>
          <w:ilvl w:val="0"/>
          <w:numId w:val="1012"/>
        </w:numPr>
      </w:pPr>
      <w:r>
        <w:t xml:space="preserve">AI innovation competitions</w:t>
      </w:r>
    </w:p>
    <w:bookmarkEnd w:id="37"/>
    <w:bookmarkStart w:id="38" w:name="corporate-workshops"/>
    <w:p>
      <w:pPr>
        <w:pStyle w:val="Heading2"/>
      </w:pPr>
      <w:r>
        <w:t xml:space="preserve">Corporate Workshops</w:t>
      </w:r>
    </w:p>
    <w:p>
      <w:pPr>
        <w:pStyle w:val="Compact"/>
        <w:numPr>
          <w:ilvl w:val="0"/>
          <w:numId w:val="1013"/>
        </w:numPr>
      </w:pPr>
      <w:r>
        <w:t xml:space="preserve">AI strategy workshops</w:t>
      </w:r>
    </w:p>
    <w:p>
      <w:pPr>
        <w:pStyle w:val="Compact"/>
        <w:numPr>
          <w:ilvl w:val="0"/>
          <w:numId w:val="1013"/>
        </w:numPr>
      </w:pPr>
      <w:r>
        <w:t xml:space="preserve">Digital transformation training</w:t>
      </w:r>
    </w:p>
    <w:bookmarkEnd w:id="38"/>
    <w:bookmarkStart w:id="39" w:name="events"/>
    <w:p>
      <w:pPr>
        <w:pStyle w:val="Heading2"/>
      </w:pPr>
      <w:r>
        <w:t xml:space="preserve">Events</w:t>
      </w:r>
    </w:p>
    <w:p>
      <w:pPr>
        <w:pStyle w:val="Compact"/>
        <w:numPr>
          <w:ilvl w:val="0"/>
          <w:numId w:val="1014"/>
        </w:numPr>
      </w:pPr>
      <w:r>
        <w:t xml:space="preserve">AI conferences</w:t>
      </w:r>
    </w:p>
    <w:p>
      <w:pPr>
        <w:pStyle w:val="Compact"/>
        <w:numPr>
          <w:ilvl w:val="0"/>
          <w:numId w:val="1014"/>
        </w:numPr>
      </w:pPr>
      <w:r>
        <w:t xml:space="preserve">Tech meetups</w:t>
      </w:r>
    </w:p>
    <w:p>
      <w:pPr>
        <w:pStyle w:val="Compact"/>
        <w:numPr>
          <w:ilvl w:val="0"/>
          <w:numId w:val="1014"/>
        </w:numPr>
      </w:pPr>
      <w:r>
        <w:t xml:space="preserve">Startup ecosystem events</w:t>
      </w:r>
    </w:p>
    <w:bookmarkEnd w:id="39"/>
    <w:bookmarkStart w:id="40" w:name="print-marketing"/>
    <w:p>
      <w:pPr>
        <w:pStyle w:val="Heading2"/>
      </w:pPr>
      <w:r>
        <w:t xml:space="preserve">Print Marketing</w:t>
      </w:r>
    </w:p>
    <w:p>
      <w:pPr>
        <w:pStyle w:val="Compact"/>
        <w:numPr>
          <w:ilvl w:val="0"/>
          <w:numId w:val="1015"/>
        </w:numPr>
      </w:pPr>
      <w:r>
        <w:t xml:space="preserve">Posters in universities</w:t>
      </w:r>
    </w:p>
    <w:p>
      <w:pPr>
        <w:pStyle w:val="Compact"/>
        <w:numPr>
          <w:ilvl w:val="0"/>
          <w:numId w:val="1015"/>
        </w:numPr>
      </w:pPr>
      <w:r>
        <w:t xml:space="preserve">Flyers in tech hubs</w:t>
      </w:r>
    </w:p>
    <w:p>
      <w:pPr>
        <w:pStyle w:val="Compact"/>
        <w:numPr>
          <w:ilvl w:val="0"/>
          <w:numId w:val="1015"/>
        </w:numPr>
      </w:pPr>
      <w:r>
        <w:t xml:space="preserve">Brochures for institutions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adio-marketing-strategy"/>
    <w:p>
      <w:pPr>
        <w:pStyle w:val="Heading1"/>
      </w:pPr>
      <w:r>
        <w:t xml:space="preserve">Radio Marketing Strategy</w:t>
      </w:r>
    </w:p>
    <w:bookmarkStart w:id="42" w:name="weekly-radio-segments"/>
    <w:p>
      <w:pPr>
        <w:pStyle w:val="Heading2"/>
      </w:pPr>
      <w:r>
        <w:t xml:space="preserve">Weekly Radio Segments</w:t>
      </w:r>
    </w:p>
    <w:p>
      <w:pPr>
        <w:pStyle w:val="FirstParagraph"/>
      </w:pPr>
      <w:r>
        <w:t xml:space="preserve">Topic examples:</w:t>
      </w:r>
    </w:p>
    <w:p>
      <w:pPr>
        <w:pStyle w:val="Compact"/>
        <w:numPr>
          <w:ilvl w:val="0"/>
          <w:numId w:val="1016"/>
        </w:numPr>
      </w:pPr>
      <w:r>
        <w:t xml:space="preserve">What is Artificial Intelligence</w:t>
      </w:r>
    </w:p>
    <w:p>
      <w:pPr>
        <w:pStyle w:val="Compact"/>
        <w:numPr>
          <w:ilvl w:val="0"/>
          <w:numId w:val="1016"/>
        </w:numPr>
      </w:pPr>
      <w:r>
        <w:t xml:space="preserve">AI careers</w:t>
      </w:r>
    </w:p>
    <w:p>
      <w:pPr>
        <w:pStyle w:val="Compact"/>
        <w:numPr>
          <w:ilvl w:val="0"/>
          <w:numId w:val="1016"/>
        </w:numPr>
      </w:pPr>
      <w:r>
        <w:t xml:space="preserve">AI for businesses</w:t>
      </w:r>
    </w:p>
    <w:bookmarkEnd w:id="42"/>
    <w:bookmarkStart w:id="43" w:name="radio-interviews"/>
    <w:p>
      <w:pPr>
        <w:pStyle w:val="Heading2"/>
      </w:pPr>
      <w:r>
        <w:t xml:space="preserve">Radio Interviews</w:t>
      </w:r>
    </w:p>
    <w:p>
      <w:pPr>
        <w:pStyle w:val="Compact"/>
        <w:numPr>
          <w:ilvl w:val="0"/>
          <w:numId w:val="1017"/>
        </w:numPr>
      </w:pPr>
      <w:r>
        <w:t xml:space="preserve">AI Institute Africa founder interviews</w:t>
      </w:r>
    </w:p>
    <w:p>
      <w:pPr>
        <w:pStyle w:val="Compact"/>
        <w:numPr>
          <w:ilvl w:val="0"/>
          <w:numId w:val="1017"/>
        </w:numPr>
      </w:pPr>
      <w:r>
        <w:t xml:space="preserve">AI experts discussing technology</w:t>
      </w:r>
    </w:p>
    <w:bookmarkEnd w:id="43"/>
    <w:bookmarkStart w:id="44" w:name="radio-ads"/>
    <w:p>
      <w:pPr>
        <w:pStyle w:val="Heading2"/>
      </w:pPr>
      <w:r>
        <w:t xml:space="preserve">Radio Ads</w:t>
      </w:r>
    </w:p>
    <w:p>
      <w:pPr>
        <w:pStyle w:val="FirstParagraph"/>
      </w:pPr>
      <w:r>
        <w:t xml:space="preserve">30 second ads promoting:</w:t>
      </w:r>
    </w:p>
    <w:p>
      <w:pPr>
        <w:pStyle w:val="Compact"/>
        <w:numPr>
          <w:ilvl w:val="0"/>
          <w:numId w:val="1018"/>
        </w:numPr>
      </w:pPr>
      <w:r>
        <w:t xml:space="preserve">AI courses</w:t>
      </w:r>
    </w:p>
    <w:p>
      <w:pPr>
        <w:pStyle w:val="Compact"/>
        <w:numPr>
          <w:ilvl w:val="0"/>
          <w:numId w:val="1018"/>
        </w:numPr>
      </w:pPr>
      <w:r>
        <w:t xml:space="preserve">AI workshops</w:t>
      </w:r>
    </w:p>
    <w:p>
      <w:pPr>
        <w:pStyle w:val="Compact"/>
        <w:numPr>
          <w:ilvl w:val="0"/>
          <w:numId w:val="1018"/>
        </w:numPr>
      </w:pPr>
      <w:r>
        <w:t xml:space="preserve">AI events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gital-creator-strategy"/>
    <w:p>
      <w:pPr>
        <w:pStyle w:val="Heading1"/>
      </w:pPr>
      <w:r>
        <w:t xml:space="preserve">Digital Creator Strategy</w:t>
      </w:r>
    </w:p>
    <w:bookmarkStart w:id="46" w:name="partner-with-tech-creators"/>
    <w:p>
      <w:pPr>
        <w:pStyle w:val="Heading2"/>
      </w:pPr>
      <w:r>
        <w:t xml:space="preserve">Partner with Tech Creators</w:t>
      </w:r>
    </w:p>
    <w:p>
      <w:pPr>
        <w:pStyle w:val="FirstParagraph"/>
      </w:pPr>
      <w:r>
        <w:t xml:space="preserve">Collaborate with:</w:t>
      </w:r>
    </w:p>
    <w:p>
      <w:pPr>
        <w:pStyle w:val="Compact"/>
        <w:numPr>
          <w:ilvl w:val="0"/>
          <w:numId w:val="1019"/>
        </w:numPr>
      </w:pPr>
      <w:r>
        <w:t xml:space="preserve">Tech YouTubers</w:t>
      </w:r>
    </w:p>
    <w:p>
      <w:pPr>
        <w:pStyle w:val="Compact"/>
        <w:numPr>
          <w:ilvl w:val="0"/>
          <w:numId w:val="1019"/>
        </w:numPr>
      </w:pPr>
      <w:r>
        <w:t xml:space="preserve">Education influencers</w:t>
      </w:r>
    </w:p>
    <w:p>
      <w:pPr>
        <w:pStyle w:val="Compact"/>
        <w:numPr>
          <w:ilvl w:val="0"/>
          <w:numId w:val="1019"/>
        </w:numPr>
      </w:pPr>
      <w:r>
        <w:t xml:space="preserve">Startup founders</w:t>
      </w:r>
    </w:p>
    <w:bookmarkEnd w:id="46"/>
    <w:bookmarkStart w:id="47" w:name="creator-campaign"/>
    <w:p>
      <w:pPr>
        <w:pStyle w:val="Heading2"/>
      </w:pPr>
      <w:r>
        <w:t xml:space="preserve">Creator Campaign</w:t>
      </w:r>
    </w:p>
    <w:p>
      <w:pPr>
        <w:pStyle w:val="FirstParagraph"/>
      </w:pPr>
      <w:r>
        <w:t xml:space="preserve">“Learn AI in 30 Days”</w:t>
      </w:r>
    </w:p>
    <w:p>
      <w:pPr>
        <w:pStyle w:val="BodyText"/>
      </w:pPr>
      <w:r>
        <w:t xml:space="preserve">Creators document their learning journey using AI Institute Africa resources.</w:t>
      </w:r>
    </w:p>
    <w:bookmarkEnd w:id="47"/>
    <w:bookmarkStart w:id="48" w:name="influencer-content-types"/>
    <w:p>
      <w:pPr>
        <w:pStyle w:val="Heading2"/>
      </w:pPr>
      <w:r>
        <w:t xml:space="preserve">Influencer Content Types</w:t>
      </w:r>
    </w:p>
    <w:p>
      <w:pPr>
        <w:pStyle w:val="Compact"/>
        <w:numPr>
          <w:ilvl w:val="0"/>
          <w:numId w:val="1020"/>
        </w:numPr>
      </w:pPr>
      <w:r>
        <w:t xml:space="preserve">AI tutorials</w:t>
      </w:r>
    </w:p>
    <w:p>
      <w:pPr>
        <w:pStyle w:val="Compact"/>
        <w:numPr>
          <w:ilvl w:val="0"/>
          <w:numId w:val="1020"/>
        </w:numPr>
      </w:pPr>
      <w:r>
        <w:t xml:space="preserve">AI challenges</w:t>
      </w:r>
    </w:p>
    <w:p>
      <w:pPr>
        <w:pStyle w:val="Compact"/>
        <w:numPr>
          <w:ilvl w:val="0"/>
          <w:numId w:val="1020"/>
        </w:numPr>
      </w:pPr>
      <w:r>
        <w:t xml:space="preserve">AI tool reviews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mmunity-marketing"/>
    <w:p>
      <w:pPr>
        <w:pStyle w:val="Heading1"/>
      </w:pPr>
      <w:r>
        <w:t xml:space="preserve">Community Marketing</w:t>
      </w:r>
    </w:p>
    <w:bookmarkStart w:id="50" w:name="ai-clubs"/>
    <w:p>
      <w:pPr>
        <w:pStyle w:val="Heading2"/>
      </w:pPr>
      <w:r>
        <w:t xml:space="preserve">AI Clubs</w:t>
      </w:r>
    </w:p>
    <w:p>
      <w:pPr>
        <w:pStyle w:val="FirstParagraph"/>
      </w:pPr>
      <w:r>
        <w:t xml:space="preserve">Support creation of AI clubs in universities.</w:t>
      </w:r>
    </w:p>
    <w:bookmarkEnd w:id="50"/>
    <w:bookmarkStart w:id="51" w:name="hackathons"/>
    <w:p>
      <w:pPr>
        <w:pStyle w:val="Heading2"/>
      </w:pPr>
      <w:r>
        <w:t xml:space="preserve">Hackathons</w:t>
      </w:r>
    </w:p>
    <w:p>
      <w:pPr>
        <w:pStyle w:val="FirstParagraph"/>
      </w:pPr>
      <w:r>
        <w:t xml:space="preserve">Host AI hackathons.</w:t>
      </w:r>
    </w:p>
    <w:bookmarkEnd w:id="51"/>
    <w:bookmarkStart w:id="52" w:name="ai-meetups"/>
    <w:p>
      <w:pPr>
        <w:pStyle w:val="Heading2"/>
      </w:pPr>
      <w:r>
        <w:t xml:space="preserve">AI Meetups</w:t>
      </w:r>
    </w:p>
    <w:p>
      <w:pPr>
        <w:pStyle w:val="FirstParagraph"/>
      </w:pPr>
      <w:r>
        <w:t xml:space="preserve">Monthly AI meetups for developers and students.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r-strategy"/>
    <w:p>
      <w:pPr>
        <w:pStyle w:val="Heading1"/>
      </w:pPr>
      <w:r>
        <w:t xml:space="preserve">PR Strategy</w:t>
      </w:r>
    </w:p>
    <w:bookmarkStart w:id="54" w:name="media-coverage"/>
    <w:p>
      <w:pPr>
        <w:pStyle w:val="Heading2"/>
      </w:pPr>
      <w:r>
        <w:t xml:space="preserve">Media Coverage</w:t>
      </w:r>
    </w:p>
    <w:p>
      <w:pPr>
        <w:pStyle w:val="FirstParagraph"/>
      </w:pPr>
      <w:r>
        <w:t xml:space="preserve">Pitch stories to:</w:t>
      </w:r>
    </w:p>
    <w:p>
      <w:pPr>
        <w:pStyle w:val="Compact"/>
        <w:numPr>
          <w:ilvl w:val="0"/>
          <w:numId w:val="1021"/>
        </w:numPr>
      </w:pPr>
      <w:r>
        <w:t xml:space="preserve">Tech blogs</w:t>
      </w:r>
    </w:p>
    <w:p>
      <w:pPr>
        <w:pStyle w:val="Compact"/>
        <w:numPr>
          <w:ilvl w:val="0"/>
          <w:numId w:val="1021"/>
        </w:numPr>
      </w:pPr>
      <w:r>
        <w:t xml:space="preserve">Newspapers</w:t>
      </w:r>
    </w:p>
    <w:p>
      <w:pPr>
        <w:pStyle w:val="Compact"/>
        <w:numPr>
          <w:ilvl w:val="0"/>
          <w:numId w:val="1021"/>
        </w:numPr>
      </w:pPr>
      <w:r>
        <w:t xml:space="preserve">Innovation magazines</w:t>
      </w:r>
    </w:p>
    <w:bookmarkEnd w:id="54"/>
    <w:bookmarkStart w:id="55" w:name="press-releases"/>
    <w:p>
      <w:pPr>
        <w:pStyle w:val="Heading2"/>
      </w:pPr>
      <w:r>
        <w:t xml:space="preserve">Press Releases</w:t>
      </w:r>
    </w:p>
    <w:p>
      <w:pPr>
        <w:pStyle w:val="FirstParagraph"/>
      </w:pPr>
      <w:r>
        <w:t xml:space="preserve">Announce:</w:t>
      </w:r>
    </w:p>
    <w:p>
      <w:pPr>
        <w:pStyle w:val="Compact"/>
        <w:numPr>
          <w:ilvl w:val="0"/>
          <w:numId w:val="1022"/>
        </w:numPr>
      </w:pPr>
      <w:r>
        <w:t xml:space="preserve">AI programs</w:t>
      </w:r>
    </w:p>
    <w:p>
      <w:pPr>
        <w:pStyle w:val="Compact"/>
        <w:numPr>
          <w:ilvl w:val="0"/>
          <w:numId w:val="1022"/>
        </w:numPr>
      </w:pPr>
      <w:r>
        <w:t xml:space="preserve">Partnerships</w:t>
      </w:r>
    </w:p>
    <w:p>
      <w:pPr>
        <w:pStyle w:val="Compact"/>
        <w:numPr>
          <w:ilvl w:val="0"/>
          <w:numId w:val="1022"/>
        </w:numPr>
      </w:pPr>
      <w:r>
        <w:t xml:space="preserve">Product launches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lead-generation-strategy"/>
    <w:p>
      <w:pPr>
        <w:pStyle w:val="Heading1"/>
      </w:pPr>
      <w:r>
        <w:t xml:space="preserve">Lead Generation Strategy</w:t>
      </w:r>
    </w:p>
    <w:bookmarkStart w:id="57" w:name="webinars"/>
    <w:p>
      <w:pPr>
        <w:pStyle w:val="Heading2"/>
      </w:pPr>
      <w:r>
        <w:t xml:space="preserve">Webinars</w:t>
      </w:r>
    </w:p>
    <w:p>
      <w:pPr>
        <w:pStyle w:val="FirstParagraph"/>
      </w:pPr>
      <w:r>
        <w:t xml:space="preserve">Monthly webinars about AI.</w:t>
      </w:r>
    </w:p>
    <w:bookmarkEnd w:id="57"/>
    <w:bookmarkStart w:id="58" w:name="free-ai-starter-course"/>
    <w:p>
      <w:pPr>
        <w:pStyle w:val="Heading2"/>
      </w:pPr>
      <w:r>
        <w:t xml:space="preserve">Free AI Starter Course</w:t>
      </w:r>
    </w:p>
    <w:p>
      <w:pPr>
        <w:pStyle w:val="FirstParagraph"/>
      </w:pPr>
      <w:r>
        <w:t xml:space="preserve">Offer a free course to capture leads.</w:t>
      </w:r>
    </w:p>
    <w:bookmarkEnd w:id="58"/>
    <w:bookmarkStart w:id="59" w:name="email-marketing"/>
    <w:p>
      <w:pPr>
        <w:pStyle w:val="Heading2"/>
      </w:pPr>
      <w:r>
        <w:t xml:space="preserve">Email Marketing</w:t>
      </w:r>
    </w:p>
    <w:p>
      <w:pPr>
        <w:pStyle w:val="FirstParagraph"/>
      </w:pPr>
      <w:r>
        <w:t xml:space="preserve">Weekly AI newsletter.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etrics-to-track"/>
    <w:p>
      <w:pPr>
        <w:pStyle w:val="Heading1"/>
      </w:pPr>
      <w:r>
        <w:t xml:space="preserve">Metrics to Track</w:t>
      </w:r>
    </w:p>
    <w:bookmarkStart w:id="61" w:name="digital"/>
    <w:p>
      <w:pPr>
        <w:pStyle w:val="Heading2"/>
      </w:pPr>
      <w:r>
        <w:t xml:space="preserve">Digital</w:t>
      </w:r>
    </w:p>
    <w:p>
      <w:pPr>
        <w:pStyle w:val="Compact"/>
        <w:numPr>
          <w:ilvl w:val="0"/>
          <w:numId w:val="1023"/>
        </w:numPr>
      </w:pPr>
      <w:r>
        <w:t xml:space="preserve">Followers</w:t>
      </w:r>
    </w:p>
    <w:p>
      <w:pPr>
        <w:pStyle w:val="Compact"/>
        <w:numPr>
          <w:ilvl w:val="0"/>
          <w:numId w:val="1023"/>
        </w:numPr>
      </w:pPr>
      <w:r>
        <w:t xml:space="preserve">Engagement</w:t>
      </w:r>
    </w:p>
    <w:p>
      <w:pPr>
        <w:pStyle w:val="Compact"/>
        <w:numPr>
          <w:ilvl w:val="0"/>
          <w:numId w:val="1023"/>
        </w:numPr>
      </w:pPr>
      <w:r>
        <w:t xml:space="preserve">Website traffic</w:t>
      </w:r>
    </w:p>
    <w:bookmarkEnd w:id="61"/>
    <w:bookmarkStart w:id="62" w:name="offline"/>
    <w:p>
      <w:pPr>
        <w:pStyle w:val="Heading2"/>
      </w:pPr>
      <w:r>
        <w:t xml:space="preserve">Offline</w:t>
      </w:r>
    </w:p>
    <w:p>
      <w:pPr>
        <w:pStyle w:val="Compact"/>
        <w:numPr>
          <w:ilvl w:val="0"/>
          <w:numId w:val="1024"/>
        </w:numPr>
      </w:pPr>
      <w:r>
        <w:t xml:space="preserve">Event attendance</w:t>
      </w:r>
    </w:p>
    <w:p>
      <w:pPr>
        <w:pStyle w:val="Compact"/>
        <w:numPr>
          <w:ilvl w:val="0"/>
          <w:numId w:val="1024"/>
        </w:numPr>
      </w:pPr>
      <w:r>
        <w:t xml:space="preserve">Workshop registrations</w:t>
      </w:r>
    </w:p>
    <w:bookmarkEnd w:id="62"/>
    <w:bookmarkStart w:id="63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25"/>
        </w:numPr>
      </w:pPr>
      <w:r>
        <w:t xml:space="preserve">Leads generated</w:t>
      </w:r>
    </w:p>
    <w:p>
      <w:pPr>
        <w:pStyle w:val="Compact"/>
        <w:numPr>
          <w:ilvl w:val="0"/>
          <w:numId w:val="1025"/>
        </w:numPr>
      </w:pPr>
      <w:r>
        <w:t xml:space="preserve">Partnerships created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2026-03-16T08:11:02Z</dcterms:created>
  <dcterms:modified xsi:type="dcterms:W3CDTF">2026-03-16T08:11:02Z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