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331" w:rsidRDefault="00B94408">
      <w:pPr>
        <w:pStyle w:val="Title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School Financial Services and Operational Needs Survey (School-Focused Sections)</w:t>
      </w:r>
    </w:p>
    <w:p w:rsidR="006F1331" w:rsidRDefault="00B94408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INTRODUCTION AND CONSENT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Do you consent to participate in this survey?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1. Yes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2. No  (If No, thank them and end the survey) </w:t>
      </w:r>
    </w:p>
    <w:p w:rsidR="006F1331" w:rsidRDefault="00B94408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SECTION A: RESPONDENT ROLE AND SCHOOL PROFILE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A1.   What is your primary role at this school? Tick where appropriate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2"/>
        <w:gridCol w:w="3869"/>
      </w:tblGrid>
      <w:tr w:rsidR="006F1331">
        <w:tc>
          <w:tcPr>
            <w:tcW w:w="3102" w:type="dxa"/>
          </w:tcPr>
          <w:p w:rsidR="006F1331" w:rsidRDefault="00B94408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/>
                <w:sz w:val="20"/>
                <w:szCs w:val="20"/>
              </w:rPr>
              <w:t xml:space="preserve"> Headmaster/Principal   ☐</w:t>
            </w:r>
          </w:p>
        </w:tc>
        <w:tc>
          <w:tcPr>
            <w:tcW w:w="3869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/>
                <w:sz w:val="20"/>
                <w:szCs w:val="20"/>
              </w:rPr>
              <w:t>Bursar/Accountant/Finance Officer   ☐</w:t>
            </w:r>
          </w:p>
        </w:tc>
      </w:tr>
    </w:tbl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A2.   School name: ____________________________________________ 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A3.   School level: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7"/>
        <w:gridCol w:w="1730"/>
        <w:gridCol w:w="1717"/>
        <w:gridCol w:w="1730"/>
        <w:gridCol w:w="1736"/>
      </w:tblGrid>
      <w:tr w:rsidR="006F1331"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/>
                <w:sz w:val="20"/>
                <w:szCs w:val="20"/>
              </w:rPr>
              <w:t>Primary    ☐</w:t>
            </w:r>
          </w:p>
        </w:tc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Secondary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College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University  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  <w:tc>
          <w:tcPr>
            <w:tcW w:w="1772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Polytechnic  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</w:tr>
    </w:tbl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Other (specify): 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A4.   School ownership type: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1718"/>
        <w:gridCol w:w="1722"/>
        <w:gridCol w:w="1739"/>
        <w:gridCol w:w="1711"/>
      </w:tblGrid>
      <w:tr w:rsidR="006F1331"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Government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Private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Mission 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Community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  <w:tc>
          <w:tcPr>
            <w:tcW w:w="1772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Trust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</w:tr>
    </w:tbl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6. Other (specify): 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A5.  Address: __________________________________________________________________________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A6.   (For Head/Bursar only) Total number of learners enrolled: 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A7.   (For Head/Bursar only) Total number of teaching staff: ________________</w:t>
      </w:r>
    </w:p>
    <w:p w:rsidR="003D504A" w:rsidRDefault="003D504A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SECTION C: FEE COLLECTION AND PAYMENTS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C1.   How do parents/guardians MOSTLY pay school fees?   e.g. Cash, Bank deposit, Ecocash / Wallet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1. _______________________________________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2. _______________________________________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3.________________________________________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C3.   Does your school accept fee payments in foreign currency other than USD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1. Yes , Specify______________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2. No, (ZWG / USD/ both)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C4. Does your school have an accounting software?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Yes, Name:____________________________________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No, Reason:____________________________________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C5.   How does the school track fee payments from parents?</w:t>
      </w:r>
    </w:p>
    <w:tbl>
      <w:tblPr>
        <w:tblStyle w:val="TableGrid"/>
        <w:tblW w:w="9840" w:type="dxa"/>
        <w:tblInd w:w="15" w:type="dxa"/>
        <w:tblLook w:val="04A0" w:firstRow="1" w:lastRow="0" w:firstColumn="1" w:lastColumn="0" w:noHBand="0" w:noVBand="1"/>
      </w:tblPr>
      <w:tblGrid>
        <w:gridCol w:w="1756"/>
        <w:gridCol w:w="1771"/>
        <w:gridCol w:w="1771"/>
        <w:gridCol w:w="2542"/>
        <w:gridCol w:w="2000"/>
      </w:tblGrid>
      <w:tr w:rsidR="006F1331">
        <w:tc>
          <w:tcPr>
            <w:tcW w:w="1756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Manual ledger (paper)</w:t>
            </w:r>
          </w:p>
        </w:tc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Excel spreadsheets/pdf</w:t>
            </w:r>
          </w:p>
        </w:tc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Accounting software </w:t>
            </w:r>
          </w:p>
        </w:tc>
        <w:tc>
          <w:tcPr>
            <w:tcW w:w="2542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School management system (with fee module)</w:t>
            </w:r>
          </w:p>
        </w:tc>
        <w:tc>
          <w:tcPr>
            <w:tcW w:w="2000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Bank provided reconciliation tool</w:t>
            </w:r>
          </w:p>
        </w:tc>
      </w:tr>
    </w:tbl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Other (specify): 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C8.   What challenges does the school face in fee collection?  (Tick all that apply) 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1. Late payments by parents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2. High bank transaction charges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3. Bank delays in processing payments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4. Difficulty reconciling payments from different sources e.g cash, bank deposit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5. Parents not using correct payment references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6. Cash handling risks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7. Lack of nearby banking facilities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8. No challenges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9. Other (specify): _________________________</w:t>
      </w:r>
    </w:p>
    <w:p w:rsidR="006F1331" w:rsidRDefault="006F1331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4107" w:space="425"/>
            <w:col w:w="4107"/>
          </w:cols>
          <w:docGrid w:linePitch="360"/>
        </w:sectPr>
      </w:pPr>
    </w:p>
    <w:p w:rsidR="006F1331" w:rsidRDefault="006F1331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SECTION D: SCHOOL BANKING SERVICES AND PRODUCTS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D1.   Which of the following products would your school want?  (Tick all that apply) </w:t>
      </w:r>
    </w:p>
    <w:p w:rsidR="006F1331" w:rsidRDefault="006F1331">
      <w:pPr>
        <w:numPr>
          <w:ilvl w:val="0"/>
          <w:numId w:val="8"/>
        </w:numPr>
        <w:spacing w:line="240" w:lineRule="auto"/>
        <w:rPr>
          <w:rFonts w:ascii="Times New Roman Regular" w:hAnsi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F1331" w:rsidRDefault="00B94408">
      <w:pPr>
        <w:numPr>
          <w:ilvl w:val="0"/>
          <w:numId w:val="8"/>
        </w:numPr>
        <w:spacing w:line="240" w:lineRule="auto"/>
        <w:rPr>
          <w:rFonts w:ascii="Times New Roman Regular" w:hAnsi="Times New Roman Regular"/>
          <w:sz w:val="20"/>
          <w:szCs w:val="20"/>
        </w:rPr>
      </w:pPr>
      <w:r>
        <w:rPr>
          <w:rFonts w:ascii="Times New Roman Regular" w:hAnsi="Times New Roman Regular"/>
          <w:sz w:val="20"/>
          <w:szCs w:val="20"/>
        </w:rPr>
        <w:lastRenderedPageBreak/>
        <w:t>School Working Capital Loan</w:t>
      </w:r>
    </w:p>
    <w:p w:rsidR="006F1331" w:rsidRDefault="00B94408">
      <w:pPr>
        <w:numPr>
          <w:ilvl w:val="0"/>
          <w:numId w:val="8"/>
        </w:numPr>
        <w:spacing w:line="240" w:lineRule="auto"/>
        <w:rPr>
          <w:rFonts w:ascii="Times New Roman Regular" w:hAnsi="Times New Roman Regular"/>
          <w:sz w:val="20"/>
          <w:szCs w:val="20"/>
        </w:rPr>
      </w:pPr>
      <w:r>
        <w:rPr>
          <w:rFonts w:ascii="Times New Roman Regular" w:hAnsi="Times New Roman Regular"/>
          <w:sz w:val="20"/>
          <w:szCs w:val="20"/>
        </w:rPr>
        <w:t>Infrastructure Development Loan</w:t>
      </w:r>
    </w:p>
    <w:p w:rsidR="006F1331" w:rsidRDefault="00B94408">
      <w:pPr>
        <w:numPr>
          <w:ilvl w:val="0"/>
          <w:numId w:val="8"/>
        </w:numPr>
        <w:spacing w:line="240" w:lineRule="auto"/>
        <w:rPr>
          <w:rFonts w:ascii="Times New Roman Regular" w:hAnsi="Times New Roman Regular"/>
          <w:sz w:val="20"/>
          <w:szCs w:val="20"/>
        </w:rPr>
      </w:pPr>
      <w:r>
        <w:rPr>
          <w:rFonts w:ascii="Times New Roman Regular" w:hAnsi="Times New Roman Regular"/>
          <w:sz w:val="20"/>
          <w:szCs w:val="20"/>
        </w:rPr>
        <w:t>Teacher Salary-Linked Loan</w:t>
      </w:r>
    </w:p>
    <w:p w:rsidR="006F1331" w:rsidRDefault="00B94408">
      <w:pPr>
        <w:numPr>
          <w:ilvl w:val="0"/>
          <w:numId w:val="8"/>
        </w:numPr>
        <w:spacing w:line="240" w:lineRule="auto"/>
        <w:rPr>
          <w:rFonts w:ascii="Times New Roman Regular" w:hAnsi="Times New Roman Regular"/>
          <w:sz w:val="20"/>
          <w:szCs w:val="20"/>
        </w:rPr>
      </w:pPr>
      <w:r>
        <w:rPr>
          <w:rFonts w:ascii="Times New Roman Regular" w:hAnsi="Times New Roman Regular"/>
          <w:sz w:val="20"/>
          <w:szCs w:val="20"/>
        </w:rPr>
        <w:lastRenderedPageBreak/>
        <w:t>School Developer Account</w:t>
      </w:r>
    </w:p>
    <w:p w:rsidR="006F1331" w:rsidRDefault="00B94408">
      <w:pPr>
        <w:numPr>
          <w:ilvl w:val="0"/>
          <w:numId w:val="8"/>
        </w:numPr>
        <w:spacing w:line="240" w:lineRule="auto"/>
        <w:rPr>
          <w:rFonts w:ascii="Times New Roman Regular" w:hAnsi="Times New Roman Regular"/>
          <w:sz w:val="20"/>
          <w:szCs w:val="20"/>
        </w:rPr>
      </w:pPr>
      <w:r>
        <w:rPr>
          <w:rFonts w:ascii="Times New Roman Regular" w:hAnsi="Times New Roman Regular"/>
          <w:sz w:val="20"/>
          <w:szCs w:val="20"/>
        </w:rPr>
        <w:t>EduAccount (School Account)</w:t>
      </w:r>
    </w:p>
    <w:p w:rsidR="006F1331" w:rsidRDefault="00B94408">
      <w:pPr>
        <w:numPr>
          <w:ilvl w:val="0"/>
          <w:numId w:val="8"/>
        </w:numPr>
        <w:spacing w:line="240" w:lineRule="auto"/>
        <w:rPr>
          <w:rFonts w:ascii="Times New Roman Regular" w:hAnsi="Times New Roman Regular"/>
          <w:sz w:val="20"/>
          <w:szCs w:val="20"/>
        </w:rPr>
      </w:pPr>
      <w:r>
        <w:rPr>
          <w:rFonts w:ascii="Times New Roman Regular" w:hAnsi="Times New Roman Regular"/>
          <w:sz w:val="20"/>
          <w:szCs w:val="20"/>
        </w:rPr>
        <w:t>Fee Collection Platform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4107" w:space="425"/>
            <w:col w:w="4107"/>
          </w:cols>
          <w:docGrid w:linePitch="360"/>
        </w:sectPr>
      </w:pPr>
    </w:p>
    <w:p w:rsidR="00ED0120" w:rsidRDefault="00ED0120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D2.   If the school has taken a loan, what was the purpose?  (Tick all that apply) 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1. School bus/vehicle purchase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2. Classroom construction/renovation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3. Computer lab equipment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4. Science lab equipment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5. Staff housing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6. Water/sanitation infrastructure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7. Solar panels/electricity installation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8. Working capital (salaries, operations)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9. </w:t>
      </w:r>
      <w:r w:rsidR="003D504A">
        <w:rPr>
          <w:rFonts w:ascii="Times New Roman Regular" w:hAnsi="Times New Roman Regular" w:cs="Times New Roman Regular"/>
          <w:sz w:val="20"/>
          <w:szCs w:val="20"/>
        </w:rPr>
        <w:t xml:space="preserve">Starlink (Internet) </w:t>
      </w:r>
      <w:bookmarkStart w:id="0" w:name="_GoBack"/>
      <w:bookmarkEnd w:id="0"/>
      <w:r w:rsidR="003D504A">
        <w:rPr>
          <w:rFonts w:ascii="Times New Roman Regular" w:hAnsi="Times New Roman Regular" w:cs="Times New Roman Regular"/>
          <w:sz w:val="20"/>
          <w:szCs w:val="20"/>
        </w:rPr>
        <w:t>installation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10. Other (specify): _________________________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4107" w:space="425"/>
            <w:col w:w="4107"/>
          </w:cols>
          <w:docGrid w:linePitch="360"/>
        </w:sectPr>
      </w:pP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D3.   What would improve your banking experience, if they have a bank?  (Tick all that apply) 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1. Lower bank charges/fees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2. Faster processing of payments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3. Better internet banking platform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4. Mobile app for school transactions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5. Dedicated relationship manager for schools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6. Schoolspecific loan products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7. Integration with accounting software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8. Training for school finance staff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9. Closer bank branch/agency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10. Longer branch hours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11. Other (specify): _________________________</w:t>
      </w:r>
    </w:p>
    <w:p w:rsidR="006F1331" w:rsidRDefault="006F1331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4107" w:space="425"/>
            <w:col w:w="4107"/>
          </w:cols>
          <w:docGrid w:linePitch="360"/>
        </w:sectPr>
      </w:pPr>
    </w:p>
    <w:p w:rsidR="006F1331" w:rsidRDefault="006F1331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SECTION G: SCHOOL OPERATIONAL NEEDS AND INFRASTRUCTURE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G1.   Does your school have reliable Internet access?</w:t>
      </w:r>
    </w:p>
    <w:p w:rsidR="006F1331" w:rsidRDefault="00B94408">
      <w:pPr>
        <w:spacing w:line="240" w:lineRule="auto"/>
        <w:ind w:left="720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Yes</w:t>
      </w:r>
    </w:p>
    <w:p w:rsidR="006F1331" w:rsidRDefault="00B94408">
      <w:pPr>
        <w:spacing w:line="240" w:lineRule="auto"/>
        <w:ind w:left="720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No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G2.   Does the school have:</w:t>
      </w:r>
    </w:p>
    <w:tbl>
      <w:tblPr>
        <w:tblStyle w:val="TableGrid"/>
        <w:tblW w:w="9349" w:type="dxa"/>
        <w:tblLook w:val="04A0" w:firstRow="1" w:lastRow="0" w:firstColumn="1" w:lastColumn="0" w:noHBand="0" w:noVBand="1"/>
      </w:tblPr>
      <w:tblGrid>
        <w:gridCol w:w="2277"/>
        <w:gridCol w:w="2000"/>
        <w:gridCol w:w="3014"/>
        <w:gridCol w:w="2058"/>
      </w:tblGrid>
      <w:tr w:rsidR="006F1331">
        <w:tc>
          <w:tcPr>
            <w:tcW w:w="2277" w:type="dxa"/>
            <w:tcBorders>
              <w:top w:val="single" w:sz="8" w:space="0" w:color="4BACC6"/>
              <w:left w:val="dotted" w:sz="4" w:space="0" w:color="auto"/>
              <w:bottom w:val="single" w:sz="8" w:space="0" w:color="4BACC6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Facility</w:t>
            </w:r>
          </w:p>
        </w:tc>
        <w:tc>
          <w:tcPr>
            <w:tcW w:w="2000" w:type="dxa"/>
            <w:tcBorders>
              <w:top w:val="single" w:sz="8" w:space="0" w:color="4BACC6"/>
              <w:left w:val="dotted" w:sz="4" w:space="0" w:color="auto"/>
              <w:bottom w:val="single" w:sz="8" w:space="0" w:color="4BACC6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Yes, fully functional</w:t>
            </w:r>
          </w:p>
        </w:tc>
        <w:tc>
          <w:tcPr>
            <w:tcW w:w="3014" w:type="dxa"/>
            <w:tcBorders>
              <w:top w:val="single" w:sz="8" w:space="0" w:color="4BACC6"/>
              <w:left w:val="dotted" w:sz="4" w:space="0" w:color="auto"/>
              <w:bottom w:val="single" w:sz="8" w:space="0" w:color="4BACC6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Yes, but needs repair/upgrade</w:t>
            </w:r>
          </w:p>
        </w:tc>
        <w:tc>
          <w:tcPr>
            <w:tcW w:w="2058" w:type="dxa"/>
            <w:tcBorders>
              <w:top w:val="single" w:sz="8" w:space="0" w:color="4BACC6"/>
              <w:left w:val="dotted" w:sz="4" w:space="0" w:color="auto"/>
              <w:bottom w:val="single" w:sz="8" w:space="0" w:color="4BACC6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No, don't have</w:t>
            </w:r>
          </w:p>
        </w:tc>
      </w:tr>
      <w:tr w:rsidR="006F1331">
        <w:tc>
          <w:tcPr>
            <w:tcW w:w="2277" w:type="dxa"/>
            <w:tcBorders>
              <w:top w:val="single" w:sz="8" w:space="0" w:color="4BACC6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 xml:space="preserve">Computer lab </w:t>
            </w:r>
          </w:p>
        </w:tc>
        <w:tc>
          <w:tcPr>
            <w:tcW w:w="2000" w:type="dxa"/>
            <w:tcBorders>
              <w:top w:val="single" w:sz="8" w:space="0" w:color="4BACC6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single" w:sz="8" w:space="0" w:color="4BACC6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single" w:sz="8" w:space="0" w:color="4BACC6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Science laboratory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Library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School bus/vehicle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Borehole/water supply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Flush toilets/sewer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VIP latrines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Electric fence/security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Electric fence/security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Solar power system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Generator backup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Sports facilities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single" w:sz="8" w:space="0" w:color="4BACC6"/>
              <w:right w:val="dotted" w:sz="4" w:space="0" w:color="auto"/>
            </w:tcBorders>
            <w:shd w:val="clear" w:color="auto" w:fill="DBEEF3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School fence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single" w:sz="8" w:space="0" w:color="4BACC6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single" w:sz="8" w:space="0" w:color="4BACC6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single" w:sz="8" w:space="0" w:color="4BACC6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</w:tbl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SECTION H: ACCOUNTING SYSTEMS AND SOFTWARE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H3.   Does your accounting system integrate with your bank?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1. Yes, automatically (bank feeds)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2. Yes, we can export/import files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3. No, but we would like this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4. No, not interested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4107" w:space="425"/>
            <w:col w:w="4107"/>
          </w:cols>
          <w:docGrid w:linePitch="360"/>
        </w:sect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H5.   Would you be interested in a system that integrates accounting with banking ?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1. Yes, very interested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2. Somewhat interested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3. Not interested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4. Already have such a system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4107" w:space="425"/>
            <w:col w:w="4107"/>
          </w:cols>
          <w:docGrid w:linePitch="360"/>
        </w:sectPr>
      </w:pPr>
    </w:p>
    <w:p w:rsidR="006F1331" w:rsidRDefault="006F1331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SECTION J: BANKING AWARENESS AND PREFERENCES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J4.   Would you be interested in financial training for school staff on topics like: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 (Tick all that apply) 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1. Digital banking and mobile money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2. School financial management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3. Budgeting and planning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4. Using accounting software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5. Loan application and management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7. Not interested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8. Other: _________________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4107" w:space="425"/>
            <w:col w:w="4107"/>
          </w:cols>
          <w:docGrid w:linePitch="360"/>
        </w:sectPr>
      </w:pP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sectPr w:rsidR="006F1331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090F" w:rsidRDefault="007D090F">
      <w:pPr>
        <w:spacing w:line="240" w:lineRule="auto"/>
      </w:pPr>
      <w:r>
        <w:separator/>
      </w:r>
    </w:p>
  </w:endnote>
  <w:endnote w:type="continuationSeparator" w:id="0">
    <w:p w:rsidR="007D090F" w:rsidRDefault="007D09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090F" w:rsidRDefault="007D090F">
      <w:pPr>
        <w:spacing w:after="0"/>
      </w:pPr>
      <w:r>
        <w:separator/>
      </w:r>
    </w:p>
  </w:footnote>
  <w:footnote w:type="continuationSeparator" w:id="0">
    <w:p w:rsidR="007D090F" w:rsidRDefault="007D09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FBB13D0"/>
    <w:multiLevelType w:val="singleLevel"/>
    <w:tmpl w:val="DFBB13D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F7FE7B7C"/>
    <w:multiLevelType w:val="singleLevel"/>
    <w:tmpl w:val="F7FE7B7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EFF7FC02"/>
    <w:rsid w:val="00034616"/>
    <w:rsid w:val="0006063C"/>
    <w:rsid w:val="0015074B"/>
    <w:rsid w:val="0029639D"/>
    <w:rsid w:val="00326F90"/>
    <w:rsid w:val="003D504A"/>
    <w:rsid w:val="003F1E41"/>
    <w:rsid w:val="006F1331"/>
    <w:rsid w:val="007D090F"/>
    <w:rsid w:val="00AA1D8D"/>
    <w:rsid w:val="00B47730"/>
    <w:rsid w:val="00B94408"/>
    <w:rsid w:val="00CB0664"/>
    <w:rsid w:val="00ED01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28A06"/>
  <w14:defaultImageDpi w14:val="300"/>
  <w15:docId w15:val="{02D713D2-BD5E-4B18-92DB-F0A8D688F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ZW" w:eastAsia="en-Z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C170D14C-5B41-4DD2-AD7A-8CA370480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Tatenda Matthew Bandama | AFC Commercial Bank</cp:lastModifiedBy>
  <cp:revision>2</cp:revision>
  <dcterms:created xsi:type="dcterms:W3CDTF">2026-03-27T07:18:00Z</dcterms:created>
  <dcterms:modified xsi:type="dcterms:W3CDTF">2026-03-27T07:18:00Z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B3B3CDAF6269D6090463B969EB03CD99_42</vt:lpwstr>
  </property>
</Properties>
</file>