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F94F73">
      <w:pPr>
        <w:jc w:val="center"/>
        <w:rPr>
          <w:rFonts w:hint="default"/>
          <w:b/>
          <w:bCs/>
          <w:sz w:val="40"/>
          <w:szCs w:val="40"/>
        </w:rPr>
      </w:pPr>
    </w:p>
    <w:p w14:paraId="1D9DC90B">
      <w:pPr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drawing>
          <wp:inline distT="0" distB="0" distL="114300" distR="114300">
            <wp:extent cx="3507105" cy="2361565"/>
            <wp:effectExtent l="0" t="0" r="23495" b="635"/>
            <wp:docPr id="1" name="Picture 1" descr="Screenshot 2026-07-09 at 14.30.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7-09 at 14.30.5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7105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D24C5">
      <w:pPr>
        <w:jc w:val="center"/>
        <w:rPr>
          <w:rFonts w:hint="default"/>
          <w:b/>
          <w:bCs/>
          <w:sz w:val="40"/>
          <w:szCs w:val="40"/>
        </w:rPr>
      </w:pPr>
    </w:p>
    <w:p w14:paraId="37F8B4E0">
      <w:pPr>
        <w:jc w:val="center"/>
        <w:rPr>
          <w:rFonts w:hint="default"/>
          <w:b/>
          <w:bCs/>
          <w:sz w:val="40"/>
          <w:szCs w:val="40"/>
        </w:rPr>
      </w:pPr>
    </w:p>
    <w:p w14:paraId="26EB296C">
      <w:pPr>
        <w:jc w:val="center"/>
        <w:rPr>
          <w:rFonts w:hint="default"/>
          <w:b/>
          <w:bCs/>
          <w:sz w:val="40"/>
          <w:szCs w:val="40"/>
        </w:rPr>
      </w:pPr>
    </w:p>
    <w:p w14:paraId="33456A1B">
      <w:pPr>
        <w:jc w:val="center"/>
        <w:rPr>
          <w:rFonts w:hint="default"/>
          <w:b/>
          <w:bCs/>
          <w:sz w:val="40"/>
          <w:szCs w:val="40"/>
        </w:rPr>
      </w:pPr>
      <w:r>
        <w:rPr>
          <w:rFonts w:hint="default"/>
          <w:b/>
          <w:bCs/>
          <w:sz w:val="40"/>
          <w:szCs w:val="40"/>
        </w:rPr>
        <w:t>Artificial Intelligence Training Services Tender</w:t>
      </w:r>
    </w:p>
    <w:p w14:paraId="728C89C9">
      <w:pPr>
        <w:jc w:val="center"/>
        <w:rPr>
          <w:rFonts w:hint="default"/>
          <w:b/>
          <w:bCs/>
          <w:sz w:val="40"/>
          <w:szCs w:val="40"/>
        </w:rPr>
      </w:pPr>
    </w:p>
    <w:p w14:paraId="16D0EF5E">
      <w:pPr>
        <w:rPr/>
      </w:pPr>
    </w:p>
    <w:p w14:paraId="41BAAB81">
      <w:pPr>
        <w:jc w:val="center"/>
        <w:rPr>
          <w:sz w:val="28"/>
          <w:szCs w:val="28"/>
        </w:rPr>
      </w:pPr>
      <w:r>
        <w:rPr>
          <w:rFonts w:hint="default"/>
          <w:sz w:val="28"/>
          <w:szCs w:val="28"/>
        </w:rPr>
        <w:t>Procurement Reference Number: AFC10/2026</w:t>
      </w:r>
    </w:p>
    <w:p w14:paraId="30410164">
      <w:pPr>
        <w:jc w:val="center"/>
        <w:rPr>
          <w:sz w:val="28"/>
          <w:szCs w:val="28"/>
        </w:rPr>
      </w:pPr>
    </w:p>
    <w:p w14:paraId="5222D029">
      <w:pPr>
        <w:jc w:val="center"/>
        <w:rPr>
          <w:sz w:val="28"/>
          <w:szCs w:val="28"/>
        </w:rPr>
      </w:pPr>
    </w:p>
    <w:p w14:paraId="7ABB593F">
      <w:pPr>
        <w:jc w:val="center"/>
        <w:rPr>
          <w:sz w:val="28"/>
          <w:szCs w:val="28"/>
        </w:rPr>
      </w:pPr>
    </w:p>
    <w:p w14:paraId="7E30746D">
      <w:pPr>
        <w:jc w:val="center"/>
        <w:rPr>
          <w:sz w:val="28"/>
          <w:szCs w:val="28"/>
        </w:rPr>
      </w:pPr>
      <w:r>
        <w:rPr>
          <w:rFonts w:hint="default"/>
          <w:sz w:val="28"/>
          <w:szCs w:val="28"/>
        </w:rPr>
        <w:t>Procuring Entity: AFC Holdings Limited</w:t>
      </w:r>
    </w:p>
    <w:p w14:paraId="79585C3A">
      <w:pPr>
        <w:jc w:val="center"/>
        <w:rPr>
          <w:sz w:val="28"/>
          <w:szCs w:val="28"/>
        </w:rPr>
      </w:pPr>
    </w:p>
    <w:p w14:paraId="38BE7DF2">
      <w:pPr>
        <w:jc w:val="center"/>
        <w:rPr>
          <w:sz w:val="28"/>
          <w:szCs w:val="28"/>
        </w:rPr>
      </w:pPr>
    </w:p>
    <w:p w14:paraId="371C466D">
      <w:pPr>
        <w:jc w:val="center"/>
        <w:rPr>
          <w:sz w:val="28"/>
          <w:szCs w:val="28"/>
        </w:rPr>
      </w:pPr>
    </w:p>
    <w:p w14:paraId="667C782C">
      <w:pPr>
        <w:jc w:val="center"/>
        <w:rPr>
          <w:sz w:val="28"/>
          <w:szCs w:val="28"/>
        </w:rPr>
      </w:pPr>
    </w:p>
    <w:p w14:paraId="11834512">
      <w:pPr>
        <w:jc w:val="center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Submission Deadline: 10 July 2026 at 11</w:t>
      </w:r>
      <w:bookmarkStart w:id="0" w:name="_GoBack"/>
      <w:bookmarkEnd w:id="0"/>
      <w:r>
        <w:rPr>
          <w:rFonts w:hint="default"/>
          <w:sz w:val="28"/>
          <w:szCs w:val="28"/>
        </w:rPr>
        <w:t>00hrs</w:t>
      </w:r>
    </w:p>
    <w:p w14:paraId="24ED9B6F">
      <w:pPr>
        <w:rPr>
          <w:rFonts w:hint="default"/>
        </w:rPr>
      </w:pPr>
    </w:p>
    <w:p w14:paraId="4FC99605">
      <w:pPr>
        <w:rPr>
          <w:rFonts w:hint="default"/>
          <w:b/>
          <w:bCs/>
        </w:rPr>
      </w:pPr>
    </w:p>
    <w:p w14:paraId="090DF3A0">
      <w:pPr>
        <w:rPr>
          <w:rFonts w:hint="default"/>
          <w:b/>
          <w:bCs/>
        </w:rPr>
      </w:pPr>
    </w:p>
    <w:p w14:paraId="637D0D0C">
      <w:pPr>
        <w:rPr>
          <w:rFonts w:hint="default"/>
          <w:b/>
          <w:bCs/>
        </w:rPr>
      </w:pPr>
    </w:p>
    <w:p w14:paraId="4A2CE9EB">
      <w:pPr>
        <w:rPr>
          <w:rFonts w:hint="default"/>
          <w:b/>
          <w:bCs/>
        </w:rPr>
      </w:pPr>
    </w:p>
    <w:p w14:paraId="58792571">
      <w:pPr>
        <w:rPr>
          <w:rFonts w:hint="default"/>
          <w:b/>
          <w:bCs/>
        </w:rPr>
      </w:pPr>
    </w:p>
    <w:p w14:paraId="03FBC974">
      <w:pPr>
        <w:rPr>
          <w:rFonts w:hint="default"/>
          <w:b/>
          <w:bCs/>
        </w:rPr>
      </w:pPr>
    </w:p>
    <w:p w14:paraId="0789A0F7">
      <w:pPr>
        <w:rPr>
          <w:rFonts w:hint="default"/>
          <w:b/>
          <w:bCs/>
        </w:rPr>
      </w:pPr>
    </w:p>
    <w:p w14:paraId="0C47D3F8">
      <w:pPr>
        <w:rPr>
          <w:rFonts w:hint="default"/>
          <w:b/>
          <w:bCs/>
        </w:rPr>
      </w:pPr>
    </w:p>
    <w:p w14:paraId="3F82AD0D">
      <w:pPr>
        <w:rPr>
          <w:rFonts w:hint="default"/>
          <w:b/>
          <w:bCs/>
        </w:rPr>
      </w:pPr>
    </w:p>
    <w:p w14:paraId="728F4D47">
      <w:pPr>
        <w:rPr>
          <w:rFonts w:hint="default"/>
          <w:b/>
          <w:bCs/>
        </w:rPr>
      </w:pPr>
    </w:p>
    <w:p w14:paraId="5F8B6873">
      <w:pPr>
        <w:rPr>
          <w:rFonts w:hint="default"/>
          <w:b/>
          <w:bCs/>
        </w:rPr>
      </w:pPr>
    </w:p>
    <w:p w14:paraId="5DEF58F0">
      <w:pPr>
        <w:rPr>
          <w:rFonts w:hint="default"/>
          <w:b/>
          <w:bCs/>
        </w:rPr>
      </w:pPr>
    </w:p>
    <w:p w14:paraId="68E6807D">
      <w:pPr>
        <w:rPr>
          <w:rFonts w:hint="default"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TABLE OF CONTENTS</w:t>
      </w:r>
    </w:p>
    <w:p w14:paraId="197C9A2F">
      <w:pPr>
        <w:rPr/>
      </w:pPr>
    </w:p>
    <w:p w14:paraId="7EC5BD93">
      <w:pPr>
        <w:rPr>
          <w:sz w:val="24"/>
          <w:szCs w:val="24"/>
        </w:rPr>
      </w:pPr>
    </w:p>
    <w:p w14:paraId="2D9CFEB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</w:rPr>
        <w:t>CR14 or CR6 (List of Directors)</w:t>
      </w:r>
    </w:p>
    <w:p w14:paraId="0D0849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</w:pPr>
    </w:p>
    <w:p w14:paraId="12D05E7B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</w:rPr>
        <w:t>Certificate of Incorporation</w:t>
      </w:r>
    </w:p>
    <w:p w14:paraId="1E7221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</w:pPr>
    </w:p>
    <w:p w14:paraId="05897EE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</w:rPr>
        <w:t>Current Tax Clearance Certificate</w:t>
      </w:r>
    </w:p>
    <w:p w14:paraId="3EBB3F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</w:pPr>
    </w:p>
    <w:p w14:paraId="2BC195D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</w:rPr>
        <w:t>Company Profile</w:t>
      </w:r>
    </w:p>
    <w:p w14:paraId="2AAD4C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</w:pPr>
    </w:p>
    <w:p w14:paraId="4646DD7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</w:rPr>
        <w:t>CVs of Key Staff</w:t>
      </w:r>
    </w:p>
    <w:p w14:paraId="435A03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</w:pPr>
    </w:p>
    <w:p w14:paraId="37E7466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</w:rPr>
        <w:t>Valid NSSA Compliance Certificate</w:t>
      </w:r>
    </w:p>
    <w:p w14:paraId="23B276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</w:pPr>
    </w:p>
    <w:p w14:paraId="3E1C351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</w:rPr>
        <w:t>Methodology for Performing Services</w:t>
      </w:r>
    </w:p>
    <w:p w14:paraId="68C129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</w:pPr>
    </w:p>
    <w:p w14:paraId="150641C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</w:rPr>
        <w:t>Work Plan with Key Staff Inputs</w:t>
      </w:r>
    </w:p>
    <w:p w14:paraId="1FBC57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</w:pPr>
    </w:p>
    <w:p w14:paraId="6028701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</w:rPr>
        <w:t>Summary of Experience &amp; References</w:t>
      </w:r>
    </w:p>
    <w:p w14:paraId="2CFC20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</w:pPr>
    </w:p>
    <w:p w14:paraId="1E83115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</w:rPr>
        <w:t>Bid Validity (90 days minimum)</w:t>
      </w:r>
    </w:p>
    <w:p w14:paraId="70AE10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</w:pPr>
    </w:p>
    <w:p w14:paraId="2B8D34FB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</w:rPr>
        <w:t>Minimum 3 Reference Letters (one from financial sector)</w:t>
      </w:r>
    </w:p>
    <w:p w14:paraId="21234D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</w:pPr>
    </w:p>
    <w:p w14:paraId="750B782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</w:rPr>
        <w:t>Bid Security: US$600.00</w:t>
      </w:r>
    </w:p>
    <w:p w14:paraId="7FEC17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4"/>
          <w:szCs w:val="24"/>
        </w:rPr>
      </w:pPr>
    </w:p>
    <w:p w14:paraId="5A69F01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</w:rPr>
        <w:t>Delivery Period Statement</w:t>
      </w:r>
    </w:p>
    <w:p w14:paraId="020AD66B">
      <w:pPr>
        <w:rPr>
          <w:sz w:val="24"/>
          <w:szCs w:val="24"/>
        </w:rPr>
      </w:pPr>
    </w:p>
    <w:p w14:paraId="70D3E985">
      <w:pPr>
        <w:numPr>
          <w:ilvl w:val="0"/>
          <w:numId w:val="1"/>
        </w:numPr>
        <w:ind w:left="425" w:leftChars="0" w:hanging="425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Bid Security Requirements </w:t>
      </w:r>
    </w:p>
    <w:p w14:paraId="0044DC15">
      <w:pPr>
        <w:numPr>
          <w:numId w:val="0"/>
        </w:numPr>
        <w:ind w:leftChars="0"/>
        <w:rPr>
          <w:rFonts w:hint="default"/>
          <w:sz w:val="24"/>
          <w:szCs w:val="24"/>
        </w:rPr>
      </w:pPr>
    </w:p>
    <w:p w14:paraId="44C80076">
      <w:pPr>
        <w:numPr>
          <w:ilvl w:val="0"/>
          <w:numId w:val="1"/>
        </w:numPr>
        <w:ind w:left="425" w:leftChars="0" w:hanging="425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Financial Proposal</w:t>
      </w:r>
    </w:p>
    <w:p w14:paraId="2BC978F0">
      <w:pPr>
        <w:numPr>
          <w:numId w:val="0"/>
        </w:numPr>
        <w:rPr>
          <w:rFonts w:hint="default"/>
          <w:sz w:val="24"/>
          <w:szCs w:val="24"/>
        </w:rPr>
      </w:pPr>
    </w:p>
    <w:p w14:paraId="418DF814">
      <w:pPr>
        <w:numPr>
          <w:ilvl w:val="0"/>
          <w:numId w:val="1"/>
        </w:numPr>
        <w:ind w:left="425" w:leftChars="0" w:hanging="425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Technical Proposal</w:t>
      </w:r>
    </w:p>
    <w:p w14:paraId="5F4499ED">
      <w:pPr>
        <w:rPr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FDBACA"/>
    <w:multiLevelType w:val="singleLevel"/>
    <w:tmpl w:val="FEFDBAC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EF26B5"/>
    <w:rsid w:val="7FEF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2026-07-09T14:25:00Z</dcterms:created>
  <dc:creator>patiencemupikeni</dc:creator>
  <cp:lastModifiedBy>patiencemupikeni</cp:lastModifiedBy>
  <dcterms:modified xsi:type="dcterms:W3CDTF">2026-07-09T14:36:31Z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B0751D42A816C78850934F6A24E4491A_41</vt:lpwstr>
  </property>
</Properties>
</file>