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0EBFEA" w14:textId="28EF114D" w:rsidR="000F39DB" w:rsidRDefault="00000000">
      <w:pPr>
        <w:pStyle w:val="Heading1"/>
      </w:pPr>
      <w:r>
        <w:t xml:space="preserve">SIMATS </w:t>
      </w:r>
      <w:r>
        <w:rPr>
          <w:spacing w:val="-2"/>
        </w:rPr>
        <w:t>ENGINEERING</w:t>
      </w:r>
    </w:p>
    <w:p w14:paraId="75E56080" w14:textId="77777777" w:rsidR="000F39DB" w:rsidRDefault="00000000">
      <w:pPr>
        <w:pStyle w:val="Heading3"/>
      </w:pPr>
      <w:r>
        <w:t xml:space="preserve">ASSESSMENT TOOL </w:t>
      </w:r>
      <w:r>
        <w:rPr>
          <w:spacing w:val="-10"/>
        </w:rPr>
        <w:t>3</w:t>
      </w:r>
    </w:p>
    <w:p w14:paraId="7BB40F4C" w14:textId="77777777" w:rsidR="000F39DB" w:rsidRDefault="000F39DB">
      <w:pPr>
        <w:pStyle w:val="BodyText"/>
        <w:rPr>
          <w:b/>
          <w:sz w:val="28"/>
        </w:rPr>
      </w:pPr>
    </w:p>
    <w:p w14:paraId="45BBE01A" w14:textId="77777777" w:rsidR="000F39DB" w:rsidRDefault="000F39DB">
      <w:pPr>
        <w:pStyle w:val="BodyText"/>
        <w:spacing w:before="137"/>
        <w:rPr>
          <w:b/>
          <w:sz w:val="28"/>
        </w:rPr>
      </w:pPr>
    </w:p>
    <w:p w14:paraId="53912B46" w14:textId="6126EDD3" w:rsidR="000F39DB" w:rsidRDefault="00000000">
      <w:pPr>
        <w:pStyle w:val="Heading4"/>
        <w:ind w:right="3430"/>
      </w:pPr>
      <w:r>
        <w:t>COURSE</w:t>
      </w:r>
      <w:r>
        <w:rPr>
          <w:spacing w:val="-13"/>
        </w:rPr>
        <w:t xml:space="preserve"> </w:t>
      </w:r>
      <w:r>
        <w:t>NAME:</w:t>
      </w:r>
      <w:r>
        <w:rPr>
          <w:spacing w:val="-13"/>
        </w:rPr>
        <w:t xml:space="preserve"> </w:t>
      </w:r>
      <w:r>
        <w:t>COMPUTER</w:t>
      </w:r>
      <w:r>
        <w:rPr>
          <w:spacing w:val="-13"/>
        </w:rPr>
        <w:t xml:space="preserve"> </w:t>
      </w:r>
      <w:r>
        <w:t>NETWORKS COURSE CODE: CSA07</w:t>
      </w:r>
      <w:r w:rsidR="00C4619A">
        <w:t>06</w:t>
      </w:r>
    </w:p>
    <w:p w14:paraId="0335F081" w14:textId="77777777" w:rsidR="000F39DB" w:rsidRDefault="000F39DB">
      <w:pPr>
        <w:pStyle w:val="BodyText"/>
        <w:rPr>
          <w:rFonts w:ascii="Arial"/>
          <w:b/>
        </w:rPr>
      </w:pPr>
    </w:p>
    <w:p w14:paraId="475830B2" w14:textId="77777777" w:rsidR="000F39DB" w:rsidRDefault="000F39DB">
      <w:pPr>
        <w:pStyle w:val="BodyText"/>
        <w:rPr>
          <w:rFonts w:ascii="Arial"/>
          <w:b/>
        </w:rPr>
      </w:pPr>
    </w:p>
    <w:p w14:paraId="1D510079" w14:textId="77777777" w:rsidR="000F39DB" w:rsidRDefault="000F39DB">
      <w:pPr>
        <w:pStyle w:val="BodyText"/>
        <w:spacing w:before="275"/>
        <w:rPr>
          <w:rFonts w:ascii="Arial"/>
          <w:b/>
        </w:rPr>
      </w:pPr>
    </w:p>
    <w:p w14:paraId="478BEA56" w14:textId="77777777" w:rsidR="000F39DB" w:rsidRDefault="00000000">
      <w:pPr>
        <w:spacing w:before="1"/>
        <w:ind w:left="23"/>
        <w:rPr>
          <w:rFonts w:ascii="Arial"/>
          <w:b/>
          <w:sz w:val="24"/>
        </w:rPr>
      </w:pPr>
      <w:r>
        <w:rPr>
          <w:rFonts w:ascii="Arial"/>
          <w:b/>
          <w:sz w:val="24"/>
        </w:rPr>
        <w:t xml:space="preserve">COURSE OUTCOME </w:t>
      </w:r>
      <w:r>
        <w:rPr>
          <w:rFonts w:ascii="Arial"/>
          <w:b/>
          <w:spacing w:val="-2"/>
          <w:sz w:val="24"/>
        </w:rPr>
        <w:t>COVERED</w:t>
      </w:r>
    </w:p>
    <w:p w14:paraId="5DA9D0EA" w14:textId="77777777" w:rsidR="000F39DB" w:rsidRDefault="00000000">
      <w:pPr>
        <w:pStyle w:val="Heading5"/>
        <w:spacing w:before="276"/>
        <w:rPr>
          <w:rFonts w:ascii="Arial"/>
        </w:rPr>
      </w:pPr>
      <w:r>
        <w:rPr>
          <w:rFonts w:ascii="Arial"/>
          <w:spacing w:val="-4"/>
        </w:rPr>
        <w:t>CO4:</w:t>
      </w:r>
    </w:p>
    <w:p w14:paraId="56C07B85" w14:textId="77777777" w:rsidR="000F39DB" w:rsidRDefault="00000000">
      <w:pPr>
        <w:ind w:left="23"/>
        <w:rPr>
          <w:rFonts w:ascii="Arial MT"/>
          <w:sz w:val="18"/>
        </w:rPr>
      </w:pPr>
      <w:r>
        <w:rPr>
          <w:rFonts w:ascii="Arial MT"/>
          <w:color w:val="1F1F1F"/>
          <w:sz w:val="18"/>
        </w:rPr>
        <w:t>Design</w:t>
      </w:r>
      <w:r>
        <w:rPr>
          <w:rFonts w:ascii="Arial MT"/>
          <w:color w:val="1F1F1F"/>
          <w:spacing w:val="-3"/>
          <w:sz w:val="18"/>
        </w:rPr>
        <w:t xml:space="preserve"> </w:t>
      </w:r>
      <w:r>
        <w:rPr>
          <w:rFonts w:ascii="Arial MT"/>
          <w:color w:val="1F1F1F"/>
          <w:sz w:val="18"/>
        </w:rPr>
        <w:t>network</w:t>
      </w:r>
      <w:r>
        <w:rPr>
          <w:rFonts w:ascii="Arial MT"/>
          <w:color w:val="1F1F1F"/>
          <w:spacing w:val="-3"/>
          <w:sz w:val="18"/>
        </w:rPr>
        <w:t xml:space="preserve"> </w:t>
      </w:r>
      <w:r>
        <w:rPr>
          <w:rFonts w:ascii="Arial MT"/>
          <w:color w:val="1F1F1F"/>
          <w:sz w:val="18"/>
        </w:rPr>
        <w:t>topologies</w:t>
      </w:r>
      <w:r>
        <w:rPr>
          <w:rFonts w:ascii="Arial MT"/>
          <w:color w:val="1F1F1F"/>
          <w:spacing w:val="-3"/>
          <w:sz w:val="18"/>
        </w:rPr>
        <w:t xml:space="preserve"> </w:t>
      </w:r>
      <w:r>
        <w:rPr>
          <w:rFonts w:ascii="Arial MT"/>
          <w:color w:val="1F1F1F"/>
          <w:sz w:val="18"/>
        </w:rPr>
        <w:t>star,</w:t>
      </w:r>
      <w:r>
        <w:rPr>
          <w:rFonts w:ascii="Arial MT"/>
          <w:color w:val="1F1F1F"/>
          <w:spacing w:val="-3"/>
          <w:sz w:val="18"/>
        </w:rPr>
        <w:t xml:space="preserve"> </w:t>
      </w:r>
      <w:r>
        <w:rPr>
          <w:rFonts w:ascii="Arial MT"/>
          <w:color w:val="1F1F1F"/>
          <w:sz w:val="18"/>
        </w:rPr>
        <w:t>mesh,</w:t>
      </w:r>
      <w:r>
        <w:rPr>
          <w:rFonts w:ascii="Arial MT"/>
          <w:color w:val="1F1F1F"/>
          <w:spacing w:val="-3"/>
          <w:sz w:val="18"/>
        </w:rPr>
        <w:t xml:space="preserve"> </w:t>
      </w:r>
      <w:r>
        <w:rPr>
          <w:rFonts w:ascii="Arial MT"/>
          <w:color w:val="1F1F1F"/>
          <w:sz w:val="18"/>
        </w:rPr>
        <w:t>bus,</w:t>
      </w:r>
      <w:r>
        <w:rPr>
          <w:rFonts w:ascii="Arial MT"/>
          <w:color w:val="1F1F1F"/>
          <w:spacing w:val="-3"/>
          <w:sz w:val="18"/>
        </w:rPr>
        <w:t xml:space="preserve"> </w:t>
      </w:r>
      <w:r>
        <w:rPr>
          <w:rFonts w:ascii="Arial MT"/>
          <w:color w:val="1F1F1F"/>
          <w:sz w:val="18"/>
        </w:rPr>
        <w:t>and</w:t>
      </w:r>
      <w:r>
        <w:rPr>
          <w:rFonts w:ascii="Arial MT"/>
          <w:color w:val="1F1F1F"/>
          <w:spacing w:val="-3"/>
          <w:sz w:val="18"/>
        </w:rPr>
        <w:t xml:space="preserve"> </w:t>
      </w:r>
      <w:r>
        <w:rPr>
          <w:rFonts w:ascii="Arial MT"/>
          <w:color w:val="1F1F1F"/>
          <w:sz w:val="18"/>
        </w:rPr>
        <w:t>hybrid</w:t>
      </w:r>
      <w:r>
        <w:rPr>
          <w:rFonts w:ascii="Arial MT"/>
          <w:color w:val="1F1F1F"/>
          <w:spacing w:val="-3"/>
          <w:sz w:val="18"/>
        </w:rPr>
        <w:t xml:space="preserve"> </w:t>
      </w:r>
      <w:r>
        <w:rPr>
          <w:rFonts w:ascii="Arial MT"/>
          <w:color w:val="1F1F1F"/>
          <w:sz w:val="18"/>
        </w:rPr>
        <w:t>using</w:t>
      </w:r>
      <w:r>
        <w:rPr>
          <w:rFonts w:ascii="Arial MT"/>
          <w:color w:val="1F1F1F"/>
          <w:spacing w:val="-3"/>
          <w:sz w:val="18"/>
        </w:rPr>
        <w:t xml:space="preserve"> </w:t>
      </w:r>
      <w:r>
        <w:rPr>
          <w:rFonts w:ascii="Arial MT"/>
          <w:color w:val="1F1F1F"/>
          <w:sz w:val="18"/>
        </w:rPr>
        <w:t>networking</w:t>
      </w:r>
      <w:r>
        <w:rPr>
          <w:rFonts w:ascii="Arial MT"/>
          <w:color w:val="1F1F1F"/>
          <w:spacing w:val="-3"/>
          <w:sz w:val="18"/>
        </w:rPr>
        <w:t xml:space="preserve"> </w:t>
      </w:r>
      <w:r>
        <w:rPr>
          <w:rFonts w:ascii="Arial MT"/>
          <w:color w:val="1F1F1F"/>
          <w:sz w:val="18"/>
        </w:rPr>
        <w:t>devices,</w:t>
      </w:r>
      <w:r>
        <w:rPr>
          <w:rFonts w:ascii="Arial MT"/>
          <w:color w:val="1F1F1F"/>
          <w:spacing w:val="-3"/>
          <w:sz w:val="18"/>
        </w:rPr>
        <w:t xml:space="preserve"> </w:t>
      </w:r>
      <w:r>
        <w:rPr>
          <w:rFonts w:ascii="Arial MT"/>
          <w:color w:val="1F1F1F"/>
          <w:sz w:val="18"/>
        </w:rPr>
        <w:t>transmission</w:t>
      </w:r>
      <w:r>
        <w:rPr>
          <w:rFonts w:ascii="Arial MT"/>
          <w:color w:val="1F1F1F"/>
          <w:spacing w:val="-3"/>
          <w:sz w:val="18"/>
        </w:rPr>
        <w:t xml:space="preserve"> </w:t>
      </w:r>
      <w:r>
        <w:rPr>
          <w:rFonts w:ascii="Arial MT"/>
          <w:color w:val="1F1F1F"/>
          <w:sz w:val="18"/>
        </w:rPr>
        <w:t>media,</w:t>
      </w:r>
      <w:r>
        <w:rPr>
          <w:rFonts w:ascii="Arial MT"/>
          <w:color w:val="1F1F1F"/>
          <w:spacing w:val="-3"/>
          <w:sz w:val="18"/>
        </w:rPr>
        <w:t xml:space="preserve"> </w:t>
      </w:r>
      <w:r>
        <w:rPr>
          <w:rFonts w:ascii="Arial MT"/>
          <w:color w:val="1F1F1F"/>
          <w:sz w:val="18"/>
        </w:rPr>
        <w:t>and</w:t>
      </w:r>
      <w:r>
        <w:rPr>
          <w:rFonts w:ascii="Arial MT"/>
          <w:color w:val="1F1F1F"/>
          <w:spacing w:val="-3"/>
          <w:sz w:val="18"/>
        </w:rPr>
        <w:t xml:space="preserve"> </w:t>
      </w:r>
      <w:r>
        <w:rPr>
          <w:rFonts w:ascii="Arial MT"/>
          <w:color w:val="1F1F1F"/>
          <w:sz w:val="18"/>
        </w:rPr>
        <w:t xml:space="preserve">cabling </w:t>
      </w:r>
      <w:r>
        <w:rPr>
          <w:rFonts w:ascii="Arial MT"/>
          <w:color w:val="1F1F1F"/>
          <w:spacing w:val="-2"/>
          <w:sz w:val="18"/>
        </w:rPr>
        <w:t>standards</w:t>
      </w:r>
    </w:p>
    <w:p w14:paraId="314F8757" w14:textId="77777777" w:rsidR="000F39DB" w:rsidRDefault="00000000">
      <w:pPr>
        <w:ind w:left="78"/>
        <w:rPr>
          <w:rFonts w:ascii="Arial"/>
          <w:i/>
          <w:sz w:val="20"/>
        </w:rPr>
      </w:pPr>
      <w:r>
        <w:rPr>
          <w:rFonts w:ascii="Arial"/>
          <w:i/>
          <w:spacing w:val="-2"/>
          <w:sz w:val="20"/>
        </w:rPr>
        <w:t>(BL</w:t>
      </w:r>
      <w:proofErr w:type="gramStart"/>
      <w:r>
        <w:rPr>
          <w:rFonts w:ascii="Arial"/>
          <w:i/>
          <w:spacing w:val="-2"/>
          <w:sz w:val="20"/>
        </w:rPr>
        <w:t>2,BL</w:t>
      </w:r>
      <w:proofErr w:type="gramEnd"/>
      <w:r>
        <w:rPr>
          <w:rFonts w:ascii="Arial"/>
          <w:i/>
          <w:spacing w:val="-2"/>
          <w:sz w:val="20"/>
        </w:rPr>
        <w:t>6)</w:t>
      </w:r>
    </w:p>
    <w:p w14:paraId="5307EF45" w14:textId="77777777" w:rsidR="000F39DB" w:rsidRDefault="000F39DB">
      <w:pPr>
        <w:pStyle w:val="BodyText"/>
        <w:spacing w:before="45"/>
        <w:rPr>
          <w:rFonts w:ascii="Arial"/>
          <w:i/>
          <w:sz w:val="20"/>
        </w:rPr>
      </w:pPr>
    </w:p>
    <w:p w14:paraId="7272FBA9" w14:textId="77777777" w:rsidR="000F39DB" w:rsidRDefault="00000000">
      <w:pPr>
        <w:spacing w:before="1"/>
        <w:ind w:left="23"/>
        <w:rPr>
          <w:rFonts w:ascii="Arial"/>
          <w:i/>
          <w:sz w:val="24"/>
        </w:rPr>
      </w:pPr>
      <w:r>
        <w:rPr>
          <w:rFonts w:ascii="Arial"/>
          <w:i/>
          <w:sz w:val="24"/>
        </w:rPr>
        <w:t xml:space="preserve">Assessment Tool Weightage: </w:t>
      </w:r>
      <w:r>
        <w:rPr>
          <w:rFonts w:ascii="Arial"/>
          <w:i/>
          <w:spacing w:val="-5"/>
          <w:sz w:val="24"/>
        </w:rPr>
        <w:t>30%</w:t>
      </w:r>
    </w:p>
    <w:p w14:paraId="402D7B2E" w14:textId="77777777" w:rsidR="000F39DB" w:rsidRDefault="000F39DB">
      <w:pPr>
        <w:pStyle w:val="BodyText"/>
        <w:rPr>
          <w:rFonts w:ascii="Arial"/>
          <w:i/>
        </w:rPr>
      </w:pPr>
    </w:p>
    <w:p w14:paraId="2BDB660F" w14:textId="77777777" w:rsidR="000F39DB" w:rsidRDefault="000F39DB">
      <w:pPr>
        <w:pStyle w:val="BodyText"/>
        <w:spacing w:before="275"/>
        <w:rPr>
          <w:rFonts w:ascii="Arial"/>
          <w:i/>
        </w:rPr>
      </w:pPr>
    </w:p>
    <w:p w14:paraId="1AE718D4" w14:textId="77777777" w:rsidR="000F39DB" w:rsidRDefault="00000000">
      <w:pPr>
        <w:pStyle w:val="Heading4"/>
        <w:tabs>
          <w:tab w:val="left" w:pos="7222"/>
        </w:tabs>
      </w:pPr>
      <w:r>
        <w:t xml:space="preserve">QUESTIONS: </w:t>
      </w:r>
      <w:r>
        <w:rPr>
          <w:spacing w:val="-10"/>
        </w:rPr>
        <w:t>5</w:t>
      </w:r>
      <w:r>
        <w:tab/>
        <w:t xml:space="preserve">Total </w:t>
      </w:r>
      <w:r>
        <w:rPr>
          <w:spacing w:val="-2"/>
        </w:rPr>
        <w:t>Marks:25</w:t>
      </w:r>
    </w:p>
    <w:p w14:paraId="2EB04C84" w14:textId="77777777" w:rsidR="000F39DB" w:rsidRDefault="00000000">
      <w:pPr>
        <w:pStyle w:val="BodyText"/>
        <w:spacing w:before="276"/>
        <w:ind w:right="705"/>
        <w:jc w:val="center"/>
        <w:rPr>
          <w:rFonts w:ascii="Arial MT"/>
        </w:rPr>
      </w:pPr>
      <w:r>
        <w:rPr>
          <w:rFonts w:ascii="Arial MT"/>
        </w:rPr>
        <w:t xml:space="preserve">Annexure </w:t>
      </w:r>
      <w:r>
        <w:rPr>
          <w:rFonts w:ascii="Arial MT"/>
          <w:spacing w:val="-10"/>
        </w:rPr>
        <w:t>A</w:t>
      </w:r>
    </w:p>
    <w:p w14:paraId="3C743314" w14:textId="77777777" w:rsidR="000F39DB" w:rsidRDefault="00000000">
      <w:pPr>
        <w:pStyle w:val="Heading2"/>
      </w:pPr>
      <w:r>
        <w:t xml:space="preserve">Comparative </w:t>
      </w:r>
      <w:r>
        <w:rPr>
          <w:spacing w:val="-2"/>
        </w:rPr>
        <w:t>Analysis</w:t>
      </w:r>
    </w:p>
    <w:p w14:paraId="50D858E9" w14:textId="77777777" w:rsidR="000F39DB" w:rsidRDefault="000F39DB">
      <w:pPr>
        <w:pStyle w:val="BodyText"/>
        <w:spacing w:before="275"/>
        <w:rPr>
          <w:b/>
        </w:rPr>
      </w:pPr>
    </w:p>
    <w:p w14:paraId="16D7C9E6" w14:textId="77777777" w:rsidR="000F39DB" w:rsidRDefault="00000000">
      <w:pPr>
        <w:pStyle w:val="Heading5"/>
      </w:pPr>
      <w:r>
        <w:t xml:space="preserve">Code of </w:t>
      </w:r>
      <w:r>
        <w:rPr>
          <w:spacing w:val="-2"/>
        </w:rPr>
        <w:t>Conduct:</w:t>
      </w:r>
    </w:p>
    <w:p w14:paraId="6F693B91" w14:textId="355AE9FA" w:rsidR="000F39DB" w:rsidRDefault="00000000">
      <w:pPr>
        <w:tabs>
          <w:tab w:val="left" w:pos="2644"/>
        </w:tabs>
        <w:spacing w:before="276"/>
        <w:ind w:left="23" w:right="111"/>
        <w:rPr>
          <w:i/>
          <w:sz w:val="24"/>
        </w:rPr>
      </w:pPr>
      <w:r>
        <w:rPr>
          <w:i/>
          <w:sz w:val="24"/>
        </w:rPr>
        <w:t xml:space="preserve">I </w:t>
      </w:r>
      <w:r w:rsidR="00FD08BF" w:rsidRPr="00FD08BF">
        <w:rPr>
          <w:b/>
          <w:bCs/>
          <w:i/>
          <w:sz w:val="24"/>
        </w:rPr>
        <w:t>RUCHITA.S (192572081)</w:t>
      </w:r>
      <w:r>
        <w:rPr>
          <w:i/>
          <w:sz w:val="24"/>
        </w:rPr>
        <w:t xml:space="preserve"> certify that this submission is my original work and that I have adhered to the guidelines specified for this assessment.</w:t>
      </w:r>
    </w:p>
    <w:p w14:paraId="331F20AA" w14:textId="77777777" w:rsidR="000F39DB" w:rsidRDefault="00000000">
      <w:pPr>
        <w:ind w:left="23"/>
        <w:rPr>
          <w:i/>
          <w:sz w:val="24"/>
        </w:rPr>
      </w:pPr>
      <w:r>
        <w:rPr>
          <w:i/>
          <w:sz w:val="24"/>
        </w:rPr>
        <w:t xml:space="preserve">I understand that any violation of academic integrity rules will result in disciplinary </w:t>
      </w:r>
      <w:r>
        <w:rPr>
          <w:i/>
          <w:spacing w:val="-2"/>
          <w:sz w:val="24"/>
        </w:rPr>
        <w:t>action.</w:t>
      </w:r>
    </w:p>
    <w:p w14:paraId="4C34DE51" w14:textId="77777777" w:rsidR="000F39DB" w:rsidRDefault="00000000">
      <w:pPr>
        <w:pStyle w:val="Heading5"/>
        <w:spacing w:before="275"/>
      </w:pPr>
      <w:r>
        <w:t xml:space="preserve">Signature of the </w:t>
      </w:r>
      <w:r>
        <w:rPr>
          <w:spacing w:val="-2"/>
        </w:rPr>
        <w:t>student:</w:t>
      </w:r>
    </w:p>
    <w:p w14:paraId="20CC44CE" w14:textId="77777777" w:rsidR="00FD08BF" w:rsidRDefault="00FD08BF" w:rsidP="00FD08BF">
      <w:pPr>
        <w:pStyle w:val="Heading5"/>
        <w:ind w:left="0"/>
      </w:pPr>
    </w:p>
    <w:p w14:paraId="2341AAFC" w14:textId="564400B8" w:rsidR="00FD08BF" w:rsidRDefault="00FD08BF">
      <w:pPr>
        <w:pStyle w:val="Heading5"/>
        <w:sectPr w:rsidR="00FD08BF">
          <w:type w:val="continuous"/>
          <w:pgSz w:w="11900" w:h="16820"/>
          <w:pgMar w:top="1380" w:right="1275" w:bottom="280" w:left="1417" w:header="720" w:footer="720" w:gutter="0"/>
          <w:cols w:space="720"/>
        </w:sectPr>
      </w:pPr>
      <w:r>
        <w:t>RUCHITA.S</w:t>
      </w:r>
    </w:p>
    <w:p w14:paraId="29494C0E" w14:textId="77777777" w:rsidR="000F39DB" w:rsidRDefault="00000000">
      <w:pPr>
        <w:pStyle w:val="BodyText"/>
        <w:spacing w:before="80"/>
        <w:ind w:right="705"/>
        <w:jc w:val="center"/>
        <w:rPr>
          <w:rFonts w:ascii="Arial MT"/>
        </w:rPr>
      </w:pPr>
      <w:r>
        <w:rPr>
          <w:rFonts w:ascii="Arial MT"/>
        </w:rPr>
        <w:lastRenderedPageBreak/>
        <w:t xml:space="preserve">Annexure </w:t>
      </w:r>
      <w:r>
        <w:rPr>
          <w:rFonts w:ascii="Arial MT"/>
          <w:spacing w:val="-10"/>
        </w:rPr>
        <w:t>A</w:t>
      </w:r>
    </w:p>
    <w:p w14:paraId="7BF78C00" w14:textId="77777777" w:rsidR="000F39DB" w:rsidRDefault="00000000">
      <w:pPr>
        <w:pStyle w:val="Heading2"/>
      </w:pPr>
      <w:r>
        <w:t xml:space="preserve">Comparative </w:t>
      </w:r>
      <w:r>
        <w:rPr>
          <w:spacing w:val="-2"/>
        </w:rPr>
        <w:t>Analysis</w:t>
      </w:r>
    </w:p>
    <w:p w14:paraId="62C2D0D0" w14:textId="77777777" w:rsidR="000F39DB" w:rsidRDefault="00000000">
      <w:pPr>
        <w:pStyle w:val="ListParagraph"/>
        <w:numPr>
          <w:ilvl w:val="0"/>
          <w:numId w:val="1"/>
        </w:numPr>
        <w:tabs>
          <w:tab w:val="left" w:pos="743"/>
        </w:tabs>
        <w:spacing w:before="184"/>
        <w:jc w:val="both"/>
        <w:rPr>
          <w:sz w:val="24"/>
        </w:rPr>
      </w:pPr>
      <w:r>
        <w:rPr>
          <w:sz w:val="24"/>
        </w:rPr>
        <w:t>Star topology is generally more expensive than bus topology because it requires a central device such as a switch or hub and more cabling to connect each node individually. In contrast, bus topology uses a single backbone cable, making it low-cost and easier to install. However, in terms of reliability, star topology is superior because failure of one node does not affect others, whereas a failure in the main bus cable can bring down the entire network. Performance is also better in star topology since</w:t>
      </w:r>
      <w:r>
        <w:rPr>
          <w:spacing w:val="-3"/>
          <w:sz w:val="24"/>
        </w:rPr>
        <w:t xml:space="preserve"> </w:t>
      </w:r>
      <w:r>
        <w:rPr>
          <w:sz w:val="24"/>
        </w:rPr>
        <w:t>data</w:t>
      </w:r>
      <w:r>
        <w:rPr>
          <w:spacing w:val="-3"/>
          <w:sz w:val="24"/>
        </w:rPr>
        <w:t xml:space="preserve"> </w:t>
      </w:r>
      <w:r>
        <w:rPr>
          <w:sz w:val="24"/>
        </w:rPr>
        <w:t>transmission</w:t>
      </w:r>
      <w:r>
        <w:rPr>
          <w:spacing w:val="-3"/>
          <w:sz w:val="24"/>
        </w:rPr>
        <w:t xml:space="preserve"> </w:t>
      </w:r>
      <w:r>
        <w:rPr>
          <w:sz w:val="24"/>
        </w:rPr>
        <w:t>is</w:t>
      </w:r>
      <w:r>
        <w:rPr>
          <w:spacing w:val="-3"/>
          <w:sz w:val="24"/>
        </w:rPr>
        <w:t xml:space="preserve"> </w:t>
      </w:r>
      <w:r>
        <w:rPr>
          <w:sz w:val="24"/>
        </w:rPr>
        <w:t>managed</w:t>
      </w:r>
      <w:r>
        <w:rPr>
          <w:spacing w:val="-3"/>
          <w:sz w:val="24"/>
        </w:rPr>
        <w:t xml:space="preserve"> </w:t>
      </w:r>
      <w:r>
        <w:rPr>
          <w:sz w:val="24"/>
        </w:rPr>
        <w:t>through</w:t>
      </w:r>
      <w:r>
        <w:rPr>
          <w:spacing w:val="-3"/>
          <w:sz w:val="24"/>
        </w:rPr>
        <w:t xml:space="preserve"> </w:t>
      </w:r>
      <w:r>
        <w:rPr>
          <w:sz w:val="24"/>
        </w:rPr>
        <w:t>a</w:t>
      </w:r>
      <w:r>
        <w:rPr>
          <w:spacing w:val="-3"/>
          <w:sz w:val="24"/>
        </w:rPr>
        <w:t xml:space="preserve"> </w:t>
      </w:r>
      <w:r>
        <w:rPr>
          <w:sz w:val="24"/>
        </w:rPr>
        <w:t>central</w:t>
      </w:r>
      <w:r>
        <w:rPr>
          <w:spacing w:val="-3"/>
          <w:sz w:val="24"/>
        </w:rPr>
        <w:t xml:space="preserve"> </w:t>
      </w:r>
      <w:r>
        <w:rPr>
          <w:sz w:val="24"/>
        </w:rPr>
        <w:t>device,</w:t>
      </w:r>
      <w:r>
        <w:rPr>
          <w:spacing w:val="-3"/>
          <w:sz w:val="24"/>
        </w:rPr>
        <w:t xml:space="preserve"> </w:t>
      </w:r>
      <w:r>
        <w:rPr>
          <w:sz w:val="24"/>
        </w:rPr>
        <w:t>reducing</w:t>
      </w:r>
      <w:r>
        <w:rPr>
          <w:spacing w:val="-3"/>
          <w:sz w:val="24"/>
        </w:rPr>
        <w:t xml:space="preserve"> </w:t>
      </w:r>
      <w:r>
        <w:rPr>
          <w:sz w:val="24"/>
        </w:rPr>
        <w:t>collisions,</w:t>
      </w:r>
      <w:r>
        <w:rPr>
          <w:spacing w:val="-3"/>
          <w:sz w:val="24"/>
        </w:rPr>
        <w:t xml:space="preserve"> </w:t>
      </w:r>
      <w:r>
        <w:rPr>
          <w:sz w:val="24"/>
        </w:rPr>
        <w:t>while bus topology suffers from performance degradation as more devices are added due to increased data traffic on the shared medium.</w:t>
      </w:r>
    </w:p>
    <w:p w14:paraId="5816D2F0" w14:textId="09DC7C7F" w:rsidR="00517A71" w:rsidRPr="00FD08BF" w:rsidRDefault="00C4619A" w:rsidP="00FD08BF">
      <w:pPr>
        <w:tabs>
          <w:tab w:val="left" w:pos="743"/>
        </w:tabs>
        <w:spacing w:before="184"/>
        <w:ind w:left="383"/>
        <w:rPr>
          <w:b/>
          <w:bCs/>
          <w:sz w:val="24"/>
        </w:rPr>
      </w:pPr>
      <w:r w:rsidRPr="00C4619A">
        <w:rPr>
          <w:b/>
          <w:bCs/>
          <w:sz w:val="24"/>
        </w:rPr>
        <w:t>SOLUTION</w:t>
      </w:r>
      <w:r>
        <w:rPr>
          <w:b/>
          <w:bCs/>
          <w:sz w:val="24"/>
        </w:rPr>
        <w:t>:</w:t>
      </w:r>
    </w:p>
    <w:p w14:paraId="4AA0177D" w14:textId="34FC8F6B" w:rsidR="00517A71" w:rsidRDefault="00517A71" w:rsidP="00FD08BF">
      <w:pPr>
        <w:pStyle w:val="Heading1"/>
        <w:spacing w:line="360" w:lineRule="auto"/>
        <w:jc w:val="both"/>
      </w:pPr>
      <w:r>
        <w:t>Star Topology vs Bus Topology</w:t>
      </w:r>
    </w:p>
    <w:p w14:paraId="6775E1B4" w14:textId="77777777" w:rsidR="00517A71" w:rsidRDefault="00517A71" w:rsidP="00FD08BF">
      <w:pPr>
        <w:pStyle w:val="Heading1"/>
        <w:spacing w:line="360" w:lineRule="auto"/>
        <w:jc w:val="both"/>
      </w:pPr>
    </w:p>
    <w:p w14:paraId="7AB1E6A8" w14:textId="77777777" w:rsidR="00517A71" w:rsidRDefault="00517A71" w:rsidP="00FD08BF">
      <w:pPr>
        <w:pStyle w:val="Heading3"/>
        <w:spacing w:line="360" w:lineRule="auto"/>
        <w:jc w:val="both"/>
      </w:pPr>
      <w:r>
        <w:t>Comparison</w:t>
      </w:r>
    </w:p>
    <w:p w14:paraId="6C2668D1" w14:textId="77777777" w:rsidR="00517A71" w:rsidRDefault="00517A71" w:rsidP="00FD08BF">
      <w:pPr>
        <w:pStyle w:val="Heading3"/>
        <w:spacing w:line="360" w:lineRule="auto"/>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4355"/>
        <w:gridCol w:w="3225"/>
      </w:tblGrid>
      <w:tr w:rsidR="00517A71" w14:paraId="17645780" w14:textId="77777777" w:rsidTr="00517A71">
        <w:trPr>
          <w:tblHeader/>
          <w:tblCellSpacing w:w="15" w:type="dxa"/>
        </w:trPr>
        <w:tc>
          <w:tcPr>
            <w:tcW w:w="0" w:type="auto"/>
            <w:vAlign w:val="center"/>
            <w:hideMark/>
          </w:tcPr>
          <w:p w14:paraId="15EAA97A" w14:textId="77777777" w:rsidR="00517A71" w:rsidRDefault="00517A71" w:rsidP="00FD08BF">
            <w:pPr>
              <w:spacing w:line="360" w:lineRule="auto"/>
              <w:jc w:val="both"/>
              <w:rPr>
                <w:b/>
                <w:bCs/>
              </w:rPr>
            </w:pPr>
            <w:r>
              <w:rPr>
                <w:b/>
                <w:bCs/>
              </w:rPr>
              <w:t>Criteria</w:t>
            </w:r>
          </w:p>
        </w:tc>
        <w:tc>
          <w:tcPr>
            <w:tcW w:w="0" w:type="auto"/>
            <w:vAlign w:val="center"/>
            <w:hideMark/>
          </w:tcPr>
          <w:p w14:paraId="66747D44" w14:textId="77777777" w:rsidR="00517A71" w:rsidRDefault="00517A71" w:rsidP="00FD08BF">
            <w:pPr>
              <w:spacing w:line="360" w:lineRule="auto"/>
              <w:jc w:val="both"/>
              <w:rPr>
                <w:b/>
                <w:bCs/>
              </w:rPr>
            </w:pPr>
            <w:r>
              <w:rPr>
                <w:b/>
                <w:bCs/>
              </w:rPr>
              <w:t>Star Topology</w:t>
            </w:r>
          </w:p>
        </w:tc>
        <w:tc>
          <w:tcPr>
            <w:tcW w:w="0" w:type="auto"/>
            <w:vAlign w:val="center"/>
            <w:hideMark/>
          </w:tcPr>
          <w:p w14:paraId="1DF692A4" w14:textId="77777777" w:rsidR="00517A71" w:rsidRDefault="00517A71" w:rsidP="00FD08BF">
            <w:pPr>
              <w:spacing w:line="360" w:lineRule="auto"/>
              <w:jc w:val="both"/>
              <w:rPr>
                <w:b/>
                <w:bCs/>
              </w:rPr>
            </w:pPr>
            <w:r>
              <w:rPr>
                <w:b/>
                <w:bCs/>
              </w:rPr>
              <w:t>Bus Topology</w:t>
            </w:r>
          </w:p>
        </w:tc>
      </w:tr>
      <w:tr w:rsidR="00517A71" w14:paraId="48A256BB" w14:textId="77777777" w:rsidTr="00517A71">
        <w:trPr>
          <w:tblCellSpacing w:w="15" w:type="dxa"/>
        </w:trPr>
        <w:tc>
          <w:tcPr>
            <w:tcW w:w="0" w:type="auto"/>
            <w:vAlign w:val="center"/>
            <w:hideMark/>
          </w:tcPr>
          <w:p w14:paraId="7F7D8CA2" w14:textId="77777777" w:rsidR="00517A71" w:rsidRDefault="00517A71" w:rsidP="00FD08BF">
            <w:pPr>
              <w:spacing w:line="360" w:lineRule="auto"/>
              <w:jc w:val="both"/>
            </w:pPr>
            <w:r>
              <w:rPr>
                <w:rStyle w:val="Strong"/>
              </w:rPr>
              <w:t>Cost</w:t>
            </w:r>
          </w:p>
        </w:tc>
        <w:tc>
          <w:tcPr>
            <w:tcW w:w="0" w:type="auto"/>
            <w:vAlign w:val="center"/>
            <w:hideMark/>
          </w:tcPr>
          <w:p w14:paraId="0E891977" w14:textId="77777777" w:rsidR="00517A71" w:rsidRDefault="00517A71" w:rsidP="00FD08BF">
            <w:pPr>
              <w:spacing w:line="360" w:lineRule="auto"/>
              <w:jc w:val="both"/>
            </w:pPr>
            <w:r>
              <w:t>More expensive because a central switch/hub and individual cables are required</w:t>
            </w:r>
          </w:p>
        </w:tc>
        <w:tc>
          <w:tcPr>
            <w:tcW w:w="0" w:type="auto"/>
            <w:vAlign w:val="center"/>
            <w:hideMark/>
          </w:tcPr>
          <w:p w14:paraId="3CA2B263" w14:textId="77777777" w:rsidR="00517A71" w:rsidRDefault="00517A71" w:rsidP="00FD08BF">
            <w:pPr>
              <w:spacing w:line="360" w:lineRule="auto"/>
              <w:jc w:val="both"/>
            </w:pPr>
            <w:r>
              <w:t>Low cost because a single backbone cable is used</w:t>
            </w:r>
          </w:p>
        </w:tc>
      </w:tr>
      <w:tr w:rsidR="00517A71" w14:paraId="1FFF03C0" w14:textId="77777777" w:rsidTr="00517A71">
        <w:trPr>
          <w:tblCellSpacing w:w="15" w:type="dxa"/>
        </w:trPr>
        <w:tc>
          <w:tcPr>
            <w:tcW w:w="0" w:type="auto"/>
            <w:vAlign w:val="center"/>
            <w:hideMark/>
          </w:tcPr>
          <w:p w14:paraId="16E62AD0" w14:textId="77777777" w:rsidR="00517A71" w:rsidRDefault="00517A71" w:rsidP="00FD08BF">
            <w:pPr>
              <w:spacing w:line="360" w:lineRule="auto"/>
              <w:jc w:val="both"/>
            </w:pPr>
            <w:r>
              <w:rPr>
                <w:rStyle w:val="Strong"/>
              </w:rPr>
              <w:t>Installation</w:t>
            </w:r>
          </w:p>
        </w:tc>
        <w:tc>
          <w:tcPr>
            <w:tcW w:w="0" w:type="auto"/>
            <w:vAlign w:val="center"/>
            <w:hideMark/>
          </w:tcPr>
          <w:p w14:paraId="1705301A" w14:textId="77777777" w:rsidR="00517A71" w:rsidRDefault="00517A71" w:rsidP="00FD08BF">
            <w:pPr>
              <w:spacing w:line="360" w:lineRule="auto"/>
              <w:jc w:val="both"/>
            </w:pPr>
            <w:r>
              <w:t>Requires more cabling</w:t>
            </w:r>
          </w:p>
        </w:tc>
        <w:tc>
          <w:tcPr>
            <w:tcW w:w="0" w:type="auto"/>
            <w:vAlign w:val="center"/>
            <w:hideMark/>
          </w:tcPr>
          <w:p w14:paraId="3D131450" w14:textId="77777777" w:rsidR="00517A71" w:rsidRDefault="00517A71" w:rsidP="00FD08BF">
            <w:pPr>
              <w:spacing w:line="360" w:lineRule="auto"/>
              <w:jc w:val="both"/>
            </w:pPr>
            <w:r>
              <w:t>Simple and easy to install</w:t>
            </w:r>
          </w:p>
        </w:tc>
      </w:tr>
      <w:tr w:rsidR="00517A71" w14:paraId="5BA84144" w14:textId="77777777" w:rsidTr="00517A71">
        <w:trPr>
          <w:tblCellSpacing w:w="15" w:type="dxa"/>
        </w:trPr>
        <w:tc>
          <w:tcPr>
            <w:tcW w:w="0" w:type="auto"/>
            <w:vAlign w:val="center"/>
            <w:hideMark/>
          </w:tcPr>
          <w:p w14:paraId="153FA98E" w14:textId="77777777" w:rsidR="00517A71" w:rsidRDefault="00517A71" w:rsidP="00FD08BF">
            <w:pPr>
              <w:spacing w:line="360" w:lineRule="auto"/>
              <w:jc w:val="both"/>
            </w:pPr>
            <w:r>
              <w:rPr>
                <w:rStyle w:val="Strong"/>
              </w:rPr>
              <w:t>Reliability</w:t>
            </w:r>
          </w:p>
        </w:tc>
        <w:tc>
          <w:tcPr>
            <w:tcW w:w="0" w:type="auto"/>
            <w:vAlign w:val="center"/>
            <w:hideMark/>
          </w:tcPr>
          <w:p w14:paraId="46586708" w14:textId="77777777" w:rsidR="00517A71" w:rsidRDefault="00517A71" w:rsidP="00FD08BF">
            <w:pPr>
              <w:spacing w:line="360" w:lineRule="auto"/>
              <w:jc w:val="both"/>
            </w:pPr>
            <w:r>
              <w:t>High; failure of one node does not affect others</w:t>
            </w:r>
          </w:p>
        </w:tc>
        <w:tc>
          <w:tcPr>
            <w:tcW w:w="0" w:type="auto"/>
            <w:vAlign w:val="center"/>
            <w:hideMark/>
          </w:tcPr>
          <w:p w14:paraId="48756B75" w14:textId="77777777" w:rsidR="00517A71" w:rsidRDefault="00517A71" w:rsidP="00FD08BF">
            <w:pPr>
              <w:spacing w:line="360" w:lineRule="auto"/>
              <w:jc w:val="both"/>
            </w:pPr>
            <w:r>
              <w:t>Lower; failure of backbone can affect the entire network</w:t>
            </w:r>
          </w:p>
        </w:tc>
      </w:tr>
      <w:tr w:rsidR="00517A71" w14:paraId="375B382C" w14:textId="77777777" w:rsidTr="00517A71">
        <w:trPr>
          <w:tblCellSpacing w:w="15" w:type="dxa"/>
        </w:trPr>
        <w:tc>
          <w:tcPr>
            <w:tcW w:w="0" w:type="auto"/>
            <w:vAlign w:val="center"/>
            <w:hideMark/>
          </w:tcPr>
          <w:p w14:paraId="60DCBEC5" w14:textId="77777777" w:rsidR="00517A71" w:rsidRDefault="00517A71" w:rsidP="00FD08BF">
            <w:pPr>
              <w:spacing w:line="360" w:lineRule="auto"/>
              <w:jc w:val="both"/>
            </w:pPr>
            <w:r>
              <w:rPr>
                <w:rStyle w:val="Strong"/>
              </w:rPr>
              <w:t>Performance</w:t>
            </w:r>
          </w:p>
        </w:tc>
        <w:tc>
          <w:tcPr>
            <w:tcW w:w="0" w:type="auto"/>
            <w:vAlign w:val="center"/>
            <w:hideMark/>
          </w:tcPr>
          <w:p w14:paraId="0F8F6915" w14:textId="77777777" w:rsidR="00517A71" w:rsidRDefault="00517A71" w:rsidP="00FD08BF">
            <w:pPr>
              <w:spacing w:line="360" w:lineRule="auto"/>
              <w:jc w:val="both"/>
            </w:pPr>
            <w:r>
              <w:t>Better performance because transmission is managed through the central device</w:t>
            </w:r>
          </w:p>
        </w:tc>
        <w:tc>
          <w:tcPr>
            <w:tcW w:w="0" w:type="auto"/>
            <w:vAlign w:val="center"/>
            <w:hideMark/>
          </w:tcPr>
          <w:p w14:paraId="0BBEF21F" w14:textId="77777777" w:rsidR="00517A71" w:rsidRDefault="00517A71" w:rsidP="00FD08BF">
            <w:pPr>
              <w:spacing w:line="360" w:lineRule="auto"/>
              <w:jc w:val="both"/>
            </w:pPr>
            <w:r>
              <w:t>Performance decreases as more devices are added</w:t>
            </w:r>
          </w:p>
        </w:tc>
      </w:tr>
      <w:tr w:rsidR="00517A71" w14:paraId="5139370B" w14:textId="77777777" w:rsidTr="00517A71">
        <w:trPr>
          <w:tblCellSpacing w:w="15" w:type="dxa"/>
        </w:trPr>
        <w:tc>
          <w:tcPr>
            <w:tcW w:w="0" w:type="auto"/>
            <w:vAlign w:val="center"/>
            <w:hideMark/>
          </w:tcPr>
          <w:p w14:paraId="4186D091" w14:textId="77777777" w:rsidR="00517A71" w:rsidRDefault="00517A71" w:rsidP="00FD08BF">
            <w:pPr>
              <w:spacing w:line="360" w:lineRule="auto"/>
              <w:jc w:val="both"/>
            </w:pPr>
            <w:r>
              <w:rPr>
                <w:rStyle w:val="Strong"/>
              </w:rPr>
              <w:t>Collisions</w:t>
            </w:r>
          </w:p>
        </w:tc>
        <w:tc>
          <w:tcPr>
            <w:tcW w:w="0" w:type="auto"/>
            <w:vAlign w:val="center"/>
            <w:hideMark/>
          </w:tcPr>
          <w:p w14:paraId="6BFC29AF" w14:textId="77777777" w:rsidR="00517A71" w:rsidRDefault="00517A71" w:rsidP="00FD08BF">
            <w:pPr>
              <w:spacing w:line="360" w:lineRule="auto"/>
              <w:jc w:val="both"/>
            </w:pPr>
            <w:r>
              <w:t>Fewer collisions</w:t>
            </w:r>
          </w:p>
        </w:tc>
        <w:tc>
          <w:tcPr>
            <w:tcW w:w="0" w:type="auto"/>
            <w:vAlign w:val="center"/>
            <w:hideMark/>
          </w:tcPr>
          <w:p w14:paraId="43D804B4" w14:textId="77777777" w:rsidR="00517A71" w:rsidRDefault="00517A71" w:rsidP="00FD08BF">
            <w:pPr>
              <w:spacing w:line="360" w:lineRule="auto"/>
              <w:jc w:val="both"/>
            </w:pPr>
            <w:r>
              <w:t>More collisions due to shared medium</w:t>
            </w:r>
          </w:p>
        </w:tc>
      </w:tr>
      <w:tr w:rsidR="00517A71" w14:paraId="70EA7B29" w14:textId="77777777" w:rsidTr="00517A71">
        <w:trPr>
          <w:tblCellSpacing w:w="15" w:type="dxa"/>
        </w:trPr>
        <w:tc>
          <w:tcPr>
            <w:tcW w:w="0" w:type="auto"/>
            <w:vAlign w:val="center"/>
            <w:hideMark/>
          </w:tcPr>
          <w:p w14:paraId="1B01900B" w14:textId="77777777" w:rsidR="00517A71" w:rsidRDefault="00517A71" w:rsidP="00FD08BF">
            <w:pPr>
              <w:spacing w:line="360" w:lineRule="auto"/>
              <w:jc w:val="both"/>
            </w:pPr>
            <w:r>
              <w:rPr>
                <w:rStyle w:val="Strong"/>
              </w:rPr>
              <w:t>Troubleshooting</w:t>
            </w:r>
          </w:p>
        </w:tc>
        <w:tc>
          <w:tcPr>
            <w:tcW w:w="0" w:type="auto"/>
            <w:vAlign w:val="center"/>
            <w:hideMark/>
          </w:tcPr>
          <w:p w14:paraId="25FFB0D1" w14:textId="77777777" w:rsidR="00517A71" w:rsidRDefault="00517A71" w:rsidP="00FD08BF">
            <w:pPr>
              <w:spacing w:line="360" w:lineRule="auto"/>
              <w:jc w:val="both"/>
            </w:pPr>
            <w:r>
              <w:t>Easy to identify faulty node/cable</w:t>
            </w:r>
          </w:p>
        </w:tc>
        <w:tc>
          <w:tcPr>
            <w:tcW w:w="0" w:type="auto"/>
            <w:vAlign w:val="center"/>
            <w:hideMark/>
          </w:tcPr>
          <w:p w14:paraId="5D2F0BF4" w14:textId="77777777" w:rsidR="00517A71" w:rsidRDefault="00517A71" w:rsidP="00FD08BF">
            <w:pPr>
              <w:spacing w:line="360" w:lineRule="auto"/>
              <w:jc w:val="both"/>
            </w:pPr>
            <w:r>
              <w:t>Backbone faults can be difficult to locate</w:t>
            </w:r>
          </w:p>
        </w:tc>
      </w:tr>
      <w:tr w:rsidR="00517A71" w14:paraId="0DDB27DB" w14:textId="77777777" w:rsidTr="00517A71">
        <w:trPr>
          <w:tblCellSpacing w:w="15" w:type="dxa"/>
        </w:trPr>
        <w:tc>
          <w:tcPr>
            <w:tcW w:w="0" w:type="auto"/>
            <w:vAlign w:val="center"/>
            <w:hideMark/>
          </w:tcPr>
          <w:p w14:paraId="6E83C6D5" w14:textId="77777777" w:rsidR="00517A71" w:rsidRDefault="00517A71" w:rsidP="00FD08BF">
            <w:pPr>
              <w:spacing w:line="360" w:lineRule="auto"/>
              <w:jc w:val="both"/>
            </w:pPr>
            <w:r>
              <w:rPr>
                <w:rStyle w:val="Strong"/>
              </w:rPr>
              <w:t>Scalability</w:t>
            </w:r>
          </w:p>
        </w:tc>
        <w:tc>
          <w:tcPr>
            <w:tcW w:w="0" w:type="auto"/>
            <w:vAlign w:val="center"/>
            <w:hideMark/>
          </w:tcPr>
          <w:p w14:paraId="506FCBCB" w14:textId="77777777" w:rsidR="00517A71" w:rsidRDefault="00517A71" w:rsidP="00FD08BF">
            <w:pPr>
              <w:spacing w:line="360" w:lineRule="auto"/>
              <w:jc w:val="both"/>
            </w:pPr>
            <w:r>
              <w:t>Can be expanded by adding ports/switches</w:t>
            </w:r>
          </w:p>
        </w:tc>
        <w:tc>
          <w:tcPr>
            <w:tcW w:w="0" w:type="auto"/>
            <w:vAlign w:val="center"/>
            <w:hideMark/>
          </w:tcPr>
          <w:p w14:paraId="6BEA12AB" w14:textId="77777777" w:rsidR="00517A71" w:rsidRDefault="00517A71" w:rsidP="00FD08BF">
            <w:pPr>
              <w:spacing w:line="360" w:lineRule="auto"/>
              <w:jc w:val="both"/>
            </w:pPr>
            <w:r>
              <w:t>Limited scalability</w:t>
            </w:r>
          </w:p>
        </w:tc>
      </w:tr>
    </w:tbl>
    <w:p w14:paraId="617A0CD4" w14:textId="51331592" w:rsidR="00517A71" w:rsidRPr="00517A71" w:rsidRDefault="00517A71" w:rsidP="00FD08BF">
      <w:pPr>
        <w:pStyle w:val="NormalWeb"/>
        <w:spacing w:line="360" w:lineRule="auto"/>
        <w:jc w:val="both"/>
      </w:pPr>
      <w:r>
        <w:t xml:space="preserve">The assessment specifically states that star costs more but provides better reliability and performance, while bus is cheaper but becomes less efficient as traffic increases. </w:t>
      </w:r>
    </w:p>
    <w:p w14:paraId="499DFD00" w14:textId="38098D2F" w:rsidR="00517A71" w:rsidRDefault="00517A71" w:rsidP="00FD08BF">
      <w:pPr>
        <w:tabs>
          <w:tab w:val="left" w:pos="743"/>
        </w:tabs>
        <w:spacing w:before="184" w:line="360" w:lineRule="auto"/>
        <w:ind w:left="383"/>
        <w:jc w:val="both"/>
        <w:rPr>
          <w:b/>
          <w:bCs/>
          <w:sz w:val="24"/>
        </w:rPr>
      </w:pPr>
      <w:r w:rsidRPr="00517A71">
        <w:rPr>
          <w:b/>
          <w:bCs/>
          <w:sz w:val="24"/>
        </w:rPr>
        <w:lastRenderedPageBreak/>
        <w:drawing>
          <wp:inline distT="0" distB="0" distL="0" distR="0" wp14:anchorId="200109D7" wp14:editId="5C30A4E7">
            <wp:extent cx="2298700" cy="2037189"/>
            <wp:effectExtent l="114300" t="114300" r="120650" b="153670"/>
            <wp:docPr id="1588073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73518" name=""/>
                    <pic:cNvPicPr/>
                  </pic:nvPicPr>
                  <pic:blipFill>
                    <a:blip r:embed="rId5"/>
                    <a:stretch>
                      <a:fillRect/>
                    </a:stretch>
                  </pic:blipFill>
                  <pic:spPr>
                    <a:xfrm>
                      <a:off x="0" y="0"/>
                      <a:ext cx="2324805" cy="206032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45D31DF" w14:textId="77777777" w:rsidR="00517A71" w:rsidRDefault="00517A71" w:rsidP="00FD08BF">
      <w:pPr>
        <w:tabs>
          <w:tab w:val="left" w:pos="743"/>
        </w:tabs>
        <w:spacing w:before="184" w:line="360" w:lineRule="auto"/>
        <w:ind w:left="383"/>
        <w:jc w:val="both"/>
        <w:rPr>
          <w:b/>
          <w:bCs/>
          <w:sz w:val="24"/>
        </w:rPr>
      </w:pPr>
    </w:p>
    <w:p w14:paraId="4DBEFEB4" w14:textId="77777777" w:rsidR="00517A71" w:rsidRDefault="00517A71" w:rsidP="00FD08BF">
      <w:pPr>
        <w:pStyle w:val="Heading3"/>
        <w:spacing w:line="360" w:lineRule="auto"/>
        <w:jc w:val="both"/>
      </w:pPr>
      <w:r>
        <w:t>Conclusion</w:t>
      </w:r>
    </w:p>
    <w:p w14:paraId="7A6DABC8" w14:textId="464F10F4" w:rsidR="00C4619A" w:rsidRPr="00517A71" w:rsidRDefault="00517A71" w:rsidP="00FD08BF">
      <w:pPr>
        <w:pStyle w:val="NormalWeb"/>
        <w:spacing w:line="360" w:lineRule="auto"/>
        <w:jc w:val="both"/>
      </w:pPr>
      <w:r>
        <w:rPr>
          <w:rStyle w:val="Strong"/>
        </w:rPr>
        <w:t>Star topology is preferred when reliability and performance are more important</w:t>
      </w:r>
      <w:r>
        <w:t xml:space="preserve">, whereas </w:t>
      </w:r>
      <w:r>
        <w:rPr>
          <w:rStyle w:val="Strong"/>
        </w:rPr>
        <w:t>bus topology is suitable for small networks where low cost is the main consideration</w:t>
      </w:r>
      <w:r>
        <w:t>.</w:t>
      </w:r>
    </w:p>
    <w:p w14:paraId="07CBBB0C" w14:textId="77777777" w:rsidR="00C4619A" w:rsidRPr="00C4619A" w:rsidRDefault="00C4619A" w:rsidP="00C4619A">
      <w:pPr>
        <w:tabs>
          <w:tab w:val="left" w:pos="743"/>
        </w:tabs>
        <w:spacing w:before="184"/>
        <w:ind w:left="383"/>
        <w:rPr>
          <w:b/>
          <w:bCs/>
          <w:sz w:val="24"/>
        </w:rPr>
      </w:pPr>
    </w:p>
    <w:p w14:paraId="66D19C4B" w14:textId="77777777" w:rsidR="000F39DB" w:rsidRDefault="00000000">
      <w:pPr>
        <w:pStyle w:val="ListParagraph"/>
        <w:numPr>
          <w:ilvl w:val="0"/>
          <w:numId w:val="1"/>
        </w:numPr>
        <w:tabs>
          <w:tab w:val="left" w:pos="743"/>
        </w:tabs>
        <w:jc w:val="both"/>
        <w:rPr>
          <w:sz w:val="24"/>
        </w:rPr>
      </w:pPr>
      <w:r>
        <w:rPr>
          <w:sz w:val="24"/>
        </w:rPr>
        <w:t>Mesh topology offers very high fault tolerance because every node is connected to multiple other nodes, providing multiple paths for data transmission. If one link fails, data can still be routed through alternate paths without disrupting communication. In contrast, star topology has moderate fault tolerance; while failure of individual nodes does not affect the network, failure of the central hub or switch can cause the entire network to stop functioning. Therefore, mesh topology is more robust and reliable in critical environments compared to star topology.</w:t>
      </w:r>
    </w:p>
    <w:p w14:paraId="1D7522AC" w14:textId="77777777" w:rsidR="00517A71" w:rsidRDefault="00517A71" w:rsidP="00517A71">
      <w:pPr>
        <w:pStyle w:val="ListParagraph"/>
        <w:tabs>
          <w:tab w:val="left" w:pos="743"/>
        </w:tabs>
        <w:ind w:firstLine="0"/>
        <w:jc w:val="left"/>
        <w:rPr>
          <w:sz w:val="24"/>
        </w:rPr>
      </w:pPr>
    </w:p>
    <w:p w14:paraId="52708C59" w14:textId="45462500" w:rsidR="00517A71" w:rsidRDefault="00517A71" w:rsidP="00517A71">
      <w:pPr>
        <w:tabs>
          <w:tab w:val="left" w:pos="743"/>
        </w:tabs>
        <w:ind w:left="383"/>
        <w:rPr>
          <w:b/>
          <w:bCs/>
          <w:sz w:val="24"/>
        </w:rPr>
      </w:pPr>
      <w:r w:rsidRPr="00517A71">
        <w:rPr>
          <w:b/>
          <w:bCs/>
          <w:sz w:val="24"/>
        </w:rPr>
        <w:t>SOLUTION:</w:t>
      </w:r>
    </w:p>
    <w:p w14:paraId="1632DF23" w14:textId="77777777" w:rsidR="00517A71" w:rsidRDefault="00517A71" w:rsidP="00FD08BF">
      <w:pPr>
        <w:pStyle w:val="Heading3"/>
        <w:spacing w:line="360" w:lineRule="auto"/>
        <w:jc w:val="both"/>
      </w:pPr>
      <w:r>
        <w:t>Comparison</w:t>
      </w:r>
    </w:p>
    <w:p w14:paraId="128D1784" w14:textId="77777777" w:rsidR="00517A71" w:rsidRDefault="00517A71" w:rsidP="00FD08BF">
      <w:pPr>
        <w:pStyle w:val="Heading3"/>
        <w:spacing w:line="360" w:lineRule="auto"/>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3240"/>
        <w:gridCol w:w="3873"/>
      </w:tblGrid>
      <w:tr w:rsidR="00517A71" w14:paraId="575FBE5A" w14:textId="77777777" w:rsidTr="00517A71">
        <w:trPr>
          <w:tblHeader/>
          <w:tblCellSpacing w:w="15" w:type="dxa"/>
        </w:trPr>
        <w:tc>
          <w:tcPr>
            <w:tcW w:w="0" w:type="auto"/>
            <w:vAlign w:val="center"/>
            <w:hideMark/>
          </w:tcPr>
          <w:p w14:paraId="38A70141" w14:textId="77777777" w:rsidR="00517A71" w:rsidRDefault="00517A71" w:rsidP="00FD08BF">
            <w:pPr>
              <w:spacing w:line="360" w:lineRule="auto"/>
              <w:jc w:val="both"/>
              <w:rPr>
                <w:b/>
                <w:bCs/>
              </w:rPr>
            </w:pPr>
            <w:r>
              <w:rPr>
                <w:b/>
                <w:bCs/>
              </w:rPr>
              <w:t>Criteria</w:t>
            </w:r>
          </w:p>
        </w:tc>
        <w:tc>
          <w:tcPr>
            <w:tcW w:w="0" w:type="auto"/>
            <w:vAlign w:val="center"/>
            <w:hideMark/>
          </w:tcPr>
          <w:p w14:paraId="79E7F5A6" w14:textId="77777777" w:rsidR="00517A71" w:rsidRDefault="00517A71" w:rsidP="00FD08BF">
            <w:pPr>
              <w:spacing w:line="360" w:lineRule="auto"/>
              <w:jc w:val="both"/>
              <w:rPr>
                <w:b/>
                <w:bCs/>
              </w:rPr>
            </w:pPr>
            <w:r>
              <w:rPr>
                <w:b/>
                <w:bCs/>
              </w:rPr>
              <w:t>Mesh Topology</w:t>
            </w:r>
          </w:p>
        </w:tc>
        <w:tc>
          <w:tcPr>
            <w:tcW w:w="0" w:type="auto"/>
            <w:vAlign w:val="center"/>
            <w:hideMark/>
          </w:tcPr>
          <w:p w14:paraId="52C7D5BE" w14:textId="77777777" w:rsidR="00517A71" w:rsidRDefault="00517A71" w:rsidP="00FD08BF">
            <w:pPr>
              <w:spacing w:line="360" w:lineRule="auto"/>
              <w:jc w:val="both"/>
              <w:rPr>
                <w:b/>
                <w:bCs/>
              </w:rPr>
            </w:pPr>
            <w:r>
              <w:rPr>
                <w:b/>
                <w:bCs/>
              </w:rPr>
              <w:t>Star Topology</w:t>
            </w:r>
          </w:p>
        </w:tc>
      </w:tr>
      <w:tr w:rsidR="00517A71" w14:paraId="38E9D8C9" w14:textId="77777777" w:rsidTr="00517A71">
        <w:trPr>
          <w:tblCellSpacing w:w="15" w:type="dxa"/>
        </w:trPr>
        <w:tc>
          <w:tcPr>
            <w:tcW w:w="0" w:type="auto"/>
            <w:vAlign w:val="center"/>
            <w:hideMark/>
          </w:tcPr>
          <w:p w14:paraId="0F1664DB" w14:textId="77777777" w:rsidR="00517A71" w:rsidRDefault="00517A71" w:rsidP="00FD08BF">
            <w:pPr>
              <w:spacing w:line="360" w:lineRule="auto"/>
              <w:jc w:val="both"/>
            </w:pPr>
            <w:r>
              <w:rPr>
                <w:rStyle w:val="Strong"/>
              </w:rPr>
              <w:t>Fault tolerance</w:t>
            </w:r>
          </w:p>
        </w:tc>
        <w:tc>
          <w:tcPr>
            <w:tcW w:w="0" w:type="auto"/>
            <w:vAlign w:val="center"/>
            <w:hideMark/>
          </w:tcPr>
          <w:p w14:paraId="6927D716" w14:textId="77777777" w:rsidR="00517A71" w:rsidRDefault="00517A71" w:rsidP="00FD08BF">
            <w:pPr>
              <w:spacing w:line="360" w:lineRule="auto"/>
              <w:jc w:val="both"/>
            </w:pPr>
            <w:r>
              <w:t>Very high</w:t>
            </w:r>
          </w:p>
        </w:tc>
        <w:tc>
          <w:tcPr>
            <w:tcW w:w="0" w:type="auto"/>
            <w:vAlign w:val="center"/>
            <w:hideMark/>
          </w:tcPr>
          <w:p w14:paraId="3873434E" w14:textId="77777777" w:rsidR="00517A71" w:rsidRDefault="00517A71" w:rsidP="00FD08BF">
            <w:pPr>
              <w:spacing w:line="360" w:lineRule="auto"/>
              <w:jc w:val="both"/>
            </w:pPr>
            <w:r>
              <w:t>Moderate</w:t>
            </w:r>
          </w:p>
        </w:tc>
      </w:tr>
      <w:tr w:rsidR="00517A71" w14:paraId="3EA2E5FB" w14:textId="77777777" w:rsidTr="00517A71">
        <w:trPr>
          <w:tblCellSpacing w:w="15" w:type="dxa"/>
        </w:trPr>
        <w:tc>
          <w:tcPr>
            <w:tcW w:w="0" w:type="auto"/>
            <w:vAlign w:val="center"/>
            <w:hideMark/>
          </w:tcPr>
          <w:p w14:paraId="7E2E5B80" w14:textId="77777777" w:rsidR="00517A71" w:rsidRDefault="00517A71" w:rsidP="00FD08BF">
            <w:pPr>
              <w:spacing w:line="360" w:lineRule="auto"/>
              <w:jc w:val="both"/>
            </w:pPr>
            <w:r>
              <w:rPr>
                <w:rStyle w:val="Strong"/>
              </w:rPr>
              <w:t>Connections</w:t>
            </w:r>
          </w:p>
        </w:tc>
        <w:tc>
          <w:tcPr>
            <w:tcW w:w="0" w:type="auto"/>
            <w:vAlign w:val="center"/>
            <w:hideMark/>
          </w:tcPr>
          <w:p w14:paraId="53793E73" w14:textId="77777777" w:rsidR="00517A71" w:rsidRDefault="00517A71" w:rsidP="00FD08BF">
            <w:pPr>
              <w:spacing w:line="360" w:lineRule="auto"/>
              <w:jc w:val="both"/>
            </w:pPr>
            <w:r>
              <w:t>Multiple connections between nodes</w:t>
            </w:r>
          </w:p>
        </w:tc>
        <w:tc>
          <w:tcPr>
            <w:tcW w:w="0" w:type="auto"/>
            <w:vAlign w:val="center"/>
            <w:hideMark/>
          </w:tcPr>
          <w:p w14:paraId="6D5DB2D7" w14:textId="77777777" w:rsidR="00517A71" w:rsidRDefault="00517A71" w:rsidP="00FD08BF">
            <w:pPr>
              <w:spacing w:line="360" w:lineRule="auto"/>
              <w:jc w:val="both"/>
            </w:pPr>
            <w:r>
              <w:t>All nodes connect to central switch</w:t>
            </w:r>
          </w:p>
        </w:tc>
      </w:tr>
      <w:tr w:rsidR="00517A71" w14:paraId="6A861346" w14:textId="77777777" w:rsidTr="00517A71">
        <w:trPr>
          <w:tblCellSpacing w:w="15" w:type="dxa"/>
        </w:trPr>
        <w:tc>
          <w:tcPr>
            <w:tcW w:w="0" w:type="auto"/>
            <w:vAlign w:val="center"/>
            <w:hideMark/>
          </w:tcPr>
          <w:p w14:paraId="0A5D9C0A" w14:textId="77777777" w:rsidR="00517A71" w:rsidRDefault="00517A71" w:rsidP="00FD08BF">
            <w:pPr>
              <w:spacing w:line="360" w:lineRule="auto"/>
              <w:jc w:val="both"/>
            </w:pPr>
            <w:r>
              <w:rPr>
                <w:rStyle w:val="Strong"/>
              </w:rPr>
              <w:t>Alternative paths</w:t>
            </w:r>
          </w:p>
        </w:tc>
        <w:tc>
          <w:tcPr>
            <w:tcW w:w="0" w:type="auto"/>
            <w:vAlign w:val="center"/>
            <w:hideMark/>
          </w:tcPr>
          <w:p w14:paraId="4437D48B" w14:textId="77777777" w:rsidR="00517A71" w:rsidRDefault="00517A71" w:rsidP="00FD08BF">
            <w:pPr>
              <w:spacing w:line="360" w:lineRule="auto"/>
              <w:jc w:val="both"/>
            </w:pPr>
            <w:r>
              <w:t>Available</w:t>
            </w:r>
          </w:p>
        </w:tc>
        <w:tc>
          <w:tcPr>
            <w:tcW w:w="0" w:type="auto"/>
            <w:vAlign w:val="center"/>
            <w:hideMark/>
          </w:tcPr>
          <w:p w14:paraId="2CE1B915" w14:textId="77777777" w:rsidR="00517A71" w:rsidRDefault="00517A71" w:rsidP="00FD08BF">
            <w:pPr>
              <w:spacing w:line="360" w:lineRule="auto"/>
              <w:jc w:val="both"/>
            </w:pPr>
            <w:r>
              <w:t>Generally unavailable if central switch fails</w:t>
            </w:r>
          </w:p>
        </w:tc>
      </w:tr>
      <w:tr w:rsidR="00517A71" w14:paraId="29ACBC34" w14:textId="77777777" w:rsidTr="00517A71">
        <w:trPr>
          <w:tblCellSpacing w:w="15" w:type="dxa"/>
        </w:trPr>
        <w:tc>
          <w:tcPr>
            <w:tcW w:w="0" w:type="auto"/>
            <w:vAlign w:val="center"/>
            <w:hideMark/>
          </w:tcPr>
          <w:p w14:paraId="349E4A8F" w14:textId="77777777" w:rsidR="00517A71" w:rsidRDefault="00517A71" w:rsidP="00FD08BF">
            <w:pPr>
              <w:spacing w:line="360" w:lineRule="auto"/>
              <w:jc w:val="both"/>
            </w:pPr>
            <w:r>
              <w:rPr>
                <w:rStyle w:val="Strong"/>
              </w:rPr>
              <w:t>Single point of failure</w:t>
            </w:r>
          </w:p>
        </w:tc>
        <w:tc>
          <w:tcPr>
            <w:tcW w:w="0" w:type="auto"/>
            <w:vAlign w:val="center"/>
            <w:hideMark/>
          </w:tcPr>
          <w:p w14:paraId="379F1988" w14:textId="77777777" w:rsidR="00517A71" w:rsidRDefault="00517A71" w:rsidP="00FD08BF">
            <w:pPr>
              <w:spacing w:line="360" w:lineRule="auto"/>
              <w:jc w:val="both"/>
            </w:pPr>
            <w:r>
              <w:t>Very low</w:t>
            </w:r>
          </w:p>
        </w:tc>
        <w:tc>
          <w:tcPr>
            <w:tcW w:w="0" w:type="auto"/>
            <w:vAlign w:val="center"/>
            <w:hideMark/>
          </w:tcPr>
          <w:p w14:paraId="6DA3381E" w14:textId="77777777" w:rsidR="00517A71" w:rsidRDefault="00517A71" w:rsidP="00FD08BF">
            <w:pPr>
              <w:spacing w:line="360" w:lineRule="auto"/>
              <w:jc w:val="both"/>
            </w:pPr>
            <w:r>
              <w:t>Central switch is a single point of failure</w:t>
            </w:r>
          </w:p>
        </w:tc>
      </w:tr>
      <w:tr w:rsidR="00517A71" w14:paraId="45AD5B75" w14:textId="77777777" w:rsidTr="00517A71">
        <w:trPr>
          <w:tblCellSpacing w:w="15" w:type="dxa"/>
        </w:trPr>
        <w:tc>
          <w:tcPr>
            <w:tcW w:w="0" w:type="auto"/>
            <w:vAlign w:val="center"/>
            <w:hideMark/>
          </w:tcPr>
          <w:p w14:paraId="62BCE08B" w14:textId="77777777" w:rsidR="00517A71" w:rsidRDefault="00517A71" w:rsidP="00FD08BF">
            <w:pPr>
              <w:spacing w:line="360" w:lineRule="auto"/>
              <w:jc w:val="both"/>
            </w:pPr>
            <w:r>
              <w:rPr>
                <w:rStyle w:val="Strong"/>
              </w:rPr>
              <w:t>Reliability</w:t>
            </w:r>
          </w:p>
        </w:tc>
        <w:tc>
          <w:tcPr>
            <w:tcW w:w="0" w:type="auto"/>
            <w:vAlign w:val="center"/>
            <w:hideMark/>
          </w:tcPr>
          <w:p w14:paraId="02FF238B" w14:textId="77777777" w:rsidR="00517A71" w:rsidRDefault="00517A71" w:rsidP="00FD08BF">
            <w:pPr>
              <w:spacing w:line="360" w:lineRule="auto"/>
              <w:jc w:val="both"/>
            </w:pPr>
            <w:r>
              <w:t>Very high</w:t>
            </w:r>
          </w:p>
        </w:tc>
        <w:tc>
          <w:tcPr>
            <w:tcW w:w="0" w:type="auto"/>
            <w:vAlign w:val="center"/>
            <w:hideMark/>
          </w:tcPr>
          <w:p w14:paraId="11034651" w14:textId="77777777" w:rsidR="00517A71" w:rsidRDefault="00517A71" w:rsidP="00FD08BF">
            <w:pPr>
              <w:spacing w:line="360" w:lineRule="auto"/>
              <w:jc w:val="both"/>
            </w:pPr>
            <w:r>
              <w:t>Moderate to high</w:t>
            </w:r>
          </w:p>
        </w:tc>
      </w:tr>
      <w:tr w:rsidR="00517A71" w14:paraId="3183E89B" w14:textId="77777777" w:rsidTr="00517A71">
        <w:trPr>
          <w:tblCellSpacing w:w="15" w:type="dxa"/>
        </w:trPr>
        <w:tc>
          <w:tcPr>
            <w:tcW w:w="0" w:type="auto"/>
            <w:vAlign w:val="center"/>
            <w:hideMark/>
          </w:tcPr>
          <w:p w14:paraId="269A73AB" w14:textId="77777777" w:rsidR="00517A71" w:rsidRDefault="00517A71" w:rsidP="00FD08BF">
            <w:pPr>
              <w:spacing w:line="360" w:lineRule="auto"/>
              <w:jc w:val="both"/>
            </w:pPr>
            <w:r>
              <w:rPr>
                <w:rStyle w:val="Strong"/>
              </w:rPr>
              <w:t>Cost</w:t>
            </w:r>
          </w:p>
        </w:tc>
        <w:tc>
          <w:tcPr>
            <w:tcW w:w="0" w:type="auto"/>
            <w:vAlign w:val="center"/>
            <w:hideMark/>
          </w:tcPr>
          <w:p w14:paraId="0E542AA3" w14:textId="77777777" w:rsidR="00517A71" w:rsidRDefault="00517A71" w:rsidP="00FD08BF">
            <w:pPr>
              <w:spacing w:line="360" w:lineRule="auto"/>
              <w:jc w:val="both"/>
            </w:pPr>
            <w:r>
              <w:t>High</w:t>
            </w:r>
          </w:p>
        </w:tc>
        <w:tc>
          <w:tcPr>
            <w:tcW w:w="0" w:type="auto"/>
            <w:vAlign w:val="center"/>
            <w:hideMark/>
          </w:tcPr>
          <w:p w14:paraId="4DF45594" w14:textId="77777777" w:rsidR="00517A71" w:rsidRDefault="00517A71" w:rsidP="00FD08BF">
            <w:pPr>
              <w:spacing w:line="360" w:lineRule="auto"/>
              <w:jc w:val="both"/>
            </w:pPr>
            <w:r>
              <w:t>Lower than mesh</w:t>
            </w:r>
          </w:p>
        </w:tc>
      </w:tr>
      <w:tr w:rsidR="00517A71" w14:paraId="087B923F" w14:textId="77777777" w:rsidTr="00517A71">
        <w:trPr>
          <w:tblCellSpacing w:w="15" w:type="dxa"/>
        </w:trPr>
        <w:tc>
          <w:tcPr>
            <w:tcW w:w="0" w:type="auto"/>
            <w:vAlign w:val="center"/>
            <w:hideMark/>
          </w:tcPr>
          <w:p w14:paraId="2C7F53FB" w14:textId="77777777" w:rsidR="00517A71" w:rsidRDefault="00517A71" w:rsidP="00FD08BF">
            <w:pPr>
              <w:spacing w:line="360" w:lineRule="auto"/>
              <w:jc w:val="both"/>
            </w:pPr>
            <w:r>
              <w:rPr>
                <w:rStyle w:val="Strong"/>
              </w:rPr>
              <w:t>Best suited for</w:t>
            </w:r>
          </w:p>
        </w:tc>
        <w:tc>
          <w:tcPr>
            <w:tcW w:w="0" w:type="auto"/>
            <w:vAlign w:val="center"/>
            <w:hideMark/>
          </w:tcPr>
          <w:p w14:paraId="2BC59D93" w14:textId="77777777" w:rsidR="00517A71" w:rsidRDefault="00517A71" w:rsidP="00FD08BF">
            <w:pPr>
              <w:spacing w:line="360" w:lineRule="auto"/>
              <w:jc w:val="both"/>
            </w:pPr>
            <w:r>
              <w:t>Critical networks</w:t>
            </w:r>
          </w:p>
        </w:tc>
        <w:tc>
          <w:tcPr>
            <w:tcW w:w="0" w:type="auto"/>
            <w:vAlign w:val="center"/>
            <w:hideMark/>
          </w:tcPr>
          <w:p w14:paraId="573ADEA0" w14:textId="77777777" w:rsidR="00517A71" w:rsidRDefault="00517A71" w:rsidP="00FD08BF">
            <w:pPr>
              <w:spacing w:line="360" w:lineRule="auto"/>
              <w:jc w:val="both"/>
            </w:pPr>
            <w:r>
              <w:t>Normal enterprise/office networks</w:t>
            </w:r>
          </w:p>
        </w:tc>
      </w:tr>
    </w:tbl>
    <w:p w14:paraId="06188F8E" w14:textId="437D8FD3" w:rsidR="00517A71" w:rsidRDefault="00517A71" w:rsidP="00FD08BF">
      <w:pPr>
        <w:pStyle w:val="NormalWeb"/>
        <w:spacing w:line="360" w:lineRule="auto"/>
        <w:jc w:val="both"/>
      </w:pPr>
      <w:r>
        <w:lastRenderedPageBreak/>
        <w:t>The assessment explains that mesh provides multiple paths, so communication can continue when a link fails. In star topology, failure of the central switch can stop the entire network.</w:t>
      </w:r>
    </w:p>
    <w:p w14:paraId="1D1BC235" w14:textId="1DC4B57C" w:rsidR="00517A71" w:rsidRDefault="00517A71" w:rsidP="00FD08BF">
      <w:pPr>
        <w:pStyle w:val="NormalWeb"/>
        <w:spacing w:line="360" w:lineRule="auto"/>
        <w:jc w:val="both"/>
      </w:pPr>
      <w:r w:rsidRPr="00517A71">
        <w:drawing>
          <wp:inline distT="0" distB="0" distL="0" distR="0" wp14:anchorId="1E73113E" wp14:editId="2BF6B0A5">
            <wp:extent cx="1898650" cy="2073085"/>
            <wp:effectExtent l="152400" t="114300" r="139700" b="137160"/>
            <wp:docPr id="185816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6226" name=""/>
                    <pic:cNvPicPr/>
                  </pic:nvPicPr>
                  <pic:blipFill>
                    <a:blip r:embed="rId6"/>
                    <a:stretch>
                      <a:fillRect/>
                    </a:stretch>
                  </pic:blipFill>
                  <pic:spPr>
                    <a:xfrm>
                      <a:off x="0" y="0"/>
                      <a:ext cx="1900973" cy="207562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7709C0D" w14:textId="77777777" w:rsidR="00517A71" w:rsidRDefault="00517A71" w:rsidP="00FD08BF">
      <w:pPr>
        <w:pStyle w:val="Heading3"/>
        <w:spacing w:line="360" w:lineRule="auto"/>
        <w:jc w:val="both"/>
      </w:pPr>
      <w:r>
        <w:t>Example</w:t>
      </w:r>
    </w:p>
    <w:p w14:paraId="461F7903" w14:textId="77777777" w:rsidR="00517A71" w:rsidRDefault="00517A71" w:rsidP="00FD08BF">
      <w:pPr>
        <w:pStyle w:val="NormalWeb"/>
        <w:spacing w:line="360" w:lineRule="auto"/>
        <w:jc w:val="both"/>
      </w:pPr>
      <w:r>
        <w:t>If one link in a mesh fails:</w:t>
      </w:r>
    </w:p>
    <w:p w14:paraId="40723D35" w14:textId="77777777" w:rsidR="00517A71" w:rsidRDefault="00517A71" w:rsidP="00FD08BF">
      <w:pPr>
        <w:pStyle w:val="HTMLPreformatted"/>
        <w:spacing w:line="360" w:lineRule="auto"/>
        <w:jc w:val="both"/>
        <w:rPr>
          <w:rStyle w:val="HTMLCode"/>
        </w:rPr>
      </w:pPr>
      <w:r>
        <w:rPr>
          <w:rStyle w:val="HTMLCode"/>
        </w:rPr>
        <w:t>PC1 ---- PC2</w:t>
      </w:r>
    </w:p>
    <w:p w14:paraId="79A30147" w14:textId="77777777" w:rsidR="00517A71" w:rsidRDefault="00517A71" w:rsidP="00FD08BF">
      <w:pPr>
        <w:pStyle w:val="HTMLPreformatted"/>
        <w:spacing w:line="360" w:lineRule="auto"/>
        <w:jc w:val="both"/>
        <w:rPr>
          <w:rStyle w:val="HTMLCode"/>
        </w:rPr>
      </w:pPr>
      <w:r>
        <w:rPr>
          <w:rStyle w:val="HTMLCode"/>
        </w:rPr>
        <w:t xml:space="preserve">  \       /</w:t>
      </w:r>
    </w:p>
    <w:p w14:paraId="7D74F7A0" w14:textId="77777777" w:rsidR="00517A71" w:rsidRDefault="00517A71" w:rsidP="00FD08BF">
      <w:pPr>
        <w:pStyle w:val="HTMLPreformatted"/>
        <w:spacing w:line="360" w:lineRule="auto"/>
        <w:jc w:val="both"/>
        <w:rPr>
          <w:rStyle w:val="HTMLCode"/>
        </w:rPr>
      </w:pPr>
      <w:r>
        <w:rPr>
          <w:rStyle w:val="HTMLCode"/>
        </w:rPr>
        <w:t xml:space="preserve">   \     /</w:t>
      </w:r>
    </w:p>
    <w:p w14:paraId="0B4CB8A1" w14:textId="77777777" w:rsidR="00517A71" w:rsidRDefault="00517A71" w:rsidP="00FD08BF">
      <w:pPr>
        <w:pStyle w:val="HTMLPreformatted"/>
        <w:spacing w:line="360" w:lineRule="auto"/>
        <w:jc w:val="both"/>
      </w:pPr>
      <w:r>
        <w:rPr>
          <w:rStyle w:val="HTMLCode"/>
        </w:rPr>
        <w:t xml:space="preserve">    PC3</w:t>
      </w:r>
    </w:p>
    <w:p w14:paraId="1953A393" w14:textId="77777777" w:rsidR="00517A71" w:rsidRDefault="00517A71" w:rsidP="00FD08BF">
      <w:pPr>
        <w:pStyle w:val="NormalWeb"/>
        <w:spacing w:line="360" w:lineRule="auto"/>
        <w:jc w:val="both"/>
      </w:pPr>
      <w:r>
        <w:t>Data can use another path.</w:t>
      </w:r>
    </w:p>
    <w:p w14:paraId="38B702E3" w14:textId="77777777" w:rsidR="00517A71" w:rsidRDefault="00517A71" w:rsidP="00FD08BF">
      <w:pPr>
        <w:pStyle w:val="NormalWeb"/>
        <w:spacing w:line="360" w:lineRule="auto"/>
        <w:jc w:val="both"/>
      </w:pPr>
      <w:r>
        <w:t>In a star network:</w:t>
      </w:r>
    </w:p>
    <w:p w14:paraId="5FF6990D" w14:textId="77777777" w:rsidR="00517A71" w:rsidRDefault="00517A71" w:rsidP="00FD08BF">
      <w:pPr>
        <w:pStyle w:val="HTMLPreformatted"/>
        <w:spacing w:line="360" w:lineRule="auto"/>
        <w:jc w:val="both"/>
        <w:rPr>
          <w:rStyle w:val="HTMLCode"/>
        </w:rPr>
      </w:pPr>
      <w:r>
        <w:rPr>
          <w:rStyle w:val="HTMLCode"/>
        </w:rPr>
        <w:t>PC1 \</w:t>
      </w:r>
    </w:p>
    <w:p w14:paraId="125A78B8" w14:textId="77777777" w:rsidR="00517A71" w:rsidRDefault="00517A71" w:rsidP="00FD08BF">
      <w:pPr>
        <w:pStyle w:val="HTMLPreformatted"/>
        <w:spacing w:line="360" w:lineRule="auto"/>
        <w:jc w:val="both"/>
        <w:rPr>
          <w:rStyle w:val="HTMLCode"/>
        </w:rPr>
      </w:pPr>
      <w:r>
        <w:rPr>
          <w:rStyle w:val="HTMLCode"/>
        </w:rPr>
        <w:t>PC2 -- SWITCH -- PC3</w:t>
      </w:r>
    </w:p>
    <w:p w14:paraId="33D5DB06" w14:textId="77777777" w:rsidR="00517A71" w:rsidRDefault="00517A71" w:rsidP="00FD08BF">
      <w:pPr>
        <w:pStyle w:val="HTMLPreformatted"/>
        <w:spacing w:line="360" w:lineRule="auto"/>
        <w:jc w:val="both"/>
      </w:pPr>
      <w:r>
        <w:rPr>
          <w:rStyle w:val="HTMLCode"/>
        </w:rPr>
        <w:t>PC4 /</w:t>
      </w:r>
    </w:p>
    <w:p w14:paraId="2E404727" w14:textId="77777777" w:rsidR="00517A71" w:rsidRDefault="00517A71" w:rsidP="00FD08BF">
      <w:pPr>
        <w:pStyle w:val="NormalWeb"/>
        <w:spacing w:line="360" w:lineRule="auto"/>
        <w:jc w:val="both"/>
      </w:pPr>
      <w:r>
        <w:t>If the switch fails, all connected devices lose network connectivity.</w:t>
      </w:r>
    </w:p>
    <w:p w14:paraId="72F67211" w14:textId="77777777" w:rsidR="00517A71" w:rsidRDefault="00517A71" w:rsidP="00FD08BF">
      <w:pPr>
        <w:pStyle w:val="Heading3"/>
        <w:spacing w:line="360" w:lineRule="auto"/>
        <w:jc w:val="both"/>
      </w:pPr>
      <w:r>
        <w:t>Conclusion</w:t>
      </w:r>
    </w:p>
    <w:p w14:paraId="1816EC60" w14:textId="7DF8FBB5" w:rsidR="00517A71" w:rsidRPr="00517A71" w:rsidRDefault="00517A71" w:rsidP="00FD08BF">
      <w:pPr>
        <w:pStyle w:val="NormalWeb"/>
        <w:spacing w:line="360" w:lineRule="auto"/>
        <w:jc w:val="both"/>
      </w:pPr>
      <w:r>
        <w:rPr>
          <w:rStyle w:val="Strong"/>
        </w:rPr>
        <w:t>Mesh topology provides better fault tolerance and reliability than star topology</w:t>
      </w:r>
      <w:r>
        <w:t>, making it suitable for critical environments where network availability is essential</w:t>
      </w:r>
      <w:r>
        <w:t>.</w:t>
      </w:r>
    </w:p>
    <w:p w14:paraId="1265D632" w14:textId="77777777" w:rsidR="000F39DB" w:rsidRDefault="00000000">
      <w:pPr>
        <w:pStyle w:val="ListParagraph"/>
        <w:numPr>
          <w:ilvl w:val="0"/>
          <w:numId w:val="1"/>
        </w:numPr>
        <w:tabs>
          <w:tab w:val="left" w:pos="743"/>
        </w:tabs>
        <w:jc w:val="both"/>
        <w:rPr>
          <w:sz w:val="24"/>
        </w:rPr>
      </w:pPr>
      <w:r>
        <w:rPr>
          <w:sz w:val="24"/>
        </w:rPr>
        <w:t xml:space="preserve">Bus topology is simple and easy to install because it uses a single backbone cable with minimal connections, making it suitable for small networks. On the other hand, mesh topology is highly complex to install as each node must be connected to every other node, requiring a large number of cables and ports. This complexity increases significantly as the number of devices grows, making mesh topology time-consuming </w:t>
      </w:r>
      <w:r>
        <w:rPr>
          <w:sz w:val="24"/>
        </w:rPr>
        <w:lastRenderedPageBreak/>
        <w:t>and costly to implement compared to the straightforward setup of bus topology.</w:t>
      </w:r>
    </w:p>
    <w:p w14:paraId="7AF49BBA" w14:textId="77777777" w:rsidR="00517A71" w:rsidRPr="00517A71" w:rsidRDefault="00517A71" w:rsidP="00517A71">
      <w:pPr>
        <w:tabs>
          <w:tab w:val="left" w:pos="743"/>
        </w:tabs>
        <w:ind w:left="383"/>
        <w:rPr>
          <w:b/>
          <w:bCs/>
          <w:sz w:val="24"/>
        </w:rPr>
      </w:pPr>
    </w:p>
    <w:p w14:paraId="6B9B2537" w14:textId="0ADDA4A2" w:rsidR="00517A71" w:rsidRDefault="00517A71" w:rsidP="00517A71">
      <w:pPr>
        <w:tabs>
          <w:tab w:val="left" w:pos="743"/>
        </w:tabs>
        <w:jc w:val="both"/>
        <w:rPr>
          <w:b/>
          <w:bCs/>
          <w:sz w:val="24"/>
        </w:rPr>
      </w:pPr>
      <w:r w:rsidRPr="00517A71">
        <w:rPr>
          <w:b/>
          <w:bCs/>
          <w:sz w:val="24"/>
        </w:rPr>
        <w:t>SOLUTION:</w:t>
      </w:r>
    </w:p>
    <w:p w14:paraId="00D2EA96" w14:textId="75131BF3" w:rsidR="00517A71" w:rsidRDefault="00517A71" w:rsidP="00FD08BF">
      <w:pPr>
        <w:pStyle w:val="Heading3"/>
        <w:spacing w:line="360" w:lineRule="auto"/>
        <w:jc w:val="both"/>
      </w:pPr>
      <w:r>
        <w:rPr>
          <w:b w:val="0"/>
          <w:bCs w:val="0"/>
          <w:sz w:val="24"/>
        </w:rPr>
        <w:t xml:space="preserve">  </w:t>
      </w:r>
      <w:r>
        <w:t>Comparison</w:t>
      </w:r>
    </w:p>
    <w:p w14:paraId="77792B24" w14:textId="77777777" w:rsidR="00517A71" w:rsidRDefault="00517A71" w:rsidP="00FD08BF">
      <w:pPr>
        <w:pStyle w:val="Heading3"/>
        <w:spacing w:line="360" w:lineRule="auto"/>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0"/>
        <w:gridCol w:w="2339"/>
        <w:gridCol w:w="2611"/>
      </w:tblGrid>
      <w:tr w:rsidR="00517A71" w14:paraId="02814630" w14:textId="77777777" w:rsidTr="00517A71">
        <w:trPr>
          <w:tblHeader/>
          <w:tblCellSpacing w:w="15" w:type="dxa"/>
        </w:trPr>
        <w:tc>
          <w:tcPr>
            <w:tcW w:w="0" w:type="auto"/>
            <w:vAlign w:val="center"/>
            <w:hideMark/>
          </w:tcPr>
          <w:p w14:paraId="367E1DB0" w14:textId="77777777" w:rsidR="00517A71" w:rsidRDefault="00517A71" w:rsidP="00FD08BF">
            <w:pPr>
              <w:spacing w:line="360" w:lineRule="auto"/>
              <w:jc w:val="both"/>
              <w:rPr>
                <w:b/>
                <w:bCs/>
              </w:rPr>
            </w:pPr>
            <w:r>
              <w:rPr>
                <w:b/>
                <w:bCs/>
              </w:rPr>
              <w:t>Criteria</w:t>
            </w:r>
          </w:p>
        </w:tc>
        <w:tc>
          <w:tcPr>
            <w:tcW w:w="0" w:type="auto"/>
            <w:vAlign w:val="center"/>
            <w:hideMark/>
          </w:tcPr>
          <w:p w14:paraId="1F45AE53" w14:textId="77777777" w:rsidR="00517A71" w:rsidRDefault="00517A71" w:rsidP="00FD08BF">
            <w:pPr>
              <w:spacing w:line="360" w:lineRule="auto"/>
              <w:jc w:val="both"/>
              <w:rPr>
                <w:b/>
                <w:bCs/>
              </w:rPr>
            </w:pPr>
            <w:r>
              <w:rPr>
                <w:b/>
                <w:bCs/>
              </w:rPr>
              <w:t>Bus Topology</w:t>
            </w:r>
          </w:p>
        </w:tc>
        <w:tc>
          <w:tcPr>
            <w:tcW w:w="0" w:type="auto"/>
            <w:vAlign w:val="center"/>
            <w:hideMark/>
          </w:tcPr>
          <w:p w14:paraId="4F3D6CBC" w14:textId="77777777" w:rsidR="00517A71" w:rsidRDefault="00517A71" w:rsidP="00FD08BF">
            <w:pPr>
              <w:spacing w:line="360" w:lineRule="auto"/>
              <w:jc w:val="both"/>
              <w:rPr>
                <w:b/>
                <w:bCs/>
              </w:rPr>
            </w:pPr>
            <w:r>
              <w:rPr>
                <w:b/>
                <w:bCs/>
              </w:rPr>
              <w:t>Mesh Topology</w:t>
            </w:r>
          </w:p>
        </w:tc>
      </w:tr>
      <w:tr w:rsidR="00517A71" w14:paraId="34B7487F" w14:textId="77777777" w:rsidTr="00517A71">
        <w:trPr>
          <w:tblCellSpacing w:w="15" w:type="dxa"/>
        </w:trPr>
        <w:tc>
          <w:tcPr>
            <w:tcW w:w="0" w:type="auto"/>
            <w:vAlign w:val="center"/>
            <w:hideMark/>
          </w:tcPr>
          <w:p w14:paraId="346E4367" w14:textId="77777777" w:rsidR="00517A71" w:rsidRDefault="00517A71" w:rsidP="00FD08BF">
            <w:pPr>
              <w:spacing w:line="360" w:lineRule="auto"/>
              <w:jc w:val="both"/>
            </w:pPr>
            <w:r>
              <w:rPr>
                <w:rStyle w:val="Strong"/>
              </w:rPr>
              <w:t>Installation</w:t>
            </w:r>
          </w:p>
        </w:tc>
        <w:tc>
          <w:tcPr>
            <w:tcW w:w="0" w:type="auto"/>
            <w:vAlign w:val="center"/>
            <w:hideMark/>
          </w:tcPr>
          <w:p w14:paraId="051CA775" w14:textId="77777777" w:rsidR="00517A71" w:rsidRDefault="00517A71" w:rsidP="00FD08BF">
            <w:pPr>
              <w:spacing w:line="360" w:lineRule="auto"/>
              <w:jc w:val="both"/>
            </w:pPr>
            <w:r>
              <w:t>Simple</w:t>
            </w:r>
          </w:p>
        </w:tc>
        <w:tc>
          <w:tcPr>
            <w:tcW w:w="0" w:type="auto"/>
            <w:vAlign w:val="center"/>
            <w:hideMark/>
          </w:tcPr>
          <w:p w14:paraId="3750E03D" w14:textId="77777777" w:rsidR="00517A71" w:rsidRDefault="00517A71" w:rsidP="00FD08BF">
            <w:pPr>
              <w:spacing w:line="360" w:lineRule="auto"/>
              <w:jc w:val="both"/>
            </w:pPr>
            <w:r>
              <w:t>Complex</w:t>
            </w:r>
          </w:p>
        </w:tc>
      </w:tr>
      <w:tr w:rsidR="00517A71" w14:paraId="428E598A" w14:textId="77777777" w:rsidTr="00517A71">
        <w:trPr>
          <w:tblCellSpacing w:w="15" w:type="dxa"/>
        </w:trPr>
        <w:tc>
          <w:tcPr>
            <w:tcW w:w="0" w:type="auto"/>
            <w:vAlign w:val="center"/>
            <w:hideMark/>
          </w:tcPr>
          <w:p w14:paraId="7664FCC9" w14:textId="77777777" w:rsidR="00517A71" w:rsidRDefault="00517A71" w:rsidP="00FD08BF">
            <w:pPr>
              <w:spacing w:line="360" w:lineRule="auto"/>
              <w:jc w:val="both"/>
            </w:pPr>
            <w:r>
              <w:rPr>
                <w:rStyle w:val="Strong"/>
              </w:rPr>
              <w:t>Cabling</w:t>
            </w:r>
          </w:p>
        </w:tc>
        <w:tc>
          <w:tcPr>
            <w:tcW w:w="0" w:type="auto"/>
            <w:vAlign w:val="center"/>
            <w:hideMark/>
          </w:tcPr>
          <w:p w14:paraId="1B42A442" w14:textId="77777777" w:rsidR="00517A71" w:rsidRDefault="00517A71" w:rsidP="00FD08BF">
            <w:pPr>
              <w:spacing w:line="360" w:lineRule="auto"/>
              <w:jc w:val="both"/>
            </w:pPr>
            <w:r>
              <w:t>One main backbone cable</w:t>
            </w:r>
          </w:p>
        </w:tc>
        <w:tc>
          <w:tcPr>
            <w:tcW w:w="0" w:type="auto"/>
            <w:vAlign w:val="center"/>
            <w:hideMark/>
          </w:tcPr>
          <w:p w14:paraId="66A4278E" w14:textId="77777777" w:rsidR="00517A71" w:rsidRDefault="00517A71" w:rsidP="00FD08BF">
            <w:pPr>
              <w:spacing w:line="360" w:lineRule="auto"/>
              <w:jc w:val="both"/>
            </w:pPr>
            <w:r>
              <w:t>Many connections</w:t>
            </w:r>
          </w:p>
        </w:tc>
      </w:tr>
      <w:tr w:rsidR="00517A71" w14:paraId="3B53C843" w14:textId="77777777" w:rsidTr="00517A71">
        <w:trPr>
          <w:tblCellSpacing w:w="15" w:type="dxa"/>
        </w:trPr>
        <w:tc>
          <w:tcPr>
            <w:tcW w:w="0" w:type="auto"/>
            <w:vAlign w:val="center"/>
            <w:hideMark/>
          </w:tcPr>
          <w:p w14:paraId="6A0DCCA3" w14:textId="77777777" w:rsidR="00517A71" w:rsidRDefault="00517A71" w:rsidP="00FD08BF">
            <w:pPr>
              <w:spacing w:line="360" w:lineRule="auto"/>
              <w:jc w:val="both"/>
            </w:pPr>
            <w:r>
              <w:rPr>
                <w:rStyle w:val="Strong"/>
              </w:rPr>
              <w:t>Number of ports</w:t>
            </w:r>
          </w:p>
        </w:tc>
        <w:tc>
          <w:tcPr>
            <w:tcW w:w="0" w:type="auto"/>
            <w:vAlign w:val="center"/>
            <w:hideMark/>
          </w:tcPr>
          <w:p w14:paraId="2E706A53" w14:textId="77777777" w:rsidR="00517A71" w:rsidRDefault="00517A71" w:rsidP="00FD08BF">
            <w:pPr>
              <w:spacing w:line="360" w:lineRule="auto"/>
              <w:jc w:val="both"/>
            </w:pPr>
            <w:r>
              <w:t>Low</w:t>
            </w:r>
          </w:p>
        </w:tc>
        <w:tc>
          <w:tcPr>
            <w:tcW w:w="0" w:type="auto"/>
            <w:vAlign w:val="center"/>
            <w:hideMark/>
          </w:tcPr>
          <w:p w14:paraId="29ABB537" w14:textId="77777777" w:rsidR="00517A71" w:rsidRDefault="00517A71" w:rsidP="00FD08BF">
            <w:pPr>
              <w:spacing w:line="360" w:lineRule="auto"/>
              <w:jc w:val="both"/>
            </w:pPr>
            <w:r>
              <w:t>High</w:t>
            </w:r>
          </w:p>
        </w:tc>
      </w:tr>
      <w:tr w:rsidR="00517A71" w14:paraId="466AE3AC" w14:textId="77777777" w:rsidTr="00517A71">
        <w:trPr>
          <w:tblCellSpacing w:w="15" w:type="dxa"/>
        </w:trPr>
        <w:tc>
          <w:tcPr>
            <w:tcW w:w="0" w:type="auto"/>
            <w:vAlign w:val="center"/>
            <w:hideMark/>
          </w:tcPr>
          <w:p w14:paraId="18367E8B" w14:textId="77777777" w:rsidR="00517A71" w:rsidRDefault="00517A71" w:rsidP="00FD08BF">
            <w:pPr>
              <w:spacing w:line="360" w:lineRule="auto"/>
              <w:jc w:val="both"/>
            </w:pPr>
            <w:r>
              <w:rPr>
                <w:rStyle w:val="Strong"/>
              </w:rPr>
              <w:t>Cost</w:t>
            </w:r>
          </w:p>
        </w:tc>
        <w:tc>
          <w:tcPr>
            <w:tcW w:w="0" w:type="auto"/>
            <w:vAlign w:val="center"/>
            <w:hideMark/>
          </w:tcPr>
          <w:p w14:paraId="7DA169EB" w14:textId="77777777" w:rsidR="00517A71" w:rsidRDefault="00517A71" w:rsidP="00FD08BF">
            <w:pPr>
              <w:spacing w:line="360" w:lineRule="auto"/>
              <w:jc w:val="both"/>
            </w:pPr>
            <w:r>
              <w:t>Low</w:t>
            </w:r>
          </w:p>
        </w:tc>
        <w:tc>
          <w:tcPr>
            <w:tcW w:w="0" w:type="auto"/>
            <w:vAlign w:val="center"/>
            <w:hideMark/>
          </w:tcPr>
          <w:p w14:paraId="34694AE4" w14:textId="77777777" w:rsidR="00517A71" w:rsidRDefault="00517A71" w:rsidP="00FD08BF">
            <w:pPr>
              <w:spacing w:line="360" w:lineRule="auto"/>
              <w:jc w:val="both"/>
            </w:pPr>
            <w:r>
              <w:t>High</w:t>
            </w:r>
          </w:p>
        </w:tc>
      </w:tr>
      <w:tr w:rsidR="00517A71" w14:paraId="4A27C68B" w14:textId="77777777" w:rsidTr="00517A71">
        <w:trPr>
          <w:tblCellSpacing w:w="15" w:type="dxa"/>
        </w:trPr>
        <w:tc>
          <w:tcPr>
            <w:tcW w:w="0" w:type="auto"/>
            <w:vAlign w:val="center"/>
            <w:hideMark/>
          </w:tcPr>
          <w:p w14:paraId="0DAD04F8" w14:textId="77777777" w:rsidR="00517A71" w:rsidRDefault="00517A71" w:rsidP="00FD08BF">
            <w:pPr>
              <w:spacing w:line="360" w:lineRule="auto"/>
              <w:jc w:val="both"/>
            </w:pPr>
            <w:r>
              <w:rPr>
                <w:rStyle w:val="Strong"/>
              </w:rPr>
              <w:t>Maintenance</w:t>
            </w:r>
          </w:p>
        </w:tc>
        <w:tc>
          <w:tcPr>
            <w:tcW w:w="0" w:type="auto"/>
            <w:vAlign w:val="center"/>
            <w:hideMark/>
          </w:tcPr>
          <w:p w14:paraId="41A45C82" w14:textId="77777777" w:rsidR="00517A71" w:rsidRDefault="00517A71" w:rsidP="00FD08BF">
            <w:pPr>
              <w:spacing w:line="360" w:lineRule="auto"/>
              <w:jc w:val="both"/>
            </w:pPr>
            <w:r>
              <w:t>Relatively simple</w:t>
            </w:r>
          </w:p>
        </w:tc>
        <w:tc>
          <w:tcPr>
            <w:tcW w:w="0" w:type="auto"/>
            <w:vAlign w:val="center"/>
            <w:hideMark/>
          </w:tcPr>
          <w:p w14:paraId="597DCCD4" w14:textId="77777777" w:rsidR="00517A71" w:rsidRDefault="00517A71" w:rsidP="00FD08BF">
            <w:pPr>
              <w:spacing w:line="360" w:lineRule="auto"/>
              <w:jc w:val="both"/>
            </w:pPr>
            <w:r>
              <w:t>Difficult</w:t>
            </w:r>
          </w:p>
        </w:tc>
      </w:tr>
      <w:tr w:rsidR="00517A71" w14:paraId="01D815EE" w14:textId="77777777" w:rsidTr="00517A71">
        <w:trPr>
          <w:tblCellSpacing w:w="15" w:type="dxa"/>
        </w:trPr>
        <w:tc>
          <w:tcPr>
            <w:tcW w:w="0" w:type="auto"/>
            <w:vAlign w:val="center"/>
            <w:hideMark/>
          </w:tcPr>
          <w:p w14:paraId="72F8A10E" w14:textId="77777777" w:rsidR="00517A71" w:rsidRDefault="00517A71" w:rsidP="00FD08BF">
            <w:pPr>
              <w:spacing w:line="360" w:lineRule="auto"/>
              <w:jc w:val="both"/>
            </w:pPr>
            <w:r>
              <w:rPr>
                <w:rStyle w:val="Strong"/>
              </w:rPr>
              <w:t>Scalability</w:t>
            </w:r>
          </w:p>
        </w:tc>
        <w:tc>
          <w:tcPr>
            <w:tcW w:w="0" w:type="auto"/>
            <w:vAlign w:val="center"/>
            <w:hideMark/>
          </w:tcPr>
          <w:p w14:paraId="474778C4" w14:textId="77777777" w:rsidR="00517A71" w:rsidRDefault="00517A71" w:rsidP="00FD08BF">
            <w:pPr>
              <w:spacing w:line="360" w:lineRule="auto"/>
              <w:jc w:val="both"/>
            </w:pPr>
            <w:r>
              <w:t>Limited</w:t>
            </w:r>
          </w:p>
        </w:tc>
        <w:tc>
          <w:tcPr>
            <w:tcW w:w="0" w:type="auto"/>
            <w:vAlign w:val="center"/>
            <w:hideMark/>
          </w:tcPr>
          <w:p w14:paraId="1BF0D996" w14:textId="77777777" w:rsidR="00517A71" w:rsidRDefault="00517A71" w:rsidP="00FD08BF">
            <w:pPr>
              <w:spacing w:line="360" w:lineRule="auto"/>
              <w:jc w:val="both"/>
            </w:pPr>
            <w:r>
              <w:t>Complex as devices increase</w:t>
            </w:r>
          </w:p>
        </w:tc>
      </w:tr>
      <w:tr w:rsidR="00517A71" w14:paraId="3647D3D2" w14:textId="77777777" w:rsidTr="00517A71">
        <w:trPr>
          <w:tblCellSpacing w:w="15" w:type="dxa"/>
        </w:trPr>
        <w:tc>
          <w:tcPr>
            <w:tcW w:w="0" w:type="auto"/>
            <w:vAlign w:val="center"/>
            <w:hideMark/>
          </w:tcPr>
          <w:p w14:paraId="59CDF50B" w14:textId="77777777" w:rsidR="00517A71" w:rsidRDefault="00517A71" w:rsidP="00FD08BF">
            <w:pPr>
              <w:spacing w:line="360" w:lineRule="auto"/>
              <w:jc w:val="both"/>
            </w:pPr>
            <w:r>
              <w:rPr>
                <w:rStyle w:val="Strong"/>
              </w:rPr>
              <w:t>Installation time</w:t>
            </w:r>
          </w:p>
        </w:tc>
        <w:tc>
          <w:tcPr>
            <w:tcW w:w="0" w:type="auto"/>
            <w:vAlign w:val="center"/>
            <w:hideMark/>
          </w:tcPr>
          <w:p w14:paraId="4D3E9FEF" w14:textId="77777777" w:rsidR="00517A71" w:rsidRDefault="00517A71" w:rsidP="00FD08BF">
            <w:pPr>
              <w:spacing w:line="360" w:lineRule="auto"/>
              <w:jc w:val="both"/>
            </w:pPr>
            <w:r>
              <w:t>Less</w:t>
            </w:r>
          </w:p>
        </w:tc>
        <w:tc>
          <w:tcPr>
            <w:tcW w:w="0" w:type="auto"/>
            <w:vAlign w:val="center"/>
            <w:hideMark/>
          </w:tcPr>
          <w:p w14:paraId="768A64BE" w14:textId="77777777" w:rsidR="00517A71" w:rsidRDefault="00517A71" w:rsidP="00FD08BF">
            <w:pPr>
              <w:spacing w:line="360" w:lineRule="auto"/>
              <w:jc w:val="both"/>
            </w:pPr>
            <w:r>
              <w:t>More</w:t>
            </w:r>
          </w:p>
        </w:tc>
      </w:tr>
      <w:tr w:rsidR="00517A71" w14:paraId="53614977" w14:textId="77777777" w:rsidTr="00517A71">
        <w:trPr>
          <w:tblCellSpacing w:w="15" w:type="dxa"/>
        </w:trPr>
        <w:tc>
          <w:tcPr>
            <w:tcW w:w="0" w:type="auto"/>
            <w:vAlign w:val="center"/>
            <w:hideMark/>
          </w:tcPr>
          <w:p w14:paraId="7C95F06F" w14:textId="77777777" w:rsidR="00517A71" w:rsidRDefault="00517A71" w:rsidP="00FD08BF">
            <w:pPr>
              <w:spacing w:line="360" w:lineRule="auto"/>
              <w:jc w:val="both"/>
            </w:pPr>
            <w:r>
              <w:rPr>
                <w:rStyle w:val="Strong"/>
              </w:rPr>
              <w:t>Best suited for</w:t>
            </w:r>
          </w:p>
        </w:tc>
        <w:tc>
          <w:tcPr>
            <w:tcW w:w="0" w:type="auto"/>
            <w:vAlign w:val="center"/>
            <w:hideMark/>
          </w:tcPr>
          <w:p w14:paraId="1F35C7AA" w14:textId="77777777" w:rsidR="00517A71" w:rsidRDefault="00517A71" w:rsidP="00FD08BF">
            <w:pPr>
              <w:spacing w:line="360" w:lineRule="auto"/>
              <w:jc w:val="both"/>
            </w:pPr>
            <w:r>
              <w:t>Small networks</w:t>
            </w:r>
          </w:p>
        </w:tc>
        <w:tc>
          <w:tcPr>
            <w:tcW w:w="0" w:type="auto"/>
            <w:vAlign w:val="center"/>
            <w:hideMark/>
          </w:tcPr>
          <w:p w14:paraId="6D39899D" w14:textId="77777777" w:rsidR="00517A71" w:rsidRDefault="00517A71" w:rsidP="00FD08BF">
            <w:pPr>
              <w:spacing w:line="360" w:lineRule="auto"/>
              <w:jc w:val="both"/>
            </w:pPr>
            <w:r>
              <w:t>Highly reliable networks</w:t>
            </w:r>
          </w:p>
        </w:tc>
      </w:tr>
    </w:tbl>
    <w:p w14:paraId="564C36C4" w14:textId="77777777" w:rsidR="00517A71" w:rsidRDefault="00517A71" w:rsidP="00FD08BF">
      <w:pPr>
        <w:pStyle w:val="NormalWeb"/>
        <w:spacing w:line="360" w:lineRule="auto"/>
        <w:jc w:val="both"/>
      </w:pPr>
      <w:r>
        <w:t>The assessment describes bus as simple because it uses a single backbone, while mesh requires many connections between devices and becomes increasingly complex as the number of devices grows.</w:t>
      </w:r>
    </w:p>
    <w:p w14:paraId="7BEE5069" w14:textId="357CACDE" w:rsidR="00FD08BF" w:rsidRDefault="00FD08BF" w:rsidP="00FD08BF">
      <w:pPr>
        <w:pStyle w:val="NormalWeb"/>
        <w:spacing w:line="360" w:lineRule="auto"/>
        <w:jc w:val="both"/>
      </w:pPr>
      <w:r w:rsidRPr="00FD08BF">
        <w:drawing>
          <wp:inline distT="0" distB="0" distL="0" distR="0" wp14:anchorId="080794FC" wp14:editId="6A6811B8">
            <wp:extent cx="1739989" cy="1930499"/>
            <wp:effectExtent l="133350" t="114300" r="127000" b="165100"/>
            <wp:docPr id="533288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88614" name=""/>
                    <pic:cNvPicPr/>
                  </pic:nvPicPr>
                  <pic:blipFill>
                    <a:blip r:embed="rId7"/>
                    <a:stretch>
                      <a:fillRect/>
                    </a:stretch>
                  </pic:blipFill>
                  <pic:spPr>
                    <a:xfrm>
                      <a:off x="0" y="0"/>
                      <a:ext cx="1739989" cy="193049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A87D73A" w14:textId="77777777" w:rsidR="00517A71" w:rsidRDefault="00517A71" w:rsidP="00FD08BF">
      <w:pPr>
        <w:pStyle w:val="Heading3"/>
        <w:spacing w:line="360" w:lineRule="auto"/>
        <w:jc w:val="both"/>
      </w:pPr>
      <w:r>
        <w:t>Complexity</w:t>
      </w:r>
    </w:p>
    <w:p w14:paraId="68588563" w14:textId="77777777" w:rsidR="00517A71" w:rsidRDefault="00517A71" w:rsidP="00FD08BF">
      <w:pPr>
        <w:pStyle w:val="NormalWeb"/>
        <w:spacing w:line="360" w:lineRule="auto"/>
        <w:jc w:val="both"/>
      </w:pPr>
      <w:r>
        <w:t xml:space="preserve">For </w:t>
      </w:r>
      <w:r>
        <w:rPr>
          <w:rStyle w:val="Strong"/>
        </w:rPr>
        <w:t>n devices</w:t>
      </w:r>
      <w:r>
        <w:t>, a full mesh requires:</w:t>
      </w:r>
    </w:p>
    <w:p w14:paraId="27022572" w14:textId="77777777" w:rsidR="00517A71" w:rsidRDefault="00517A71" w:rsidP="00FD08BF">
      <w:pPr>
        <w:spacing w:line="360" w:lineRule="auto"/>
        <w:jc w:val="both"/>
      </w:pPr>
      <w:r>
        <w:rPr>
          <w:rStyle w:val="mord"/>
        </w:rPr>
        <w:t>2n</w:t>
      </w:r>
      <w:r>
        <w:rPr>
          <w:rStyle w:val="mopen"/>
        </w:rPr>
        <w:t>(</w:t>
      </w:r>
      <w:r>
        <w:rPr>
          <w:rStyle w:val="mord"/>
        </w:rPr>
        <w:t>n</w:t>
      </w:r>
      <w:r>
        <w:rPr>
          <w:rStyle w:val="mbin"/>
        </w:rPr>
        <w:t>−</w:t>
      </w:r>
      <w:r>
        <w:rPr>
          <w:rStyle w:val="mord"/>
        </w:rPr>
        <w:t>1</w:t>
      </w:r>
      <w:r>
        <w:rPr>
          <w:rStyle w:val="mclose"/>
        </w:rPr>
        <w:t>)</w:t>
      </w:r>
      <w:r>
        <w:rPr>
          <w:rStyle w:val="vlist-s"/>
        </w:rPr>
        <w:t>​</w:t>
      </w:r>
      <w:r>
        <w:t xml:space="preserve"> </w:t>
      </w:r>
    </w:p>
    <w:p w14:paraId="18635145" w14:textId="77777777" w:rsidR="00517A71" w:rsidRDefault="00517A71" w:rsidP="00FD08BF">
      <w:pPr>
        <w:pStyle w:val="NormalWeb"/>
        <w:spacing w:line="360" w:lineRule="auto"/>
        <w:jc w:val="both"/>
      </w:pPr>
      <w:r>
        <w:t>links.</w:t>
      </w:r>
    </w:p>
    <w:p w14:paraId="35318927" w14:textId="77777777" w:rsidR="00517A71" w:rsidRDefault="00517A71" w:rsidP="00FD08BF">
      <w:pPr>
        <w:pStyle w:val="NormalWeb"/>
        <w:spacing w:line="360" w:lineRule="auto"/>
        <w:jc w:val="both"/>
      </w:pPr>
      <w:r>
        <w:t>For example, with 4 devices:</w:t>
      </w:r>
    </w:p>
    <w:p w14:paraId="486762C7" w14:textId="77777777" w:rsidR="00517A71" w:rsidRDefault="00517A71" w:rsidP="00FD08BF">
      <w:pPr>
        <w:spacing w:line="360" w:lineRule="auto"/>
        <w:jc w:val="both"/>
      </w:pPr>
      <w:r>
        <w:rPr>
          <w:rStyle w:val="mord"/>
        </w:rPr>
        <w:lastRenderedPageBreak/>
        <w:t>24</w:t>
      </w:r>
      <w:r>
        <w:rPr>
          <w:rStyle w:val="mopen"/>
        </w:rPr>
        <w:t>(</w:t>
      </w:r>
      <w:r>
        <w:rPr>
          <w:rStyle w:val="mord"/>
        </w:rPr>
        <w:t>4</w:t>
      </w:r>
      <w:r>
        <w:rPr>
          <w:rStyle w:val="mbin"/>
        </w:rPr>
        <w:t>−</w:t>
      </w:r>
      <w:r>
        <w:rPr>
          <w:rStyle w:val="mord"/>
        </w:rPr>
        <w:t>1</w:t>
      </w:r>
      <w:r>
        <w:rPr>
          <w:rStyle w:val="mclose"/>
        </w:rPr>
        <w:t>)</w:t>
      </w:r>
      <w:r>
        <w:rPr>
          <w:rStyle w:val="vlist-s"/>
        </w:rPr>
        <w:t>​</w:t>
      </w:r>
      <w:r>
        <w:rPr>
          <w:rStyle w:val="mrel"/>
        </w:rPr>
        <w:t>=</w:t>
      </w:r>
      <w:r>
        <w:rPr>
          <w:rStyle w:val="mord"/>
        </w:rPr>
        <w:t>212</w:t>
      </w:r>
      <w:r>
        <w:rPr>
          <w:rStyle w:val="vlist-s"/>
        </w:rPr>
        <w:t>​</w:t>
      </w:r>
      <w:r>
        <w:rPr>
          <w:rStyle w:val="mrel"/>
        </w:rPr>
        <w:t>=</w:t>
      </w:r>
      <w:r>
        <w:rPr>
          <w:rStyle w:val="mord"/>
        </w:rPr>
        <w:t>6 links</w:t>
      </w:r>
      <w:r>
        <w:t xml:space="preserve"> </w:t>
      </w:r>
    </w:p>
    <w:p w14:paraId="41453C51" w14:textId="77777777" w:rsidR="00517A71" w:rsidRDefault="00517A71" w:rsidP="00FD08BF">
      <w:pPr>
        <w:pStyle w:val="NormalWeb"/>
        <w:spacing w:line="360" w:lineRule="auto"/>
        <w:jc w:val="both"/>
      </w:pPr>
      <w:r>
        <w:t>Therefore, the number of connections increases rapidly as more devices are added.</w:t>
      </w:r>
    </w:p>
    <w:p w14:paraId="1827C8F8" w14:textId="77777777" w:rsidR="00517A71" w:rsidRDefault="00517A71" w:rsidP="00FD08BF">
      <w:pPr>
        <w:pStyle w:val="Heading3"/>
        <w:spacing w:line="360" w:lineRule="auto"/>
        <w:jc w:val="both"/>
      </w:pPr>
      <w:r>
        <w:t>Conclusion</w:t>
      </w:r>
    </w:p>
    <w:p w14:paraId="1CB1EE6B" w14:textId="71144C92" w:rsidR="00517A71" w:rsidRPr="00517A71" w:rsidRDefault="00517A71" w:rsidP="00FD08BF">
      <w:pPr>
        <w:pStyle w:val="NormalWeb"/>
        <w:spacing w:line="360" w:lineRule="auto"/>
        <w:jc w:val="both"/>
      </w:pPr>
      <w:r>
        <w:rPr>
          <w:rStyle w:val="Strong"/>
        </w:rPr>
        <w:t>Bus topology is much easier and cheaper to install</w:t>
      </w:r>
      <w:r>
        <w:t xml:space="preserve">, while </w:t>
      </w:r>
      <w:r>
        <w:rPr>
          <w:rStyle w:val="Strong"/>
        </w:rPr>
        <w:t>mesh topology is complex and expensive but provides excellent reliability</w:t>
      </w:r>
    </w:p>
    <w:p w14:paraId="67D6F3AF" w14:textId="77777777" w:rsidR="000F39DB" w:rsidRDefault="00000000">
      <w:pPr>
        <w:pStyle w:val="ListParagraph"/>
        <w:numPr>
          <w:ilvl w:val="0"/>
          <w:numId w:val="1"/>
        </w:numPr>
        <w:tabs>
          <w:tab w:val="left" w:pos="743"/>
        </w:tabs>
        <w:jc w:val="both"/>
        <w:rPr>
          <w:sz w:val="24"/>
        </w:rPr>
      </w:pPr>
      <w:r>
        <w:rPr>
          <w:sz w:val="24"/>
        </w:rPr>
        <w:t>Hybrid topology is highly scalable because it combines two or more different topologies (such as star, mesh, or bus), allowing the network to expand flexibly according to organizational needs. New segments can be added without affecting the existing network structure. In comparison, star topology is also scalable but to a limited extent, as it depends on the capacity of the central device (switch or hub).</w:t>
      </w:r>
      <w:r>
        <w:rPr>
          <w:spacing w:val="40"/>
          <w:sz w:val="24"/>
        </w:rPr>
        <w:t xml:space="preserve"> </w:t>
      </w:r>
      <w:r>
        <w:rPr>
          <w:sz w:val="24"/>
        </w:rPr>
        <w:t>Once the central device reaches its port limit, expansion requires additional hardware. Thus, hybrid topology provides greater scalability than star topology.</w:t>
      </w:r>
    </w:p>
    <w:p w14:paraId="785707F7" w14:textId="77777777" w:rsidR="00517A71" w:rsidRDefault="00517A71" w:rsidP="00517A71">
      <w:pPr>
        <w:pStyle w:val="ListParagraph"/>
        <w:tabs>
          <w:tab w:val="left" w:pos="743"/>
        </w:tabs>
        <w:ind w:firstLine="0"/>
        <w:jc w:val="left"/>
        <w:rPr>
          <w:sz w:val="24"/>
        </w:rPr>
      </w:pPr>
    </w:p>
    <w:p w14:paraId="19878F7D" w14:textId="4CB32788" w:rsidR="00517A71" w:rsidRDefault="00517A71" w:rsidP="00517A71">
      <w:pPr>
        <w:tabs>
          <w:tab w:val="left" w:pos="743"/>
        </w:tabs>
        <w:jc w:val="both"/>
        <w:rPr>
          <w:b/>
          <w:bCs/>
          <w:sz w:val="24"/>
        </w:rPr>
      </w:pPr>
      <w:r w:rsidRPr="00517A71">
        <w:rPr>
          <w:b/>
          <w:bCs/>
          <w:sz w:val="24"/>
        </w:rPr>
        <w:t>SOLUTION:</w:t>
      </w:r>
    </w:p>
    <w:p w14:paraId="54623234" w14:textId="23383361" w:rsidR="00FD08BF" w:rsidRDefault="00FD08BF" w:rsidP="00FD08BF">
      <w:pPr>
        <w:pStyle w:val="Heading3"/>
        <w:spacing w:line="360" w:lineRule="auto"/>
        <w:jc w:val="both"/>
      </w:pPr>
      <w:r>
        <w:rPr>
          <w:b w:val="0"/>
          <w:bCs w:val="0"/>
          <w:sz w:val="24"/>
        </w:rPr>
        <w:t xml:space="preserve"> </w:t>
      </w:r>
      <w:r>
        <w:t>Comparison</w:t>
      </w:r>
    </w:p>
    <w:p w14:paraId="350BE37E" w14:textId="77777777" w:rsidR="00FD08BF" w:rsidRDefault="00FD08BF" w:rsidP="00FD08BF">
      <w:pPr>
        <w:pStyle w:val="Heading3"/>
        <w:spacing w:line="360" w:lineRule="auto"/>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0"/>
        <w:gridCol w:w="3121"/>
        <w:gridCol w:w="3374"/>
      </w:tblGrid>
      <w:tr w:rsidR="00FD08BF" w14:paraId="6DFA8903" w14:textId="77777777" w:rsidTr="00FD08BF">
        <w:trPr>
          <w:tblHeader/>
          <w:tblCellSpacing w:w="15" w:type="dxa"/>
        </w:trPr>
        <w:tc>
          <w:tcPr>
            <w:tcW w:w="0" w:type="auto"/>
            <w:vAlign w:val="center"/>
            <w:hideMark/>
          </w:tcPr>
          <w:p w14:paraId="562CD313" w14:textId="77777777" w:rsidR="00FD08BF" w:rsidRDefault="00FD08BF" w:rsidP="00FD08BF">
            <w:pPr>
              <w:spacing w:line="360" w:lineRule="auto"/>
              <w:jc w:val="both"/>
              <w:rPr>
                <w:b/>
                <w:bCs/>
              </w:rPr>
            </w:pPr>
            <w:r>
              <w:rPr>
                <w:b/>
                <w:bCs/>
              </w:rPr>
              <w:t>Criteria</w:t>
            </w:r>
          </w:p>
        </w:tc>
        <w:tc>
          <w:tcPr>
            <w:tcW w:w="0" w:type="auto"/>
            <w:vAlign w:val="center"/>
            <w:hideMark/>
          </w:tcPr>
          <w:p w14:paraId="10AA661C" w14:textId="77777777" w:rsidR="00FD08BF" w:rsidRDefault="00FD08BF" w:rsidP="00FD08BF">
            <w:pPr>
              <w:spacing w:line="360" w:lineRule="auto"/>
              <w:jc w:val="both"/>
              <w:rPr>
                <w:b/>
                <w:bCs/>
              </w:rPr>
            </w:pPr>
            <w:r>
              <w:rPr>
                <w:b/>
                <w:bCs/>
              </w:rPr>
              <w:t>Hybrid Topology</w:t>
            </w:r>
          </w:p>
        </w:tc>
        <w:tc>
          <w:tcPr>
            <w:tcW w:w="0" w:type="auto"/>
            <w:vAlign w:val="center"/>
            <w:hideMark/>
          </w:tcPr>
          <w:p w14:paraId="741BEA5B" w14:textId="77777777" w:rsidR="00FD08BF" w:rsidRDefault="00FD08BF" w:rsidP="00FD08BF">
            <w:pPr>
              <w:spacing w:line="360" w:lineRule="auto"/>
              <w:jc w:val="both"/>
              <w:rPr>
                <w:b/>
                <w:bCs/>
              </w:rPr>
            </w:pPr>
            <w:r>
              <w:rPr>
                <w:b/>
                <w:bCs/>
              </w:rPr>
              <w:t>Star Topology</w:t>
            </w:r>
          </w:p>
        </w:tc>
      </w:tr>
      <w:tr w:rsidR="00FD08BF" w14:paraId="06550FBC" w14:textId="77777777" w:rsidTr="00FD08BF">
        <w:trPr>
          <w:tblCellSpacing w:w="15" w:type="dxa"/>
        </w:trPr>
        <w:tc>
          <w:tcPr>
            <w:tcW w:w="0" w:type="auto"/>
            <w:vAlign w:val="center"/>
            <w:hideMark/>
          </w:tcPr>
          <w:p w14:paraId="3F671DEB" w14:textId="77777777" w:rsidR="00FD08BF" w:rsidRDefault="00FD08BF" w:rsidP="00FD08BF">
            <w:pPr>
              <w:spacing w:line="360" w:lineRule="auto"/>
              <w:jc w:val="both"/>
            </w:pPr>
            <w:r>
              <w:rPr>
                <w:rStyle w:val="Strong"/>
              </w:rPr>
              <w:t>Scalability</w:t>
            </w:r>
          </w:p>
        </w:tc>
        <w:tc>
          <w:tcPr>
            <w:tcW w:w="0" w:type="auto"/>
            <w:vAlign w:val="center"/>
            <w:hideMark/>
          </w:tcPr>
          <w:p w14:paraId="71F39483" w14:textId="77777777" w:rsidR="00FD08BF" w:rsidRDefault="00FD08BF" w:rsidP="00FD08BF">
            <w:pPr>
              <w:spacing w:line="360" w:lineRule="auto"/>
              <w:jc w:val="both"/>
            </w:pPr>
            <w:r>
              <w:t>Very high</w:t>
            </w:r>
          </w:p>
        </w:tc>
        <w:tc>
          <w:tcPr>
            <w:tcW w:w="0" w:type="auto"/>
            <w:vAlign w:val="center"/>
            <w:hideMark/>
          </w:tcPr>
          <w:p w14:paraId="2895651F" w14:textId="77777777" w:rsidR="00FD08BF" w:rsidRDefault="00FD08BF" w:rsidP="00FD08BF">
            <w:pPr>
              <w:spacing w:line="360" w:lineRule="auto"/>
              <w:jc w:val="both"/>
            </w:pPr>
            <w:r>
              <w:t>Moderate to high</w:t>
            </w:r>
          </w:p>
        </w:tc>
      </w:tr>
      <w:tr w:rsidR="00FD08BF" w14:paraId="630F9A85" w14:textId="77777777" w:rsidTr="00FD08BF">
        <w:trPr>
          <w:tblCellSpacing w:w="15" w:type="dxa"/>
        </w:trPr>
        <w:tc>
          <w:tcPr>
            <w:tcW w:w="0" w:type="auto"/>
            <w:vAlign w:val="center"/>
            <w:hideMark/>
          </w:tcPr>
          <w:p w14:paraId="08495EFD" w14:textId="77777777" w:rsidR="00FD08BF" w:rsidRDefault="00FD08BF" w:rsidP="00FD08BF">
            <w:pPr>
              <w:spacing w:line="360" w:lineRule="auto"/>
              <w:jc w:val="both"/>
            </w:pPr>
            <w:r>
              <w:rPr>
                <w:rStyle w:val="Strong"/>
              </w:rPr>
              <w:t>Network expansion</w:t>
            </w:r>
          </w:p>
        </w:tc>
        <w:tc>
          <w:tcPr>
            <w:tcW w:w="0" w:type="auto"/>
            <w:vAlign w:val="center"/>
            <w:hideMark/>
          </w:tcPr>
          <w:p w14:paraId="01CDD287" w14:textId="77777777" w:rsidR="00FD08BF" w:rsidRDefault="00FD08BF" w:rsidP="00FD08BF">
            <w:pPr>
              <w:spacing w:line="360" w:lineRule="auto"/>
              <w:jc w:val="both"/>
            </w:pPr>
            <w:r>
              <w:t>New segments can be added easily</w:t>
            </w:r>
          </w:p>
        </w:tc>
        <w:tc>
          <w:tcPr>
            <w:tcW w:w="0" w:type="auto"/>
            <w:vAlign w:val="center"/>
            <w:hideMark/>
          </w:tcPr>
          <w:p w14:paraId="50122483" w14:textId="77777777" w:rsidR="00FD08BF" w:rsidRDefault="00FD08BF" w:rsidP="00FD08BF">
            <w:pPr>
              <w:spacing w:line="360" w:lineRule="auto"/>
              <w:jc w:val="both"/>
            </w:pPr>
            <w:r>
              <w:t>Limited by switch ports</w:t>
            </w:r>
          </w:p>
        </w:tc>
      </w:tr>
      <w:tr w:rsidR="00FD08BF" w14:paraId="00FE5A5E" w14:textId="77777777" w:rsidTr="00FD08BF">
        <w:trPr>
          <w:tblCellSpacing w:w="15" w:type="dxa"/>
        </w:trPr>
        <w:tc>
          <w:tcPr>
            <w:tcW w:w="0" w:type="auto"/>
            <w:vAlign w:val="center"/>
            <w:hideMark/>
          </w:tcPr>
          <w:p w14:paraId="68A7C47E" w14:textId="77777777" w:rsidR="00FD08BF" w:rsidRDefault="00FD08BF" w:rsidP="00FD08BF">
            <w:pPr>
              <w:spacing w:line="360" w:lineRule="auto"/>
              <w:jc w:val="both"/>
            </w:pPr>
            <w:r>
              <w:rPr>
                <w:rStyle w:val="Strong"/>
              </w:rPr>
              <w:t>Flexibility</w:t>
            </w:r>
          </w:p>
        </w:tc>
        <w:tc>
          <w:tcPr>
            <w:tcW w:w="0" w:type="auto"/>
            <w:vAlign w:val="center"/>
            <w:hideMark/>
          </w:tcPr>
          <w:p w14:paraId="072A105C" w14:textId="77777777" w:rsidR="00FD08BF" w:rsidRDefault="00FD08BF" w:rsidP="00FD08BF">
            <w:pPr>
              <w:spacing w:line="360" w:lineRule="auto"/>
              <w:jc w:val="both"/>
            </w:pPr>
            <w:r>
              <w:t>Very high</w:t>
            </w:r>
          </w:p>
        </w:tc>
        <w:tc>
          <w:tcPr>
            <w:tcW w:w="0" w:type="auto"/>
            <w:vAlign w:val="center"/>
            <w:hideMark/>
          </w:tcPr>
          <w:p w14:paraId="73C25330" w14:textId="77777777" w:rsidR="00FD08BF" w:rsidRDefault="00FD08BF" w:rsidP="00FD08BF">
            <w:pPr>
              <w:spacing w:line="360" w:lineRule="auto"/>
              <w:jc w:val="both"/>
            </w:pPr>
            <w:r>
              <w:t>Moderate</w:t>
            </w:r>
          </w:p>
        </w:tc>
      </w:tr>
      <w:tr w:rsidR="00FD08BF" w14:paraId="2CE86EB2" w14:textId="77777777" w:rsidTr="00FD08BF">
        <w:trPr>
          <w:tblCellSpacing w:w="15" w:type="dxa"/>
        </w:trPr>
        <w:tc>
          <w:tcPr>
            <w:tcW w:w="0" w:type="auto"/>
            <w:vAlign w:val="center"/>
            <w:hideMark/>
          </w:tcPr>
          <w:p w14:paraId="38DD7A6D" w14:textId="77777777" w:rsidR="00FD08BF" w:rsidRDefault="00FD08BF" w:rsidP="00FD08BF">
            <w:pPr>
              <w:spacing w:line="360" w:lineRule="auto"/>
              <w:jc w:val="both"/>
            </w:pPr>
            <w:r>
              <w:rPr>
                <w:rStyle w:val="Strong"/>
              </w:rPr>
              <w:t>Topology combinations</w:t>
            </w:r>
          </w:p>
        </w:tc>
        <w:tc>
          <w:tcPr>
            <w:tcW w:w="0" w:type="auto"/>
            <w:vAlign w:val="center"/>
            <w:hideMark/>
          </w:tcPr>
          <w:p w14:paraId="23AE7CDF" w14:textId="77777777" w:rsidR="00FD08BF" w:rsidRDefault="00FD08BF" w:rsidP="00FD08BF">
            <w:pPr>
              <w:spacing w:line="360" w:lineRule="auto"/>
              <w:jc w:val="both"/>
            </w:pPr>
            <w:r>
              <w:t>Can combine star, mesh, bus, etc.</w:t>
            </w:r>
          </w:p>
        </w:tc>
        <w:tc>
          <w:tcPr>
            <w:tcW w:w="0" w:type="auto"/>
            <w:vAlign w:val="center"/>
            <w:hideMark/>
          </w:tcPr>
          <w:p w14:paraId="77F92AB6" w14:textId="77777777" w:rsidR="00FD08BF" w:rsidRDefault="00FD08BF" w:rsidP="00FD08BF">
            <w:pPr>
              <w:spacing w:line="360" w:lineRule="auto"/>
              <w:jc w:val="both"/>
            </w:pPr>
            <w:r>
              <w:t>Uses star structure</w:t>
            </w:r>
          </w:p>
        </w:tc>
      </w:tr>
      <w:tr w:rsidR="00FD08BF" w14:paraId="64B12FA6" w14:textId="77777777" w:rsidTr="00FD08BF">
        <w:trPr>
          <w:tblCellSpacing w:w="15" w:type="dxa"/>
        </w:trPr>
        <w:tc>
          <w:tcPr>
            <w:tcW w:w="0" w:type="auto"/>
            <w:vAlign w:val="center"/>
            <w:hideMark/>
          </w:tcPr>
          <w:p w14:paraId="6BEB6FC3" w14:textId="77777777" w:rsidR="00FD08BF" w:rsidRDefault="00FD08BF" w:rsidP="00FD08BF">
            <w:pPr>
              <w:spacing w:line="360" w:lineRule="auto"/>
              <w:jc w:val="both"/>
            </w:pPr>
            <w:r>
              <w:rPr>
                <w:rStyle w:val="Strong"/>
              </w:rPr>
              <w:t>Large networks</w:t>
            </w:r>
          </w:p>
        </w:tc>
        <w:tc>
          <w:tcPr>
            <w:tcW w:w="0" w:type="auto"/>
            <w:vAlign w:val="center"/>
            <w:hideMark/>
          </w:tcPr>
          <w:p w14:paraId="422B8885" w14:textId="77777777" w:rsidR="00FD08BF" w:rsidRDefault="00FD08BF" w:rsidP="00FD08BF">
            <w:pPr>
              <w:spacing w:line="360" w:lineRule="auto"/>
              <w:jc w:val="both"/>
            </w:pPr>
            <w:r>
              <w:t>Highly suitable</w:t>
            </w:r>
          </w:p>
        </w:tc>
        <w:tc>
          <w:tcPr>
            <w:tcW w:w="0" w:type="auto"/>
            <w:vAlign w:val="center"/>
            <w:hideMark/>
          </w:tcPr>
          <w:p w14:paraId="1B2139C0" w14:textId="77777777" w:rsidR="00FD08BF" w:rsidRDefault="00FD08BF" w:rsidP="00FD08BF">
            <w:pPr>
              <w:spacing w:line="360" w:lineRule="auto"/>
              <w:jc w:val="both"/>
            </w:pPr>
            <w:r>
              <w:t>Suitable with additional switches</w:t>
            </w:r>
          </w:p>
        </w:tc>
      </w:tr>
      <w:tr w:rsidR="00FD08BF" w14:paraId="70C45E0F" w14:textId="77777777" w:rsidTr="00FD08BF">
        <w:trPr>
          <w:tblCellSpacing w:w="15" w:type="dxa"/>
        </w:trPr>
        <w:tc>
          <w:tcPr>
            <w:tcW w:w="0" w:type="auto"/>
            <w:vAlign w:val="center"/>
            <w:hideMark/>
          </w:tcPr>
          <w:p w14:paraId="7C7DD648" w14:textId="77777777" w:rsidR="00FD08BF" w:rsidRDefault="00FD08BF" w:rsidP="00FD08BF">
            <w:pPr>
              <w:spacing w:line="360" w:lineRule="auto"/>
              <w:jc w:val="both"/>
            </w:pPr>
            <w:r>
              <w:rPr>
                <w:rStyle w:val="Strong"/>
              </w:rPr>
              <w:t>Expansion cost</w:t>
            </w:r>
          </w:p>
        </w:tc>
        <w:tc>
          <w:tcPr>
            <w:tcW w:w="0" w:type="auto"/>
            <w:vAlign w:val="center"/>
            <w:hideMark/>
          </w:tcPr>
          <w:p w14:paraId="02928657" w14:textId="77777777" w:rsidR="00FD08BF" w:rsidRDefault="00FD08BF" w:rsidP="00FD08BF">
            <w:pPr>
              <w:spacing w:line="360" w:lineRule="auto"/>
              <w:jc w:val="both"/>
            </w:pPr>
            <w:r>
              <w:t>Depends on design</w:t>
            </w:r>
          </w:p>
        </w:tc>
        <w:tc>
          <w:tcPr>
            <w:tcW w:w="0" w:type="auto"/>
            <w:vAlign w:val="center"/>
            <w:hideMark/>
          </w:tcPr>
          <w:p w14:paraId="4A386696" w14:textId="77777777" w:rsidR="00FD08BF" w:rsidRDefault="00FD08BF" w:rsidP="00FD08BF">
            <w:pPr>
              <w:spacing w:line="360" w:lineRule="auto"/>
              <w:jc w:val="both"/>
            </w:pPr>
            <w:r>
              <w:t>Additional hardware may be required</w:t>
            </w:r>
          </w:p>
        </w:tc>
      </w:tr>
      <w:tr w:rsidR="00FD08BF" w14:paraId="1C0D0350" w14:textId="77777777" w:rsidTr="00FD08BF">
        <w:trPr>
          <w:tblCellSpacing w:w="15" w:type="dxa"/>
        </w:trPr>
        <w:tc>
          <w:tcPr>
            <w:tcW w:w="0" w:type="auto"/>
            <w:vAlign w:val="center"/>
            <w:hideMark/>
          </w:tcPr>
          <w:p w14:paraId="385966ED" w14:textId="77777777" w:rsidR="00FD08BF" w:rsidRDefault="00FD08BF" w:rsidP="00FD08BF">
            <w:pPr>
              <w:spacing w:line="360" w:lineRule="auto"/>
              <w:jc w:val="both"/>
            </w:pPr>
            <w:r>
              <w:rPr>
                <w:rStyle w:val="Strong"/>
              </w:rPr>
              <w:t>Best suited for</w:t>
            </w:r>
          </w:p>
        </w:tc>
        <w:tc>
          <w:tcPr>
            <w:tcW w:w="0" w:type="auto"/>
            <w:vAlign w:val="center"/>
            <w:hideMark/>
          </w:tcPr>
          <w:p w14:paraId="58CE6724" w14:textId="77777777" w:rsidR="00FD08BF" w:rsidRDefault="00FD08BF" w:rsidP="00FD08BF">
            <w:pPr>
              <w:spacing w:line="360" w:lineRule="auto"/>
              <w:jc w:val="both"/>
            </w:pPr>
            <w:r>
              <w:t>Large organizations/campuses</w:t>
            </w:r>
          </w:p>
        </w:tc>
        <w:tc>
          <w:tcPr>
            <w:tcW w:w="0" w:type="auto"/>
            <w:vAlign w:val="center"/>
            <w:hideMark/>
          </w:tcPr>
          <w:p w14:paraId="0157B024" w14:textId="77777777" w:rsidR="00FD08BF" w:rsidRDefault="00FD08BF" w:rsidP="00FD08BF">
            <w:pPr>
              <w:spacing w:line="360" w:lineRule="auto"/>
              <w:jc w:val="both"/>
            </w:pPr>
            <w:r>
              <w:t>Small and medium networks</w:t>
            </w:r>
          </w:p>
        </w:tc>
      </w:tr>
    </w:tbl>
    <w:p w14:paraId="3A44CA50" w14:textId="77777777" w:rsidR="00FD08BF" w:rsidRDefault="00FD08BF" w:rsidP="00FD08BF">
      <w:pPr>
        <w:pStyle w:val="NormalWeb"/>
        <w:spacing w:line="360" w:lineRule="auto"/>
        <w:jc w:val="both"/>
      </w:pPr>
      <w:r>
        <w:t xml:space="preserve">The assessment states that hybrid topology can combine different topologies and allow new segments to be added without disturbing the existing structure. Star topology is scalable only up to the capacity of its central device. </w:t>
      </w:r>
    </w:p>
    <w:p w14:paraId="7E3D0B28" w14:textId="06E1FBCA" w:rsidR="00FD08BF" w:rsidRDefault="00FD08BF" w:rsidP="00FD08BF">
      <w:pPr>
        <w:pStyle w:val="NormalWeb"/>
        <w:spacing w:line="360" w:lineRule="auto"/>
        <w:jc w:val="both"/>
      </w:pPr>
      <w:r w:rsidRPr="00517A71">
        <w:drawing>
          <wp:inline distT="0" distB="0" distL="0" distR="0" wp14:anchorId="26852A68" wp14:editId="4A3892D3">
            <wp:extent cx="2297788" cy="1549400"/>
            <wp:effectExtent l="133350" t="114300" r="102870" b="146050"/>
            <wp:docPr id="168437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7178" name=""/>
                    <pic:cNvPicPr/>
                  </pic:nvPicPr>
                  <pic:blipFill>
                    <a:blip r:embed="rId8"/>
                    <a:stretch>
                      <a:fillRect/>
                    </a:stretch>
                  </pic:blipFill>
                  <pic:spPr>
                    <a:xfrm>
                      <a:off x="0" y="0"/>
                      <a:ext cx="2341076" cy="157858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28B1A97" w14:textId="77777777" w:rsidR="00FD08BF" w:rsidRDefault="00FD08BF" w:rsidP="00FD08BF">
      <w:pPr>
        <w:pStyle w:val="Heading3"/>
        <w:spacing w:line="360" w:lineRule="auto"/>
        <w:jc w:val="both"/>
      </w:pPr>
      <w:r>
        <w:lastRenderedPageBreak/>
        <w:t>Example</w:t>
      </w:r>
    </w:p>
    <w:p w14:paraId="5D8818C0" w14:textId="77777777" w:rsidR="00FD08BF" w:rsidRDefault="00FD08BF" w:rsidP="00FD08BF">
      <w:pPr>
        <w:pStyle w:val="NormalWeb"/>
        <w:spacing w:line="360" w:lineRule="auto"/>
        <w:jc w:val="both"/>
      </w:pPr>
      <w:r>
        <w:t>A university can use:</w:t>
      </w:r>
    </w:p>
    <w:p w14:paraId="492A6E5E" w14:textId="77777777" w:rsidR="00FD08BF" w:rsidRDefault="00FD08BF" w:rsidP="00FD08BF">
      <w:pPr>
        <w:pStyle w:val="HTMLPreformatted"/>
        <w:spacing w:line="360" w:lineRule="auto"/>
        <w:jc w:val="both"/>
        <w:rPr>
          <w:rStyle w:val="HTMLCode"/>
        </w:rPr>
      </w:pPr>
      <w:r>
        <w:rPr>
          <w:rStyle w:val="HTMLCode"/>
        </w:rPr>
        <w:t xml:space="preserve">             CAMPUS CORE</w:t>
      </w:r>
    </w:p>
    <w:p w14:paraId="7BD8E635" w14:textId="77777777" w:rsidR="00FD08BF" w:rsidRDefault="00FD08BF" w:rsidP="00FD08BF">
      <w:pPr>
        <w:pStyle w:val="HTMLPreformatted"/>
        <w:spacing w:line="360" w:lineRule="auto"/>
        <w:jc w:val="both"/>
        <w:rPr>
          <w:rStyle w:val="HTMLCode"/>
        </w:rPr>
      </w:pPr>
      <w:r>
        <w:rPr>
          <w:rStyle w:val="HTMLCode"/>
        </w:rPr>
        <w:t xml:space="preserve">              /       \</w:t>
      </w:r>
    </w:p>
    <w:p w14:paraId="4B048C32" w14:textId="77777777" w:rsidR="00FD08BF" w:rsidRDefault="00FD08BF" w:rsidP="00FD08BF">
      <w:pPr>
        <w:pStyle w:val="HTMLPreformatted"/>
        <w:spacing w:line="360" w:lineRule="auto"/>
        <w:jc w:val="both"/>
        <w:rPr>
          <w:rStyle w:val="HTMLCode"/>
        </w:rPr>
      </w:pPr>
      <w:r>
        <w:rPr>
          <w:rStyle w:val="HTMLCode"/>
        </w:rPr>
        <w:t xml:space="preserve">           MESH       </w:t>
      </w:r>
      <w:proofErr w:type="spellStart"/>
      <w:r>
        <w:rPr>
          <w:rStyle w:val="HTMLCode"/>
        </w:rPr>
        <w:t>MESH</w:t>
      </w:r>
      <w:proofErr w:type="spellEnd"/>
    </w:p>
    <w:p w14:paraId="08832745" w14:textId="77777777" w:rsidR="00FD08BF" w:rsidRDefault="00FD08BF" w:rsidP="00FD08BF">
      <w:pPr>
        <w:pStyle w:val="HTMLPreformatted"/>
        <w:spacing w:line="360" w:lineRule="auto"/>
        <w:jc w:val="both"/>
        <w:rPr>
          <w:rStyle w:val="HTMLCode"/>
        </w:rPr>
      </w:pPr>
      <w:r>
        <w:rPr>
          <w:rStyle w:val="HTMLCode"/>
        </w:rPr>
        <w:t xml:space="preserve">            /           \</w:t>
      </w:r>
    </w:p>
    <w:p w14:paraId="2A863206" w14:textId="77777777" w:rsidR="00FD08BF" w:rsidRDefault="00FD08BF" w:rsidP="00FD08BF">
      <w:pPr>
        <w:pStyle w:val="HTMLPreformatted"/>
        <w:spacing w:line="360" w:lineRule="auto"/>
        <w:jc w:val="both"/>
        <w:rPr>
          <w:rStyle w:val="HTMLCode"/>
        </w:rPr>
      </w:pPr>
      <w:r>
        <w:rPr>
          <w:rStyle w:val="HTMLCode"/>
        </w:rPr>
        <w:t xml:space="preserve">       Building A    Building B</w:t>
      </w:r>
    </w:p>
    <w:p w14:paraId="7939CD3E" w14:textId="77777777" w:rsidR="00FD08BF" w:rsidRDefault="00FD08BF" w:rsidP="00FD08BF">
      <w:pPr>
        <w:pStyle w:val="HTMLPreformatted"/>
        <w:spacing w:line="360" w:lineRule="auto"/>
        <w:jc w:val="both"/>
        <w:rPr>
          <w:rStyle w:val="HTMLCode"/>
        </w:rPr>
      </w:pPr>
      <w:r>
        <w:rPr>
          <w:rStyle w:val="HTMLCode"/>
        </w:rPr>
        <w:t xml:space="preserve">          STAR          </w:t>
      </w:r>
      <w:proofErr w:type="spellStart"/>
      <w:r>
        <w:rPr>
          <w:rStyle w:val="HTMLCode"/>
        </w:rPr>
        <w:t>STAR</w:t>
      </w:r>
      <w:proofErr w:type="spellEnd"/>
    </w:p>
    <w:p w14:paraId="3983C526" w14:textId="77777777" w:rsidR="00FD08BF" w:rsidRDefault="00FD08BF" w:rsidP="00FD08BF">
      <w:pPr>
        <w:pStyle w:val="HTMLPreformatted"/>
        <w:spacing w:line="360" w:lineRule="auto"/>
        <w:jc w:val="both"/>
        <w:rPr>
          <w:rStyle w:val="HTMLCode"/>
        </w:rPr>
      </w:pPr>
      <w:r>
        <w:rPr>
          <w:rStyle w:val="HTMLCode"/>
        </w:rPr>
        <w:t xml:space="preserve">         / | \         / | \</w:t>
      </w:r>
    </w:p>
    <w:p w14:paraId="0F2F25F0" w14:textId="77777777" w:rsidR="00FD08BF" w:rsidRDefault="00FD08BF" w:rsidP="00FD08BF">
      <w:pPr>
        <w:pStyle w:val="HTMLPreformatted"/>
        <w:spacing w:line="360" w:lineRule="auto"/>
        <w:jc w:val="both"/>
        <w:rPr>
          <w:rStyle w:val="HTMLCode"/>
        </w:rPr>
      </w:pPr>
      <w:r>
        <w:rPr>
          <w:rStyle w:val="HTMLCode"/>
        </w:rPr>
        <w:t xml:space="preserve">       PCs </w:t>
      </w:r>
      <w:proofErr w:type="spellStart"/>
      <w:r>
        <w:rPr>
          <w:rStyle w:val="HTMLCode"/>
        </w:rPr>
        <w:t>PCs</w:t>
      </w:r>
      <w:proofErr w:type="spellEnd"/>
      <w:r>
        <w:rPr>
          <w:rStyle w:val="HTMLCode"/>
        </w:rPr>
        <w:t xml:space="preserve"> </w:t>
      </w:r>
      <w:proofErr w:type="spellStart"/>
      <w:r>
        <w:rPr>
          <w:rStyle w:val="HTMLCode"/>
        </w:rPr>
        <w:t>PCs</w:t>
      </w:r>
      <w:proofErr w:type="spellEnd"/>
      <w:r>
        <w:rPr>
          <w:rStyle w:val="HTMLCode"/>
        </w:rPr>
        <w:t xml:space="preserve">   </w:t>
      </w:r>
      <w:proofErr w:type="spellStart"/>
      <w:r>
        <w:rPr>
          <w:rStyle w:val="HTMLCode"/>
        </w:rPr>
        <w:t>PCs</w:t>
      </w:r>
      <w:proofErr w:type="spellEnd"/>
      <w:r>
        <w:rPr>
          <w:rStyle w:val="HTMLCode"/>
        </w:rPr>
        <w:t xml:space="preserve"> </w:t>
      </w:r>
      <w:proofErr w:type="spellStart"/>
      <w:r>
        <w:rPr>
          <w:rStyle w:val="HTMLCode"/>
        </w:rPr>
        <w:t>PCs</w:t>
      </w:r>
      <w:proofErr w:type="spellEnd"/>
      <w:r>
        <w:rPr>
          <w:rStyle w:val="HTMLCode"/>
        </w:rPr>
        <w:t xml:space="preserve"> </w:t>
      </w:r>
      <w:proofErr w:type="spellStart"/>
      <w:r>
        <w:rPr>
          <w:rStyle w:val="HTMLCode"/>
        </w:rPr>
        <w:t>PCs</w:t>
      </w:r>
      <w:proofErr w:type="spellEnd"/>
    </w:p>
    <w:p w14:paraId="3B35DDCC" w14:textId="77777777" w:rsidR="00FD08BF" w:rsidRDefault="00FD08BF" w:rsidP="00FD08BF">
      <w:pPr>
        <w:pStyle w:val="HTMLPreformatted"/>
        <w:spacing w:line="360" w:lineRule="auto"/>
        <w:jc w:val="both"/>
        <w:rPr>
          <w:rStyle w:val="HTMLCode"/>
        </w:rPr>
      </w:pPr>
    </w:p>
    <w:p w14:paraId="1152342F" w14:textId="77777777" w:rsidR="00FD08BF" w:rsidRDefault="00FD08BF" w:rsidP="00FD08BF">
      <w:pPr>
        <w:pStyle w:val="HTMLPreformatted"/>
        <w:spacing w:line="360" w:lineRule="auto"/>
        <w:jc w:val="both"/>
      </w:pPr>
    </w:p>
    <w:p w14:paraId="1ECF2794" w14:textId="77777777" w:rsidR="00FD08BF" w:rsidRDefault="00FD08BF" w:rsidP="00FD08BF">
      <w:pPr>
        <w:pStyle w:val="Heading3"/>
        <w:spacing w:line="360" w:lineRule="auto"/>
        <w:jc w:val="both"/>
      </w:pPr>
      <w:r>
        <w:t>Conclusion</w:t>
      </w:r>
    </w:p>
    <w:p w14:paraId="322753A2" w14:textId="56699405" w:rsidR="00517A71" w:rsidRPr="00FD08BF" w:rsidRDefault="00FD08BF" w:rsidP="00FD08BF">
      <w:pPr>
        <w:pStyle w:val="NormalWeb"/>
        <w:spacing w:line="360" w:lineRule="auto"/>
        <w:jc w:val="both"/>
      </w:pPr>
      <w:r>
        <w:rPr>
          <w:rStyle w:val="Strong"/>
        </w:rPr>
        <w:t>Hybrid topology provides greater scalability and flexibility than star topology</w:t>
      </w:r>
      <w:r>
        <w:t>, especially for large organizations such as universities and enterprises.</w:t>
      </w:r>
    </w:p>
    <w:p w14:paraId="5B08BE21" w14:textId="77777777" w:rsidR="00517A71" w:rsidRPr="00517A71" w:rsidRDefault="00517A71" w:rsidP="00517A71">
      <w:pPr>
        <w:tabs>
          <w:tab w:val="left" w:pos="743"/>
        </w:tabs>
        <w:jc w:val="both"/>
        <w:rPr>
          <w:sz w:val="24"/>
        </w:rPr>
      </w:pPr>
    </w:p>
    <w:p w14:paraId="3C4F7144" w14:textId="77777777" w:rsidR="000F39DB" w:rsidRDefault="00000000">
      <w:pPr>
        <w:pStyle w:val="ListParagraph"/>
        <w:numPr>
          <w:ilvl w:val="0"/>
          <w:numId w:val="1"/>
        </w:numPr>
        <w:tabs>
          <w:tab w:val="left" w:pos="743"/>
        </w:tabs>
        <w:jc w:val="both"/>
        <w:rPr>
          <w:sz w:val="24"/>
        </w:rPr>
      </w:pPr>
      <w:r>
        <w:rPr>
          <w:sz w:val="24"/>
        </w:rPr>
        <w:t>In terms of maintenance, star topology is relatively easy to manage because issues can be quickly identified and isolated to a specific node or cable. Mesh topology, while highly reliable, is difficult to maintain due to its complex structure and large number</w:t>
      </w:r>
      <w:r>
        <w:rPr>
          <w:spacing w:val="40"/>
          <w:sz w:val="24"/>
        </w:rPr>
        <w:t xml:space="preserve"> </w:t>
      </w:r>
      <w:r>
        <w:rPr>
          <w:sz w:val="24"/>
        </w:rPr>
        <w:t>of connections, making troubleshooting time-consuming. Bus topology is harder to maintain than star because faults in the backbone cable can disrupt the entire network and are difficult to locate. Hybrid topology has moderate maintenance complexity; while it benefits from flexibility, managing multiple combined topologies requires careful monitoring and skilled administration.</w:t>
      </w:r>
    </w:p>
    <w:p w14:paraId="4A3CEB75" w14:textId="77777777" w:rsidR="00FD08BF" w:rsidRPr="00FD08BF" w:rsidRDefault="00FD08BF" w:rsidP="00FD08BF">
      <w:pPr>
        <w:rPr>
          <w:sz w:val="24"/>
        </w:rPr>
      </w:pPr>
    </w:p>
    <w:p w14:paraId="4DBBF34F" w14:textId="77777777" w:rsidR="00FD08BF" w:rsidRDefault="00FD08BF">
      <w:pPr>
        <w:pStyle w:val="ListParagraph"/>
        <w:rPr>
          <w:b/>
          <w:bCs/>
          <w:sz w:val="24"/>
        </w:rPr>
      </w:pPr>
      <w:r w:rsidRPr="00FD08BF">
        <w:rPr>
          <w:b/>
          <w:bCs/>
          <w:sz w:val="24"/>
        </w:rPr>
        <w:t>SOLUTION:</w:t>
      </w:r>
    </w:p>
    <w:p w14:paraId="3803BA58" w14:textId="77777777" w:rsidR="00FD08BF" w:rsidRDefault="00FD08BF">
      <w:pPr>
        <w:pStyle w:val="ListParagraph"/>
        <w:rPr>
          <w:b/>
          <w:bCs/>
          <w:sz w:val="24"/>
        </w:rPr>
      </w:pPr>
    </w:p>
    <w:p w14:paraId="525B8430" w14:textId="77777777" w:rsidR="00FD08BF" w:rsidRDefault="00FD08BF" w:rsidP="00FD08BF">
      <w:pPr>
        <w:pStyle w:val="ListParagraph"/>
        <w:spacing w:line="360" w:lineRule="auto"/>
        <w:rPr>
          <w:b/>
          <w:bCs/>
          <w:sz w:val="24"/>
        </w:rPr>
      </w:pPr>
    </w:p>
    <w:p w14:paraId="642A5229" w14:textId="77777777" w:rsidR="00FD08BF" w:rsidRDefault="00FD08BF" w:rsidP="00FD08BF">
      <w:pPr>
        <w:pStyle w:val="Heading3"/>
        <w:spacing w:line="360" w:lineRule="auto"/>
        <w:jc w:val="both"/>
      </w:pPr>
      <w:r>
        <w:t>Comparison Table</w:t>
      </w:r>
    </w:p>
    <w:tbl>
      <w:tblPr>
        <w:tblW w:w="9171" w:type="dxa"/>
        <w:tblCellSpacing w:w="15" w:type="dxa"/>
        <w:tblCellMar>
          <w:top w:w="15" w:type="dxa"/>
          <w:left w:w="15" w:type="dxa"/>
          <w:bottom w:w="15" w:type="dxa"/>
          <w:right w:w="15" w:type="dxa"/>
        </w:tblCellMar>
        <w:tblLook w:val="04A0" w:firstRow="1" w:lastRow="0" w:firstColumn="1" w:lastColumn="0" w:noHBand="0" w:noVBand="1"/>
      </w:tblPr>
      <w:tblGrid>
        <w:gridCol w:w="1739"/>
        <w:gridCol w:w="1366"/>
        <w:gridCol w:w="1925"/>
        <w:gridCol w:w="2286"/>
        <w:gridCol w:w="1855"/>
      </w:tblGrid>
      <w:tr w:rsidR="00FD08BF" w14:paraId="77215AEF" w14:textId="77777777" w:rsidTr="00FD08BF">
        <w:trPr>
          <w:trHeight w:val="422"/>
          <w:tblHeader/>
          <w:tblCellSpacing w:w="15" w:type="dxa"/>
        </w:trPr>
        <w:tc>
          <w:tcPr>
            <w:tcW w:w="0" w:type="auto"/>
            <w:vAlign w:val="center"/>
            <w:hideMark/>
          </w:tcPr>
          <w:p w14:paraId="469ECC08" w14:textId="77777777" w:rsidR="00FD08BF" w:rsidRDefault="00FD08BF" w:rsidP="00FD08BF">
            <w:pPr>
              <w:spacing w:line="360" w:lineRule="auto"/>
              <w:jc w:val="both"/>
              <w:rPr>
                <w:b/>
                <w:bCs/>
              </w:rPr>
            </w:pPr>
            <w:r>
              <w:rPr>
                <w:b/>
                <w:bCs/>
              </w:rPr>
              <w:t>Criteria</w:t>
            </w:r>
          </w:p>
        </w:tc>
        <w:tc>
          <w:tcPr>
            <w:tcW w:w="0" w:type="auto"/>
            <w:vAlign w:val="center"/>
            <w:hideMark/>
          </w:tcPr>
          <w:p w14:paraId="55062047" w14:textId="77777777" w:rsidR="00FD08BF" w:rsidRDefault="00FD08BF" w:rsidP="00FD08BF">
            <w:pPr>
              <w:spacing w:line="360" w:lineRule="auto"/>
              <w:jc w:val="both"/>
              <w:rPr>
                <w:b/>
                <w:bCs/>
              </w:rPr>
            </w:pPr>
            <w:r>
              <w:rPr>
                <w:b/>
                <w:bCs/>
              </w:rPr>
              <w:t>Star</w:t>
            </w:r>
          </w:p>
        </w:tc>
        <w:tc>
          <w:tcPr>
            <w:tcW w:w="0" w:type="auto"/>
            <w:vAlign w:val="center"/>
            <w:hideMark/>
          </w:tcPr>
          <w:p w14:paraId="671127AC" w14:textId="77777777" w:rsidR="00FD08BF" w:rsidRDefault="00FD08BF" w:rsidP="00FD08BF">
            <w:pPr>
              <w:spacing w:line="360" w:lineRule="auto"/>
              <w:jc w:val="both"/>
              <w:rPr>
                <w:b/>
                <w:bCs/>
              </w:rPr>
            </w:pPr>
            <w:r>
              <w:rPr>
                <w:b/>
                <w:bCs/>
              </w:rPr>
              <w:t>Mesh</w:t>
            </w:r>
          </w:p>
        </w:tc>
        <w:tc>
          <w:tcPr>
            <w:tcW w:w="0" w:type="auto"/>
            <w:vAlign w:val="center"/>
            <w:hideMark/>
          </w:tcPr>
          <w:p w14:paraId="182BD032" w14:textId="77777777" w:rsidR="00FD08BF" w:rsidRDefault="00FD08BF" w:rsidP="00FD08BF">
            <w:pPr>
              <w:spacing w:line="360" w:lineRule="auto"/>
              <w:jc w:val="both"/>
              <w:rPr>
                <w:b/>
                <w:bCs/>
              </w:rPr>
            </w:pPr>
            <w:r>
              <w:rPr>
                <w:b/>
                <w:bCs/>
              </w:rPr>
              <w:t>Bus</w:t>
            </w:r>
          </w:p>
        </w:tc>
        <w:tc>
          <w:tcPr>
            <w:tcW w:w="0" w:type="auto"/>
            <w:vAlign w:val="center"/>
            <w:hideMark/>
          </w:tcPr>
          <w:p w14:paraId="63DED86B" w14:textId="77777777" w:rsidR="00FD08BF" w:rsidRDefault="00FD08BF" w:rsidP="00FD08BF">
            <w:pPr>
              <w:spacing w:line="360" w:lineRule="auto"/>
              <w:jc w:val="both"/>
              <w:rPr>
                <w:b/>
                <w:bCs/>
              </w:rPr>
            </w:pPr>
            <w:r>
              <w:rPr>
                <w:b/>
                <w:bCs/>
              </w:rPr>
              <w:t>Hybrid</w:t>
            </w:r>
          </w:p>
        </w:tc>
      </w:tr>
      <w:tr w:rsidR="00FD08BF" w14:paraId="0835DBDB" w14:textId="77777777" w:rsidTr="00FD08BF">
        <w:trPr>
          <w:trHeight w:val="422"/>
          <w:tblCellSpacing w:w="15" w:type="dxa"/>
        </w:trPr>
        <w:tc>
          <w:tcPr>
            <w:tcW w:w="0" w:type="auto"/>
            <w:vAlign w:val="center"/>
            <w:hideMark/>
          </w:tcPr>
          <w:p w14:paraId="55AA6966" w14:textId="77777777" w:rsidR="00FD08BF" w:rsidRDefault="00FD08BF" w:rsidP="00FD08BF">
            <w:pPr>
              <w:spacing w:line="360" w:lineRule="auto"/>
              <w:jc w:val="both"/>
            </w:pPr>
            <w:r>
              <w:rPr>
                <w:rStyle w:val="Strong"/>
              </w:rPr>
              <w:t>Maintenance</w:t>
            </w:r>
          </w:p>
        </w:tc>
        <w:tc>
          <w:tcPr>
            <w:tcW w:w="0" w:type="auto"/>
            <w:vAlign w:val="center"/>
            <w:hideMark/>
          </w:tcPr>
          <w:p w14:paraId="059A6186" w14:textId="77777777" w:rsidR="00FD08BF" w:rsidRDefault="00FD08BF" w:rsidP="00FD08BF">
            <w:pPr>
              <w:spacing w:line="360" w:lineRule="auto"/>
              <w:jc w:val="both"/>
            </w:pPr>
            <w:r>
              <w:t>Easy</w:t>
            </w:r>
          </w:p>
        </w:tc>
        <w:tc>
          <w:tcPr>
            <w:tcW w:w="0" w:type="auto"/>
            <w:vAlign w:val="center"/>
            <w:hideMark/>
          </w:tcPr>
          <w:p w14:paraId="0E9C01A3" w14:textId="77777777" w:rsidR="00FD08BF" w:rsidRDefault="00FD08BF" w:rsidP="00FD08BF">
            <w:pPr>
              <w:spacing w:line="360" w:lineRule="auto"/>
              <w:jc w:val="both"/>
            </w:pPr>
            <w:r>
              <w:t>Difficult</w:t>
            </w:r>
          </w:p>
        </w:tc>
        <w:tc>
          <w:tcPr>
            <w:tcW w:w="0" w:type="auto"/>
            <w:vAlign w:val="center"/>
            <w:hideMark/>
          </w:tcPr>
          <w:p w14:paraId="11F78749" w14:textId="77777777" w:rsidR="00FD08BF" w:rsidRDefault="00FD08BF" w:rsidP="00FD08BF">
            <w:pPr>
              <w:spacing w:line="360" w:lineRule="auto"/>
              <w:jc w:val="both"/>
            </w:pPr>
            <w:r>
              <w:t>Difficult</w:t>
            </w:r>
          </w:p>
        </w:tc>
        <w:tc>
          <w:tcPr>
            <w:tcW w:w="0" w:type="auto"/>
            <w:vAlign w:val="center"/>
            <w:hideMark/>
          </w:tcPr>
          <w:p w14:paraId="600DB06B" w14:textId="77777777" w:rsidR="00FD08BF" w:rsidRDefault="00FD08BF" w:rsidP="00FD08BF">
            <w:pPr>
              <w:spacing w:line="360" w:lineRule="auto"/>
              <w:jc w:val="both"/>
            </w:pPr>
            <w:r>
              <w:t>Moderate</w:t>
            </w:r>
          </w:p>
        </w:tc>
      </w:tr>
      <w:tr w:rsidR="00FD08BF" w14:paraId="5CBA0EDD" w14:textId="77777777" w:rsidTr="00FD08BF">
        <w:trPr>
          <w:trHeight w:val="422"/>
          <w:tblCellSpacing w:w="15" w:type="dxa"/>
        </w:trPr>
        <w:tc>
          <w:tcPr>
            <w:tcW w:w="0" w:type="auto"/>
            <w:vAlign w:val="center"/>
            <w:hideMark/>
          </w:tcPr>
          <w:p w14:paraId="15401204" w14:textId="77777777" w:rsidR="00FD08BF" w:rsidRDefault="00FD08BF" w:rsidP="00FD08BF">
            <w:pPr>
              <w:spacing w:line="360" w:lineRule="auto"/>
              <w:jc w:val="both"/>
            </w:pPr>
            <w:r>
              <w:rPr>
                <w:rStyle w:val="Strong"/>
              </w:rPr>
              <w:t>Troubleshooting</w:t>
            </w:r>
          </w:p>
        </w:tc>
        <w:tc>
          <w:tcPr>
            <w:tcW w:w="0" w:type="auto"/>
            <w:vAlign w:val="center"/>
            <w:hideMark/>
          </w:tcPr>
          <w:p w14:paraId="55FFD26F" w14:textId="77777777" w:rsidR="00FD08BF" w:rsidRDefault="00FD08BF" w:rsidP="00FD08BF">
            <w:pPr>
              <w:spacing w:line="360" w:lineRule="auto"/>
              <w:jc w:val="both"/>
            </w:pPr>
            <w:r>
              <w:t>Easy</w:t>
            </w:r>
          </w:p>
        </w:tc>
        <w:tc>
          <w:tcPr>
            <w:tcW w:w="0" w:type="auto"/>
            <w:vAlign w:val="center"/>
            <w:hideMark/>
          </w:tcPr>
          <w:p w14:paraId="5238C1E4" w14:textId="77777777" w:rsidR="00FD08BF" w:rsidRDefault="00FD08BF" w:rsidP="00FD08BF">
            <w:pPr>
              <w:spacing w:line="360" w:lineRule="auto"/>
              <w:jc w:val="both"/>
            </w:pPr>
            <w:r>
              <w:t>Complex</w:t>
            </w:r>
          </w:p>
        </w:tc>
        <w:tc>
          <w:tcPr>
            <w:tcW w:w="0" w:type="auto"/>
            <w:vAlign w:val="center"/>
            <w:hideMark/>
          </w:tcPr>
          <w:p w14:paraId="6673324D" w14:textId="77777777" w:rsidR="00FD08BF" w:rsidRDefault="00FD08BF" w:rsidP="00FD08BF">
            <w:pPr>
              <w:spacing w:line="360" w:lineRule="auto"/>
              <w:jc w:val="both"/>
            </w:pPr>
            <w:r>
              <w:t>Difficult</w:t>
            </w:r>
          </w:p>
        </w:tc>
        <w:tc>
          <w:tcPr>
            <w:tcW w:w="0" w:type="auto"/>
            <w:vAlign w:val="center"/>
            <w:hideMark/>
          </w:tcPr>
          <w:p w14:paraId="6C5D9215" w14:textId="77777777" w:rsidR="00FD08BF" w:rsidRDefault="00FD08BF" w:rsidP="00FD08BF">
            <w:pPr>
              <w:spacing w:line="360" w:lineRule="auto"/>
              <w:jc w:val="both"/>
            </w:pPr>
            <w:r>
              <w:t>Moderate</w:t>
            </w:r>
          </w:p>
        </w:tc>
      </w:tr>
      <w:tr w:rsidR="00FD08BF" w14:paraId="5343C2FE" w14:textId="77777777" w:rsidTr="00FD08BF">
        <w:trPr>
          <w:trHeight w:val="862"/>
          <w:tblCellSpacing w:w="15" w:type="dxa"/>
        </w:trPr>
        <w:tc>
          <w:tcPr>
            <w:tcW w:w="0" w:type="auto"/>
            <w:vAlign w:val="center"/>
            <w:hideMark/>
          </w:tcPr>
          <w:p w14:paraId="68D90907" w14:textId="77777777" w:rsidR="00FD08BF" w:rsidRDefault="00FD08BF" w:rsidP="00FD08BF">
            <w:pPr>
              <w:spacing w:line="360" w:lineRule="auto"/>
              <w:jc w:val="both"/>
            </w:pPr>
            <w:r>
              <w:rPr>
                <w:rStyle w:val="Strong"/>
              </w:rPr>
              <w:t>Fault identification</w:t>
            </w:r>
          </w:p>
        </w:tc>
        <w:tc>
          <w:tcPr>
            <w:tcW w:w="0" w:type="auto"/>
            <w:vAlign w:val="center"/>
            <w:hideMark/>
          </w:tcPr>
          <w:p w14:paraId="693C3C17" w14:textId="77777777" w:rsidR="00FD08BF" w:rsidRDefault="00FD08BF" w:rsidP="00FD08BF">
            <w:pPr>
              <w:spacing w:line="360" w:lineRule="auto"/>
              <w:jc w:val="both"/>
            </w:pPr>
            <w:r>
              <w:t>Easy</w:t>
            </w:r>
          </w:p>
        </w:tc>
        <w:tc>
          <w:tcPr>
            <w:tcW w:w="0" w:type="auto"/>
            <w:vAlign w:val="center"/>
            <w:hideMark/>
          </w:tcPr>
          <w:p w14:paraId="46DA236F" w14:textId="77777777" w:rsidR="00FD08BF" w:rsidRDefault="00FD08BF" w:rsidP="00FD08BF">
            <w:pPr>
              <w:spacing w:line="360" w:lineRule="auto"/>
              <w:jc w:val="both"/>
            </w:pPr>
            <w:r>
              <w:t>Can be complex</w:t>
            </w:r>
          </w:p>
        </w:tc>
        <w:tc>
          <w:tcPr>
            <w:tcW w:w="0" w:type="auto"/>
            <w:vAlign w:val="center"/>
            <w:hideMark/>
          </w:tcPr>
          <w:p w14:paraId="398E3470" w14:textId="77777777" w:rsidR="00FD08BF" w:rsidRDefault="00FD08BF" w:rsidP="00FD08BF">
            <w:pPr>
              <w:spacing w:line="360" w:lineRule="auto"/>
              <w:jc w:val="both"/>
            </w:pPr>
            <w:r>
              <w:t>Backbone fault is difficult to locate</w:t>
            </w:r>
          </w:p>
        </w:tc>
        <w:tc>
          <w:tcPr>
            <w:tcW w:w="0" w:type="auto"/>
            <w:vAlign w:val="center"/>
            <w:hideMark/>
          </w:tcPr>
          <w:p w14:paraId="1F7E81BC" w14:textId="77777777" w:rsidR="00FD08BF" w:rsidRDefault="00FD08BF" w:rsidP="00FD08BF">
            <w:pPr>
              <w:spacing w:line="360" w:lineRule="auto"/>
              <w:jc w:val="both"/>
            </w:pPr>
            <w:r>
              <w:t>Depends on topology used</w:t>
            </w:r>
          </w:p>
        </w:tc>
      </w:tr>
      <w:tr w:rsidR="00FD08BF" w14:paraId="1969A467" w14:textId="77777777" w:rsidTr="00FD08BF">
        <w:trPr>
          <w:trHeight w:val="862"/>
          <w:tblCellSpacing w:w="15" w:type="dxa"/>
        </w:trPr>
        <w:tc>
          <w:tcPr>
            <w:tcW w:w="0" w:type="auto"/>
            <w:vAlign w:val="center"/>
            <w:hideMark/>
          </w:tcPr>
          <w:p w14:paraId="699C5EDE" w14:textId="77777777" w:rsidR="00FD08BF" w:rsidRDefault="00FD08BF" w:rsidP="00FD08BF">
            <w:pPr>
              <w:spacing w:line="360" w:lineRule="auto"/>
              <w:jc w:val="both"/>
            </w:pPr>
            <w:r>
              <w:rPr>
                <w:rStyle w:val="Strong"/>
              </w:rPr>
              <w:t>Cabling complexity</w:t>
            </w:r>
          </w:p>
        </w:tc>
        <w:tc>
          <w:tcPr>
            <w:tcW w:w="0" w:type="auto"/>
            <w:vAlign w:val="center"/>
            <w:hideMark/>
          </w:tcPr>
          <w:p w14:paraId="2EF04743" w14:textId="77777777" w:rsidR="00FD08BF" w:rsidRDefault="00FD08BF" w:rsidP="00FD08BF">
            <w:pPr>
              <w:spacing w:line="360" w:lineRule="auto"/>
              <w:jc w:val="both"/>
            </w:pPr>
            <w:r>
              <w:t>Moderate</w:t>
            </w:r>
          </w:p>
        </w:tc>
        <w:tc>
          <w:tcPr>
            <w:tcW w:w="0" w:type="auto"/>
            <w:vAlign w:val="center"/>
            <w:hideMark/>
          </w:tcPr>
          <w:p w14:paraId="52EA9C4C" w14:textId="77777777" w:rsidR="00FD08BF" w:rsidRDefault="00FD08BF" w:rsidP="00FD08BF">
            <w:pPr>
              <w:spacing w:line="360" w:lineRule="auto"/>
              <w:jc w:val="both"/>
            </w:pPr>
            <w:r>
              <w:t>Very high</w:t>
            </w:r>
          </w:p>
        </w:tc>
        <w:tc>
          <w:tcPr>
            <w:tcW w:w="0" w:type="auto"/>
            <w:vAlign w:val="center"/>
            <w:hideMark/>
          </w:tcPr>
          <w:p w14:paraId="0D7AE9FA" w14:textId="77777777" w:rsidR="00FD08BF" w:rsidRDefault="00FD08BF" w:rsidP="00FD08BF">
            <w:pPr>
              <w:spacing w:line="360" w:lineRule="auto"/>
              <w:jc w:val="both"/>
            </w:pPr>
            <w:r>
              <w:t>Low</w:t>
            </w:r>
          </w:p>
        </w:tc>
        <w:tc>
          <w:tcPr>
            <w:tcW w:w="0" w:type="auto"/>
            <w:vAlign w:val="center"/>
            <w:hideMark/>
          </w:tcPr>
          <w:p w14:paraId="3F6ED18B" w14:textId="77777777" w:rsidR="00FD08BF" w:rsidRDefault="00FD08BF" w:rsidP="00FD08BF">
            <w:pPr>
              <w:spacing w:line="360" w:lineRule="auto"/>
              <w:jc w:val="both"/>
            </w:pPr>
            <w:r>
              <w:t>High/variable</w:t>
            </w:r>
          </w:p>
        </w:tc>
      </w:tr>
      <w:tr w:rsidR="00FD08BF" w14:paraId="4C1F3018" w14:textId="77777777" w:rsidTr="00FD08BF">
        <w:trPr>
          <w:trHeight w:val="845"/>
          <w:tblCellSpacing w:w="15" w:type="dxa"/>
        </w:trPr>
        <w:tc>
          <w:tcPr>
            <w:tcW w:w="0" w:type="auto"/>
            <w:vAlign w:val="center"/>
            <w:hideMark/>
          </w:tcPr>
          <w:p w14:paraId="04D4D445" w14:textId="77777777" w:rsidR="00FD08BF" w:rsidRDefault="00FD08BF" w:rsidP="00FD08BF">
            <w:pPr>
              <w:spacing w:line="360" w:lineRule="auto"/>
              <w:jc w:val="both"/>
            </w:pPr>
            <w:r>
              <w:rPr>
                <w:rStyle w:val="Strong"/>
              </w:rPr>
              <w:t>Administration</w:t>
            </w:r>
          </w:p>
        </w:tc>
        <w:tc>
          <w:tcPr>
            <w:tcW w:w="0" w:type="auto"/>
            <w:vAlign w:val="center"/>
            <w:hideMark/>
          </w:tcPr>
          <w:p w14:paraId="73E00E2A" w14:textId="77777777" w:rsidR="00FD08BF" w:rsidRDefault="00FD08BF" w:rsidP="00FD08BF">
            <w:pPr>
              <w:spacing w:line="360" w:lineRule="auto"/>
              <w:jc w:val="both"/>
            </w:pPr>
            <w:r>
              <w:t>Simple</w:t>
            </w:r>
          </w:p>
        </w:tc>
        <w:tc>
          <w:tcPr>
            <w:tcW w:w="0" w:type="auto"/>
            <w:vAlign w:val="center"/>
            <w:hideMark/>
          </w:tcPr>
          <w:p w14:paraId="758C5CD0" w14:textId="77777777" w:rsidR="00FD08BF" w:rsidRDefault="00FD08BF" w:rsidP="00FD08BF">
            <w:pPr>
              <w:spacing w:line="360" w:lineRule="auto"/>
              <w:jc w:val="both"/>
            </w:pPr>
            <w:r>
              <w:t>Requires skilled administration</w:t>
            </w:r>
          </w:p>
        </w:tc>
        <w:tc>
          <w:tcPr>
            <w:tcW w:w="0" w:type="auto"/>
            <w:vAlign w:val="center"/>
            <w:hideMark/>
          </w:tcPr>
          <w:p w14:paraId="24D185A2" w14:textId="77777777" w:rsidR="00FD08BF" w:rsidRDefault="00FD08BF" w:rsidP="00FD08BF">
            <w:pPr>
              <w:spacing w:line="360" w:lineRule="auto"/>
              <w:jc w:val="both"/>
            </w:pPr>
            <w:r>
              <w:t xml:space="preserve">Relatively simple but fault diagnosis is </w:t>
            </w:r>
            <w:r>
              <w:lastRenderedPageBreak/>
              <w:t>difficult</w:t>
            </w:r>
          </w:p>
        </w:tc>
        <w:tc>
          <w:tcPr>
            <w:tcW w:w="0" w:type="auto"/>
            <w:vAlign w:val="center"/>
            <w:hideMark/>
          </w:tcPr>
          <w:p w14:paraId="15006B40" w14:textId="77777777" w:rsidR="00FD08BF" w:rsidRDefault="00FD08BF" w:rsidP="00FD08BF">
            <w:pPr>
              <w:spacing w:line="360" w:lineRule="auto"/>
              <w:jc w:val="both"/>
            </w:pPr>
            <w:r>
              <w:lastRenderedPageBreak/>
              <w:t>Requires careful management</w:t>
            </w:r>
          </w:p>
        </w:tc>
      </w:tr>
      <w:tr w:rsidR="00FD08BF" w14:paraId="1E91726E" w14:textId="77777777" w:rsidTr="00FD08BF">
        <w:trPr>
          <w:trHeight w:val="422"/>
          <w:tblCellSpacing w:w="15" w:type="dxa"/>
        </w:trPr>
        <w:tc>
          <w:tcPr>
            <w:tcW w:w="0" w:type="auto"/>
            <w:vAlign w:val="center"/>
            <w:hideMark/>
          </w:tcPr>
          <w:p w14:paraId="6384EB3F" w14:textId="77777777" w:rsidR="00FD08BF" w:rsidRDefault="00FD08BF" w:rsidP="00FD08BF">
            <w:pPr>
              <w:spacing w:line="360" w:lineRule="auto"/>
              <w:jc w:val="both"/>
            </w:pPr>
            <w:r>
              <w:rPr>
                <w:rStyle w:val="Strong"/>
              </w:rPr>
              <w:t>Reliability</w:t>
            </w:r>
          </w:p>
        </w:tc>
        <w:tc>
          <w:tcPr>
            <w:tcW w:w="0" w:type="auto"/>
            <w:vAlign w:val="center"/>
            <w:hideMark/>
          </w:tcPr>
          <w:p w14:paraId="7D41CA9E" w14:textId="77777777" w:rsidR="00FD08BF" w:rsidRDefault="00FD08BF" w:rsidP="00FD08BF">
            <w:pPr>
              <w:spacing w:line="360" w:lineRule="auto"/>
              <w:jc w:val="both"/>
            </w:pPr>
            <w:r>
              <w:t>High</w:t>
            </w:r>
          </w:p>
        </w:tc>
        <w:tc>
          <w:tcPr>
            <w:tcW w:w="0" w:type="auto"/>
            <w:vAlign w:val="center"/>
            <w:hideMark/>
          </w:tcPr>
          <w:p w14:paraId="6006FD77" w14:textId="77777777" w:rsidR="00FD08BF" w:rsidRDefault="00FD08BF" w:rsidP="00FD08BF">
            <w:pPr>
              <w:spacing w:line="360" w:lineRule="auto"/>
              <w:jc w:val="both"/>
            </w:pPr>
            <w:r>
              <w:t>Very high</w:t>
            </w:r>
          </w:p>
        </w:tc>
        <w:tc>
          <w:tcPr>
            <w:tcW w:w="0" w:type="auto"/>
            <w:vAlign w:val="center"/>
            <w:hideMark/>
          </w:tcPr>
          <w:p w14:paraId="0736B7FE" w14:textId="77777777" w:rsidR="00FD08BF" w:rsidRDefault="00FD08BF" w:rsidP="00FD08BF">
            <w:pPr>
              <w:spacing w:line="360" w:lineRule="auto"/>
              <w:jc w:val="both"/>
            </w:pPr>
            <w:r>
              <w:t>Low</w:t>
            </w:r>
          </w:p>
        </w:tc>
        <w:tc>
          <w:tcPr>
            <w:tcW w:w="0" w:type="auto"/>
            <w:vAlign w:val="center"/>
            <w:hideMark/>
          </w:tcPr>
          <w:p w14:paraId="593D451E" w14:textId="77777777" w:rsidR="00FD08BF" w:rsidRDefault="00FD08BF" w:rsidP="00FD08BF">
            <w:pPr>
              <w:spacing w:line="360" w:lineRule="auto"/>
              <w:jc w:val="both"/>
            </w:pPr>
            <w:r>
              <w:t>High</w:t>
            </w:r>
          </w:p>
        </w:tc>
      </w:tr>
      <w:tr w:rsidR="00FD08BF" w14:paraId="1E87FD9F" w14:textId="77777777" w:rsidTr="00FD08BF">
        <w:trPr>
          <w:trHeight w:val="845"/>
          <w:tblCellSpacing w:w="15" w:type="dxa"/>
        </w:trPr>
        <w:tc>
          <w:tcPr>
            <w:tcW w:w="0" w:type="auto"/>
            <w:vAlign w:val="center"/>
            <w:hideMark/>
          </w:tcPr>
          <w:p w14:paraId="4CDFBA54" w14:textId="0621DD53" w:rsidR="00FD08BF" w:rsidRDefault="00FD08BF" w:rsidP="00FD08BF">
            <w:pPr>
              <w:spacing w:line="360" w:lineRule="auto"/>
              <w:jc w:val="both"/>
            </w:pPr>
            <w:r>
              <w:rPr>
                <w:rStyle w:val="Strong"/>
              </w:rPr>
              <w:t>Best feature</w:t>
            </w:r>
          </w:p>
        </w:tc>
        <w:tc>
          <w:tcPr>
            <w:tcW w:w="0" w:type="auto"/>
            <w:vAlign w:val="center"/>
            <w:hideMark/>
          </w:tcPr>
          <w:p w14:paraId="3DFC1696" w14:textId="77777777" w:rsidR="00FD08BF" w:rsidRDefault="00FD08BF" w:rsidP="00FD08BF">
            <w:pPr>
              <w:spacing w:line="360" w:lineRule="auto"/>
              <w:jc w:val="both"/>
            </w:pPr>
            <w:r>
              <w:t>Easy maintenance</w:t>
            </w:r>
          </w:p>
        </w:tc>
        <w:tc>
          <w:tcPr>
            <w:tcW w:w="0" w:type="auto"/>
            <w:vAlign w:val="center"/>
            <w:hideMark/>
          </w:tcPr>
          <w:p w14:paraId="0AFB4BD1" w14:textId="77777777" w:rsidR="00FD08BF" w:rsidRDefault="00FD08BF" w:rsidP="00FD08BF">
            <w:pPr>
              <w:spacing w:line="360" w:lineRule="auto"/>
              <w:jc w:val="both"/>
            </w:pPr>
            <w:r>
              <w:t>High reliability</w:t>
            </w:r>
          </w:p>
        </w:tc>
        <w:tc>
          <w:tcPr>
            <w:tcW w:w="0" w:type="auto"/>
            <w:vAlign w:val="center"/>
            <w:hideMark/>
          </w:tcPr>
          <w:p w14:paraId="659843CD" w14:textId="77777777" w:rsidR="00FD08BF" w:rsidRDefault="00FD08BF" w:rsidP="00FD08BF">
            <w:pPr>
              <w:spacing w:line="360" w:lineRule="auto"/>
              <w:jc w:val="both"/>
            </w:pPr>
            <w:r>
              <w:t>Low cost</w:t>
            </w:r>
          </w:p>
        </w:tc>
        <w:tc>
          <w:tcPr>
            <w:tcW w:w="0" w:type="auto"/>
            <w:vAlign w:val="center"/>
            <w:hideMark/>
          </w:tcPr>
          <w:p w14:paraId="1D6DF620" w14:textId="77777777" w:rsidR="00FD08BF" w:rsidRDefault="00FD08BF" w:rsidP="00FD08BF">
            <w:pPr>
              <w:spacing w:line="360" w:lineRule="auto"/>
              <w:jc w:val="both"/>
            </w:pPr>
            <w:r>
              <w:t>Flexibility</w:t>
            </w:r>
          </w:p>
        </w:tc>
      </w:tr>
    </w:tbl>
    <w:p w14:paraId="7614A30A" w14:textId="77777777" w:rsidR="00FD08BF" w:rsidRDefault="00FD08BF" w:rsidP="00FD08BF">
      <w:pPr>
        <w:pStyle w:val="ListParagraph"/>
        <w:spacing w:line="360" w:lineRule="auto"/>
        <w:rPr>
          <w:b/>
          <w:bCs/>
          <w:sz w:val="24"/>
        </w:rPr>
      </w:pPr>
      <w:r w:rsidRPr="00FD08BF">
        <w:rPr>
          <w:b/>
          <w:bCs/>
          <w:sz w:val="24"/>
        </w:rPr>
        <w:drawing>
          <wp:inline distT="0" distB="0" distL="0" distR="0" wp14:anchorId="5C0D18C2" wp14:editId="709853C0">
            <wp:extent cx="3868165" cy="2133600"/>
            <wp:effectExtent l="152400" t="114300" r="151765" b="152400"/>
            <wp:docPr id="1650714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14216" name=""/>
                    <pic:cNvPicPr/>
                  </pic:nvPicPr>
                  <pic:blipFill>
                    <a:blip r:embed="rId9"/>
                    <a:stretch>
                      <a:fillRect/>
                    </a:stretch>
                  </pic:blipFill>
                  <pic:spPr>
                    <a:xfrm>
                      <a:off x="0" y="0"/>
                      <a:ext cx="3874137" cy="213689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60C9F1C" w14:textId="77777777" w:rsidR="00FD08BF" w:rsidRDefault="00FD08BF" w:rsidP="00FD08BF">
      <w:pPr>
        <w:pStyle w:val="ListParagraph"/>
        <w:spacing w:line="360" w:lineRule="auto"/>
        <w:rPr>
          <w:b/>
          <w:bCs/>
          <w:sz w:val="24"/>
        </w:rPr>
      </w:pPr>
    </w:p>
    <w:p w14:paraId="465BC56A" w14:textId="77777777" w:rsidR="00FD08BF" w:rsidRDefault="00FD08BF" w:rsidP="00FD08BF">
      <w:pPr>
        <w:pStyle w:val="ListParagraph"/>
        <w:spacing w:line="360" w:lineRule="auto"/>
        <w:rPr>
          <w:b/>
          <w:bCs/>
          <w:sz w:val="24"/>
        </w:rPr>
      </w:pPr>
    </w:p>
    <w:p w14:paraId="41F93D52" w14:textId="77777777" w:rsidR="00FD08BF" w:rsidRDefault="00FD08BF" w:rsidP="00FD08BF">
      <w:pPr>
        <w:pStyle w:val="Heading3"/>
        <w:spacing w:line="360" w:lineRule="auto"/>
        <w:jc w:val="both"/>
      </w:pPr>
      <w:r>
        <w:t>Conclusion</w:t>
      </w:r>
    </w:p>
    <w:p w14:paraId="11B250FA" w14:textId="77777777" w:rsidR="00FD08BF" w:rsidRDefault="00FD08BF" w:rsidP="00FD08BF">
      <w:pPr>
        <w:pStyle w:val="NormalWeb"/>
        <w:spacing w:line="360" w:lineRule="auto"/>
        <w:jc w:val="both"/>
      </w:pPr>
      <w:r>
        <w:t xml:space="preserve">For maintenance, </w:t>
      </w:r>
      <w:r>
        <w:rPr>
          <w:rStyle w:val="Strong"/>
        </w:rPr>
        <w:t>star topology is the easiest</w:t>
      </w:r>
      <w:r>
        <w:t xml:space="preserve">, while </w:t>
      </w:r>
      <w:r>
        <w:rPr>
          <w:rStyle w:val="Strong"/>
        </w:rPr>
        <w:t>mesh is the most complex</w:t>
      </w:r>
      <w:r>
        <w:t>. Bus is simple in structure but difficult when the backbone develops a fault. Hybrid topology provides flexibility but requires skilled administration because multiple topology types are combined.</w:t>
      </w:r>
    </w:p>
    <w:p w14:paraId="4EB91EBC" w14:textId="0E74E568" w:rsidR="00FD08BF" w:rsidRPr="00FD08BF" w:rsidRDefault="00FD08BF" w:rsidP="00FD08BF">
      <w:pPr>
        <w:pStyle w:val="ListParagraph"/>
        <w:rPr>
          <w:b/>
          <w:bCs/>
          <w:sz w:val="24"/>
        </w:rPr>
        <w:sectPr w:rsidR="00FD08BF" w:rsidRPr="00FD08BF">
          <w:pgSz w:w="11900" w:h="16820"/>
          <w:pgMar w:top="1360" w:right="1275" w:bottom="280" w:left="1417" w:header="720" w:footer="720" w:gutter="0"/>
          <w:cols w:space="720"/>
        </w:sectPr>
      </w:pPr>
    </w:p>
    <w:p w14:paraId="2EDCF4C1" w14:textId="77777777" w:rsidR="000F39DB" w:rsidRDefault="00000000">
      <w:pPr>
        <w:pStyle w:val="Heading4"/>
        <w:spacing w:before="80"/>
      </w:pPr>
      <w:r>
        <w:lastRenderedPageBreak/>
        <w:t xml:space="preserve">RUBRICS FOR </w:t>
      </w:r>
      <w:r>
        <w:rPr>
          <w:spacing w:val="-2"/>
        </w:rPr>
        <w:t>CALCULATION</w:t>
      </w:r>
    </w:p>
    <w:p w14:paraId="6DA65D83" w14:textId="77777777" w:rsidR="000F39DB" w:rsidRDefault="000F39DB">
      <w:pPr>
        <w:pStyle w:val="BodyText"/>
        <w:spacing w:before="160" w:after="1"/>
        <w:rPr>
          <w:rFonts w:ascii="Arial"/>
          <w:b/>
          <w:sz w:val="20"/>
        </w:rPr>
      </w:pPr>
    </w:p>
    <w:tbl>
      <w:tblPr>
        <w:tblW w:w="0" w:type="auto"/>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5"/>
        <w:gridCol w:w="1174"/>
        <w:gridCol w:w="1673"/>
        <w:gridCol w:w="1535"/>
        <w:gridCol w:w="1606"/>
        <w:gridCol w:w="1519"/>
      </w:tblGrid>
      <w:tr w:rsidR="000F39DB" w14:paraId="151F0930" w14:textId="77777777">
        <w:trPr>
          <w:trHeight w:val="305"/>
        </w:trPr>
        <w:tc>
          <w:tcPr>
            <w:tcW w:w="1555" w:type="dxa"/>
          </w:tcPr>
          <w:p w14:paraId="225E5CC8" w14:textId="77777777" w:rsidR="000F39DB" w:rsidRDefault="00000000">
            <w:pPr>
              <w:pStyle w:val="TableParagraph"/>
              <w:spacing w:before="15" w:line="271" w:lineRule="exact"/>
              <w:ind w:left="364"/>
              <w:rPr>
                <w:b/>
                <w:sz w:val="24"/>
              </w:rPr>
            </w:pPr>
            <w:r>
              <w:rPr>
                <w:b/>
                <w:spacing w:val="-2"/>
                <w:sz w:val="24"/>
              </w:rPr>
              <w:t>Criteria</w:t>
            </w:r>
          </w:p>
        </w:tc>
        <w:tc>
          <w:tcPr>
            <w:tcW w:w="1174" w:type="dxa"/>
          </w:tcPr>
          <w:p w14:paraId="191A379B" w14:textId="77777777" w:rsidR="000F39DB" w:rsidRDefault="00000000">
            <w:pPr>
              <w:pStyle w:val="TableParagraph"/>
              <w:spacing w:before="15" w:line="271" w:lineRule="exact"/>
              <w:ind w:left="40"/>
              <w:rPr>
                <w:b/>
                <w:sz w:val="24"/>
              </w:rPr>
            </w:pPr>
            <w:r>
              <w:rPr>
                <w:b/>
                <w:spacing w:val="-2"/>
                <w:sz w:val="24"/>
              </w:rPr>
              <w:t>Weightage</w:t>
            </w:r>
          </w:p>
        </w:tc>
        <w:tc>
          <w:tcPr>
            <w:tcW w:w="1673" w:type="dxa"/>
          </w:tcPr>
          <w:p w14:paraId="1DD3EBB5" w14:textId="77777777" w:rsidR="000F39DB" w:rsidRDefault="00000000">
            <w:pPr>
              <w:pStyle w:val="TableParagraph"/>
              <w:spacing w:before="15" w:line="271" w:lineRule="exact"/>
              <w:ind w:left="99"/>
              <w:rPr>
                <w:b/>
                <w:sz w:val="24"/>
              </w:rPr>
            </w:pPr>
            <w:r>
              <w:rPr>
                <w:b/>
                <w:sz w:val="24"/>
              </w:rPr>
              <w:t xml:space="preserve">Exemplary </w:t>
            </w:r>
            <w:r>
              <w:rPr>
                <w:b/>
                <w:spacing w:val="-5"/>
                <w:sz w:val="24"/>
              </w:rPr>
              <w:t>(4)</w:t>
            </w:r>
          </w:p>
        </w:tc>
        <w:tc>
          <w:tcPr>
            <w:tcW w:w="1535" w:type="dxa"/>
          </w:tcPr>
          <w:p w14:paraId="660653A5" w14:textId="77777777" w:rsidR="000F39DB" w:rsidRDefault="00000000">
            <w:pPr>
              <w:pStyle w:val="TableParagraph"/>
              <w:spacing w:before="15" w:line="271" w:lineRule="exact"/>
              <w:ind w:left="91"/>
              <w:rPr>
                <w:b/>
                <w:sz w:val="24"/>
              </w:rPr>
            </w:pPr>
            <w:r>
              <w:rPr>
                <w:b/>
                <w:sz w:val="24"/>
              </w:rPr>
              <w:t xml:space="preserve">Proficient </w:t>
            </w:r>
            <w:r>
              <w:rPr>
                <w:b/>
                <w:spacing w:val="-5"/>
                <w:sz w:val="24"/>
              </w:rPr>
              <w:t>(3)</w:t>
            </w:r>
          </w:p>
        </w:tc>
        <w:tc>
          <w:tcPr>
            <w:tcW w:w="1606" w:type="dxa"/>
          </w:tcPr>
          <w:p w14:paraId="1BC3D96E" w14:textId="77777777" w:rsidR="000F39DB" w:rsidRDefault="00000000">
            <w:pPr>
              <w:pStyle w:val="TableParagraph"/>
              <w:spacing w:before="15" w:line="271" w:lineRule="exact"/>
              <w:ind w:left="59"/>
              <w:rPr>
                <w:b/>
                <w:sz w:val="24"/>
              </w:rPr>
            </w:pPr>
            <w:r>
              <w:rPr>
                <w:b/>
                <w:sz w:val="24"/>
              </w:rPr>
              <w:t xml:space="preserve">Developing </w:t>
            </w:r>
            <w:r>
              <w:rPr>
                <w:b/>
                <w:spacing w:val="-5"/>
                <w:sz w:val="24"/>
              </w:rPr>
              <w:t>(2)</w:t>
            </w:r>
          </w:p>
        </w:tc>
        <w:tc>
          <w:tcPr>
            <w:tcW w:w="1519" w:type="dxa"/>
          </w:tcPr>
          <w:p w14:paraId="4379076F" w14:textId="77777777" w:rsidR="000F39DB" w:rsidRDefault="00000000">
            <w:pPr>
              <w:pStyle w:val="TableParagraph"/>
              <w:spacing w:before="15" w:line="271" w:lineRule="exact"/>
              <w:ind w:left="69"/>
              <w:rPr>
                <w:b/>
                <w:sz w:val="24"/>
              </w:rPr>
            </w:pPr>
            <w:r>
              <w:rPr>
                <w:b/>
                <w:sz w:val="24"/>
              </w:rPr>
              <w:t xml:space="preserve">Beginning </w:t>
            </w:r>
            <w:r>
              <w:rPr>
                <w:b/>
                <w:spacing w:val="-5"/>
                <w:sz w:val="24"/>
              </w:rPr>
              <w:t>(1)</w:t>
            </w:r>
          </w:p>
        </w:tc>
      </w:tr>
      <w:tr w:rsidR="000F39DB" w14:paraId="56C41F36" w14:textId="77777777">
        <w:trPr>
          <w:trHeight w:val="1685"/>
        </w:trPr>
        <w:tc>
          <w:tcPr>
            <w:tcW w:w="1555" w:type="dxa"/>
          </w:tcPr>
          <w:p w14:paraId="62B04470" w14:textId="77777777" w:rsidR="000F39DB" w:rsidRDefault="000F39DB">
            <w:pPr>
              <w:pStyle w:val="TableParagraph"/>
              <w:rPr>
                <w:rFonts w:ascii="Arial"/>
                <w:b/>
                <w:sz w:val="24"/>
              </w:rPr>
            </w:pPr>
          </w:p>
          <w:p w14:paraId="1F3E59E7" w14:textId="77777777" w:rsidR="000F39DB" w:rsidRDefault="000F39DB">
            <w:pPr>
              <w:pStyle w:val="TableParagraph"/>
              <w:spacing w:before="15"/>
              <w:rPr>
                <w:rFonts w:ascii="Arial"/>
                <w:b/>
                <w:sz w:val="24"/>
              </w:rPr>
            </w:pPr>
          </w:p>
          <w:p w14:paraId="360BA4E5" w14:textId="77777777" w:rsidR="000F39DB" w:rsidRDefault="00000000">
            <w:pPr>
              <w:pStyle w:val="TableParagraph"/>
              <w:ind w:left="14"/>
              <w:rPr>
                <w:sz w:val="24"/>
              </w:rPr>
            </w:pPr>
            <w:r>
              <w:rPr>
                <w:spacing w:val="-2"/>
                <w:sz w:val="24"/>
              </w:rPr>
              <w:t xml:space="preserve">Understanding </w:t>
            </w:r>
            <w:r>
              <w:rPr>
                <w:sz w:val="24"/>
              </w:rPr>
              <w:t>of Concepts</w:t>
            </w:r>
          </w:p>
        </w:tc>
        <w:tc>
          <w:tcPr>
            <w:tcW w:w="1174" w:type="dxa"/>
          </w:tcPr>
          <w:p w14:paraId="77C1C4F2" w14:textId="77777777" w:rsidR="000F39DB" w:rsidRDefault="000F39DB">
            <w:pPr>
              <w:pStyle w:val="TableParagraph"/>
              <w:rPr>
                <w:rFonts w:ascii="Arial"/>
                <w:b/>
                <w:sz w:val="24"/>
              </w:rPr>
            </w:pPr>
          </w:p>
          <w:p w14:paraId="5FAD7D5C" w14:textId="77777777" w:rsidR="000F39DB" w:rsidRDefault="000F39DB">
            <w:pPr>
              <w:pStyle w:val="TableParagraph"/>
              <w:spacing w:before="152"/>
              <w:rPr>
                <w:rFonts w:ascii="Arial"/>
                <w:b/>
                <w:sz w:val="24"/>
              </w:rPr>
            </w:pPr>
          </w:p>
          <w:p w14:paraId="1DAF1F98" w14:textId="77777777" w:rsidR="000F39DB" w:rsidRDefault="00000000">
            <w:pPr>
              <w:pStyle w:val="TableParagraph"/>
              <w:spacing w:before="1"/>
              <w:ind w:left="14"/>
              <w:rPr>
                <w:sz w:val="24"/>
              </w:rPr>
            </w:pPr>
            <w:r>
              <w:rPr>
                <w:spacing w:val="-5"/>
                <w:sz w:val="24"/>
              </w:rPr>
              <w:t>15%</w:t>
            </w:r>
          </w:p>
        </w:tc>
        <w:tc>
          <w:tcPr>
            <w:tcW w:w="1673" w:type="dxa"/>
          </w:tcPr>
          <w:p w14:paraId="625BD6A5" w14:textId="77777777" w:rsidR="000F39DB" w:rsidRDefault="00000000">
            <w:pPr>
              <w:pStyle w:val="TableParagraph"/>
              <w:spacing w:before="15"/>
              <w:ind w:left="14"/>
              <w:rPr>
                <w:sz w:val="24"/>
              </w:rPr>
            </w:pPr>
            <w:r>
              <w:rPr>
                <w:spacing w:val="-2"/>
                <w:sz w:val="24"/>
              </w:rPr>
              <w:t>Demonstrates</w:t>
            </w:r>
          </w:p>
          <w:p w14:paraId="78465C44" w14:textId="77777777" w:rsidR="000F39DB" w:rsidRDefault="00000000">
            <w:pPr>
              <w:pStyle w:val="TableParagraph"/>
              <w:spacing w:line="270" w:lineRule="atLeast"/>
              <w:ind w:left="14" w:right="26"/>
              <w:rPr>
                <w:sz w:val="24"/>
              </w:rPr>
            </w:pPr>
            <w:r>
              <w:rPr>
                <w:sz w:val="24"/>
              </w:rPr>
              <w:t>complete</w:t>
            </w:r>
            <w:r>
              <w:rPr>
                <w:spacing w:val="-15"/>
                <w:sz w:val="24"/>
              </w:rPr>
              <w:t xml:space="preserve"> </w:t>
            </w:r>
            <w:r>
              <w:rPr>
                <w:sz w:val="24"/>
              </w:rPr>
              <w:t>and</w:t>
            </w:r>
            <w:r>
              <w:rPr>
                <w:spacing w:val="-15"/>
                <w:sz w:val="24"/>
              </w:rPr>
              <w:t xml:space="preserve"> </w:t>
            </w:r>
            <w:r>
              <w:rPr>
                <w:sz w:val="24"/>
              </w:rPr>
              <w:t>in-</w:t>
            </w:r>
            <w:r>
              <w:rPr>
                <w:spacing w:val="-2"/>
                <w:sz w:val="24"/>
              </w:rPr>
              <w:t xml:space="preserve">depth </w:t>
            </w:r>
            <w:r>
              <w:rPr>
                <w:sz w:val="24"/>
              </w:rPr>
              <w:t>understanding</w:t>
            </w:r>
            <w:r>
              <w:rPr>
                <w:spacing w:val="-15"/>
                <w:sz w:val="24"/>
              </w:rPr>
              <w:t xml:space="preserve"> </w:t>
            </w:r>
            <w:r>
              <w:rPr>
                <w:sz w:val="24"/>
              </w:rPr>
              <w:t>of all concepts being compared</w:t>
            </w:r>
          </w:p>
        </w:tc>
        <w:tc>
          <w:tcPr>
            <w:tcW w:w="1535" w:type="dxa"/>
          </w:tcPr>
          <w:p w14:paraId="3E4EA539" w14:textId="77777777" w:rsidR="000F39DB" w:rsidRDefault="000F39DB">
            <w:pPr>
              <w:pStyle w:val="TableParagraph"/>
              <w:spacing w:before="15"/>
              <w:rPr>
                <w:rFonts w:ascii="Arial"/>
                <w:b/>
                <w:sz w:val="24"/>
              </w:rPr>
            </w:pPr>
          </w:p>
          <w:p w14:paraId="6A2553BF" w14:textId="77777777" w:rsidR="000F39DB" w:rsidRDefault="00000000">
            <w:pPr>
              <w:pStyle w:val="TableParagraph"/>
              <w:ind w:left="15"/>
              <w:rPr>
                <w:sz w:val="24"/>
              </w:rPr>
            </w:pPr>
            <w:r>
              <w:rPr>
                <w:spacing w:val="-4"/>
                <w:sz w:val="24"/>
              </w:rPr>
              <w:t xml:space="preserve">Good </w:t>
            </w:r>
            <w:r>
              <w:rPr>
                <w:spacing w:val="-2"/>
                <w:sz w:val="24"/>
              </w:rPr>
              <w:t xml:space="preserve">understanding </w:t>
            </w:r>
            <w:r>
              <w:rPr>
                <w:sz w:val="24"/>
              </w:rPr>
              <w:t>with minor</w:t>
            </w:r>
          </w:p>
          <w:p w14:paraId="350AB0A3" w14:textId="77777777" w:rsidR="000F39DB" w:rsidRDefault="00000000">
            <w:pPr>
              <w:pStyle w:val="TableParagraph"/>
              <w:ind w:left="15"/>
              <w:rPr>
                <w:sz w:val="24"/>
              </w:rPr>
            </w:pPr>
            <w:r>
              <w:rPr>
                <w:spacing w:val="-4"/>
                <w:sz w:val="24"/>
              </w:rPr>
              <w:t>gaps</w:t>
            </w:r>
          </w:p>
        </w:tc>
        <w:tc>
          <w:tcPr>
            <w:tcW w:w="1606" w:type="dxa"/>
          </w:tcPr>
          <w:p w14:paraId="7627266B" w14:textId="77777777" w:rsidR="000F39DB" w:rsidRDefault="000F39DB">
            <w:pPr>
              <w:pStyle w:val="TableParagraph"/>
              <w:spacing w:before="15"/>
              <w:rPr>
                <w:rFonts w:ascii="Arial"/>
                <w:b/>
                <w:sz w:val="24"/>
              </w:rPr>
            </w:pPr>
          </w:p>
          <w:p w14:paraId="56F9C278" w14:textId="77777777" w:rsidR="000F39DB" w:rsidRDefault="00000000">
            <w:pPr>
              <w:pStyle w:val="TableParagraph"/>
              <w:ind w:left="15"/>
              <w:rPr>
                <w:sz w:val="24"/>
              </w:rPr>
            </w:pPr>
            <w:r>
              <w:rPr>
                <w:spacing w:val="-2"/>
                <w:sz w:val="24"/>
              </w:rPr>
              <w:t xml:space="preserve">Basic understanding; </w:t>
            </w:r>
            <w:r>
              <w:rPr>
                <w:sz w:val="24"/>
              </w:rPr>
              <w:t>some</w:t>
            </w:r>
            <w:r>
              <w:rPr>
                <w:spacing w:val="-15"/>
                <w:sz w:val="24"/>
              </w:rPr>
              <w:t xml:space="preserve"> </w:t>
            </w:r>
            <w:r>
              <w:rPr>
                <w:sz w:val="24"/>
              </w:rPr>
              <w:t xml:space="preserve">concepts </w:t>
            </w:r>
            <w:r>
              <w:rPr>
                <w:spacing w:val="-2"/>
                <w:sz w:val="24"/>
              </w:rPr>
              <w:t>unclear</w:t>
            </w:r>
          </w:p>
        </w:tc>
        <w:tc>
          <w:tcPr>
            <w:tcW w:w="1519" w:type="dxa"/>
          </w:tcPr>
          <w:p w14:paraId="46A64924" w14:textId="77777777" w:rsidR="000F39DB" w:rsidRDefault="000F39DB">
            <w:pPr>
              <w:pStyle w:val="TableParagraph"/>
              <w:spacing w:before="152"/>
              <w:rPr>
                <w:rFonts w:ascii="Arial"/>
                <w:b/>
                <w:sz w:val="24"/>
              </w:rPr>
            </w:pPr>
          </w:p>
          <w:p w14:paraId="7450B1DB" w14:textId="77777777" w:rsidR="000F39DB" w:rsidRDefault="00000000">
            <w:pPr>
              <w:pStyle w:val="TableParagraph"/>
              <w:spacing w:before="1"/>
              <w:ind w:left="14"/>
              <w:rPr>
                <w:sz w:val="24"/>
              </w:rPr>
            </w:pPr>
            <w:r>
              <w:rPr>
                <w:spacing w:val="-4"/>
                <w:sz w:val="24"/>
              </w:rPr>
              <w:t xml:space="preserve">Poor </w:t>
            </w:r>
            <w:r>
              <w:rPr>
                <w:spacing w:val="-2"/>
                <w:sz w:val="24"/>
              </w:rPr>
              <w:t xml:space="preserve">understanding </w:t>
            </w:r>
            <w:r>
              <w:rPr>
                <w:sz w:val="24"/>
              </w:rPr>
              <w:t>of concepts</w:t>
            </w:r>
          </w:p>
        </w:tc>
      </w:tr>
      <w:tr w:rsidR="000F39DB" w14:paraId="50A463BC" w14:textId="77777777">
        <w:trPr>
          <w:trHeight w:val="1961"/>
        </w:trPr>
        <w:tc>
          <w:tcPr>
            <w:tcW w:w="1555" w:type="dxa"/>
          </w:tcPr>
          <w:p w14:paraId="3CEE2FD0" w14:textId="77777777" w:rsidR="000F39DB" w:rsidRDefault="000F39DB">
            <w:pPr>
              <w:pStyle w:val="TableParagraph"/>
              <w:rPr>
                <w:rFonts w:ascii="Arial"/>
                <w:b/>
                <w:sz w:val="24"/>
              </w:rPr>
            </w:pPr>
          </w:p>
          <w:p w14:paraId="18AD0632" w14:textId="77777777" w:rsidR="000F39DB" w:rsidRDefault="000F39DB">
            <w:pPr>
              <w:pStyle w:val="TableParagraph"/>
              <w:spacing w:before="152"/>
              <w:rPr>
                <w:rFonts w:ascii="Arial"/>
                <w:b/>
                <w:sz w:val="24"/>
              </w:rPr>
            </w:pPr>
          </w:p>
          <w:p w14:paraId="40D37884" w14:textId="77777777" w:rsidR="000F39DB" w:rsidRDefault="00000000">
            <w:pPr>
              <w:pStyle w:val="TableParagraph"/>
              <w:spacing w:before="1"/>
              <w:ind w:left="14"/>
              <w:rPr>
                <w:sz w:val="24"/>
              </w:rPr>
            </w:pPr>
            <w:r>
              <w:rPr>
                <w:spacing w:val="-2"/>
                <w:sz w:val="24"/>
              </w:rPr>
              <w:t>Comparison Depth</w:t>
            </w:r>
          </w:p>
        </w:tc>
        <w:tc>
          <w:tcPr>
            <w:tcW w:w="1174" w:type="dxa"/>
          </w:tcPr>
          <w:p w14:paraId="0BC33D51" w14:textId="77777777" w:rsidR="000F39DB" w:rsidRDefault="000F39DB">
            <w:pPr>
              <w:pStyle w:val="TableParagraph"/>
              <w:rPr>
                <w:rFonts w:ascii="Arial"/>
                <w:b/>
                <w:sz w:val="24"/>
              </w:rPr>
            </w:pPr>
          </w:p>
          <w:p w14:paraId="5C140C57" w14:textId="77777777" w:rsidR="000F39DB" w:rsidRDefault="000F39DB">
            <w:pPr>
              <w:pStyle w:val="TableParagraph"/>
              <w:rPr>
                <w:rFonts w:ascii="Arial"/>
                <w:b/>
                <w:sz w:val="24"/>
              </w:rPr>
            </w:pPr>
          </w:p>
          <w:p w14:paraId="082A3D20" w14:textId="77777777" w:rsidR="000F39DB" w:rsidRDefault="000F39DB">
            <w:pPr>
              <w:pStyle w:val="TableParagraph"/>
              <w:spacing w:before="15"/>
              <w:rPr>
                <w:rFonts w:ascii="Arial"/>
                <w:b/>
                <w:sz w:val="24"/>
              </w:rPr>
            </w:pPr>
          </w:p>
          <w:p w14:paraId="5777AE18" w14:textId="77777777" w:rsidR="000F39DB" w:rsidRDefault="00000000">
            <w:pPr>
              <w:pStyle w:val="TableParagraph"/>
              <w:ind w:left="14"/>
              <w:rPr>
                <w:sz w:val="24"/>
              </w:rPr>
            </w:pPr>
            <w:r>
              <w:rPr>
                <w:spacing w:val="-5"/>
                <w:sz w:val="24"/>
              </w:rPr>
              <w:t>20%</w:t>
            </w:r>
          </w:p>
        </w:tc>
        <w:tc>
          <w:tcPr>
            <w:tcW w:w="1673" w:type="dxa"/>
          </w:tcPr>
          <w:p w14:paraId="255EB4C6" w14:textId="77777777" w:rsidR="000F39DB" w:rsidRDefault="00000000">
            <w:pPr>
              <w:pStyle w:val="TableParagraph"/>
              <w:spacing w:before="15"/>
              <w:ind w:left="14" w:right="257"/>
              <w:rPr>
                <w:sz w:val="24"/>
              </w:rPr>
            </w:pPr>
            <w:r>
              <w:rPr>
                <w:spacing w:val="-2"/>
                <w:sz w:val="24"/>
              </w:rPr>
              <w:t xml:space="preserve">Provides detailed, </w:t>
            </w:r>
            <w:r>
              <w:rPr>
                <w:sz w:val="24"/>
              </w:rPr>
              <w:t>insightful,</w:t>
            </w:r>
            <w:r>
              <w:rPr>
                <w:spacing w:val="-15"/>
                <w:sz w:val="24"/>
              </w:rPr>
              <w:t xml:space="preserve"> </w:t>
            </w:r>
            <w:r>
              <w:rPr>
                <w:sz w:val="24"/>
              </w:rPr>
              <w:t xml:space="preserve">and </w:t>
            </w:r>
            <w:r>
              <w:rPr>
                <w:spacing w:val="-2"/>
                <w:sz w:val="24"/>
              </w:rPr>
              <w:t>meaningful</w:t>
            </w:r>
          </w:p>
          <w:p w14:paraId="3D49D28B" w14:textId="77777777" w:rsidR="000F39DB" w:rsidRDefault="00000000">
            <w:pPr>
              <w:pStyle w:val="TableParagraph"/>
              <w:ind w:left="14"/>
              <w:rPr>
                <w:sz w:val="24"/>
              </w:rPr>
            </w:pPr>
            <w:r>
              <w:rPr>
                <w:spacing w:val="-2"/>
                <w:sz w:val="24"/>
              </w:rPr>
              <w:t>comparisons</w:t>
            </w:r>
          </w:p>
          <w:p w14:paraId="541EE454" w14:textId="77777777" w:rsidR="000F39DB" w:rsidRDefault="00000000">
            <w:pPr>
              <w:pStyle w:val="TableParagraph"/>
              <w:spacing w:line="270" w:lineRule="atLeast"/>
              <w:ind w:left="14" w:right="184"/>
              <w:rPr>
                <w:sz w:val="24"/>
              </w:rPr>
            </w:pPr>
            <w:r>
              <w:rPr>
                <w:sz w:val="24"/>
              </w:rPr>
              <w:t>across</w:t>
            </w:r>
            <w:r>
              <w:rPr>
                <w:spacing w:val="-15"/>
                <w:sz w:val="24"/>
              </w:rPr>
              <w:t xml:space="preserve"> </w:t>
            </w:r>
            <w:r>
              <w:rPr>
                <w:sz w:val="24"/>
              </w:rPr>
              <w:t xml:space="preserve">multiple </w:t>
            </w:r>
            <w:r>
              <w:rPr>
                <w:spacing w:val="-2"/>
                <w:sz w:val="24"/>
              </w:rPr>
              <w:t>aspects</w:t>
            </w:r>
          </w:p>
        </w:tc>
        <w:tc>
          <w:tcPr>
            <w:tcW w:w="1535" w:type="dxa"/>
          </w:tcPr>
          <w:p w14:paraId="402A4F72" w14:textId="77777777" w:rsidR="000F39DB" w:rsidRDefault="000F39DB">
            <w:pPr>
              <w:pStyle w:val="TableParagraph"/>
              <w:spacing w:before="152"/>
              <w:rPr>
                <w:rFonts w:ascii="Arial"/>
                <w:b/>
                <w:sz w:val="24"/>
              </w:rPr>
            </w:pPr>
          </w:p>
          <w:p w14:paraId="32369597" w14:textId="77777777" w:rsidR="000F39DB" w:rsidRDefault="00000000">
            <w:pPr>
              <w:pStyle w:val="TableParagraph"/>
              <w:spacing w:before="1"/>
              <w:ind w:left="15" w:right="245"/>
              <w:rPr>
                <w:sz w:val="24"/>
              </w:rPr>
            </w:pPr>
            <w:r>
              <w:rPr>
                <w:spacing w:val="-2"/>
                <w:sz w:val="24"/>
              </w:rPr>
              <w:t xml:space="preserve">Adequate comparison </w:t>
            </w:r>
            <w:r>
              <w:rPr>
                <w:sz w:val="24"/>
              </w:rPr>
              <w:t>with</w:t>
            </w:r>
            <w:r>
              <w:rPr>
                <w:spacing w:val="-15"/>
                <w:sz w:val="24"/>
              </w:rPr>
              <w:t xml:space="preserve"> </w:t>
            </w:r>
            <w:r>
              <w:rPr>
                <w:sz w:val="24"/>
              </w:rPr>
              <w:t xml:space="preserve">relevant </w:t>
            </w:r>
            <w:r>
              <w:rPr>
                <w:spacing w:val="-2"/>
                <w:sz w:val="24"/>
              </w:rPr>
              <w:t>points</w:t>
            </w:r>
          </w:p>
        </w:tc>
        <w:tc>
          <w:tcPr>
            <w:tcW w:w="1606" w:type="dxa"/>
          </w:tcPr>
          <w:p w14:paraId="73159F23" w14:textId="77777777" w:rsidR="000F39DB" w:rsidRDefault="000F39DB">
            <w:pPr>
              <w:pStyle w:val="TableParagraph"/>
              <w:rPr>
                <w:rFonts w:ascii="Arial"/>
                <w:b/>
                <w:sz w:val="24"/>
              </w:rPr>
            </w:pPr>
          </w:p>
          <w:p w14:paraId="1F870764" w14:textId="77777777" w:rsidR="000F39DB" w:rsidRDefault="000F39DB">
            <w:pPr>
              <w:pStyle w:val="TableParagraph"/>
              <w:spacing w:before="15"/>
              <w:rPr>
                <w:rFonts w:ascii="Arial"/>
                <w:b/>
                <w:sz w:val="24"/>
              </w:rPr>
            </w:pPr>
          </w:p>
          <w:p w14:paraId="1A333C9B" w14:textId="77777777" w:rsidR="000F39DB" w:rsidRDefault="00000000">
            <w:pPr>
              <w:pStyle w:val="TableParagraph"/>
              <w:ind w:left="15"/>
              <w:rPr>
                <w:sz w:val="24"/>
              </w:rPr>
            </w:pPr>
            <w:r>
              <w:rPr>
                <w:spacing w:val="-2"/>
                <w:sz w:val="24"/>
              </w:rPr>
              <w:t xml:space="preserve">Limited comparison; </w:t>
            </w:r>
            <w:r>
              <w:rPr>
                <w:sz w:val="24"/>
              </w:rPr>
              <w:t>lacks depth</w:t>
            </w:r>
          </w:p>
        </w:tc>
        <w:tc>
          <w:tcPr>
            <w:tcW w:w="1519" w:type="dxa"/>
          </w:tcPr>
          <w:p w14:paraId="3AA8BF68" w14:textId="77777777" w:rsidR="000F39DB" w:rsidRDefault="000F39DB">
            <w:pPr>
              <w:pStyle w:val="TableParagraph"/>
              <w:rPr>
                <w:rFonts w:ascii="Arial"/>
                <w:b/>
                <w:sz w:val="24"/>
              </w:rPr>
            </w:pPr>
          </w:p>
          <w:p w14:paraId="76C3BBFD" w14:textId="77777777" w:rsidR="000F39DB" w:rsidRDefault="000F39DB">
            <w:pPr>
              <w:pStyle w:val="TableParagraph"/>
              <w:spacing w:before="15"/>
              <w:rPr>
                <w:rFonts w:ascii="Arial"/>
                <w:b/>
                <w:sz w:val="24"/>
              </w:rPr>
            </w:pPr>
          </w:p>
          <w:p w14:paraId="4E0FD67D" w14:textId="77777777" w:rsidR="000F39DB" w:rsidRDefault="00000000">
            <w:pPr>
              <w:pStyle w:val="TableParagraph"/>
              <w:ind w:left="14"/>
              <w:rPr>
                <w:sz w:val="24"/>
              </w:rPr>
            </w:pPr>
            <w:r>
              <w:rPr>
                <w:sz w:val="24"/>
              </w:rPr>
              <w:t>Minimal</w:t>
            </w:r>
            <w:r>
              <w:rPr>
                <w:spacing w:val="-4"/>
                <w:sz w:val="24"/>
              </w:rPr>
              <w:t xml:space="preserve"> </w:t>
            </w:r>
            <w:r>
              <w:rPr>
                <w:sz w:val="24"/>
              </w:rPr>
              <w:t xml:space="preserve">or </w:t>
            </w:r>
            <w:r>
              <w:rPr>
                <w:spacing w:val="-2"/>
                <w:sz w:val="24"/>
              </w:rPr>
              <w:t>incorrect comparison</w:t>
            </w:r>
          </w:p>
        </w:tc>
      </w:tr>
      <w:tr w:rsidR="000F39DB" w14:paraId="7CFB0706" w14:textId="77777777">
        <w:trPr>
          <w:trHeight w:val="1409"/>
        </w:trPr>
        <w:tc>
          <w:tcPr>
            <w:tcW w:w="1555" w:type="dxa"/>
          </w:tcPr>
          <w:p w14:paraId="4D92F378" w14:textId="77777777" w:rsidR="000F39DB" w:rsidRDefault="000F39DB">
            <w:pPr>
              <w:pStyle w:val="TableParagraph"/>
              <w:spacing w:before="152"/>
              <w:rPr>
                <w:rFonts w:ascii="Arial"/>
                <w:b/>
                <w:sz w:val="24"/>
              </w:rPr>
            </w:pPr>
          </w:p>
          <w:p w14:paraId="19932A13" w14:textId="77777777" w:rsidR="000F39DB" w:rsidRDefault="00000000">
            <w:pPr>
              <w:pStyle w:val="TableParagraph"/>
              <w:spacing w:before="1"/>
              <w:ind w:left="14"/>
              <w:rPr>
                <w:sz w:val="24"/>
              </w:rPr>
            </w:pPr>
            <w:r>
              <w:rPr>
                <w:spacing w:val="-2"/>
                <w:sz w:val="24"/>
              </w:rPr>
              <w:t>Criteria Selection</w:t>
            </w:r>
          </w:p>
        </w:tc>
        <w:tc>
          <w:tcPr>
            <w:tcW w:w="1174" w:type="dxa"/>
          </w:tcPr>
          <w:p w14:paraId="3DC1C876" w14:textId="77777777" w:rsidR="000F39DB" w:rsidRDefault="000F39DB">
            <w:pPr>
              <w:pStyle w:val="TableParagraph"/>
              <w:rPr>
                <w:rFonts w:ascii="Arial"/>
                <w:b/>
                <w:sz w:val="24"/>
              </w:rPr>
            </w:pPr>
          </w:p>
          <w:p w14:paraId="4E341B20" w14:textId="77777777" w:rsidR="000F39DB" w:rsidRDefault="000F39DB">
            <w:pPr>
              <w:pStyle w:val="TableParagraph"/>
              <w:spacing w:before="15"/>
              <w:rPr>
                <w:rFonts w:ascii="Arial"/>
                <w:b/>
                <w:sz w:val="24"/>
              </w:rPr>
            </w:pPr>
          </w:p>
          <w:p w14:paraId="400186AC" w14:textId="77777777" w:rsidR="000F39DB" w:rsidRDefault="00000000">
            <w:pPr>
              <w:pStyle w:val="TableParagraph"/>
              <w:ind w:left="14"/>
              <w:rPr>
                <w:sz w:val="24"/>
              </w:rPr>
            </w:pPr>
            <w:r>
              <w:rPr>
                <w:spacing w:val="-5"/>
                <w:sz w:val="24"/>
              </w:rPr>
              <w:t>10%</w:t>
            </w:r>
          </w:p>
        </w:tc>
        <w:tc>
          <w:tcPr>
            <w:tcW w:w="1673" w:type="dxa"/>
          </w:tcPr>
          <w:p w14:paraId="15984B7B" w14:textId="77777777" w:rsidR="000F39DB" w:rsidRDefault="00000000">
            <w:pPr>
              <w:pStyle w:val="TableParagraph"/>
              <w:spacing w:before="15"/>
              <w:ind w:left="14" w:right="292"/>
              <w:jc w:val="both"/>
              <w:rPr>
                <w:sz w:val="24"/>
              </w:rPr>
            </w:pPr>
            <w:r>
              <w:rPr>
                <w:sz w:val="24"/>
              </w:rPr>
              <w:t>Selects</w:t>
            </w:r>
            <w:r>
              <w:rPr>
                <w:spacing w:val="-15"/>
                <w:sz w:val="24"/>
              </w:rPr>
              <w:t xml:space="preserve"> </w:t>
            </w:r>
            <w:r>
              <w:rPr>
                <w:sz w:val="24"/>
              </w:rPr>
              <w:t>highly relevant and</w:t>
            </w:r>
          </w:p>
          <w:p w14:paraId="0E945CBE" w14:textId="77777777" w:rsidR="000F39DB" w:rsidRDefault="00000000">
            <w:pPr>
              <w:pStyle w:val="TableParagraph"/>
              <w:spacing w:line="270" w:lineRule="atLeast"/>
              <w:ind w:left="14" w:right="526"/>
              <w:jc w:val="both"/>
              <w:rPr>
                <w:sz w:val="24"/>
              </w:rPr>
            </w:pPr>
            <w:r>
              <w:rPr>
                <w:spacing w:val="-2"/>
                <w:sz w:val="24"/>
              </w:rPr>
              <w:t>appropriate comparison parameters</w:t>
            </w:r>
          </w:p>
        </w:tc>
        <w:tc>
          <w:tcPr>
            <w:tcW w:w="1535" w:type="dxa"/>
          </w:tcPr>
          <w:p w14:paraId="6CB69B32" w14:textId="77777777" w:rsidR="000F39DB" w:rsidRDefault="000F39DB">
            <w:pPr>
              <w:pStyle w:val="TableParagraph"/>
              <w:spacing w:before="15"/>
              <w:rPr>
                <w:rFonts w:ascii="Arial"/>
                <w:b/>
                <w:sz w:val="24"/>
              </w:rPr>
            </w:pPr>
          </w:p>
          <w:p w14:paraId="346CB384" w14:textId="77777777" w:rsidR="000F39DB" w:rsidRDefault="00000000">
            <w:pPr>
              <w:pStyle w:val="TableParagraph"/>
              <w:ind w:left="15" w:right="733"/>
              <w:rPr>
                <w:sz w:val="24"/>
              </w:rPr>
            </w:pPr>
            <w:r>
              <w:rPr>
                <w:spacing w:val="-2"/>
                <w:sz w:val="24"/>
              </w:rPr>
              <w:t>Mostly relevant criteria</w:t>
            </w:r>
          </w:p>
        </w:tc>
        <w:tc>
          <w:tcPr>
            <w:tcW w:w="1606" w:type="dxa"/>
          </w:tcPr>
          <w:p w14:paraId="492FAD96" w14:textId="77777777" w:rsidR="000F39DB" w:rsidRDefault="000F39DB">
            <w:pPr>
              <w:pStyle w:val="TableParagraph"/>
              <w:spacing w:before="15"/>
              <w:rPr>
                <w:rFonts w:ascii="Arial"/>
                <w:b/>
                <w:sz w:val="24"/>
              </w:rPr>
            </w:pPr>
          </w:p>
          <w:p w14:paraId="45233D24" w14:textId="77777777" w:rsidR="000F39DB" w:rsidRDefault="00000000">
            <w:pPr>
              <w:pStyle w:val="TableParagraph"/>
              <w:ind w:left="15" w:right="49"/>
              <w:rPr>
                <w:sz w:val="24"/>
              </w:rPr>
            </w:pPr>
            <w:r>
              <w:rPr>
                <w:sz w:val="24"/>
              </w:rPr>
              <w:t>Some</w:t>
            </w:r>
            <w:r>
              <w:rPr>
                <w:spacing w:val="-15"/>
                <w:sz w:val="24"/>
              </w:rPr>
              <w:t xml:space="preserve"> </w:t>
            </w:r>
            <w:r>
              <w:rPr>
                <w:sz w:val="24"/>
              </w:rPr>
              <w:t>irrelevant or missing</w:t>
            </w:r>
          </w:p>
          <w:p w14:paraId="73ED6C43" w14:textId="77777777" w:rsidR="000F39DB" w:rsidRDefault="00000000">
            <w:pPr>
              <w:pStyle w:val="TableParagraph"/>
              <w:ind w:left="15"/>
              <w:rPr>
                <w:sz w:val="24"/>
              </w:rPr>
            </w:pPr>
            <w:r>
              <w:rPr>
                <w:spacing w:val="-2"/>
                <w:sz w:val="24"/>
              </w:rPr>
              <w:t>criteria</w:t>
            </w:r>
          </w:p>
        </w:tc>
        <w:tc>
          <w:tcPr>
            <w:tcW w:w="1519" w:type="dxa"/>
          </w:tcPr>
          <w:p w14:paraId="765F2C8A" w14:textId="77777777" w:rsidR="000F39DB" w:rsidRDefault="000F39DB">
            <w:pPr>
              <w:pStyle w:val="TableParagraph"/>
              <w:spacing w:before="15"/>
              <w:rPr>
                <w:rFonts w:ascii="Arial"/>
                <w:b/>
                <w:sz w:val="24"/>
              </w:rPr>
            </w:pPr>
          </w:p>
          <w:p w14:paraId="3C3CA10B" w14:textId="77777777" w:rsidR="000F39DB" w:rsidRDefault="00000000">
            <w:pPr>
              <w:pStyle w:val="TableParagraph"/>
              <w:ind w:left="14" w:right="110"/>
              <w:rPr>
                <w:sz w:val="24"/>
              </w:rPr>
            </w:pPr>
            <w:r>
              <w:rPr>
                <w:sz w:val="24"/>
              </w:rPr>
              <w:t>Poor</w:t>
            </w:r>
            <w:r>
              <w:rPr>
                <w:spacing w:val="-15"/>
                <w:sz w:val="24"/>
              </w:rPr>
              <w:t xml:space="preserve"> </w:t>
            </w:r>
            <w:r>
              <w:rPr>
                <w:sz w:val="24"/>
              </w:rPr>
              <w:t>or</w:t>
            </w:r>
            <w:r>
              <w:rPr>
                <w:spacing w:val="-15"/>
                <w:sz w:val="24"/>
              </w:rPr>
              <w:t xml:space="preserve"> </w:t>
            </w:r>
            <w:r>
              <w:rPr>
                <w:sz w:val="24"/>
              </w:rPr>
              <w:t xml:space="preserve">no </w:t>
            </w:r>
            <w:r>
              <w:rPr>
                <w:spacing w:val="-2"/>
                <w:sz w:val="24"/>
              </w:rPr>
              <w:t>criteria selection</w:t>
            </w:r>
          </w:p>
        </w:tc>
      </w:tr>
      <w:tr w:rsidR="000F39DB" w14:paraId="6587B2D4" w14:textId="77777777">
        <w:trPr>
          <w:trHeight w:val="1409"/>
        </w:trPr>
        <w:tc>
          <w:tcPr>
            <w:tcW w:w="1555" w:type="dxa"/>
          </w:tcPr>
          <w:p w14:paraId="45495DD3" w14:textId="77777777" w:rsidR="000F39DB" w:rsidRDefault="000F39DB">
            <w:pPr>
              <w:pStyle w:val="TableParagraph"/>
              <w:spacing w:before="152"/>
              <w:rPr>
                <w:rFonts w:ascii="Arial"/>
                <w:b/>
                <w:sz w:val="24"/>
              </w:rPr>
            </w:pPr>
          </w:p>
          <w:p w14:paraId="2AA1502E" w14:textId="77777777" w:rsidR="000F39DB" w:rsidRDefault="00000000">
            <w:pPr>
              <w:pStyle w:val="TableParagraph"/>
              <w:spacing w:before="1"/>
              <w:ind w:left="14" w:right="452"/>
              <w:rPr>
                <w:sz w:val="24"/>
              </w:rPr>
            </w:pPr>
            <w:r>
              <w:rPr>
                <w:spacing w:val="-2"/>
                <w:sz w:val="24"/>
              </w:rPr>
              <w:t>Analytical Skills</w:t>
            </w:r>
          </w:p>
        </w:tc>
        <w:tc>
          <w:tcPr>
            <w:tcW w:w="1174" w:type="dxa"/>
          </w:tcPr>
          <w:p w14:paraId="098DB71A" w14:textId="77777777" w:rsidR="000F39DB" w:rsidRDefault="000F39DB">
            <w:pPr>
              <w:pStyle w:val="TableParagraph"/>
              <w:rPr>
                <w:rFonts w:ascii="Arial"/>
                <w:b/>
                <w:sz w:val="24"/>
              </w:rPr>
            </w:pPr>
          </w:p>
          <w:p w14:paraId="1CB61160" w14:textId="77777777" w:rsidR="000F39DB" w:rsidRDefault="000F39DB">
            <w:pPr>
              <w:pStyle w:val="TableParagraph"/>
              <w:spacing w:before="15"/>
              <w:rPr>
                <w:rFonts w:ascii="Arial"/>
                <w:b/>
                <w:sz w:val="24"/>
              </w:rPr>
            </w:pPr>
          </w:p>
          <w:p w14:paraId="0FC55ACE" w14:textId="77777777" w:rsidR="000F39DB" w:rsidRDefault="00000000">
            <w:pPr>
              <w:pStyle w:val="TableParagraph"/>
              <w:ind w:left="14"/>
              <w:rPr>
                <w:sz w:val="24"/>
              </w:rPr>
            </w:pPr>
            <w:r>
              <w:rPr>
                <w:spacing w:val="-5"/>
                <w:sz w:val="24"/>
              </w:rPr>
              <w:t>15%</w:t>
            </w:r>
          </w:p>
        </w:tc>
        <w:tc>
          <w:tcPr>
            <w:tcW w:w="1673" w:type="dxa"/>
          </w:tcPr>
          <w:p w14:paraId="21395CE4" w14:textId="77777777" w:rsidR="000F39DB" w:rsidRDefault="00000000">
            <w:pPr>
              <w:pStyle w:val="TableParagraph"/>
              <w:spacing w:before="10" w:line="270" w:lineRule="atLeast"/>
              <w:ind w:left="14" w:right="170"/>
              <w:rPr>
                <w:sz w:val="24"/>
              </w:rPr>
            </w:pPr>
            <w:r>
              <w:rPr>
                <w:sz w:val="24"/>
              </w:rPr>
              <w:t>Strong</w:t>
            </w:r>
            <w:r>
              <w:rPr>
                <w:spacing w:val="-15"/>
                <w:sz w:val="24"/>
              </w:rPr>
              <w:t xml:space="preserve"> </w:t>
            </w:r>
            <w:r>
              <w:rPr>
                <w:sz w:val="24"/>
              </w:rPr>
              <w:t xml:space="preserve">analysis with logical reasoning and </w:t>
            </w:r>
            <w:r>
              <w:rPr>
                <w:spacing w:val="-2"/>
                <w:sz w:val="24"/>
              </w:rPr>
              <w:t>clear justification</w:t>
            </w:r>
          </w:p>
        </w:tc>
        <w:tc>
          <w:tcPr>
            <w:tcW w:w="1535" w:type="dxa"/>
          </w:tcPr>
          <w:p w14:paraId="30AD5851" w14:textId="77777777" w:rsidR="000F39DB" w:rsidRDefault="000F39DB">
            <w:pPr>
              <w:pStyle w:val="TableParagraph"/>
              <w:spacing w:before="15"/>
              <w:rPr>
                <w:rFonts w:ascii="Arial"/>
                <w:b/>
                <w:sz w:val="24"/>
              </w:rPr>
            </w:pPr>
          </w:p>
          <w:p w14:paraId="0521EBD4" w14:textId="77777777" w:rsidR="000F39DB" w:rsidRDefault="00000000">
            <w:pPr>
              <w:pStyle w:val="TableParagraph"/>
              <w:ind w:left="15" w:right="138"/>
              <w:rPr>
                <w:sz w:val="24"/>
              </w:rPr>
            </w:pPr>
            <w:r>
              <w:rPr>
                <w:sz w:val="24"/>
              </w:rPr>
              <w:t>Good</w:t>
            </w:r>
            <w:r>
              <w:rPr>
                <w:spacing w:val="-15"/>
                <w:sz w:val="24"/>
              </w:rPr>
              <w:t xml:space="preserve"> </w:t>
            </w:r>
            <w:r>
              <w:rPr>
                <w:sz w:val="24"/>
              </w:rPr>
              <w:t xml:space="preserve">analysis with some </w:t>
            </w:r>
            <w:r>
              <w:rPr>
                <w:spacing w:val="-2"/>
                <w:sz w:val="24"/>
              </w:rPr>
              <w:t>justification</w:t>
            </w:r>
          </w:p>
        </w:tc>
        <w:tc>
          <w:tcPr>
            <w:tcW w:w="1606" w:type="dxa"/>
          </w:tcPr>
          <w:p w14:paraId="0160D3AD" w14:textId="77777777" w:rsidR="000F39DB" w:rsidRDefault="000F39DB">
            <w:pPr>
              <w:pStyle w:val="TableParagraph"/>
              <w:spacing w:before="15"/>
              <w:rPr>
                <w:rFonts w:ascii="Arial"/>
                <w:b/>
                <w:sz w:val="24"/>
              </w:rPr>
            </w:pPr>
          </w:p>
          <w:p w14:paraId="7AA5350A" w14:textId="77777777" w:rsidR="000F39DB" w:rsidRDefault="00000000">
            <w:pPr>
              <w:pStyle w:val="TableParagraph"/>
              <w:ind w:left="15" w:right="209"/>
              <w:rPr>
                <w:sz w:val="24"/>
              </w:rPr>
            </w:pPr>
            <w:r>
              <w:rPr>
                <w:sz w:val="24"/>
              </w:rPr>
              <w:t>Basic</w:t>
            </w:r>
            <w:r>
              <w:rPr>
                <w:spacing w:val="-15"/>
                <w:sz w:val="24"/>
              </w:rPr>
              <w:t xml:space="preserve"> </w:t>
            </w:r>
            <w:r>
              <w:rPr>
                <w:sz w:val="24"/>
              </w:rPr>
              <w:t xml:space="preserve">analysis with weak </w:t>
            </w:r>
            <w:r>
              <w:rPr>
                <w:spacing w:val="-2"/>
                <w:sz w:val="24"/>
              </w:rPr>
              <w:t>reasoning</w:t>
            </w:r>
          </w:p>
        </w:tc>
        <w:tc>
          <w:tcPr>
            <w:tcW w:w="1519" w:type="dxa"/>
          </w:tcPr>
          <w:p w14:paraId="2EF0AC62" w14:textId="77777777" w:rsidR="000F39DB" w:rsidRDefault="000F39DB">
            <w:pPr>
              <w:pStyle w:val="TableParagraph"/>
              <w:spacing w:before="152"/>
              <w:rPr>
                <w:rFonts w:ascii="Arial"/>
                <w:b/>
                <w:sz w:val="24"/>
              </w:rPr>
            </w:pPr>
          </w:p>
          <w:p w14:paraId="6211F242" w14:textId="77777777" w:rsidR="000F39DB" w:rsidRDefault="00000000">
            <w:pPr>
              <w:pStyle w:val="TableParagraph"/>
              <w:spacing w:before="1"/>
              <w:ind w:left="14" w:right="670"/>
              <w:rPr>
                <w:sz w:val="24"/>
              </w:rPr>
            </w:pPr>
            <w:r>
              <w:rPr>
                <w:sz w:val="24"/>
              </w:rPr>
              <w:t>No</w:t>
            </w:r>
            <w:r>
              <w:rPr>
                <w:spacing w:val="-15"/>
                <w:sz w:val="24"/>
              </w:rPr>
              <w:t xml:space="preserve"> </w:t>
            </w:r>
            <w:r>
              <w:rPr>
                <w:sz w:val="24"/>
              </w:rPr>
              <w:t xml:space="preserve">clear </w:t>
            </w:r>
            <w:r>
              <w:rPr>
                <w:spacing w:val="-2"/>
                <w:sz w:val="24"/>
              </w:rPr>
              <w:t>analysis</w:t>
            </w:r>
          </w:p>
        </w:tc>
      </w:tr>
      <w:tr w:rsidR="000F39DB" w14:paraId="2CF9D552" w14:textId="77777777">
        <w:trPr>
          <w:trHeight w:val="1133"/>
        </w:trPr>
        <w:tc>
          <w:tcPr>
            <w:tcW w:w="1555" w:type="dxa"/>
          </w:tcPr>
          <w:p w14:paraId="21E45B97" w14:textId="77777777" w:rsidR="000F39DB" w:rsidRDefault="000F39DB">
            <w:pPr>
              <w:pStyle w:val="TableParagraph"/>
              <w:spacing w:before="15"/>
              <w:rPr>
                <w:rFonts w:ascii="Arial"/>
                <w:b/>
                <w:sz w:val="24"/>
              </w:rPr>
            </w:pPr>
          </w:p>
          <w:p w14:paraId="509A6AE6" w14:textId="77777777" w:rsidR="000F39DB" w:rsidRDefault="00000000">
            <w:pPr>
              <w:pStyle w:val="TableParagraph"/>
              <w:ind w:left="14" w:right="26"/>
              <w:rPr>
                <w:sz w:val="24"/>
              </w:rPr>
            </w:pPr>
            <w:r>
              <w:rPr>
                <w:sz w:val="24"/>
              </w:rPr>
              <w:t>Organization</w:t>
            </w:r>
            <w:r>
              <w:rPr>
                <w:spacing w:val="-15"/>
                <w:sz w:val="24"/>
              </w:rPr>
              <w:t xml:space="preserve"> </w:t>
            </w:r>
            <w:r>
              <w:rPr>
                <w:sz w:val="24"/>
              </w:rPr>
              <w:t xml:space="preserve">&amp; </w:t>
            </w:r>
            <w:r>
              <w:rPr>
                <w:spacing w:val="-2"/>
                <w:sz w:val="24"/>
              </w:rPr>
              <w:t>Structure</w:t>
            </w:r>
          </w:p>
        </w:tc>
        <w:tc>
          <w:tcPr>
            <w:tcW w:w="1174" w:type="dxa"/>
          </w:tcPr>
          <w:p w14:paraId="4F03D87D" w14:textId="77777777" w:rsidR="000F39DB" w:rsidRDefault="000F39DB">
            <w:pPr>
              <w:pStyle w:val="TableParagraph"/>
              <w:spacing w:before="152"/>
              <w:rPr>
                <w:rFonts w:ascii="Arial"/>
                <w:b/>
                <w:sz w:val="24"/>
              </w:rPr>
            </w:pPr>
          </w:p>
          <w:p w14:paraId="61951291" w14:textId="77777777" w:rsidR="000F39DB" w:rsidRDefault="00000000">
            <w:pPr>
              <w:pStyle w:val="TableParagraph"/>
              <w:spacing w:before="1"/>
              <w:ind w:left="14"/>
              <w:rPr>
                <w:sz w:val="24"/>
              </w:rPr>
            </w:pPr>
            <w:r>
              <w:rPr>
                <w:spacing w:val="-5"/>
                <w:sz w:val="24"/>
              </w:rPr>
              <w:t>10%</w:t>
            </w:r>
          </w:p>
        </w:tc>
        <w:tc>
          <w:tcPr>
            <w:tcW w:w="1673" w:type="dxa"/>
          </w:tcPr>
          <w:p w14:paraId="2EF638BE" w14:textId="77777777" w:rsidR="000F39DB" w:rsidRDefault="00000000">
            <w:pPr>
              <w:pStyle w:val="TableParagraph"/>
              <w:spacing w:before="10" w:line="270" w:lineRule="atLeast"/>
              <w:ind w:left="14"/>
              <w:rPr>
                <w:sz w:val="24"/>
              </w:rPr>
            </w:pPr>
            <w:r>
              <w:rPr>
                <w:spacing w:val="-2"/>
                <w:sz w:val="24"/>
              </w:rPr>
              <w:t xml:space="preserve">Well-organized, </w:t>
            </w:r>
            <w:r>
              <w:rPr>
                <w:sz w:val="24"/>
              </w:rPr>
              <w:t xml:space="preserve">clear, and </w:t>
            </w:r>
            <w:r>
              <w:rPr>
                <w:spacing w:val="-2"/>
                <w:sz w:val="24"/>
              </w:rPr>
              <w:t>logically structured</w:t>
            </w:r>
          </w:p>
        </w:tc>
        <w:tc>
          <w:tcPr>
            <w:tcW w:w="1535" w:type="dxa"/>
          </w:tcPr>
          <w:p w14:paraId="36EB925D" w14:textId="77777777" w:rsidR="000F39DB" w:rsidRDefault="000F39DB">
            <w:pPr>
              <w:pStyle w:val="TableParagraph"/>
              <w:spacing w:before="15"/>
              <w:rPr>
                <w:rFonts w:ascii="Arial"/>
                <w:b/>
                <w:sz w:val="24"/>
              </w:rPr>
            </w:pPr>
          </w:p>
          <w:p w14:paraId="065ABC40" w14:textId="77777777" w:rsidR="000F39DB" w:rsidRDefault="00000000">
            <w:pPr>
              <w:pStyle w:val="TableParagraph"/>
              <w:ind w:left="15"/>
              <w:rPr>
                <w:sz w:val="24"/>
              </w:rPr>
            </w:pPr>
            <w:r>
              <w:rPr>
                <w:spacing w:val="-2"/>
                <w:sz w:val="24"/>
              </w:rPr>
              <w:t>Generally organized</w:t>
            </w:r>
          </w:p>
        </w:tc>
        <w:tc>
          <w:tcPr>
            <w:tcW w:w="1606" w:type="dxa"/>
          </w:tcPr>
          <w:p w14:paraId="61F49B25" w14:textId="77777777" w:rsidR="000F39DB" w:rsidRDefault="000F39DB">
            <w:pPr>
              <w:pStyle w:val="TableParagraph"/>
              <w:spacing w:before="15"/>
              <w:rPr>
                <w:rFonts w:ascii="Arial"/>
                <w:b/>
                <w:sz w:val="24"/>
              </w:rPr>
            </w:pPr>
          </w:p>
          <w:p w14:paraId="7FF0C79C" w14:textId="77777777" w:rsidR="000F39DB" w:rsidRDefault="00000000">
            <w:pPr>
              <w:pStyle w:val="TableParagraph"/>
              <w:ind w:left="15"/>
              <w:rPr>
                <w:sz w:val="24"/>
              </w:rPr>
            </w:pPr>
            <w:r>
              <w:rPr>
                <w:spacing w:val="-2"/>
                <w:sz w:val="24"/>
              </w:rPr>
              <w:t>Somewhat disorganized</w:t>
            </w:r>
          </w:p>
        </w:tc>
        <w:tc>
          <w:tcPr>
            <w:tcW w:w="1519" w:type="dxa"/>
          </w:tcPr>
          <w:p w14:paraId="53269E76" w14:textId="77777777" w:rsidR="000F39DB" w:rsidRDefault="000F39DB">
            <w:pPr>
              <w:pStyle w:val="TableParagraph"/>
              <w:spacing w:before="15"/>
              <w:rPr>
                <w:rFonts w:ascii="Arial"/>
                <w:b/>
                <w:sz w:val="24"/>
              </w:rPr>
            </w:pPr>
          </w:p>
          <w:p w14:paraId="0B99F933" w14:textId="77777777" w:rsidR="000F39DB" w:rsidRDefault="00000000">
            <w:pPr>
              <w:pStyle w:val="TableParagraph"/>
              <w:ind w:left="14"/>
              <w:rPr>
                <w:sz w:val="24"/>
              </w:rPr>
            </w:pPr>
            <w:r>
              <w:rPr>
                <w:spacing w:val="-2"/>
                <w:sz w:val="24"/>
              </w:rPr>
              <w:t>Poorly structured</w:t>
            </w:r>
          </w:p>
        </w:tc>
      </w:tr>
      <w:tr w:rsidR="000F39DB" w14:paraId="2F564AD8" w14:textId="77777777">
        <w:trPr>
          <w:trHeight w:val="1409"/>
        </w:trPr>
        <w:tc>
          <w:tcPr>
            <w:tcW w:w="1555" w:type="dxa"/>
          </w:tcPr>
          <w:p w14:paraId="077982AF" w14:textId="77777777" w:rsidR="000F39DB" w:rsidRDefault="000F39DB">
            <w:pPr>
              <w:pStyle w:val="TableParagraph"/>
              <w:spacing w:before="15"/>
              <w:rPr>
                <w:rFonts w:ascii="Arial"/>
                <w:b/>
                <w:sz w:val="24"/>
              </w:rPr>
            </w:pPr>
          </w:p>
          <w:p w14:paraId="5B972985" w14:textId="77777777" w:rsidR="000F39DB" w:rsidRDefault="00000000">
            <w:pPr>
              <w:pStyle w:val="TableParagraph"/>
              <w:ind w:left="14"/>
              <w:rPr>
                <w:sz w:val="24"/>
              </w:rPr>
            </w:pPr>
            <w:r>
              <w:rPr>
                <w:sz w:val="24"/>
              </w:rPr>
              <w:t xml:space="preserve">Use </w:t>
            </w:r>
            <w:r>
              <w:rPr>
                <w:spacing w:val="-5"/>
                <w:sz w:val="24"/>
              </w:rPr>
              <w:t>of</w:t>
            </w:r>
          </w:p>
          <w:p w14:paraId="5120CB20" w14:textId="77777777" w:rsidR="000F39DB" w:rsidRDefault="00000000">
            <w:pPr>
              <w:pStyle w:val="TableParagraph"/>
              <w:ind w:left="14" w:right="452"/>
              <w:rPr>
                <w:sz w:val="24"/>
              </w:rPr>
            </w:pPr>
            <w:r>
              <w:rPr>
                <w:sz w:val="24"/>
              </w:rPr>
              <w:t>Examples</w:t>
            </w:r>
            <w:r>
              <w:rPr>
                <w:spacing w:val="-15"/>
                <w:sz w:val="24"/>
              </w:rPr>
              <w:t xml:space="preserve"> </w:t>
            </w:r>
            <w:r>
              <w:rPr>
                <w:sz w:val="24"/>
              </w:rPr>
              <w:t xml:space="preserve">/ </w:t>
            </w:r>
            <w:r>
              <w:rPr>
                <w:spacing w:val="-2"/>
                <w:sz w:val="24"/>
              </w:rPr>
              <w:t>Evidence</w:t>
            </w:r>
          </w:p>
        </w:tc>
        <w:tc>
          <w:tcPr>
            <w:tcW w:w="1174" w:type="dxa"/>
          </w:tcPr>
          <w:p w14:paraId="721D7578" w14:textId="77777777" w:rsidR="000F39DB" w:rsidRDefault="000F39DB">
            <w:pPr>
              <w:pStyle w:val="TableParagraph"/>
              <w:rPr>
                <w:rFonts w:ascii="Arial"/>
                <w:b/>
                <w:sz w:val="24"/>
              </w:rPr>
            </w:pPr>
          </w:p>
          <w:p w14:paraId="6F307D8B" w14:textId="77777777" w:rsidR="000F39DB" w:rsidRDefault="000F39DB">
            <w:pPr>
              <w:pStyle w:val="TableParagraph"/>
              <w:spacing w:before="15"/>
              <w:rPr>
                <w:rFonts w:ascii="Arial"/>
                <w:b/>
                <w:sz w:val="24"/>
              </w:rPr>
            </w:pPr>
          </w:p>
          <w:p w14:paraId="324D2E90" w14:textId="77777777" w:rsidR="000F39DB" w:rsidRDefault="00000000">
            <w:pPr>
              <w:pStyle w:val="TableParagraph"/>
              <w:ind w:left="14"/>
              <w:rPr>
                <w:sz w:val="24"/>
              </w:rPr>
            </w:pPr>
            <w:r>
              <w:rPr>
                <w:spacing w:val="-5"/>
                <w:sz w:val="24"/>
              </w:rPr>
              <w:t>10%</w:t>
            </w:r>
          </w:p>
        </w:tc>
        <w:tc>
          <w:tcPr>
            <w:tcW w:w="1673" w:type="dxa"/>
          </w:tcPr>
          <w:p w14:paraId="560027E6" w14:textId="77777777" w:rsidR="000F39DB" w:rsidRDefault="00000000">
            <w:pPr>
              <w:pStyle w:val="TableParagraph"/>
              <w:spacing w:before="15"/>
              <w:ind w:left="14" w:right="457"/>
              <w:rPr>
                <w:sz w:val="24"/>
              </w:rPr>
            </w:pPr>
            <w:r>
              <w:rPr>
                <w:sz w:val="24"/>
              </w:rPr>
              <w:t>Uses</w:t>
            </w:r>
            <w:r>
              <w:rPr>
                <w:spacing w:val="-15"/>
                <w:sz w:val="24"/>
              </w:rPr>
              <w:t xml:space="preserve"> </w:t>
            </w:r>
            <w:r>
              <w:rPr>
                <w:sz w:val="24"/>
              </w:rPr>
              <w:t xml:space="preserve">strong, </w:t>
            </w:r>
            <w:r>
              <w:rPr>
                <w:spacing w:val="-2"/>
                <w:sz w:val="24"/>
              </w:rPr>
              <w:t>relevant</w:t>
            </w:r>
          </w:p>
          <w:p w14:paraId="5F07775F" w14:textId="77777777" w:rsidR="000F39DB" w:rsidRDefault="00000000">
            <w:pPr>
              <w:pStyle w:val="TableParagraph"/>
              <w:spacing w:line="270" w:lineRule="atLeast"/>
              <w:ind w:left="14"/>
              <w:rPr>
                <w:sz w:val="24"/>
              </w:rPr>
            </w:pPr>
            <w:r>
              <w:rPr>
                <w:sz w:val="24"/>
              </w:rPr>
              <w:t>examples</w:t>
            </w:r>
            <w:r>
              <w:rPr>
                <w:spacing w:val="-15"/>
                <w:sz w:val="24"/>
              </w:rPr>
              <w:t xml:space="preserve"> </w:t>
            </w:r>
            <w:r>
              <w:rPr>
                <w:sz w:val="24"/>
              </w:rPr>
              <w:t>or</w:t>
            </w:r>
            <w:r>
              <w:rPr>
                <w:spacing w:val="-15"/>
                <w:sz w:val="24"/>
              </w:rPr>
              <w:t xml:space="preserve"> </w:t>
            </w:r>
            <w:r>
              <w:rPr>
                <w:sz w:val="24"/>
              </w:rPr>
              <w:t xml:space="preserve">data to support </w:t>
            </w:r>
            <w:r>
              <w:rPr>
                <w:spacing w:val="-2"/>
                <w:sz w:val="24"/>
              </w:rPr>
              <w:t>comparison</w:t>
            </w:r>
          </w:p>
        </w:tc>
        <w:tc>
          <w:tcPr>
            <w:tcW w:w="1535" w:type="dxa"/>
          </w:tcPr>
          <w:p w14:paraId="3C7B6907" w14:textId="77777777" w:rsidR="000F39DB" w:rsidRDefault="000F39DB">
            <w:pPr>
              <w:pStyle w:val="TableParagraph"/>
              <w:spacing w:before="152"/>
              <w:rPr>
                <w:rFonts w:ascii="Arial"/>
                <w:b/>
                <w:sz w:val="24"/>
              </w:rPr>
            </w:pPr>
          </w:p>
          <w:p w14:paraId="65791280" w14:textId="77777777" w:rsidR="000F39DB" w:rsidRDefault="00000000">
            <w:pPr>
              <w:pStyle w:val="TableParagraph"/>
              <w:spacing w:before="1"/>
              <w:ind w:left="15" w:right="471"/>
              <w:rPr>
                <w:sz w:val="24"/>
              </w:rPr>
            </w:pPr>
            <w:r>
              <w:rPr>
                <w:sz w:val="24"/>
              </w:rPr>
              <w:t>Uses</w:t>
            </w:r>
            <w:r>
              <w:rPr>
                <w:spacing w:val="-15"/>
                <w:sz w:val="24"/>
              </w:rPr>
              <w:t xml:space="preserve"> </w:t>
            </w:r>
            <w:r>
              <w:rPr>
                <w:sz w:val="24"/>
              </w:rPr>
              <w:t xml:space="preserve">some </w:t>
            </w:r>
            <w:r>
              <w:rPr>
                <w:spacing w:val="-2"/>
                <w:sz w:val="24"/>
              </w:rPr>
              <w:t>examples</w:t>
            </w:r>
          </w:p>
        </w:tc>
        <w:tc>
          <w:tcPr>
            <w:tcW w:w="1606" w:type="dxa"/>
          </w:tcPr>
          <w:p w14:paraId="70C793FC" w14:textId="77777777" w:rsidR="000F39DB" w:rsidRDefault="000F39DB">
            <w:pPr>
              <w:pStyle w:val="TableParagraph"/>
              <w:spacing w:before="152"/>
              <w:rPr>
                <w:rFonts w:ascii="Arial"/>
                <w:b/>
                <w:sz w:val="24"/>
              </w:rPr>
            </w:pPr>
          </w:p>
          <w:p w14:paraId="3385226F" w14:textId="77777777" w:rsidR="000F39DB" w:rsidRDefault="00000000">
            <w:pPr>
              <w:pStyle w:val="TableParagraph"/>
              <w:spacing w:before="1"/>
              <w:ind w:left="15" w:right="670"/>
              <w:rPr>
                <w:sz w:val="24"/>
              </w:rPr>
            </w:pPr>
            <w:r>
              <w:rPr>
                <w:spacing w:val="-2"/>
                <w:sz w:val="24"/>
              </w:rPr>
              <w:t>Limited examples</w:t>
            </w:r>
          </w:p>
        </w:tc>
        <w:tc>
          <w:tcPr>
            <w:tcW w:w="1519" w:type="dxa"/>
          </w:tcPr>
          <w:p w14:paraId="1586C7C8" w14:textId="77777777" w:rsidR="000F39DB" w:rsidRDefault="000F39DB">
            <w:pPr>
              <w:pStyle w:val="TableParagraph"/>
              <w:spacing w:before="152"/>
              <w:rPr>
                <w:rFonts w:ascii="Arial"/>
                <w:b/>
                <w:sz w:val="24"/>
              </w:rPr>
            </w:pPr>
          </w:p>
          <w:p w14:paraId="6EAAF3C2" w14:textId="77777777" w:rsidR="000F39DB" w:rsidRDefault="00000000">
            <w:pPr>
              <w:pStyle w:val="TableParagraph"/>
              <w:spacing w:before="1"/>
              <w:ind w:left="14" w:right="110"/>
              <w:rPr>
                <w:sz w:val="24"/>
              </w:rPr>
            </w:pPr>
            <w:r>
              <w:rPr>
                <w:sz w:val="24"/>
              </w:rPr>
              <w:t>No</w:t>
            </w:r>
            <w:r>
              <w:rPr>
                <w:spacing w:val="-15"/>
                <w:sz w:val="24"/>
              </w:rPr>
              <w:t xml:space="preserve"> </w:t>
            </w:r>
            <w:r>
              <w:rPr>
                <w:sz w:val="24"/>
              </w:rPr>
              <w:t xml:space="preserve">supporting </w:t>
            </w:r>
            <w:r>
              <w:rPr>
                <w:spacing w:val="-2"/>
                <w:sz w:val="24"/>
              </w:rPr>
              <w:t>examples</w:t>
            </w:r>
          </w:p>
        </w:tc>
      </w:tr>
      <w:tr w:rsidR="000F39DB" w14:paraId="43A07737" w14:textId="77777777">
        <w:trPr>
          <w:trHeight w:val="1133"/>
        </w:trPr>
        <w:tc>
          <w:tcPr>
            <w:tcW w:w="1555" w:type="dxa"/>
          </w:tcPr>
          <w:p w14:paraId="1C821391" w14:textId="77777777" w:rsidR="000F39DB" w:rsidRDefault="000F39DB">
            <w:pPr>
              <w:pStyle w:val="TableParagraph"/>
              <w:spacing w:before="15"/>
              <w:rPr>
                <w:rFonts w:ascii="Arial"/>
                <w:b/>
                <w:sz w:val="24"/>
              </w:rPr>
            </w:pPr>
          </w:p>
          <w:p w14:paraId="45356603" w14:textId="77777777" w:rsidR="000F39DB" w:rsidRDefault="00000000">
            <w:pPr>
              <w:pStyle w:val="TableParagraph"/>
              <w:ind w:left="14"/>
              <w:rPr>
                <w:sz w:val="24"/>
              </w:rPr>
            </w:pPr>
            <w:r>
              <w:rPr>
                <w:sz w:val="24"/>
              </w:rPr>
              <w:t xml:space="preserve">Clarity of </w:t>
            </w:r>
            <w:r>
              <w:rPr>
                <w:spacing w:val="-2"/>
                <w:sz w:val="24"/>
              </w:rPr>
              <w:t>Presentation</w:t>
            </w:r>
          </w:p>
        </w:tc>
        <w:tc>
          <w:tcPr>
            <w:tcW w:w="1174" w:type="dxa"/>
          </w:tcPr>
          <w:p w14:paraId="2C974DBE" w14:textId="77777777" w:rsidR="000F39DB" w:rsidRDefault="000F39DB">
            <w:pPr>
              <w:pStyle w:val="TableParagraph"/>
              <w:spacing w:before="152"/>
              <w:rPr>
                <w:rFonts w:ascii="Arial"/>
                <w:b/>
                <w:sz w:val="24"/>
              </w:rPr>
            </w:pPr>
          </w:p>
          <w:p w14:paraId="438E44E5" w14:textId="77777777" w:rsidR="000F39DB" w:rsidRDefault="00000000">
            <w:pPr>
              <w:pStyle w:val="TableParagraph"/>
              <w:spacing w:before="1"/>
              <w:ind w:left="14"/>
              <w:rPr>
                <w:sz w:val="24"/>
              </w:rPr>
            </w:pPr>
            <w:r>
              <w:rPr>
                <w:spacing w:val="-5"/>
                <w:sz w:val="24"/>
              </w:rPr>
              <w:t>10%</w:t>
            </w:r>
          </w:p>
        </w:tc>
        <w:tc>
          <w:tcPr>
            <w:tcW w:w="1673" w:type="dxa"/>
          </w:tcPr>
          <w:p w14:paraId="43F5DAFC" w14:textId="77777777" w:rsidR="000F39DB" w:rsidRDefault="00000000">
            <w:pPr>
              <w:pStyle w:val="TableParagraph"/>
              <w:spacing w:before="10" w:line="270" w:lineRule="atLeast"/>
              <w:ind w:left="14" w:right="457"/>
              <w:rPr>
                <w:sz w:val="24"/>
              </w:rPr>
            </w:pPr>
            <w:r>
              <w:rPr>
                <w:sz w:val="24"/>
              </w:rPr>
              <w:t>Very clear, concise,</w:t>
            </w:r>
            <w:r>
              <w:rPr>
                <w:spacing w:val="-15"/>
                <w:sz w:val="24"/>
              </w:rPr>
              <w:t xml:space="preserve"> </w:t>
            </w:r>
            <w:r>
              <w:rPr>
                <w:sz w:val="24"/>
              </w:rPr>
              <w:t xml:space="preserve">and easy to </w:t>
            </w:r>
            <w:r>
              <w:rPr>
                <w:spacing w:val="-2"/>
                <w:sz w:val="24"/>
              </w:rPr>
              <w:t>understand</w:t>
            </w:r>
          </w:p>
        </w:tc>
        <w:tc>
          <w:tcPr>
            <w:tcW w:w="1535" w:type="dxa"/>
          </w:tcPr>
          <w:p w14:paraId="49DECE90" w14:textId="77777777" w:rsidR="000F39DB" w:rsidRDefault="000F39DB">
            <w:pPr>
              <w:pStyle w:val="TableParagraph"/>
              <w:spacing w:before="152"/>
              <w:rPr>
                <w:rFonts w:ascii="Arial"/>
                <w:b/>
                <w:sz w:val="24"/>
              </w:rPr>
            </w:pPr>
          </w:p>
          <w:p w14:paraId="03A73C10" w14:textId="77777777" w:rsidR="000F39DB" w:rsidRDefault="00000000">
            <w:pPr>
              <w:pStyle w:val="TableParagraph"/>
              <w:spacing w:before="1"/>
              <w:ind w:left="15"/>
              <w:rPr>
                <w:sz w:val="24"/>
              </w:rPr>
            </w:pPr>
            <w:r>
              <w:rPr>
                <w:sz w:val="24"/>
              </w:rPr>
              <w:t xml:space="preserve">Mostly </w:t>
            </w:r>
            <w:r>
              <w:rPr>
                <w:spacing w:val="-2"/>
                <w:sz w:val="24"/>
              </w:rPr>
              <w:t>clear</w:t>
            </w:r>
          </w:p>
        </w:tc>
        <w:tc>
          <w:tcPr>
            <w:tcW w:w="1606" w:type="dxa"/>
          </w:tcPr>
          <w:p w14:paraId="41B7EBCF" w14:textId="77777777" w:rsidR="000F39DB" w:rsidRDefault="000F39DB">
            <w:pPr>
              <w:pStyle w:val="TableParagraph"/>
              <w:spacing w:before="15"/>
              <w:rPr>
                <w:rFonts w:ascii="Arial"/>
                <w:b/>
                <w:sz w:val="24"/>
              </w:rPr>
            </w:pPr>
          </w:p>
          <w:p w14:paraId="47DE2E4E" w14:textId="77777777" w:rsidR="000F39DB" w:rsidRDefault="00000000">
            <w:pPr>
              <w:pStyle w:val="TableParagraph"/>
              <w:ind w:left="15" w:right="563"/>
              <w:rPr>
                <w:sz w:val="24"/>
              </w:rPr>
            </w:pPr>
            <w:r>
              <w:rPr>
                <w:spacing w:val="-2"/>
                <w:sz w:val="24"/>
              </w:rPr>
              <w:t>Somewhat unclear</w:t>
            </w:r>
          </w:p>
        </w:tc>
        <w:tc>
          <w:tcPr>
            <w:tcW w:w="1519" w:type="dxa"/>
          </w:tcPr>
          <w:p w14:paraId="31A33277" w14:textId="77777777" w:rsidR="000F39DB" w:rsidRDefault="000F39DB">
            <w:pPr>
              <w:pStyle w:val="TableParagraph"/>
              <w:spacing w:before="15"/>
              <w:rPr>
                <w:rFonts w:ascii="Arial"/>
                <w:b/>
                <w:sz w:val="24"/>
              </w:rPr>
            </w:pPr>
          </w:p>
          <w:p w14:paraId="5CD3C7AF" w14:textId="77777777" w:rsidR="000F39DB" w:rsidRDefault="00000000">
            <w:pPr>
              <w:pStyle w:val="TableParagraph"/>
              <w:ind w:left="14" w:right="416"/>
              <w:rPr>
                <w:sz w:val="24"/>
              </w:rPr>
            </w:pPr>
            <w:r>
              <w:rPr>
                <w:sz w:val="24"/>
              </w:rPr>
              <w:t>Difficult</w:t>
            </w:r>
            <w:r>
              <w:rPr>
                <w:spacing w:val="-15"/>
                <w:sz w:val="24"/>
              </w:rPr>
              <w:t xml:space="preserve"> </w:t>
            </w:r>
            <w:r>
              <w:rPr>
                <w:sz w:val="24"/>
              </w:rPr>
              <w:t xml:space="preserve">to </w:t>
            </w:r>
            <w:r>
              <w:rPr>
                <w:spacing w:val="-2"/>
                <w:sz w:val="24"/>
              </w:rPr>
              <w:t>understand</w:t>
            </w:r>
          </w:p>
        </w:tc>
      </w:tr>
      <w:tr w:rsidR="000F39DB" w14:paraId="4AA78767" w14:textId="77777777">
        <w:trPr>
          <w:trHeight w:val="1133"/>
        </w:trPr>
        <w:tc>
          <w:tcPr>
            <w:tcW w:w="1555" w:type="dxa"/>
          </w:tcPr>
          <w:p w14:paraId="7E0A4F5F" w14:textId="77777777" w:rsidR="000F39DB" w:rsidRDefault="000F39DB">
            <w:pPr>
              <w:pStyle w:val="TableParagraph"/>
              <w:spacing w:before="15"/>
              <w:rPr>
                <w:rFonts w:ascii="Arial"/>
                <w:b/>
                <w:sz w:val="24"/>
              </w:rPr>
            </w:pPr>
          </w:p>
          <w:p w14:paraId="6C93D9E8" w14:textId="77777777" w:rsidR="000F39DB" w:rsidRDefault="00000000">
            <w:pPr>
              <w:pStyle w:val="TableParagraph"/>
              <w:ind w:left="14" w:right="185"/>
              <w:rPr>
                <w:sz w:val="24"/>
              </w:rPr>
            </w:pPr>
            <w:r>
              <w:rPr>
                <w:sz w:val="24"/>
              </w:rPr>
              <w:t>Conclusion</w:t>
            </w:r>
            <w:r>
              <w:rPr>
                <w:spacing w:val="-15"/>
                <w:sz w:val="24"/>
              </w:rPr>
              <w:t xml:space="preserve"> </w:t>
            </w:r>
            <w:r>
              <w:rPr>
                <w:sz w:val="24"/>
              </w:rPr>
              <w:t xml:space="preserve">&amp; </w:t>
            </w:r>
            <w:r>
              <w:rPr>
                <w:spacing w:val="-2"/>
                <w:sz w:val="24"/>
              </w:rPr>
              <w:t>Insights</w:t>
            </w:r>
          </w:p>
        </w:tc>
        <w:tc>
          <w:tcPr>
            <w:tcW w:w="1174" w:type="dxa"/>
          </w:tcPr>
          <w:p w14:paraId="7F1B96C8" w14:textId="77777777" w:rsidR="000F39DB" w:rsidRDefault="000F39DB">
            <w:pPr>
              <w:pStyle w:val="TableParagraph"/>
              <w:spacing w:before="152"/>
              <w:rPr>
                <w:rFonts w:ascii="Arial"/>
                <w:b/>
                <w:sz w:val="24"/>
              </w:rPr>
            </w:pPr>
          </w:p>
          <w:p w14:paraId="60748073" w14:textId="77777777" w:rsidR="000F39DB" w:rsidRDefault="00000000">
            <w:pPr>
              <w:pStyle w:val="TableParagraph"/>
              <w:spacing w:before="1"/>
              <w:ind w:left="14"/>
              <w:rPr>
                <w:sz w:val="24"/>
              </w:rPr>
            </w:pPr>
            <w:r>
              <w:rPr>
                <w:spacing w:val="-5"/>
                <w:sz w:val="24"/>
              </w:rPr>
              <w:t>10%</w:t>
            </w:r>
          </w:p>
        </w:tc>
        <w:tc>
          <w:tcPr>
            <w:tcW w:w="1673" w:type="dxa"/>
          </w:tcPr>
          <w:p w14:paraId="7070971D" w14:textId="77777777" w:rsidR="000F39DB" w:rsidRDefault="00000000">
            <w:pPr>
              <w:pStyle w:val="TableParagraph"/>
              <w:spacing w:before="10" w:line="270" w:lineRule="atLeast"/>
              <w:ind w:left="14" w:right="117"/>
              <w:rPr>
                <w:sz w:val="24"/>
              </w:rPr>
            </w:pPr>
            <w:r>
              <w:rPr>
                <w:spacing w:val="-2"/>
                <w:sz w:val="24"/>
              </w:rPr>
              <w:t xml:space="preserve">Insightful </w:t>
            </w:r>
            <w:r>
              <w:rPr>
                <w:sz w:val="24"/>
              </w:rPr>
              <w:t>conclusion</w:t>
            </w:r>
            <w:r>
              <w:rPr>
                <w:spacing w:val="-15"/>
                <w:sz w:val="24"/>
              </w:rPr>
              <w:t xml:space="preserve"> </w:t>
            </w:r>
            <w:r>
              <w:rPr>
                <w:sz w:val="24"/>
              </w:rPr>
              <w:t xml:space="preserve">with </w:t>
            </w:r>
            <w:r>
              <w:rPr>
                <w:spacing w:val="-2"/>
                <w:sz w:val="24"/>
              </w:rPr>
              <w:t>strong justification</w:t>
            </w:r>
          </w:p>
        </w:tc>
        <w:tc>
          <w:tcPr>
            <w:tcW w:w="1535" w:type="dxa"/>
          </w:tcPr>
          <w:p w14:paraId="2A621D7C" w14:textId="77777777" w:rsidR="000F39DB" w:rsidRDefault="000F39DB">
            <w:pPr>
              <w:pStyle w:val="TableParagraph"/>
              <w:spacing w:before="15"/>
              <w:rPr>
                <w:rFonts w:ascii="Arial"/>
                <w:b/>
                <w:sz w:val="24"/>
              </w:rPr>
            </w:pPr>
          </w:p>
          <w:p w14:paraId="1111F1E5" w14:textId="77777777" w:rsidR="000F39DB" w:rsidRDefault="00000000">
            <w:pPr>
              <w:pStyle w:val="TableParagraph"/>
              <w:ind w:left="15" w:right="245"/>
              <w:rPr>
                <w:sz w:val="24"/>
              </w:rPr>
            </w:pPr>
            <w:r>
              <w:rPr>
                <w:spacing w:val="-2"/>
                <w:sz w:val="24"/>
              </w:rPr>
              <w:t>Clear conclusion</w:t>
            </w:r>
          </w:p>
        </w:tc>
        <w:tc>
          <w:tcPr>
            <w:tcW w:w="1606" w:type="dxa"/>
          </w:tcPr>
          <w:p w14:paraId="78799B7B" w14:textId="77777777" w:rsidR="000F39DB" w:rsidRDefault="000F39DB">
            <w:pPr>
              <w:pStyle w:val="TableParagraph"/>
              <w:spacing w:before="15"/>
              <w:rPr>
                <w:rFonts w:ascii="Arial"/>
                <w:b/>
                <w:sz w:val="24"/>
              </w:rPr>
            </w:pPr>
          </w:p>
          <w:p w14:paraId="6C4EADD9" w14:textId="77777777" w:rsidR="000F39DB" w:rsidRDefault="00000000">
            <w:pPr>
              <w:pStyle w:val="TableParagraph"/>
              <w:ind w:left="15" w:right="209"/>
              <w:rPr>
                <w:sz w:val="24"/>
              </w:rPr>
            </w:pPr>
            <w:r>
              <w:rPr>
                <w:spacing w:val="-2"/>
                <w:sz w:val="24"/>
              </w:rPr>
              <w:t>Basic conclusion</w:t>
            </w:r>
          </w:p>
        </w:tc>
        <w:tc>
          <w:tcPr>
            <w:tcW w:w="1519" w:type="dxa"/>
          </w:tcPr>
          <w:p w14:paraId="21705AE4" w14:textId="77777777" w:rsidR="000F39DB" w:rsidRDefault="000F39DB">
            <w:pPr>
              <w:pStyle w:val="TableParagraph"/>
              <w:spacing w:before="15"/>
              <w:rPr>
                <w:rFonts w:ascii="Arial"/>
                <w:b/>
                <w:sz w:val="24"/>
              </w:rPr>
            </w:pPr>
          </w:p>
          <w:p w14:paraId="6E5B9672" w14:textId="77777777" w:rsidR="000F39DB" w:rsidRDefault="00000000">
            <w:pPr>
              <w:pStyle w:val="TableParagraph"/>
              <w:ind w:left="14"/>
              <w:rPr>
                <w:sz w:val="24"/>
              </w:rPr>
            </w:pPr>
            <w:r>
              <w:rPr>
                <w:sz w:val="24"/>
              </w:rPr>
              <w:t>No</w:t>
            </w:r>
            <w:r>
              <w:rPr>
                <w:spacing w:val="-15"/>
                <w:sz w:val="24"/>
              </w:rPr>
              <w:t xml:space="preserve"> </w:t>
            </w:r>
            <w:r>
              <w:rPr>
                <w:sz w:val="24"/>
              </w:rPr>
              <w:t>or</w:t>
            </w:r>
            <w:r>
              <w:rPr>
                <w:spacing w:val="-15"/>
                <w:sz w:val="24"/>
              </w:rPr>
              <w:t xml:space="preserve"> </w:t>
            </w:r>
            <w:r>
              <w:rPr>
                <w:sz w:val="24"/>
              </w:rPr>
              <w:t xml:space="preserve">weak </w:t>
            </w:r>
            <w:r>
              <w:rPr>
                <w:spacing w:val="-2"/>
                <w:sz w:val="24"/>
              </w:rPr>
              <w:t>conclusion</w:t>
            </w:r>
          </w:p>
        </w:tc>
      </w:tr>
    </w:tbl>
    <w:p w14:paraId="18025B27" w14:textId="77777777" w:rsidR="00286F43" w:rsidRDefault="00286F43"/>
    <w:sectPr w:rsidR="00286F43">
      <w:pgSz w:w="11900" w:h="16820"/>
      <w:pgMar w:top="136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89375E"/>
    <w:multiLevelType w:val="hybridMultilevel"/>
    <w:tmpl w:val="92F897F4"/>
    <w:lvl w:ilvl="0" w:tplc="DED8BDA6">
      <w:start w:val="1"/>
      <w:numFmt w:val="decimal"/>
      <w:lvlText w:val="%1."/>
      <w:lvlJc w:val="left"/>
      <w:pPr>
        <w:ind w:left="74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2B2CAB8A">
      <w:numFmt w:val="bullet"/>
      <w:lvlText w:val="•"/>
      <w:lvlJc w:val="left"/>
      <w:pPr>
        <w:ind w:left="1586" w:hanging="360"/>
      </w:pPr>
      <w:rPr>
        <w:rFonts w:hint="default"/>
        <w:lang w:val="en-US" w:eastAsia="en-US" w:bidi="ar-SA"/>
      </w:rPr>
    </w:lvl>
    <w:lvl w:ilvl="2" w:tplc="69264D3E">
      <w:numFmt w:val="bullet"/>
      <w:lvlText w:val="•"/>
      <w:lvlJc w:val="left"/>
      <w:pPr>
        <w:ind w:left="2433" w:hanging="360"/>
      </w:pPr>
      <w:rPr>
        <w:rFonts w:hint="default"/>
        <w:lang w:val="en-US" w:eastAsia="en-US" w:bidi="ar-SA"/>
      </w:rPr>
    </w:lvl>
    <w:lvl w:ilvl="3" w:tplc="B780548C">
      <w:numFmt w:val="bullet"/>
      <w:lvlText w:val="•"/>
      <w:lvlJc w:val="left"/>
      <w:pPr>
        <w:ind w:left="3280" w:hanging="360"/>
      </w:pPr>
      <w:rPr>
        <w:rFonts w:hint="default"/>
        <w:lang w:val="en-US" w:eastAsia="en-US" w:bidi="ar-SA"/>
      </w:rPr>
    </w:lvl>
    <w:lvl w:ilvl="4" w:tplc="09488B9C">
      <w:numFmt w:val="bullet"/>
      <w:lvlText w:val="•"/>
      <w:lvlJc w:val="left"/>
      <w:pPr>
        <w:ind w:left="4127" w:hanging="360"/>
      </w:pPr>
      <w:rPr>
        <w:rFonts w:hint="default"/>
        <w:lang w:val="en-US" w:eastAsia="en-US" w:bidi="ar-SA"/>
      </w:rPr>
    </w:lvl>
    <w:lvl w:ilvl="5" w:tplc="6B249EF8">
      <w:numFmt w:val="bullet"/>
      <w:lvlText w:val="•"/>
      <w:lvlJc w:val="left"/>
      <w:pPr>
        <w:ind w:left="4974" w:hanging="360"/>
      </w:pPr>
      <w:rPr>
        <w:rFonts w:hint="default"/>
        <w:lang w:val="en-US" w:eastAsia="en-US" w:bidi="ar-SA"/>
      </w:rPr>
    </w:lvl>
    <w:lvl w:ilvl="6" w:tplc="2C90FDE0">
      <w:numFmt w:val="bullet"/>
      <w:lvlText w:val="•"/>
      <w:lvlJc w:val="left"/>
      <w:pPr>
        <w:ind w:left="5820" w:hanging="360"/>
      </w:pPr>
      <w:rPr>
        <w:rFonts w:hint="default"/>
        <w:lang w:val="en-US" w:eastAsia="en-US" w:bidi="ar-SA"/>
      </w:rPr>
    </w:lvl>
    <w:lvl w:ilvl="7" w:tplc="4220182A">
      <w:numFmt w:val="bullet"/>
      <w:lvlText w:val="•"/>
      <w:lvlJc w:val="left"/>
      <w:pPr>
        <w:ind w:left="6667" w:hanging="360"/>
      </w:pPr>
      <w:rPr>
        <w:rFonts w:hint="default"/>
        <w:lang w:val="en-US" w:eastAsia="en-US" w:bidi="ar-SA"/>
      </w:rPr>
    </w:lvl>
    <w:lvl w:ilvl="8" w:tplc="4BFA3E16">
      <w:numFmt w:val="bullet"/>
      <w:lvlText w:val="•"/>
      <w:lvlJc w:val="left"/>
      <w:pPr>
        <w:ind w:left="7514" w:hanging="360"/>
      </w:pPr>
      <w:rPr>
        <w:rFonts w:hint="default"/>
        <w:lang w:val="en-US" w:eastAsia="en-US" w:bidi="ar-SA"/>
      </w:rPr>
    </w:lvl>
  </w:abstractNum>
  <w:num w:numId="1" w16cid:durableId="190807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9DB"/>
    <w:rsid w:val="000F39DB"/>
    <w:rsid w:val="00286F43"/>
    <w:rsid w:val="00517A71"/>
    <w:rsid w:val="0057036D"/>
    <w:rsid w:val="00C4619A"/>
    <w:rsid w:val="00FD08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E0757"/>
  <w15:docId w15:val="{B8C8ED3A-789B-4A7B-8B27-7E63332B9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85" w:right="89"/>
      <w:jc w:val="center"/>
      <w:outlineLvl w:val="0"/>
    </w:pPr>
    <w:rPr>
      <w:b/>
      <w:bCs/>
      <w:sz w:val="34"/>
      <w:szCs w:val="34"/>
    </w:rPr>
  </w:style>
  <w:style w:type="paragraph" w:styleId="Heading2">
    <w:name w:val="heading 2"/>
    <w:basedOn w:val="Normal"/>
    <w:uiPriority w:val="9"/>
    <w:unhideWhenUsed/>
    <w:qFormat/>
    <w:pPr>
      <w:spacing w:before="276"/>
      <w:ind w:right="89"/>
      <w:jc w:val="center"/>
      <w:outlineLvl w:val="1"/>
    </w:pPr>
    <w:rPr>
      <w:b/>
      <w:bCs/>
      <w:sz w:val="32"/>
      <w:szCs w:val="32"/>
    </w:rPr>
  </w:style>
  <w:style w:type="paragraph" w:styleId="Heading3">
    <w:name w:val="heading 3"/>
    <w:basedOn w:val="Normal"/>
    <w:uiPriority w:val="9"/>
    <w:unhideWhenUsed/>
    <w:qFormat/>
    <w:pPr>
      <w:ind w:right="89"/>
      <w:jc w:val="center"/>
      <w:outlineLvl w:val="2"/>
    </w:pPr>
    <w:rPr>
      <w:b/>
      <w:bCs/>
      <w:sz w:val="28"/>
      <w:szCs w:val="28"/>
    </w:rPr>
  </w:style>
  <w:style w:type="paragraph" w:styleId="Heading4">
    <w:name w:val="heading 4"/>
    <w:basedOn w:val="Normal"/>
    <w:uiPriority w:val="9"/>
    <w:unhideWhenUsed/>
    <w:qFormat/>
    <w:pPr>
      <w:spacing w:before="1"/>
      <w:ind w:left="23"/>
      <w:outlineLvl w:val="3"/>
    </w:pPr>
    <w:rPr>
      <w:rFonts w:ascii="Arial" w:eastAsia="Arial" w:hAnsi="Arial" w:cs="Arial"/>
      <w:b/>
      <w:bCs/>
      <w:sz w:val="24"/>
      <w:szCs w:val="24"/>
    </w:rPr>
  </w:style>
  <w:style w:type="paragraph" w:styleId="Heading5">
    <w:name w:val="heading 5"/>
    <w:basedOn w:val="Normal"/>
    <w:uiPriority w:val="9"/>
    <w:unhideWhenUsed/>
    <w:qFormat/>
    <w:pPr>
      <w:spacing w:before="1"/>
      <w:ind w:left="23"/>
      <w:outlineLvl w:val="4"/>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3" w:right="112" w:hanging="360"/>
      <w:jc w:val="both"/>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517A71"/>
    <w:rPr>
      <w:b/>
      <w:bCs/>
    </w:rPr>
  </w:style>
  <w:style w:type="paragraph" w:styleId="NormalWeb">
    <w:name w:val="Normal (Web)"/>
    <w:basedOn w:val="Normal"/>
    <w:uiPriority w:val="99"/>
    <w:unhideWhenUsed/>
    <w:rsid w:val="00517A71"/>
    <w:pPr>
      <w:widowControl/>
      <w:autoSpaceDE/>
      <w:autoSpaceDN/>
      <w:spacing w:before="100" w:beforeAutospacing="1" w:after="100" w:afterAutospacing="1"/>
    </w:pPr>
    <w:rPr>
      <w:sz w:val="24"/>
      <w:szCs w:val="24"/>
      <w:lang w:val="en-IN" w:eastAsia="en-IN"/>
    </w:rPr>
  </w:style>
  <w:style w:type="paragraph" w:styleId="HTMLPreformatted">
    <w:name w:val="HTML Preformatted"/>
    <w:basedOn w:val="Normal"/>
    <w:link w:val="HTMLPreformattedChar"/>
    <w:uiPriority w:val="99"/>
    <w:semiHidden/>
    <w:unhideWhenUsed/>
    <w:rsid w:val="00517A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517A71"/>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517A71"/>
    <w:rPr>
      <w:rFonts w:ascii="Courier New" w:eastAsia="Times New Roman" w:hAnsi="Courier New" w:cs="Courier New"/>
      <w:sz w:val="20"/>
      <w:szCs w:val="20"/>
    </w:rPr>
  </w:style>
  <w:style w:type="character" w:customStyle="1" w:styleId="mord">
    <w:name w:val="mord"/>
    <w:basedOn w:val="DefaultParagraphFont"/>
    <w:rsid w:val="00517A71"/>
  </w:style>
  <w:style w:type="character" w:customStyle="1" w:styleId="mopen">
    <w:name w:val="mopen"/>
    <w:basedOn w:val="DefaultParagraphFont"/>
    <w:rsid w:val="00517A71"/>
  </w:style>
  <w:style w:type="character" w:customStyle="1" w:styleId="mbin">
    <w:name w:val="mbin"/>
    <w:basedOn w:val="DefaultParagraphFont"/>
    <w:rsid w:val="00517A71"/>
  </w:style>
  <w:style w:type="character" w:customStyle="1" w:styleId="mclose">
    <w:name w:val="mclose"/>
    <w:basedOn w:val="DefaultParagraphFont"/>
    <w:rsid w:val="00517A71"/>
  </w:style>
  <w:style w:type="character" w:customStyle="1" w:styleId="vlist-s">
    <w:name w:val="vlist-s"/>
    <w:basedOn w:val="DefaultParagraphFont"/>
    <w:rsid w:val="00517A71"/>
  </w:style>
  <w:style w:type="character" w:customStyle="1" w:styleId="mrel">
    <w:name w:val="mrel"/>
    <w:basedOn w:val="DefaultParagraphFont"/>
    <w:rsid w:val="00517A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3298789">
      <w:bodyDiv w:val="1"/>
      <w:marLeft w:val="0"/>
      <w:marRight w:val="0"/>
      <w:marTop w:val="0"/>
      <w:marBottom w:val="0"/>
      <w:divBdr>
        <w:top w:val="none" w:sz="0" w:space="0" w:color="auto"/>
        <w:left w:val="none" w:sz="0" w:space="0" w:color="auto"/>
        <w:bottom w:val="none" w:sz="0" w:space="0" w:color="auto"/>
        <w:right w:val="none" w:sz="0" w:space="0" w:color="auto"/>
      </w:divBdr>
    </w:div>
    <w:div w:id="801269202">
      <w:bodyDiv w:val="1"/>
      <w:marLeft w:val="0"/>
      <w:marRight w:val="0"/>
      <w:marTop w:val="0"/>
      <w:marBottom w:val="0"/>
      <w:divBdr>
        <w:top w:val="none" w:sz="0" w:space="0" w:color="auto"/>
        <w:left w:val="none" w:sz="0" w:space="0" w:color="auto"/>
        <w:bottom w:val="none" w:sz="0" w:space="0" w:color="auto"/>
        <w:right w:val="none" w:sz="0" w:space="0" w:color="auto"/>
      </w:divBdr>
      <w:divsChild>
        <w:div w:id="585770922">
          <w:marLeft w:val="0"/>
          <w:marRight w:val="0"/>
          <w:marTop w:val="0"/>
          <w:marBottom w:val="0"/>
          <w:divBdr>
            <w:top w:val="none" w:sz="0" w:space="0" w:color="auto"/>
            <w:left w:val="none" w:sz="0" w:space="0" w:color="auto"/>
            <w:bottom w:val="none" w:sz="0" w:space="0" w:color="auto"/>
            <w:right w:val="none" w:sz="0" w:space="0" w:color="auto"/>
          </w:divBdr>
          <w:divsChild>
            <w:div w:id="154521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753508">
      <w:bodyDiv w:val="1"/>
      <w:marLeft w:val="0"/>
      <w:marRight w:val="0"/>
      <w:marTop w:val="0"/>
      <w:marBottom w:val="0"/>
      <w:divBdr>
        <w:top w:val="none" w:sz="0" w:space="0" w:color="auto"/>
        <w:left w:val="none" w:sz="0" w:space="0" w:color="auto"/>
        <w:bottom w:val="none" w:sz="0" w:space="0" w:color="auto"/>
        <w:right w:val="none" w:sz="0" w:space="0" w:color="auto"/>
      </w:divBdr>
      <w:divsChild>
        <w:div w:id="2044819116">
          <w:marLeft w:val="0"/>
          <w:marRight w:val="0"/>
          <w:marTop w:val="0"/>
          <w:marBottom w:val="0"/>
          <w:divBdr>
            <w:top w:val="none" w:sz="0" w:space="0" w:color="auto"/>
            <w:left w:val="none" w:sz="0" w:space="0" w:color="auto"/>
            <w:bottom w:val="none" w:sz="0" w:space="0" w:color="auto"/>
            <w:right w:val="none" w:sz="0" w:space="0" w:color="auto"/>
          </w:divBdr>
          <w:divsChild>
            <w:div w:id="48909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587626">
      <w:bodyDiv w:val="1"/>
      <w:marLeft w:val="0"/>
      <w:marRight w:val="0"/>
      <w:marTop w:val="0"/>
      <w:marBottom w:val="0"/>
      <w:divBdr>
        <w:top w:val="none" w:sz="0" w:space="0" w:color="auto"/>
        <w:left w:val="none" w:sz="0" w:space="0" w:color="auto"/>
        <w:bottom w:val="none" w:sz="0" w:space="0" w:color="auto"/>
        <w:right w:val="none" w:sz="0" w:space="0" w:color="auto"/>
      </w:divBdr>
    </w:div>
    <w:div w:id="1368144621">
      <w:bodyDiv w:val="1"/>
      <w:marLeft w:val="0"/>
      <w:marRight w:val="0"/>
      <w:marTop w:val="0"/>
      <w:marBottom w:val="0"/>
      <w:divBdr>
        <w:top w:val="none" w:sz="0" w:space="0" w:color="auto"/>
        <w:left w:val="none" w:sz="0" w:space="0" w:color="auto"/>
        <w:bottom w:val="none" w:sz="0" w:space="0" w:color="auto"/>
        <w:right w:val="none" w:sz="0" w:space="0" w:color="auto"/>
      </w:divBdr>
      <w:divsChild>
        <w:div w:id="116416203">
          <w:marLeft w:val="0"/>
          <w:marRight w:val="0"/>
          <w:marTop w:val="0"/>
          <w:marBottom w:val="0"/>
          <w:divBdr>
            <w:top w:val="none" w:sz="0" w:space="0" w:color="auto"/>
            <w:left w:val="none" w:sz="0" w:space="0" w:color="auto"/>
            <w:bottom w:val="none" w:sz="0" w:space="0" w:color="auto"/>
            <w:right w:val="none" w:sz="0" w:space="0" w:color="auto"/>
          </w:divBdr>
          <w:divsChild>
            <w:div w:id="719599573">
              <w:marLeft w:val="0"/>
              <w:marRight w:val="0"/>
              <w:marTop w:val="0"/>
              <w:marBottom w:val="0"/>
              <w:divBdr>
                <w:top w:val="none" w:sz="0" w:space="0" w:color="auto"/>
                <w:left w:val="none" w:sz="0" w:space="0" w:color="auto"/>
                <w:bottom w:val="none" w:sz="0" w:space="0" w:color="auto"/>
                <w:right w:val="none" w:sz="0" w:space="0" w:color="auto"/>
              </w:divBdr>
              <w:divsChild>
                <w:div w:id="1072657137">
                  <w:marLeft w:val="0"/>
                  <w:marRight w:val="0"/>
                  <w:marTop w:val="0"/>
                  <w:marBottom w:val="0"/>
                  <w:divBdr>
                    <w:top w:val="none" w:sz="0" w:space="0" w:color="auto"/>
                    <w:left w:val="none" w:sz="0" w:space="0" w:color="auto"/>
                    <w:bottom w:val="none" w:sz="0" w:space="0" w:color="auto"/>
                    <w:right w:val="none" w:sz="0" w:space="0" w:color="auto"/>
                  </w:divBdr>
                  <w:divsChild>
                    <w:div w:id="1621380960">
                      <w:marLeft w:val="0"/>
                      <w:marRight w:val="0"/>
                      <w:marTop w:val="0"/>
                      <w:marBottom w:val="0"/>
                      <w:divBdr>
                        <w:top w:val="none" w:sz="0" w:space="0" w:color="auto"/>
                        <w:left w:val="none" w:sz="0" w:space="0" w:color="auto"/>
                        <w:bottom w:val="none" w:sz="0" w:space="0" w:color="auto"/>
                        <w:right w:val="none" w:sz="0" w:space="0" w:color="auto"/>
                      </w:divBdr>
                      <w:divsChild>
                        <w:div w:id="1493832194">
                          <w:marLeft w:val="0"/>
                          <w:marRight w:val="0"/>
                          <w:marTop w:val="0"/>
                          <w:marBottom w:val="0"/>
                          <w:divBdr>
                            <w:top w:val="none" w:sz="0" w:space="0" w:color="auto"/>
                            <w:left w:val="none" w:sz="0" w:space="0" w:color="auto"/>
                            <w:bottom w:val="none" w:sz="0" w:space="0" w:color="auto"/>
                            <w:right w:val="none" w:sz="0" w:space="0" w:color="auto"/>
                          </w:divBdr>
                          <w:divsChild>
                            <w:div w:id="1913546118">
                              <w:marLeft w:val="0"/>
                              <w:marRight w:val="0"/>
                              <w:marTop w:val="0"/>
                              <w:marBottom w:val="0"/>
                              <w:divBdr>
                                <w:top w:val="none" w:sz="0" w:space="0" w:color="auto"/>
                                <w:left w:val="none" w:sz="0" w:space="0" w:color="auto"/>
                                <w:bottom w:val="none" w:sz="0" w:space="0" w:color="auto"/>
                                <w:right w:val="none" w:sz="0" w:space="0" w:color="auto"/>
                              </w:divBdr>
                              <w:divsChild>
                                <w:div w:id="1594708006">
                                  <w:marLeft w:val="0"/>
                                  <w:marRight w:val="0"/>
                                  <w:marTop w:val="0"/>
                                  <w:marBottom w:val="0"/>
                                  <w:divBdr>
                                    <w:top w:val="none" w:sz="0" w:space="0" w:color="auto"/>
                                    <w:left w:val="none" w:sz="0" w:space="0" w:color="auto"/>
                                    <w:bottom w:val="none" w:sz="0" w:space="0" w:color="auto"/>
                                    <w:right w:val="none" w:sz="0" w:space="0" w:color="auto"/>
                                  </w:divBdr>
                                  <w:divsChild>
                                    <w:div w:id="1127234163">
                                      <w:marLeft w:val="0"/>
                                      <w:marRight w:val="0"/>
                                      <w:marTop w:val="0"/>
                                      <w:marBottom w:val="0"/>
                                      <w:divBdr>
                                        <w:top w:val="none" w:sz="0" w:space="0" w:color="auto"/>
                                        <w:left w:val="none" w:sz="0" w:space="0" w:color="auto"/>
                                        <w:bottom w:val="none" w:sz="0" w:space="0" w:color="auto"/>
                                        <w:right w:val="none" w:sz="0" w:space="0" w:color="auto"/>
                                      </w:divBdr>
                                      <w:divsChild>
                                        <w:div w:id="257100282">
                                          <w:marLeft w:val="0"/>
                                          <w:marRight w:val="0"/>
                                          <w:marTop w:val="0"/>
                                          <w:marBottom w:val="0"/>
                                          <w:divBdr>
                                            <w:top w:val="none" w:sz="0" w:space="0" w:color="auto"/>
                                            <w:left w:val="none" w:sz="0" w:space="0" w:color="auto"/>
                                            <w:bottom w:val="none" w:sz="0" w:space="0" w:color="auto"/>
                                            <w:right w:val="none" w:sz="0" w:space="0" w:color="auto"/>
                                          </w:divBdr>
                                          <w:divsChild>
                                            <w:div w:id="1688214106">
                                              <w:marLeft w:val="0"/>
                                              <w:marRight w:val="0"/>
                                              <w:marTop w:val="0"/>
                                              <w:marBottom w:val="0"/>
                                              <w:divBdr>
                                                <w:top w:val="none" w:sz="0" w:space="0" w:color="auto"/>
                                                <w:left w:val="none" w:sz="0" w:space="0" w:color="auto"/>
                                                <w:bottom w:val="none" w:sz="0" w:space="0" w:color="auto"/>
                                                <w:right w:val="none" w:sz="0" w:space="0" w:color="auto"/>
                                              </w:divBdr>
                                              <w:divsChild>
                                                <w:div w:id="1549030385">
                                                  <w:marLeft w:val="0"/>
                                                  <w:marRight w:val="0"/>
                                                  <w:marTop w:val="0"/>
                                                  <w:marBottom w:val="0"/>
                                                  <w:divBdr>
                                                    <w:top w:val="none" w:sz="0" w:space="0" w:color="auto"/>
                                                    <w:left w:val="none" w:sz="0" w:space="0" w:color="auto"/>
                                                    <w:bottom w:val="none" w:sz="0" w:space="0" w:color="auto"/>
                                                    <w:right w:val="none" w:sz="0" w:space="0" w:color="auto"/>
                                                  </w:divBdr>
                                                  <w:divsChild>
                                                    <w:div w:id="1054811424">
                                                      <w:marLeft w:val="0"/>
                                                      <w:marRight w:val="0"/>
                                                      <w:marTop w:val="0"/>
                                                      <w:marBottom w:val="0"/>
                                                      <w:divBdr>
                                                        <w:top w:val="none" w:sz="0" w:space="0" w:color="auto"/>
                                                        <w:left w:val="none" w:sz="0" w:space="0" w:color="auto"/>
                                                        <w:bottom w:val="none" w:sz="0" w:space="0" w:color="auto"/>
                                                        <w:right w:val="none" w:sz="0" w:space="0" w:color="auto"/>
                                                      </w:divBdr>
                                                      <w:divsChild>
                                                        <w:div w:id="114323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3199196">
          <w:marLeft w:val="0"/>
          <w:marRight w:val="0"/>
          <w:marTop w:val="0"/>
          <w:marBottom w:val="0"/>
          <w:divBdr>
            <w:top w:val="none" w:sz="0" w:space="0" w:color="auto"/>
            <w:left w:val="none" w:sz="0" w:space="0" w:color="auto"/>
            <w:bottom w:val="none" w:sz="0" w:space="0" w:color="auto"/>
            <w:right w:val="none" w:sz="0" w:space="0" w:color="auto"/>
          </w:divBdr>
          <w:divsChild>
            <w:div w:id="1792043435">
              <w:marLeft w:val="0"/>
              <w:marRight w:val="0"/>
              <w:marTop w:val="0"/>
              <w:marBottom w:val="0"/>
              <w:divBdr>
                <w:top w:val="none" w:sz="0" w:space="0" w:color="auto"/>
                <w:left w:val="none" w:sz="0" w:space="0" w:color="auto"/>
                <w:bottom w:val="none" w:sz="0" w:space="0" w:color="auto"/>
                <w:right w:val="none" w:sz="0" w:space="0" w:color="auto"/>
              </w:divBdr>
              <w:divsChild>
                <w:div w:id="2131851749">
                  <w:marLeft w:val="0"/>
                  <w:marRight w:val="0"/>
                  <w:marTop w:val="0"/>
                  <w:marBottom w:val="0"/>
                  <w:divBdr>
                    <w:top w:val="none" w:sz="0" w:space="0" w:color="auto"/>
                    <w:left w:val="none" w:sz="0" w:space="0" w:color="auto"/>
                    <w:bottom w:val="none" w:sz="0" w:space="0" w:color="auto"/>
                    <w:right w:val="none" w:sz="0" w:space="0" w:color="auto"/>
                  </w:divBdr>
                  <w:divsChild>
                    <w:div w:id="1538543018">
                      <w:marLeft w:val="0"/>
                      <w:marRight w:val="0"/>
                      <w:marTop w:val="0"/>
                      <w:marBottom w:val="0"/>
                      <w:divBdr>
                        <w:top w:val="none" w:sz="0" w:space="0" w:color="auto"/>
                        <w:left w:val="none" w:sz="0" w:space="0" w:color="auto"/>
                        <w:bottom w:val="none" w:sz="0" w:space="0" w:color="auto"/>
                        <w:right w:val="none" w:sz="0" w:space="0" w:color="auto"/>
                      </w:divBdr>
                      <w:divsChild>
                        <w:div w:id="1426540468">
                          <w:marLeft w:val="0"/>
                          <w:marRight w:val="0"/>
                          <w:marTop w:val="0"/>
                          <w:marBottom w:val="0"/>
                          <w:divBdr>
                            <w:top w:val="none" w:sz="0" w:space="0" w:color="auto"/>
                            <w:left w:val="none" w:sz="0" w:space="0" w:color="auto"/>
                            <w:bottom w:val="none" w:sz="0" w:space="0" w:color="auto"/>
                            <w:right w:val="none" w:sz="0" w:space="0" w:color="auto"/>
                          </w:divBdr>
                          <w:divsChild>
                            <w:div w:id="590313412">
                              <w:marLeft w:val="0"/>
                              <w:marRight w:val="0"/>
                              <w:marTop w:val="0"/>
                              <w:marBottom w:val="0"/>
                              <w:divBdr>
                                <w:top w:val="none" w:sz="0" w:space="0" w:color="auto"/>
                                <w:left w:val="none" w:sz="0" w:space="0" w:color="auto"/>
                                <w:bottom w:val="none" w:sz="0" w:space="0" w:color="auto"/>
                                <w:right w:val="none" w:sz="0" w:space="0" w:color="auto"/>
                              </w:divBdr>
                              <w:divsChild>
                                <w:div w:id="186797382">
                                  <w:marLeft w:val="0"/>
                                  <w:marRight w:val="0"/>
                                  <w:marTop w:val="0"/>
                                  <w:marBottom w:val="0"/>
                                  <w:divBdr>
                                    <w:top w:val="none" w:sz="0" w:space="0" w:color="auto"/>
                                    <w:left w:val="none" w:sz="0" w:space="0" w:color="auto"/>
                                    <w:bottom w:val="none" w:sz="0" w:space="0" w:color="auto"/>
                                    <w:right w:val="none" w:sz="0" w:space="0" w:color="auto"/>
                                  </w:divBdr>
                                  <w:divsChild>
                                    <w:div w:id="255333828">
                                      <w:marLeft w:val="0"/>
                                      <w:marRight w:val="0"/>
                                      <w:marTop w:val="0"/>
                                      <w:marBottom w:val="0"/>
                                      <w:divBdr>
                                        <w:top w:val="none" w:sz="0" w:space="0" w:color="auto"/>
                                        <w:left w:val="none" w:sz="0" w:space="0" w:color="auto"/>
                                        <w:bottom w:val="none" w:sz="0" w:space="0" w:color="auto"/>
                                        <w:right w:val="none" w:sz="0" w:space="0" w:color="auto"/>
                                      </w:divBdr>
                                      <w:divsChild>
                                        <w:div w:id="789590643">
                                          <w:marLeft w:val="0"/>
                                          <w:marRight w:val="0"/>
                                          <w:marTop w:val="0"/>
                                          <w:marBottom w:val="0"/>
                                          <w:divBdr>
                                            <w:top w:val="none" w:sz="0" w:space="0" w:color="auto"/>
                                            <w:left w:val="none" w:sz="0" w:space="0" w:color="auto"/>
                                            <w:bottom w:val="none" w:sz="0" w:space="0" w:color="auto"/>
                                            <w:right w:val="none" w:sz="0" w:space="0" w:color="auto"/>
                                          </w:divBdr>
                                          <w:divsChild>
                                            <w:div w:id="916550095">
                                              <w:marLeft w:val="0"/>
                                              <w:marRight w:val="0"/>
                                              <w:marTop w:val="0"/>
                                              <w:marBottom w:val="0"/>
                                              <w:divBdr>
                                                <w:top w:val="none" w:sz="0" w:space="0" w:color="auto"/>
                                                <w:left w:val="none" w:sz="0" w:space="0" w:color="auto"/>
                                                <w:bottom w:val="none" w:sz="0" w:space="0" w:color="auto"/>
                                                <w:right w:val="none" w:sz="0" w:space="0" w:color="auto"/>
                                              </w:divBdr>
                                              <w:divsChild>
                                                <w:div w:id="1523860122">
                                                  <w:marLeft w:val="0"/>
                                                  <w:marRight w:val="0"/>
                                                  <w:marTop w:val="0"/>
                                                  <w:marBottom w:val="0"/>
                                                  <w:divBdr>
                                                    <w:top w:val="none" w:sz="0" w:space="0" w:color="auto"/>
                                                    <w:left w:val="none" w:sz="0" w:space="0" w:color="auto"/>
                                                    <w:bottom w:val="none" w:sz="0" w:space="0" w:color="auto"/>
                                                    <w:right w:val="none" w:sz="0" w:space="0" w:color="auto"/>
                                                  </w:divBdr>
                                                  <w:divsChild>
                                                    <w:div w:id="2115057450">
                                                      <w:marLeft w:val="0"/>
                                                      <w:marRight w:val="0"/>
                                                      <w:marTop w:val="0"/>
                                                      <w:marBottom w:val="0"/>
                                                      <w:divBdr>
                                                        <w:top w:val="none" w:sz="0" w:space="0" w:color="auto"/>
                                                        <w:left w:val="none" w:sz="0" w:space="0" w:color="auto"/>
                                                        <w:bottom w:val="none" w:sz="0" w:space="0" w:color="auto"/>
                                                        <w:right w:val="none" w:sz="0" w:space="0" w:color="auto"/>
                                                      </w:divBdr>
                                                      <w:divsChild>
                                                        <w:div w:id="72568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7653814">
      <w:bodyDiv w:val="1"/>
      <w:marLeft w:val="0"/>
      <w:marRight w:val="0"/>
      <w:marTop w:val="0"/>
      <w:marBottom w:val="0"/>
      <w:divBdr>
        <w:top w:val="none" w:sz="0" w:space="0" w:color="auto"/>
        <w:left w:val="none" w:sz="0" w:space="0" w:color="auto"/>
        <w:bottom w:val="none" w:sz="0" w:space="0" w:color="auto"/>
        <w:right w:val="none" w:sz="0" w:space="0" w:color="auto"/>
      </w:divBdr>
      <w:divsChild>
        <w:div w:id="1113287142">
          <w:marLeft w:val="0"/>
          <w:marRight w:val="0"/>
          <w:marTop w:val="0"/>
          <w:marBottom w:val="0"/>
          <w:divBdr>
            <w:top w:val="none" w:sz="0" w:space="0" w:color="auto"/>
            <w:left w:val="none" w:sz="0" w:space="0" w:color="auto"/>
            <w:bottom w:val="none" w:sz="0" w:space="0" w:color="auto"/>
            <w:right w:val="none" w:sz="0" w:space="0" w:color="auto"/>
          </w:divBdr>
          <w:divsChild>
            <w:div w:id="157929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436303">
      <w:bodyDiv w:val="1"/>
      <w:marLeft w:val="0"/>
      <w:marRight w:val="0"/>
      <w:marTop w:val="0"/>
      <w:marBottom w:val="0"/>
      <w:divBdr>
        <w:top w:val="none" w:sz="0" w:space="0" w:color="auto"/>
        <w:left w:val="none" w:sz="0" w:space="0" w:color="auto"/>
        <w:bottom w:val="none" w:sz="0" w:space="0" w:color="auto"/>
        <w:right w:val="none" w:sz="0" w:space="0" w:color="auto"/>
      </w:divBdr>
    </w:div>
    <w:div w:id="2023389621">
      <w:bodyDiv w:val="1"/>
      <w:marLeft w:val="0"/>
      <w:marRight w:val="0"/>
      <w:marTop w:val="0"/>
      <w:marBottom w:val="0"/>
      <w:divBdr>
        <w:top w:val="none" w:sz="0" w:space="0" w:color="auto"/>
        <w:left w:val="none" w:sz="0" w:space="0" w:color="auto"/>
        <w:bottom w:val="none" w:sz="0" w:space="0" w:color="auto"/>
        <w:right w:val="none" w:sz="0" w:space="0" w:color="auto"/>
      </w:divBdr>
      <w:divsChild>
        <w:div w:id="902789959">
          <w:marLeft w:val="0"/>
          <w:marRight w:val="0"/>
          <w:marTop w:val="0"/>
          <w:marBottom w:val="0"/>
          <w:divBdr>
            <w:top w:val="none" w:sz="0" w:space="0" w:color="auto"/>
            <w:left w:val="none" w:sz="0" w:space="0" w:color="auto"/>
            <w:bottom w:val="none" w:sz="0" w:space="0" w:color="auto"/>
            <w:right w:val="none" w:sz="0" w:space="0" w:color="auto"/>
          </w:divBdr>
          <w:divsChild>
            <w:div w:id="480973546">
              <w:marLeft w:val="0"/>
              <w:marRight w:val="0"/>
              <w:marTop w:val="0"/>
              <w:marBottom w:val="0"/>
              <w:divBdr>
                <w:top w:val="none" w:sz="0" w:space="0" w:color="auto"/>
                <w:left w:val="none" w:sz="0" w:space="0" w:color="auto"/>
                <w:bottom w:val="none" w:sz="0" w:space="0" w:color="auto"/>
                <w:right w:val="none" w:sz="0" w:space="0" w:color="auto"/>
              </w:divBdr>
              <w:divsChild>
                <w:div w:id="1004934520">
                  <w:marLeft w:val="0"/>
                  <w:marRight w:val="0"/>
                  <w:marTop w:val="0"/>
                  <w:marBottom w:val="0"/>
                  <w:divBdr>
                    <w:top w:val="none" w:sz="0" w:space="0" w:color="auto"/>
                    <w:left w:val="none" w:sz="0" w:space="0" w:color="auto"/>
                    <w:bottom w:val="none" w:sz="0" w:space="0" w:color="auto"/>
                    <w:right w:val="none" w:sz="0" w:space="0" w:color="auto"/>
                  </w:divBdr>
                  <w:divsChild>
                    <w:div w:id="1735817473">
                      <w:marLeft w:val="0"/>
                      <w:marRight w:val="0"/>
                      <w:marTop w:val="0"/>
                      <w:marBottom w:val="0"/>
                      <w:divBdr>
                        <w:top w:val="none" w:sz="0" w:space="0" w:color="auto"/>
                        <w:left w:val="none" w:sz="0" w:space="0" w:color="auto"/>
                        <w:bottom w:val="none" w:sz="0" w:space="0" w:color="auto"/>
                        <w:right w:val="none" w:sz="0" w:space="0" w:color="auto"/>
                      </w:divBdr>
                      <w:divsChild>
                        <w:div w:id="706952629">
                          <w:marLeft w:val="0"/>
                          <w:marRight w:val="0"/>
                          <w:marTop w:val="0"/>
                          <w:marBottom w:val="0"/>
                          <w:divBdr>
                            <w:top w:val="none" w:sz="0" w:space="0" w:color="auto"/>
                            <w:left w:val="none" w:sz="0" w:space="0" w:color="auto"/>
                            <w:bottom w:val="none" w:sz="0" w:space="0" w:color="auto"/>
                            <w:right w:val="none" w:sz="0" w:space="0" w:color="auto"/>
                          </w:divBdr>
                          <w:divsChild>
                            <w:div w:id="658272031">
                              <w:marLeft w:val="0"/>
                              <w:marRight w:val="0"/>
                              <w:marTop w:val="0"/>
                              <w:marBottom w:val="0"/>
                              <w:divBdr>
                                <w:top w:val="none" w:sz="0" w:space="0" w:color="auto"/>
                                <w:left w:val="none" w:sz="0" w:space="0" w:color="auto"/>
                                <w:bottom w:val="none" w:sz="0" w:space="0" w:color="auto"/>
                                <w:right w:val="none" w:sz="0" w:space="0" w:color="auto"/>
                              </w:divBdr>
                              <w:divsChild>
                                <w:div w:id="553659099">
                                  <w:marLeft w:val="0"/>
                                  <w:marRight w:val="0"/>
                                  <w:marTop w:val="0"/>
                                  <w:marBottom w:val="0"/>
                                  <w:divBdr>
                                    <w:top w:val="none" w:sz="0" w:space="0" w:color="auto"/>
                                    <w:left w:val="none" w:sz="0" w:space="0" w:color="auto"/>
                                    <w:bottom w:val="none" w:sz="0" w:space="0" w:color="auto"/>
                                    <w:right w:val="none" w:sz="0" w:space="0" w:color="auto"/>
                                  </w:divBdr>
                                  <w:divsChild>
                                    <w:div w:id="2057581439">
                                      <w:marLeft w:val="0"/>
                                      <w:marRight w:val="0"/>
                                      <w:marTop w:val="0"/>
                                      <w:marBottom w:val="0"/>
                                      <w:divBdr>
                                        <w:top w:val="none" w:sz="0" w:space="0" w:color="auto"/>
                                        <w:left w:val="none" w:sz="0" w:space="0" w:color="auto"/>
                                        <w:bottom w:val="none" w:sz="0" w:space="0" w:color="auto"/>
                                        <w:right w:val="none" w:sz="0" w:space="0" w:color="auto"/>
                                      </w:divBdr>
                                      <w:divsChild>
                                        <w:div w:id="1846743378">
                                          <w:marLeft w:val="0"/>
                                          <w:marRight w:val="0"/>
                                          <w:marTop w:val="0"/>
                                          <w:marBottom w:val="0"/>
                                          <w:divBdr>
                                            <w:top w:val="none" w:sz="0" w:space="0" w:color="auto"/>
                                            <w:left w:val="none" w:sz="0" w:space="0" w:color="auto"/>
                                            <w:bottom w:val="none" w:sz="0" w:space="0" w:color="auto"/>
                                            <w:right w:val="none" w:sz="0" w:space="0" w:color="auto"/>
                                          </w:divBdr>
                                          <w:divsChild>
                                            <w:div w:id="276445848">
                                              <w:marLeft w:val="0"/>
                                              <w:marRight w:val="0"/>
                                              <w:marTop w:val="0"/>
                                              <w:marBottom w:val="0"/>
                                              <w:divBdr>
                                                <w:top w:val="none" w:sz="0" w:space="0" w:color="auto"/>
                                                <w:left w:val="none" w:sz="0" w:space="0" w:color="auto"/>
                                                <w:bottom w:val="none" w:sz="0" w:space="0" w:color="auto"/>
                                                <w:right w:val="none" w:sz="0" w:space="0" w:color="auto"/>
                                              </w:divBdr>
                                              <w:divsChild>
                                                <w:div w:id="390688249">
                                                  <w:marLeft w:val="0"/>
                                                  <w:marRight w:val="0"/>
                                                  <w:marTop w:val="0"/>
                                                  <w:marBottom w:val="0"/>
                                                  <w:divBdr>
                                                    <w:top w:val="none" w:sz="0" w:space="0" w:color="auto"/>
                                                    <w:left w:val="none" w:sz="0" w:space="0" w:color="auto"/>
                                                    <w:bottom w:val="none" w:sz="0" w:space="0" w:color="auto"/>
                                                    <w:right w:val="none" w:sz="0" w:space="0" w:color="auto"/>
                                                  </w:divBdr>
                                                  <w:divsChild>
                                                    <w:div w:id="634797247">
                                                      <w:marLeft w:val="0"/>
                                                      <w:marRight w:val="0"/>
                                                      <w:marTop w:val="0"/>
                                                      <w:marBottom w:val="0"/>
                                                      <w:divBdr>
                                                        <w:top w:val="none" w:sz="0" w:space="0" w:color="auto"/>
                                                        <w:left w:val="none" w:sz="0" w:space="0" w:color="auto"/>
                                                        <w:bottom w:val="none" w:sz="0" w:space="0" w:color="auto"/>
                                                        <w:right w:val="none" w:sz="0" w:space="0" w:color="auto"/>
                                                      </w:divBdr>
                                                      <w:divsChild>
                                                        <w:div w:id="193936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7712054">
      <w:bodyDiv w:val="1"/>
      <w:marLeft w:val="0"/>
      <w:marRight w:val="0"/>
      <w:marTop w:val="0"/>
      <w:marBottom w:val="0"/>
      <w:divBdr>
        <w:top w:val="none" w:sz="0" w:space="0" w:color="auto"/>
        <w:left w:val="none" w:sz="0" w:space="0" w:color="auto"/>
        <w:bottom w:val="none" w:sz="0" w:space="0" w:color="auto"/>
        <w:right w:val="none" w:sz="0" w:space="0" w:color="auto"/>
      </w:divBdr>
      <w:divsChild>
        <w:div w:id="1951014340">
          <w:marLeft w:val="0"/>
          <w:marRight w:val="0"/>
          <w:marTop w:val="0"/>
          <w:marBottom w:val="0"/>
          <w:divBdr>
            <w:top w:val="none" w:sz="0" w:space="0" w:color="auto"/>
            <w:left w:val="none" w:sz="0" w:space="0" w:color="auto"/>
            <w:bottom w:val="none" w:sz="0" w:space="0" w:color="auto"/>
            <w:right w:val="none" w:sz="0" w:space="0" w:color="auto"/>
          </w:divBdr>
          <w:divsChild>
            <w:div w:id="175612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312401">
      <w:bodyDiv w:val="1"/>
      <w:marLeft w:val="0"/>
      <w:marRight w:val="0"/>
      <w:marTop w:val="0"/>
      <w:marBottom w:val="0"/>
      <w:divBdr>
        <w:top w:val="none" w:sz="0" w:space="0" w:color="auto"/>
        <w:left w:val="none" w:sz="0" w:space="0" w:color="auto"/>
        <w:bottom w:val="none" w:sz="0" w:space="0" w:color="auto"/>
        <w:right w:val="none" w:sz="0" w:space="0" w:color="auto"/>
      </w:divBdr>
      <w:divsChild>
        <w:div w:id="1577520352">
          <w:marLeft w:val="0"/>
          <w:marRight w:val="0"/>
          <w:marTop w:val="0"/>
          <w:marBottom w:val="0"/>
          <w:divBdr>
            <w:top w:val="none" w:sz="0" w:space="0" w:color="auto"/>
            <w:left w:val="none" w:sz="0" w:space="0" w:color="auto"/>
            <w:bottom w:val="none" w:sz="0" w:space="0" w:color="auto"/>
            <w:right w:val="none" w:sz="0" w:space="0" w:color="auto"/>
          </w:divBdr>
          <w:divsChild>
            <w:div w:id="114924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1530</Words>
  <Characters>8724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RUCHITA</dc:creator>
  <cp:lastModifiedBy>RUCHITA</cp:lastModifiedBy>
  <cp:revision>2</cp:revision>
  <dcterms:created xsi:type="dcterms:W3CDTF">2026-08-22T04:46:00Z</dcterms:created>
  <dcterms:modified xsi:type="dcterms:W3CDTF">2026-08-22T04:46:00Z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2026-08-22T00:00:00Z</vt:filetime>
  </property>
  <property fmtid="{D5CDD505-2E9C-101B-9397-08002B2CF9AE}" pid="4" name="Producer">
    <vt:lpwstr>Skia/PDF m153 Google Apps Renderer</vt:lpwstr>
  </property>
  <property fmtid="{D5CDD505-2E9C-101B-9397-08002B2CF9AE}" pid="5" name="LastSaved">
    <vt:filetime>2026-08-22T00:00:00Z</vt:filetime>
  </property>
</Properties>
</file>