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ind w:left="36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Introduction (назначение документа)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line="251" w:lineRule="auto"/>
            <w:ind w:firstLine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Этот документ является тестовым планом процесса тестирования приложения ListBoxer версии 1.98. 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ind w:right="-40" w:firstLine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В данном документе описано то, что мы планируем протестировать и что мы не планируем, какие потребности у команды для успешного проведения тестирования, что для нас есть критериями приемки качества, какие тестовые техники и подходы мы планируем применить, какие видим риски на пути к реализации проекта, кто за что будет отвечать.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ind w:left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Features to be tested (функциональности которые будут протестированы)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ind w:left="180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1.</w:t>
            <w:tab/>
            <w:t xml:space="preserve">Инсталляция/деинсталляция/реинсталляция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ind w:left="180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2.</w:t>
            <w:tab/>
            <w:t xml:space="preserve">Работа с файлами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ind w:left="252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a.</w:t>
            <w:tab/>
            <w:t xml:space="preserve">Создание файлов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ind w:left="252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b.</w:t>
            <w:tab/>
            <w:t xml:space="preserve">Открытие файлов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ind w:left="252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c.</w:t>
            <w:tab/>
            <w:t xml:space="preserve">Открытие существующих файлов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ind w:left="252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d.</w:t>
            <w:tab/>
            <w:t xml:space="preserve">Сохранение файлов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ind w:left="252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e.</w:t>
            <w:tab/>
            <w:t xml:space="preserve">Удаление данных из файла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ind w:left="180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3.</w:t>
            <w:tab/>
            <w:t xml:space="preserve">Сортировка данных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ind w:left="252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a.</w:t>
            <w:tab/>
            <w:t xml:space="preserve">Сортировка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ind w:left="5760" w:hanging="288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i.    По убыванию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ind w:left="5760" w:hanging="288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ii.   По возрастанию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ind w:left="180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4.</w:t>
            <w:tab/>
            <w:t xml:space="preserve">Фильтрация данных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ind w:left="252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a.</w:t>
            <w:tab/>
            <w:t xml:space="preserve">Фильтрация диапазона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ind w:left="5760" w:hanging="288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i.     a-m (Alphabetic)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ind w:left="5760" w:hanging="288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ii.    n-z (Alphabetic)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ind w:left="5760" w:hanging="288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iii   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0-100(Numeric)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ind w:left="5760" w:hanging="288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iv   101-200(Numeric)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ind w:left="5760" w:hanging="288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v    201-300(Numeric)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ind w:left="5760" w:hanging="288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vi   301-9999(Numeric)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ind w:left="5760" w:hanging="288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vii  All(Numeric, Alphabetic)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ind w:left="5760" w:hanging="288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viii none(Numeric, Alphabetic)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ind w:left="252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b.</w:t>
            <w:tab/>
            <w:t xml:space="preserve">Фильтрация по символам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ind w:left="5760" w:hanging="288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i.    Алфавитные символы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ind w:left="5760" w:hanging="288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ii.   Нумеровые символы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ind w:left="180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5.</w:t>
            <w:tab/>
            <w:t xml:space="preserve">Ввод данных и редактирование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ind w:left="252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a. </w:t>
            <w:tab/>
            <w:t xml:space="preserve">Ввод данных с клавиатуры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ind w:left="252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b.</w:t>
            <w:tab/>
            <w:t xml:space="preserve">Ввод данных посредством копи-паста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ind w:left="180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6.</w:t>
            <w:tab/>
            <w:t xml:space="preserve">Мультиоконность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ind w:left="180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7.</w:t>
            <w:tab/>
            <w:t xml:space="preserve">Закрытие приложения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ind w:left="180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9.</w:t>
            <w:tab/>
            <w:t xml:space="preserve">GUI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ind w:left="252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a.</w:t>
            <w:tab/>
            <w:t xml:space="preserve">Контекстное меню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ind w:left="252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b.</w:t>
            <w:tab/>
            <w:t xml:space="preserve">Подсветка синтаксиса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ind w:left="252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c.</w:t>
            <w:tab/>
            <w:t xml:space="preserve">Пользовательское меню 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ind w:left="36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Features not to be tested (функциональности которые не будут протестированы)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ind w:left="21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1.</w:t>
            <w:tab/>
            <w:t xml:space="preserve">Нагрузочное тестирование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ind w:left="21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2.</w:t>
            <w:tab/>
            <w:t xml:space="preserve">Стресс тестирование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ind w:left="21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3.</w:t>
            <w:tab/>
            <w:t xml:space="preserve">Тестирование безопасности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ind w:left="21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4.</w:t>
            <w:tab/>
            <w:t xml:space="preserve">Справочный материал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ind w:left="21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5.</w:t>
            <w:tab/>
            <w:t xml:space="preserve">Тестирование сторонних плагинов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ind w:left="21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6.</w:t>
            <w:tab/>
            <w:t xml:space="preserve">Тестирование локализации 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ind w:left="21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7.</w:t>
            <w:tab/>
            <w:t xml:space="preserve">Тестирование кириллицы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ind w:left="21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9.</w:t>
            <w:tab/>
            <w:t xml:space="preserve">Регрессионное тестирование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ind w:left="36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Test items (тестовые единицы) 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ind w:left="214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1.</w:t>
            <w:tab/>
            <w:t xml:space="preserve">Инсталляция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ind w:left="214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2.</w:t>
            <w:tab/>
            <w:t xml:space="preserve">Деинсталляция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ind w:left="214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3.</w:t>
            <w:tab/>
            <w:t xml:space="preserve">Автозапуск после инсталляции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ind w:left="214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4.</w:t>
            <w:tab/>
            <w:t xml:space="preserve">Запуск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ind w:left="28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a.</w:t>
            <w:tab/>
            <w:t xml:space="preserve">Первый запуск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ind w:left="28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b.</w:t>
            <w:tab/>
            <w:t xml:space="preserve">Повторный запуск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ind w:left="28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c.</w:t>
            <w:tab/>
            <w:t xml:space="preserve">Многооконный запуск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ind w:left="214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5.</w:t>
            <w:tab/>
            <w:t xml:space="preserve">Закрытие приложения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ind w:left="214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6.</w:t>
            <w:tab/>
            <w:t xml:space="preserve">Открытие сохраненного файла</w:t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numPr>
              <w:ilvl w:val="0"/>
              <w:numId w:val="2"/>
            </w:numPr>
            <w:ind w:left="288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Открытие файла хоткеями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numPr>
              <w:ilvl w:val="0"/>
              <w:numId w:val="2"/>
            </w:numPr>
            <w:ind w:left="2880" w:hanging="360"/>
            <w:jc w:val="both"/>
            <w:rPr>
              <w:rFonts w:ascii="Times New Roman" w:cs="Times New Roman" w:eastAsia="Times New Roman" w:hAnsi="Times New Roman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Открытие File --&gt; Open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ind w:left="214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7.</w:t>
            <w:tab/>
            <w:t xml:space="preserve">Сохранение файла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ind w:left="28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a.</w:t>
            <w:tab/>
            <w:t xml:space="preserve">Сохранение хоткеями</w:t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ind w:left="28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b.</w:t>
            <w:tab/>
            <w:t xml:space="preserve">Сохранение File --&gt; Save As…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ind w:left="28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c</w:t>
            <w:tab/>
            <w:t xml:space="preserve">Сохранение файла через Exit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ind w:left="28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d.</w:t>
            <w:tab/>
            <w:t xml:space="preserve">Сохранение файла если приложение закрешилось</w:t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ind w:left="28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e.</w:t>
            <w:tab/>
            <w:t xml:space="preserve">Pop-up окно при сохранении файла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ind w:left="214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8.</w:t>
            <w:tab/>
            <w:t xml:space="preserve">Создание списка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ind w:left="2551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  <w:t xml:space="preserve">a.</w:t>
            <w:tab/>
            <w:t xml:space="preserve">Буквенного</w:t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ind w:left="2551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  <w:t xml:space="preserve">b.</w:t>
            <w:tab/>
            <w:t xml:space="preserve">Циферного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ind w:left="2551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  <w:t xml:space="preserve">c.</w:t>
            <w:tab/>
            <w:t xml:space="preserve">Смешанного</w:t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ind w:left="214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9.</w:t>
            <w:tab/>
            <w:t xml:space="preserve">Редактирование файла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ind w:left="28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a.</w:t>
            <w:tab/>
            <w:t xml:space="preserve">Копирование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ind w:left="28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b.</w:t>
            <w:tab/>
            <w:t xml:space="preserve">Вставка</w:t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ind w:left="28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c.</w:t>
            <w:tab/>
            <w:t xml:space="preserve">Undo (CTRL+Z)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ind w:left="214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10.</w:t>
            <w:tab/>
            <w:t xml:space="preserve">Сортировки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ind w:left="28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a.</w:t>
            <w:tab/>
            <w:t xml:space="preserve">Сортировка посредством :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ind w:left="6440" w:hanging="322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i.   Range</w:t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ind w:left="6440" w:hanging="322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ii.  Sort Order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ind w:left="6440" w:hanging="322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iii. Symbols</w:t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ind w:left="214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11.</w:t>
            <w:tab/>
            <w:t xml:space="preserve">Hotkeys</w:t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ind w:left="28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a.</w:t>
            <w:tab/>
            <w:t xml:space="preserve">Тестирование хоткеев </w:t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ind w:left="6440" w:hanging="3220"/>
            <w:jc w:val="both"/>
            <w:rPr>
              <w:rFonts w:ascii="Times New Roman" w:cs="Times New Roman" w:eastAsia="Times New Roman" w:hAnsi="Times New Roman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i.    Открытия</w:t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ind w:left="6440" w:hanging="322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ii.    Закрытия</w:t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ind w:left="6440" w:hanging="322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iii.  Сохранение</w:t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ind w:left="6440" w:hanging="322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iv.   Выхода из приложения</w:t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ind w:left="6440" w:hanging="322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v   Хоткеи установщика</w:t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ind w:left="214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12.</w:t>
            <w:tab/>
            <w:t xml:space="preserve">GUI</w:t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ind w:left="28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a.</w:t>
            <w:tab/>
            <w:t xml:space="preserve">Тестирование интерфейса меню</w:t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ind w:left="6440" w:hanging="322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i.    Удобство для пользователя</w:t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ind w:left="6440" w:hanging="322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ii.   Удобство для коммерческого использования</w:t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ind w:left="6440" w:hanging="322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ind w:left="36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Test approaches (тестовые подходы и техники)</w:t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1.</w:t>
            <w:tab/>
            <w:t xml:space="preserve">По доступу к исходному коду – Black Box</w:t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2.</w:t>
            <w:tab/>
            <w:t xml:space="preserve">По запуску кода – статическое / 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динамическое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3.</w:t>
            <w:tab/>
            <w:t xml:space="preserve">По степени автоматизации – ручное</w:t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4.</w:t>
            <w:tab/>
            <w:t xml:space="preserve">По объекту тестирования: </w:t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numPr>
              <w:ilvl w:val="0"/>
              <w:numId w:val="3"/>
            </w:numPr>
            <w:ind w:left="21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Функциональное</w:t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numPr>
              <w:ilvl w:val="0"/>
              <w:numId w:val="3"/>
            </w:numPr>
            <w:ind w:left="21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Нефункциональное</w:t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5.</w:t>
            <w:tab/>
            <w:t xml:space="preserve">По требованиям: </w:t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numPr>
              <w:ilvl w:val="0"/>
              <w:numId w:val="1"/>
            </w:numPr>
            <w:ind w:left="21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Позитивное</w:t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numPr>
              <w:ilvl w:val="0"/>
              <w:numId w:val="1"/>
            </w:numPr>
            <w:ind w:left="21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Негативное</w:t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6.</w:t>
            <w:tab/>
            <w:t xml:space="preserve">По степени подготовленности – интуитивное (adhoc) </w:t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7.</w:t>
            <w:tab/>
            <w:t xml:space="preserve">Для выбора тестовых данных будут применены техники тест-дизайна, такие как: техника эквивалентных классов (equivalence partitioning) и граничных значений (boundary value analysis), техника попарного тестирования (pairwise)</w:t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ind w:left="36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Pass/Fail item criteria (Acceptance criteria)</w:t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1.</w:t>
            <w:tab/>
            <w:t xml:space="preserve">Все тесткейсы, имеющие высокий приоритет, закрыты с результатом «pass/fail»</w:t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2.</w:t>
            <w:tab/>
            <w:t xml:space="preserve">Тестовое покрытие проверено и является достаточным, где критерий     достаточности составляет не менее 99% покрытия требований тестами</w:t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3.</w:t>
            <w:tab/>
            <w:t xml:space="preserve">Тест репорт составлен и утвержден с лидом и заказчиком</w:t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4.</w:t>
            <w:tab/>
            <w:t xml:space="preserve">Не осталось дефектов в состоянии notfixed с приоритетом blocker. </w:t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5.</w:t>
            <w:tab/>
            <w:t xml:space="preserve">Осталось не более чем 2 дефекта minor, trivial в не пофикшеном состоянии</w:t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ind w:left="36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Suspension/Resumption criteria (критерия приостановки/продолжения тестирования</w:t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1.</w:t>
            <w:tab/>
            <w:t xml:space="preserve">Критерий прерывания тестирования:</w:t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ind w:left="238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a.</w:t>
            <w:tab/>
            <w:t xml:space="preserve">Появление и занесение в баг-трекинговую систему блокирующих багов</w:t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2.</w:t>
            <w:tab/>
            <w:t xml:space="preserve">Критерий продолжения тестирования:</w:t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ind w:left="238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a.</w:t>
            <w:tab/>
            <w:t xml:space="preserve">Блокирующие баги закрыты в баг-трекинговой системе</w:t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3.</w:t>
            <w:tab/>
            <w:t xml:space="preserve">Если новый вышедший билд успешно прошедший smoke testing, после начинает себя вести нестабильно (зависания чаще чем раз в пол дня, креш приложения) или содержит более чем 3 дефекта приоритета Blocker – мы также приостановим тестинг.</w:t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ind w:left="36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Tester tasks</w:t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1.</w:t>
            <w:tab/>
            <w:t xml:space="preserve">Тестировщики будут писать тестовую документацию (тест план, тест кейсы, чеклисты, матрицу покрытия), раз в неделю и будут отправлять тест репорты. </w:t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2.</w:t>
            <w:tab/>
            <w:t xml:space="preserve">Тестировщики при нахождении дефектов будут их исследовать и заносить результаты в баг-трекинговую систему</w:t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ind w:left="36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Environmental needs (потребности в окружении)</w:t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1.</w:t>
            <w:tab/>
            <w:t xml:space="preserve">Win 10</w:t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2.</w:t>
            <w:tab/>
            <w:t xml:space="preserve">Руки</w:t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3.</w:t>
            <w:tab/>
            <w:t xml:space="preserve">Мозг</w:t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ind w:left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ind w:left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ind w:left="36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10.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Staff and training needs (Необходимые компетенции и тренинги) </w:t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ind w:left="164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1.</w:t>
            <w:tab/>
            <w:t xml:space="preserve">Знание и умение применять на практике стандарта IEEE-829</w:t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ind w:left="164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2.</w:t>
            <w:tab/>
            <w:t xml:space="preserve">Знания и умение применения на практике основных техник тестдизайна</w:t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ind w:left="164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3.</w:t>
            <w:tab/>
            <w:t xml:space="preserve">Знание различных типов тестирования в том числе функционального и нефункционального</w:t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ind w:left="164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4.</w:t>
            <w:tab/>
            <w:t xml:space="preserve">Коуч по дешифровке helpфайла формата .hlp</w:t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 </w:t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ind w:left="36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11.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Test deliverables (что мы предоставляем по окончанию процесса тестирования) </w:t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1.</w:t>
            <w:tab/>
            <w:t xml:space="preserve">Предоставим развернутый тестрепорт с метриками по приоритетам найденных и пофикшенных дефектах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2.</w:t>
            <w:tab/>
            <w:t xml:space="preserve">Предоставим детальные чеклисты в которых видно какая функциональность как и на каком енвайроменте была протестирована</w:t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3.</w:t>
            <w:tab/>
            <w:t xml:space="preserve">Полный список найденных дефектов и перепроверенных фиксов будет виден в багтрекинговой системе</w:t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ind w:left="36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12.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Shedulle (График)</w:t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ind w:left="130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ind w:left="130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tbl>
      <w:tblPr>
        <w:tblStyle w:val="Table1"/>
        <w:tblW w:w="75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915"/>
        <w:gridCol w:w="3675"/>
        <w:tblGridChange w:id="0">
          <w:tblGrid>
            <w:gridCol w:w="3915"/>
            <w:gridCol w:w="36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ind w:left="130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Анализ требований</w:t>
                </w:r>
              </w:p>
            </w:sdtContent>
          </w:sdt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ind w:left="130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25.04 – 26.04.2019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ind w:left="130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Тест дизайн</w:t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ind w:left="130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26.04 – 29.04.2019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ind w:left="130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Тестовая сессия</w:t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ind w:left="130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29.04 – 30.04.2019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ind w:left="130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Подготовка и сдача проекта</w:t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ind w:left="130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05.05 – 06.05.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ind w:left="130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ind w:left="36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13.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Risk (Риски)</w:t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A9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1.</w:t>
            <w:tab/>
            <w:t xml:space="preserve">Нехватка тестировщиков для тестирования приложения в сроки</w:t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2.</w:t>
            <w:tab/>
            <w:t xml:space="preserve">Невозможность поставки енвайромента тестировщикам</w:t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3.</w:t>
            <w:tab/>
            <w:t xml:space="preserve">Задержки в сроках выполнения работ вызванные другими обстоятельствами непреодолимой силы (3d party) </w:t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ind w:left="1660" w:hanging="36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4.</w:t>
            <w:tab/>
            <w:t xml:space="preserve">Отсутствие дев-тим для фикса багов</w:t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ind w:left="70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ind w:left="70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ind w:left="36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14.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Responsibilities(кто за что отвечает)</w:t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tbl>
      <w:tblPr>
        <w:tblStyle w:val="Table2"/>
        <w:tblW w:w="864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0"/>
        <w:gridCol w:w="1995"/>
        <w:gridCol w:w="3540"/>
        <w:gridCol w:w="2205"/>
        <w:tblGridChange w:id="0">
          <w:tblGrid>
            <w:gridCol w:w="900"/>
            <w:gridCol w:w="1995"/>
            <w:gridCol w:w="3540"/>
            <w:gridCol w:w="220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77"/>
            </w:sdtPr>
            <w:sdtContent>
              <w:p w:rsidR="00000000" w:rsidDel="00000000" w:rsidP="00000000" w:rsidRDefault="00000000" w:rsidRPr="00000000" w14:paraId="000000B2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№</w:t>
                </w:r>
              </w:p>
            </w:sdtContent>
          </w:sdt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78"/>
            </w:sdtPr>
            <w:sdtContent>
              <w:p w:rsidR="00000000" w:rsidDel="00000000" w:rsidP="00000000" w:rsidRDefault="00000000" w:rsidRPr="00000000" w14:paraId="000000B3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Роль</w:t>
                </w:r>
              </w:p>
            </w:sdtContent>
          </w:sdt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79"/>
            </w:sdtPr>
            <w:sdtContent>
              <w:p w:rsidR="00000000" w:rsidDel="00000000" w:rsidP="00000000" w:rsidRDefault="00000000" w:rsidRPr="00000000" w14:paraId="000000B4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Функционал и обязанности</w:t>
                </w:r>
              </w:p>
            </w:sdtContent>
          </w:sdt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80"/>
            </w:sdtPr>
            <w:sdtContent>
              <w:p w:rsidR="00000000" w:rsidDel="00000000" w:rsidP="00000000" w:rsidRDefault="00000000" w:rsidRPr="00000000" w14:paraId="000000B5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Ответственный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</w:t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82"/>
            </w:sdtPr>
            <w:sdtContent>
              <w:p w:rsidR="00000000" w:rsidDel="00000000" w:rsidP="00000000" w:rsidRDefault="00000000" w:rsidRPr="00000000" w14:paraId="000000B7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Test engineer</w:t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83"/>
            </w:sdtPr>
            <w:sdtContent>
              <w:p w:rsidR="00000000" w:rsidDel="00000000" w:rsidP="00000000" w:rsidRDefault="00000000" w:rsidRPr="00000000" w14:paraId="000000B8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Инсталяция</w:t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Дима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85"/>
            </w:sdtPr>
            <w:sdtContent>
              <w:p w:rsidR="00000000" w:rsidDel="00000000" w:rsidP="00000000" w:rsidRDefault="00000000" w:rsidRPr="00000000" w14:paraId="000000BA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</w:t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86"/>
            </w:sdtPr>
            <w:sdtContent>
              <w:p w:rsidR="00000000" w:rsidDel="00000000" w:rsidP="00000000" w:rsidRDefault="00000000" w:rsidRPr="00000000" w14:paraId="000000BB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Test engineer</w:t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87"/>
            </w:sdtPr>
            <w:sdtContent>
              <w:p w:rsidR="00000000" w:rsidDel="00000000" w:rsidP="00000000" w:rsidRDefault="00000000" w:rsidRPr="00000000" w14:paraId="000000BC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Сортировка</w:t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88"/>
            </w:sdtPr>
            <w:sdtContent>
              <w:p w:rsidR="00000000" w:rsidDel="00000000" w:rsidP="00000000" w:rsidRDefault="00000000" w:rsidRPr="00000000" w14:paraId="000000BD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Дима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</w:t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90"/>
            </w:sdtPr>
            <w:sdtContent>
              <w:p w:rsidR="00000000" w:rsidDel="00000000" w:rsidP="00000000" w:rsidRDefault="00000000" w:rsidRPr="00000000" w14:paraId="000000BF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Team lead</w:t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Фильтрация</w:t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Анна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93"/>
            </w:sdtPr>
            <w:sdtContent>
              <w:p w:rsidR="00000000" w:rsidDel="00000000" w:rsidP="00000000" w:rsidRDefault="00000000" w:rsidRPr="00000000" w14:paraId="000000C2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4</w:t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94"/>
            </w:sdtPr>
            <w:sdtContent>
              <w:p w:rsidR="00000000" w:rsidDel="00000000" w:rsidP="00000000" w:rsidRDefault="00000000" w:rsidRPr="00000000" w14:paraId="000000C3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Test engineer</w:t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95"/>
            </w:sdtPr>
            <w:sdtContent>
              <w:p w:rsidR="00000000" w:rsidDel="00000000" w:rsidP="00000000" w:rsidRDefault="00000000" w:rsidRPr="00000000" w14:paraId="000000C4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Работа с файлами</w:t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96"/>
            </w:sdtPr>
            <w:sdtContent>
              <w:p w:rsidR="00000000" w:rsidDel="00000000" w:rsidP="00000000" w:rsidRDefault="00000000" w:rsidRPr="00000000" w14:paraId="000000C5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Сергей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97"/>
            </w:sdtPr>
            <w:sdtContent>
              <w:p w:rsidR="00000000" w:rsidDel="00000000" w:rsidP="00000000" w:rsidRDefault="00000000" w:rsidRPr="00000000" w14:paraId="000000C6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5</w:t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98"/>
            </w:sdtPr>
            <w:sdtContent>
              <w:p w:rsidR="00000000" w:rsidDel="00000000" w:rsidP="00000000" w:rsidRDefault="00000000" w:rsidRPr="00000000" w14:paraId="000000C7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Test engineer</w:t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199"/>
            </w:sdtPr>
            <w:sdtContent>
              <w:p w:rsidR="00000000" w:rsidDel="00000000" w:rsidP="00000000" w:rsidRDefault="00000000" w:rsidRPr="00000000" w14:paraId="000000C8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Ввод данных</w:t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00"/>
            </w:sdtPr>
            <w:sdtContent>
              <w:p w:rsidR="00000000" w:rsidDel="00000000" w:rsidP="00000000" w:rsidRDefault="00000000" w:rsidRPr="00000000" w14:paraId="000000C9">
                <w:pPr>
                  <w:ind w:left="120" w:right="12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Илькин</w:t>
                </w:r>
              </w:p>
            </w:sdtContent>
          </w:sdt>
        </w:tc>
      </w:tr>
    </w:tbl>
    <w:sdt>
      <w:sdtPr>
        <w:tag w:val="goog_rdk_201"/>
      </w:sdtPr>
      <w:sdtContent>
        <w:p w:rsidR="00000000" w:rsidDel="00000000" w:rsidP="00000000" w:rsidRDefault="00000000" w:rsidRPr="00000000" w14:paraId="000000CA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CB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203"/>
      </w:sdtPr>
      <w:sdtContent>
        <w:p w:rsidR="00000000" w:rsidDel="00000000" w:rsidP="00000000" w:rsidRDefault="00000000" w:rsidRPr="00000000" w14:paraId="000000CC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D0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D1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9"/>
      </w:sdtPr>
      <w:sdtContent>
        <w:p w:rsidR="00000000" w:rsidDel="00000000" w:rsidP="00000000" w:rsidRDefault="00000000" w:rsidRPr="00000000" w14:paraId="000000D2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D3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D4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D5">
          <w:pPr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213"/>
      </w:sdtPr>
      <w:sdtContent>
        <w:p w:rsidR="00000000" w:rsidDel="00000000" w:rsidP="00000000" w:rsidRDefault="00000000" w:rsidRPr="00000000" w14:paraId="000000D6">
          <w:pPr>
            <w:ind w:left="36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15.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Approvals (утвердившие)</w:t>
          </w:r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D7">
          <w:pPr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 </w:t>
          </w:r>
        </w:p>
      </w:sdtContent>
    </w:sdt>
    <w:tbl>
      <w:tblPr>
        <w:tblStyle w:val="Table3"/>
        <w:tblW w:w="886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05"/>
        <w:gridCol w:w="2100"/>
        <w:gridCol w:w="2085"/>
        <w:gridCol w:w="2475"/>
        <w:tblGridChange w:id="0">
          <w:tblGrid>
            <w:gridCol w:w="2205"/>
            <w:gridCol w:w="2100"/>
            <w:gridCol w:w="2085"/>
            <w:gridCol w:w="24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15"/>
            </w:sdtPr>
            <w:sdtContent>
              <w:p w:rsidR="00000000" w:rsidDel="00000000" w:rsidP="00000000" w:rsidRDefault="00000000" w:rsidRPr="00000000" w14:paraId="000000D8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jc w:val="both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Анна </w:t>
                </w:r>
              </w:p>
            </w:sdtContent>
          </w:sdt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16"/>
            </w:sdtPr>
            <w:sdtContent>
              <w:p w:rsidR="00000000" w:rsidDel="00000000" w:rsidP="00000000" w:rsidRDefault="00000000" w:rsidRPr="00000000" w14:paraId="000000D9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jc w:val="both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Team lead</w:t>
                </w:r>
              </w:p>
            </w:sdtContent>
          </w:sdt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17"/>
            </w:sdtPr>
            <w:sdtContent>
              <w:p w:rsidR="00000000" w:rsidDel="00000000" w:rsidP="00000000" w:rsidRDefault="00000000" w:rsidRPr="00000000" w14:paraId="000000DA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jc w:val="both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Дата</w:t>
                </w:r>
              </w:p>
            </w:sdtContent>
          </w:sdt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18"/>
            </w:sdtPr>
            <w:sdtContent>
              <w:p w:rsidR="00000000" w:rsidDel="00000000" w:rsidP="00000000" w:rsidRDefault="00000000" w:rsidRPr="00000000" w14:paraId="000000DB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jc w:val="both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Подпись_________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19"/>
            </w:sdtPr>
            <w:sdtContent>
              <w:p w:rsidR="00000000" w:rsidDel="00000000" w:rsidP="00000000" w:rsidRDefault="00000000" w:rsidRPr="00000000" w14:paraId="000000DC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jc w:val="both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Николай</w:t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20"/>
            </w:sdtPr>
            <w:sdtContent>
              <w:p w:rsidR="00000000" w:rsidDel="00000000" w:rsidP="00000000" w:rsidRDefault="00000000" w:rsidRPr="00000000" w14:paraId="000000DD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jc w:val="both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QA GOD</w:t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21"/>
            </w:sdtPr>
            <w:sdtContent>
              <w:p w:rsidR="00000000" w:rsidDel="00000000" w:rsidP="00000000" w:rsidRDefault="00000000" w:rsidRPr="00000000" w14:paraId="000000DE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jc w:val="both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Дата</w:t>
                </w:r>
              </w:p>
            </w:sdtContent>
          </w:sdt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222"/>
            </w:sdtPr>
            <w:sdtContent>
              <w:p w:rsidR="00000000" w:rsidDel="00000000" w:rsidP="00000000" w:rsidRDefault="00000000" w:rsidRPr="00000000" w14:paraId="000000DF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jc w:val="both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Подпись_________</w:t>
                </w:r>
              </w:p>
            </w:sdtContent>
          </w:sdt>
        </w:tc>
      </w:tr>
    </w:tbl>
    <w:sdt>
      <w:sdtPr>
        <w:tag w:val="goog_rdk_223"/>
      </w:sdtPr>
      <w:sdtContent>
        <w:p w:rsidR="00000000" w:rsidDel="00000000" w:rsidP="00000000" w:rsidRDefault="00000000" w:rsidRPr="00000000" w14:paraId="000000E0">
          <w:pPr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 </w:t>
          </w:r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0E1">
          <w:pPr>
            <w:ind w:left="1300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4C62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4C629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4C62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4C629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4C629D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C629D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C629D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8C3121"/>
    <w:pPr>
      <w:tabs>
        <w:tab w:val="center" w:pos="4677"/>
        <w:tab w:val="right" w:pos="9355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C3121"/>
  </w:style>
  <w:style w:type="paragraph" w:styleId="Footer">
    <w:name w:val="footer"/>
    <w:basedOn w:val="Normal"/>
    <w:link w:val="FooterChar"/>
    <w:uiPriority w:val="99"/>
    <w:unhideWhenUsed w:val="1"/>
    <w:rsid w:val="008C3121"/>
    <w:pPr>
      <w:tabs>
        <w:tab w:val="center" w:pos="4677"/>
        <w:tab w:val="right" w:pos="9355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3121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GGgUsWs2fD4Og1tTxtXPcSMe1w==">AMUW2mWzaO2IupfXOs4rJnvXC3hy+Y6nUqMVi1DOhbqqS6xpSxkbpzNHDh1TBAGPMpBa6OGdWSWlFGuRRcHbdB/t0wn6CgBgPfkHyEg9lGbRMwpbDIbI3pn2cDrJlzYQsZcQIaCGp7Sq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2019-05-02T07:45:00Z</dcterms:created>
</cp:coreProperties>
</file>