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horizontal scalability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HTTP operation is based on ---------?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Ans: request-response schema.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------- basically consists in making periodic check?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when server takes initiative to send information to client rather than periodic check?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 : Polling.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Which organization defines Websocket?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Which of this opens a two way channel to client &amp; Server?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 : WebSocket.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Which protocols is used by Chat room?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Which technique Opens a permanent connection?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 : Forever Frame.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How many abstraction levels does OWIN gives?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 : 5.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Which one is the Low Level of Abstraction?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 : Persistent Connection.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Q#11.</w:t>
      </w:r>
      <w:r w:rsidDel="00000000" w:rsidR="00000000" w:rsidRPr="00000000">
        <w:rPr>
          <w:rtl w:val="0"/>
        </w:rPr>
        <w:t xml:space="preserve"> The second level of abstraction, based on components called hubs, is much further away from the underlying connections and protocols, offering a very imperative programming model similar to RPC p-40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Q#12.</w:t>
      </w:r>
      <w:r w:rsidDel="00000000" w:rsidR="00000000" w:rsidRPr="00000000">
        <w:rPr>
          <w:rtl w:val="0"/>
        </w:rPr>
        <w:t xml:space="preserve"> The OWIN standard distinguishes five main agents that make up the chain of responsibilities needed to process requests coming from a client. P-42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Q#13.</w:t>
      </w:r>
      <w:r w:rsidDel="00000000" w:rsidR="00000000" w:rsidRPr="00000000">
        <w:rPr>
          <w:rtl w:val="0"/>
        </w:rPr>
        <w:t xml:space="preserve"> Which is not an agents that make up the chain of responsibilities needed to process requests coming from a client? (other than Host, Server, Middleware, Web framework, Web application)  P-42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Q#14.</w:t>
      </w:r>
      <w:r w:rsidDel="00000000" w:rsidR="00000000" w:rsidRPr="00000000">
        <w:rPr>
          <w:rtl w:val="0"/>
        </w:rPr>
        <w:t xml:space="preserve"> To use SignalR which minimum version of .net framework is mandatory? .net 4.5?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Q#15.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Katana</w:t>
      </w:r>
      <w:r w:rsidDel="00000000" w:rsidR="00000000" w:rsidRPr="00000000">
        <w:rPr>
          <w:rtl w:val="0"/>
        </w:rPr>
        <w:t xml:space="preserve"> is an open source project created by Microsoft and distributed under the Apache 2.0 license, which contains a set of components that facilitate creating and executing web applications based on the OWIN specification. P-44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Q#16.</w:t>
      </w:r>
      <w:r w:rsidDel="00000000" w:rsidR="00000000" w:rsidRPr="00000000">
        <w:rPr>
          <w:rtl w:val="0"/>
        </w:rPr>
        <w:t xml:space="preserve"> There are four major areas of service changes you are likely to encounter while Versioning different types of contracts. P-244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Q#17.</w:t>
      </w:r>
      <w:r w:rsidDel="00000000" w:rsidR="00000000" w:rsidRPr="00000000">
        <w:rPr>
          <w:rtl w:val="0"/>
        </w:rPr>
        <w:t xml:space="preserve"> You are building a strong-named assembly and you want to reference a regular assembly to reuse some code you built. What should you do? P-428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You first need to put the assembly in the GAC.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Nothing. Referencing another assembly is always possible.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You need to sign the other assembly before using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You need to use the public key token of the other assembly to reference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Q#18.</w:t>
      </w:r>
      <w:r w:rsidDel="00000000" w:rsidR="00000000" w:rsidRPr="00000000">
        <w:rPr>
          <w:rtl w:val="0"/>
        </w:rPr>
        <w:t xml:space="preserve"> You are building an assembly that will be used by a couple of server applications. You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want to make the update process of this assembly as smooth as possible. Which steps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should you take? (Choose all that apply.)  P-428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Run aspnet_intern.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Deploy the assembly to the GAC.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Add an assemblyBinding section to each client application that points to the location of the assembly.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Strongly name the assembly.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Q#19.</w:t>
      </w:r>
      <w:r w:rsidDel="00000000" w:rsidR="00000000" w:rsidRPr="00000000">
        <w:rPr>
          <w:rtl w:val="0"/>
        </w:rPr>
        <w:t xml:space="preserve"> You need to deploy an application that requires some changes to the registry. Which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deployment strategy do you use?  P-373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Copy the website.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FTP client.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Web Deploy.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A web farm.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Q#20.</w:t>
      </w:r>
      <w:r w:rsidDel="00000000" w:rsidR="00000000" w:rsidRPr="00000000">
        <w:rPr>
          <w:rtl w:val="0"/>
        </w:rPr>
        <w:t xml:space="preserve"> You are deploying a new cloud service with only a web role, and you want to make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sure that you get the maximum guaranteed uptime, even during upgrades. How many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instances do you need? p-383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1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Q#21.</w:t>
      </w:r>
      <w:r w:rsidDel="00000000" w:rsidR="00000000" w:rsidRPr="00000000">
        <w:rPr>
          <w:rtl w:val="0"/>
        </w:rPr>
        <w:t xml:space="preserve"> You are using the command line, and you want to see whether your deployment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confgured correctly. What do you use?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postSync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preSync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verb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whatif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Q#22.</w:t>
      </w:r>
      <w:r w:rsidDel="00000000" w:rsidR="00000000" w:rsidRPr="00000000">
        <w:rPr>
          <w:rtl w:val="0"/>
        </w:rPr>
        <w:t xml:space="preserve">  You want to create and deploy a package from the command line. Which command 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use?  p-418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MSBuild “MyProjectName.csproj” /T:Package /P:Confguration=Release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MSBuild “MyProjectName.csproj” /T:Package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b w:val="1"/>
          <w:rtl w:val="0"/>
        </w:rPr>
        <w:t xml:space="preserve">MSBuild “MyProjectName.csproj” /T:Package /P:Confguration=Release;DeployOn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Build=True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MSBuild “MyProjectName.csproj” /P:Confguration=Release;DeployOnBuild=True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Q#23.</w:t>
      </w:r>
      <w:r w:rsidDel="00000000" w:rsidR="00000000" w:rsidRPr="00000000">
        <w:rPr>
          <w:rtl w:val="0"/>
        </w:rPr>
        <w:t xml:space="preserve"> You want to package a custom package that uses the lib, content, and tool folders.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command do you use?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nuget pack MyProject.csproj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nuget spec MyAssembly.dll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nuget pack package.nuspec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nuget push package.nupkg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Q#24.</w:t>
      </w:r>
      <w:r w:rsidDel="00000000" w:rsidR="00000000" w:rsidRPr="00000000">
        <w:rPr>
          <w:rtl w:val="0"/>
        </w:rPr>
        <w:t xml:space="preserve"> You want to remove your debug element from the web.confg fle by using web.confg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transformations. Which syntax do you use? p-393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&lt;compilation xdt:Transform=”Replace” /&gt;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&lt;compilation xdt:Transform=”RemoveAttributes(debug)” xdt:Locator=”Condition(@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debug=’true’)” /&gt;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&lt;compilation xdt:Transform=”RemoveAttributes(debug)”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xdt:Locator=”Match(name)” /&gt;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&lt;compilation xdt:Transform=”RemoveAttributes(debug)” /&gt;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Q#25.</w:t>
      </w:r>
      <w:r w:rsidDel="00000000" w:rsidR="00000000" w:rsidRPr="00000000">
        <w:rPr>
          <w:rtl w:val="0"/>
        </w:rPr>
        <w:t xml:space="preserve"> You have an ASP.NET MVC Web API that processes new customer inquiries. The client applications are intended to be very focused in scope and centered on just a few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operations. A decision was just made that, for now, the API needs to simply allow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collected from a Web Form to be submitted to a SQL Server database. Which of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following is needed to allow form data to be submitted to the server? p-307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HttpGet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HttpHead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b w:val="1"/>
          <w:rtl w:val="0"/>
        </w:rPr>
        <w:t xml:space="preserve">HttpPost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HttpPut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Q#26.</w:t>
      </w:r>
      <w:r w:rsidDel="00000000" w:rsidR="00000000" w:rsidRPr="00000000">
        <w:rPr>
          <w:rtl w:val="0"/>
        </w:rPr>
        <w:t xml:space="preserve">  You want to be able to communicate directly from your web role to your worker role,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you want to make sure that your worker role stays secure by disallowing public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access. What do you do? p-383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Add an InputEndpoint to the web role in your ServiceConfguration.cscfg fle.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Add an InputEndpoint to your worker role in your ServiceConfguration.cscfg fle.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Add an InternalEndPoint to the web role in your ServiceConfguration.cscfg fle.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Add an InternalEndPoint to your worker role in your ServiceConfguration.cscfg fle.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Q#27.</w:t>
      </w:r>
      <w:r w:rsidDel="00000000" w:rsidR="00000000" w:rsidRPr="00000000">
        <w:rPr>
          <w:rtl w:val="0"/>
        </w:rPr>
        <w:t xml:space="preserve"> You want to follow the recommended best practices for configuring your Windows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Azure Guest OS. Which values do you use? (Choose all that apply.) p-383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osFamily=”3”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osFamily=”1”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osVersion=”*”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osVersion=”WA-GUEST-OS-2.12_201208-02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Q#28.</w:t>
      </w:r>
      <w:r w:rsidDel="00000000" w:rsidR="00000000" w:rsidRPr="00000000">
        <w:rPr>
          <w:rtl w:val="0"/>
        </w:rPr>
        <w:t xml:space="preserve"> Which one is content file?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b w:val="1"/>
          <w:rtl w:val="0"/>
        </w:rPr>
        <w:t xml:space="preserve">scripts.js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Config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csaspx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dil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Q#29.</w:t>
      </w:r>
      <w:r w:rsidDel="00000000" w:rsidR="00000000" w:rsidRPr="00000000">
        <w:rPr>
          <w:rtl w:val="0"/>
        </w:rPr>
        <w:t xml:space="preserve"> You are using parameters for your Web Deploy. You want to automate the creation of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SetParameters file and make sure that it has the correct values. What do you use?  p-393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XmlPoke with MSDeploy.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MSDeploy with the setParamFile attribute.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XmlPoke with MSBuild.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This is not possible. You need to edit the SetParameters file manually.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Q#30.</w:t>
      </w:r>
      <w:r w:rsidDel="00000000" w:rsidR="00000000" w:rsidRPr="00000000">
        <w:rPr>
          <w:rtl w:val="0"/>
        </w:rPr>
        <w:t xml:space="preserve"> Your service needs to support real-time communication between client and service.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is true? p-263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Streaming should be enabled.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b w:val="1"/>
          <w:rtl w:val="0"/>
        </w:rPr>
        <w:t xml:space="preserve">A Binding that supports duplexing must be implemented.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A stateless protocol can be supported but the client must implement threading.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Duplexing and streaming must be implemented together.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Q#31.</w:t>
      </w:r>
      <w:r w:rsidDel="00000000" w:rsidR="00000000" w:rsidRPr="00000000">
        <w:rPr>
          <w:rtl w:val="0"/>
        </w:rPr>
        <w:t xml:space="preserve"> You are developing a new WCF Service. Each time a client initiates a request, you need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create a service instance to support it. What should you do?   P-273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Set the InstanceContextMode to Singleton.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Set the ConcurrencyMode to PerCall.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Set the InstanceContextMode to PerCall.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Set the ConcurrencyMode’s scope to User and set the InstanceContextMode 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PerCall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Q#32.</w:t>
      </w:r>
      <w:r w:rsidDel="00000000" w:rsidR="00000000" w:rsidRPr="00000000">
        <w:rPr>
          <w:rtl w:val="0"/>
        </w:rPr>
        <w:t xml:space="preserve"> You are building a Web API to be used by third-party websites, and you want to reach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many users as possible. You want to protect your service from XSRF attacks. Which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requirement do you state for your third parties?   P-337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Force them to use ASP.NET MVC so you can easily authenticate requests.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b w:val="1"/>
          <w:rtl w:val="0"/>
        </w:rPr>
        <w:t xml:space="preserve">Require them to include both a cookie and a form value with a unique token.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Use the ValidateAntiForgeryToken attribute on your Web API service.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Use Windows Authentication.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Q#33.</w:t>
      </w:r>
      <w:r w:rsidDel="00000000" w:rsidR="00000000" w:rsidRPr="00000000">
        <w:rPr>
          <w:rtl w:val="0"/>
        </w:rPr>
        <w:t xml:space="preserve"> You want to enable HTTPS for your Web API, and you want to make sure that none of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developers forgets about this requirement. How do you do this? p-337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Create a custom ApiController base class from which all developers need to inherit.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Create an HttpsRequiredAttribute and add it to each controller.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b w:val="1"/>
          <w:rtl w:val="0"/>
        </w:rPr>
        <w:t xml:space="preserve">Create an HttpsRequiredAttribute and add it to the global collection of attributes.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Use MakeCert.exe to create an HTTPS certifcate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Q#34.</w:t>
      </w:r>
      <w:r w:rsidDel="00000000" w:rsidR="00000000" w:rsidRPr="00000000">
        <w:rPr>
          <w:rtl w:val="0"/>
        </w:rPr>
        <w:t xml:space="preserve"> You want to extend the default authentication mechanism of Web API. You want 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have an attribute that you can place on a couple of action methods to log nonauthenticated requests. What do you do?   P-337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Inherit from IAuthorizationFilter to implement the custom logic.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b w:val="1"/>
          <w:rtl w:val="0"/>
        </w:rPr>
        <w:t xml:space="preserve"> Inherit from AuthorizeAttribute to implement the custom logic.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Inherit from AuthorizeFilterAttribute to implement the custom logic.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Create an HttpMessageHandler that you attach to specifc routes.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Q#35.</w:t>
      </w:r>
      <w:r w:rsidDel="00000000" w:rsidR="00000000" w:rsidRPr="00000000">
        <w:rPr>
          <w:rtl w:val="0"/>
        </w:rPr>
        <w:t xml:space="preserve"> You are changing the hosting of your Web API to use a Windows Service. Originally,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confguration was automatically generated by the Visual Studio template. What 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need to do to make this work?   P-345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Nothing; the existing confguration will work.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Copy the existing confguration to a new class in the host project.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Add a new class of type HttpSelfHostConfguration. Use the Initialize method 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call the MapHttpRoute method.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b w:val="1"/>
          <w:rtl w:val="0"/>
        </w:rPr>
        <w:t xml:space="preserve"> Add a new class of type HttpSelfHostConfguration. Use the Routes property to call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MapHttpRoute method.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Q#36.</w:t>
      </w:r>
      <w:r w:rsidDel="00000000" w:rsidR="00000000" w:rsidRPr="00000000">
        <w:rPr>
          <w:rtl w:val="0"/>
        </w:rPr>
        <w:t xml:space="preserve"> You are working for a large company that has a lot of maintenance engineers on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road. You are going to develop an app to support their work remotely with publicly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available data. You are looking at your deployment options. You know the app will be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used during offce times. Throughout the day, you will have fve thousand users of your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service. What deployment option do you choose?    P-346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You buy extra servers for your on-premise data center.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You use Azure Cloud Services to host your Web API as a Web Role.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b w:val="1"/>
          <w:rtl w:val="0"/>
        </w:rPr>
        <w:t xml:space="preserve">You use Azure websites.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You deploy Azure Virtual Machines to host your Web API.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Q#37.</w:t>
      </w:r>
      <w:r w:rsidDel="00000000" w:rsidR="00000000" w:rsidRPr="00000000">
        <w:rPr>
          <w:rtl w:val="0"/>
        </w:rPr>
        <w:t xml:space="preserve"> The HttpClient class you have implemented frequently receives error codes, but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application is not responding to them. What should you do? p-352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Trap the OnError event of the request.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Set the EnsureSuccessStatusCode property to true and implement an exception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handler in the OnError event.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b w:val="1"/>
          <w:rtl w:val="0"/>
        </w:rPr>
        <w:t xml:space="preserve">Call the EnsureSuccessStatusCode method and trap the HttpRequestException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Check the ResultStatusCode property and throw an exception if one of the error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values is present.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Q#38.</w:t>
      </w:r>
      <w:r w:rsidDel="00000000" w:rsidR="00000000" w:rsidRPr="00000000">
        <w:rPr>
          <w:rtl w:val="0"/>
        </w:rPr>
        <w:t xml:space="preserve"> You have multiple HttpClient calls that can run independently of each other. You want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execute them as fast as possible. What should you do? p-352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Use the Result property of each HttpClient call to get the result as fast as possible.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Use async/await to make sure that the calls run asynchronously.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b w:val="1"/>
          <w:rtl w:val="0"/>
        </w:rPr>
        <w:t xml:space="preserve">Use Task.WaitAll to execute the tasks in parallel.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You can’t execute asynchronous tasks in parallel.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Q#39.</w:t>
      </w:r>
      <w:r w:rsidDel="00000000" w:rsidR="00000000" w:rsidRPr="00000000">
        <w:rPr>
          <w:rtl w:val="0"/>
        </w:rPr>
        <w:t xml:space="preserve"> By default, you have a maximum of five update domains.    P-375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Q#40. </w:t>
      </w:r>
      <w:r w:rsidDel="00000000" w:rsidR="00000000" w:rsidRPr="00000000">
        <w:rPr>
          <w:rtl w:val="0"/>
        </w:rPr>
        <w:t xml:space="preserve">You can control how many upgrade domains you have by using the upgradeDomainCount attribute in your ServiceDefnition confguration fle.    P-375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Q#41.</w:t>
      </w:r>
      <w:r w:rsidDel="00000000" w:rsidR="00000000" w:rsidRPr="00000000">
        <w:rPr>
          <w:rtl w:val="0"/>
        </w:rPr>
        <w:t xml:space="preserve"> You can have a maximum of 20 upgrade domains.   P-375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Q#42.</w:t>
      </w:r>
      <w:r w:rsidDel="00000000" w:rsidR="00000000" w:rsidRPr="00000000">
        <w:rPr>
          <w:rtl w:val="0"/>
        </w:rPr>
        <w:t xml:space="preserve"> The XCopy DOS command has the following syntax: xcopy /I /S /E &lt;source path&gt; &lt;destination path&gt;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Q#43.</w:t>
      </w:r>
      <w:r w:rsidDel="00000000" w:rsidR="00000000" w:rsidRPr="00000000">
        <w:rPr>
          <w:rtl w:val="0"/>
        </w:rPr>
        <w:t xml:space="preserve"> Windows Azure offers you three ways to update your application: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■■ Delete and redeploy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■■ In-place update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■■ VIP Swap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Q#44.</w:t>
      </w:r>
      <w:r w:rsidDel="00000000" w:rsidR="00000000" w:rsidRPr="00000000">
        <w:rPr>
          <w:rtl w:val="0"/>
        </w:rPr>
        <w:t xml:space="preserve"> You want to use a SharedSecretToken for authentication. Which method and parameters do you use? p-255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TokenProvider.CreateSharedSecretTokenProvider(namespace, key)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TokenProvider.CreateSamlTokenProvider(samltoken)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b w:val="1"/>
          <w:rtl w:val="0"/>
        </w:rPr>
        <w:t xml:space="preserve">TokenProvider.CreateSharedSecretTokenProvider(owner, key)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TokenProvider.CreateWindowsTokenProvider(uris)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Q####. XCOPY is a DOS command that stands for extended copy.|||363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(Is this was in question?)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