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6710BA1C" w:rsidR="007B7E75" w:rsidRDefault="009B36EB" w:rsidP="009B36EB">
      <w:r>
        <w:t xml:space="preserve">                                                                                                                                                     </w:t>
      </w:r>
      <w:r w:rsidR="006C2176">
        <w:t xml:space="preserve">                           </w:t>
      </w:r>
      <w:r>
        <w:t xml:space="preserve"> </w:t>
      </w:r>
      <w:r w:rsidR="006C2176">
        <w:t xml:space="preserve">05/08/2026                 </w:t>
      </w:r>
      <w:r>
        <w:t xml:space="preserve">                     </w:t>
      </w:r>
      <w:r w:rsidR="007B7E75">
        <w:t xml:space="preserve">     </w:t>
      </w:r>
      <w:r w:rsidR="006C2176">
        <w:t xml:space="preserve">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2ADBDFE3" w14:textId="0841532E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F1D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Massive MIMO Capacity vs SNR and Gain Using MATLAB</w:t>
      </w:r>
    </w:p>
    <w:p w14:paraId="5028CD99" w14:textId="77777777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48644105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To analyze the performance of a Massive MIMO system by studying channel capacity, </w:t>
      </w:r>
    </w:p>
    <w:p w14:paraId="491F3FDF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signal-to-noise ratio (SNR), and antenna gain using MATLAB.</w:t>
      </w:r>
    </w:p>
    <w:p w14:paraId="4EE22CCC" w14:textId="77777777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55DD5F55" w14:textId="77777777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1: Analyze Channel Capacity (bps/Hz)</w:t>
      </w:r>
    </w:p>
    <w:p w14:paraId="289F15D3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Analyze the channel capacity of a Massive MIMO system for different signal-to-noise ratio (SNR) </w:t>
      </w:r>
    </w:p>
    <w:p w14:paraId="7A15003D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values using MATLAB. Observe how channel capacity increases with improving signal quality </w:t>
      </w:r>
    </w:p>
    <w:p w14:paraId="12B71408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based on the Shannon capacity principle.</w:t>
      </w:r>
    </w:p>
    <w:p w14:paraId="148831BA" w14:textId="77777777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2: Compare Signal-to-Noise Ratio (SNR) (dB)</w:t>
      </w:r>
    </w:p>
    <w:p w14:paraId="47E87699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Compare the signal-to-noise ratio for different communication scenarios using MATLAB. </w:t>
      </w:r>
    </w:p>
    <w:p w14:paraId="3C1AB71B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Analyze the effect of SNR on the quality and reliability of wireless communication in Massive </w:t>
      </w:r>
    </w:p>
    <w:p w14:paraId="67EF5362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MIMO systems.</w:t>
      </w:r>
    </w:p>
    <w:p w14:paraId="635EC8DE" w14:textId="77777777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3: Analyze Antenna Gain (dB)</w:t>
      </w:r>
    </w:p>
    <w:p w14:paraId="464CC690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Analyze the antenna gain achieved by varying the number of antenna elements in a Massive </w:t>
      </w:r>
    </w:p>
    <w:p w14:paraId="0A6A5AF5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MIMO system using MATLAB. Observe how increasing the antenna array size improves </w:t>
      </w:r>
    </w:p>
    <w:p w14:paraId="2D3017E9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directional gain and enhances communication performance.</w:t>
      </w:r>
    </w:p>
    <w:p w14:paraId="2912143F" w14:textId="77777777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Required</w:t>
      </w:r>
    </w:p>
    <w:p w14:paraId="359F7D1E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• MATLAB </w:t>
      </w:r>
    </w:p>
    <w:p w14:paraId="428FC5A2" w14:textId="77777777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14:paraId="209DBA9C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Massive MIMO employs a large number of antennas at the base station to simultaneously serve </w:t>
      </w:r>
    </w:p>
    <w:p w14:paraId="5E0CB595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multiple users. The increased spatial diversity and beamforming capability significantly improve </w:t>
      </w:r>
    </w:p>
    <w:p w14:paraId="289EF6D6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lastRenderedPageBreak/>
        <w:t>channel capacity, signal quality, and antenna gain. Channel capacity is influenced by the signal-</w:t>
      </w:r>
    </w:p>
    <w:p w14:paraId="7570442F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to-noise ratio (SNR), while antenna gain increases with the number of antenna elements. These </w:t>
      </w:r>
    </w:p>
    <w:p w14:paraId="6EF4B41C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parameters are fundamental to achieving the high throughput and spectral efficiency required in </w:t>
      </w:r>
    </w:p>
    <w:p w14:paraId="3CAE8BE2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5G and beyond wireless communication systems.</w:t>
      </w:r>
    </w:p>
    <w:p w14:paraId="0F3944BB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Expected Outputs</w:t>
      </w:r>
    </w:p>
    <w:p w14:paraId="230E756E" w14:textId="77777777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– 1 Plot of Channel Capacity (bps/Hz) versus SNR (dB). </w:t>
      </w:r>
    </w:p>
    <w:p w14:paraId="65876B94" w14:textId="7CBBB8FA" w:rsidR="003E08D8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2ADF47AC" w14:textId="148F2013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CE4780" wp14:editId="1BA14CD5">
            <wp:extent cx="5731510" cy="2338070"/>
            <wp:effectExtent l="0" t="0" r="2540" b="5080"/>
            <wp:docPr id="161571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6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4751" w14:textId="77777777"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13D71DE6" w14:textId="21CC6E24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AA2DF3" wp14:editId="015F3845">
            <wp:extent cx="5731510" cy="2802255"/>
            <wp:effectExtent l="0" t="0" r="2540" b="0"/>
            <wp:docPr id="167037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78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9A65" w14:textId="77777777" w:rsid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</w:t>
      </w: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FABB87" w14:textId="29DB4631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Bar graph comparing SNR values under different communication scenarios. </w:t>
      </w:r>
    </w:p>
    <w:p w14:paraId="0EF9005D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Analyze the channel capacity of a Massive MIMO system for different signal-to-noise ratio (SNR) </w:t>
      </w:r>
    </w:p>
    <w:p w14:paraId="018FACDB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values using MATLAB. Observe how channel capacity increases with improving signal quality </w:t>
      </w:r>
    </w:p>
    <w:p w14:paraId="7FE70274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based on the Shannon capacity principle.</w:t>
      </w:r>
    </w:p>
    <w:p w14:paraId="072845B4" w14:textId="4193FFC2"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59C96517" w14:textId="1A2D2B97"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EDFAAC" wp14:editId="25444387">
            <wp:extent cx="5731510" cy="2248535"/>
            <wp:effectExtent l="0" t="0" r="2540" b="0"/>
            <wp:docPr id="18712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47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DA4E" w14:textId="77777777"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332E0F78" w14:textId="79C062A5"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954AED" wp14:editId="7269E1C3">
            <wp:extent cx="5731510" cy="2493010"/>
            <wp:effectExtent l="0" t="0" r="2540" b="2540"/>
            <wp:docPr id="29355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54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E3C6" w14:textId="77777777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69044A" w14:textId="77777777" w:rsid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</w:t>
      </w: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06BB52" w14:textId="69CFF14D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Bar graph showing Antenna Gain for different antenna array sizes. </w:t>
      </w:r>
    </w:p>
    <w:p w14:paraId="304D03B8" w14:textId="77777777" w:rsid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7A4CC6FA" w14:textId="4E8DAD09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C341973" wp14:editId="30924059">
            <wp:extent cx="5731510" cy="2037715"/>
            <wp:effectExtent l="0" t="0" r="2540" b="635"/>
            <wp:docPr id="122471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14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BBC2" w14:textId="77777777" w:rsid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2155C7" w14:textId="0C5388F6" w:rsidR="00666A4A" w:rsidRDefault="005F1DC0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5F1DC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B9F7CA" wp14:editId="007E4C4A">
            <wp:extent cx="5731510" cy="2690495"/>
            <wp:effectExtent l="0" t="0" r="2540" b="0"/>
            <wp:docPr id="28039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97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3452" w14:textId="77777777" w:rsid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AD9EF9" w14:textId="764DE474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0DB886F9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The MATLAB analysis successfully demonstrated the relationship between channel capacity, </w:t>
      </w:r>
    </w:p>
    <w:p w14:paraId="7B1EA56B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signal-to-noise ratio, and antenna gain in a Massive MIMO system. The results showed that higher </w:t>
      </w:r>
    </w:p>
    <w:p w14:paraId="61BCE517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 xml:space="preserve">SNR and larger antenna arrays improve communication performance by increasing channel </w:t>
      </w:r>
    </w:p>
    <w:p w14:paraId="26ADA0DD" w14:textId="77777777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  <w:r w:rsidRPr="00666A4A">
        <w:rPr>
          <w:rFonts w:ascii="Times New Roman" w:eastAsia="Times New Roman" w:hAnsi="Times New Roman" w:cs="Times New Roman"/>
          <w:sz w:val="24"/>
          <w:szCs w:val="24"/>
        </w:rPr>
        <w:t>capacity and directional gain.</w:t>
      </w:r>
    </w:p>
    <w:p w14:paraId="6E00FB46" w14:textId="77DE0321" w:rsidR="00666A4A" w:rsidRPr="00666A4A" w:rsidRDefault="00666A4A" w:rsidP="00666A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4493FF" w14:textId="1B2B04EC" w:rsidR="00666A4A" w:rsidRPr="00666A4A" w:rsidRDefault="00666A4A" w:rsidP="00666A4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66A4A" w:rsidRPr="00666A4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181017"/>
    <w:rsid w:val="001C1628"/>
    <w:rsid w:val="0025014B"/>
    <w:rsid w:val="00273EB5"/>
    <w:rsid w:val="0027663A"/>
    <w:rsid w:val="002D23F8"/>
    <w:rsid w:val="00315906"/>
    <w:rsid w:val="003853DB"/>
    <w:rsid w:val="003B0E28"/>
    <w:rsid w:val="003E08D8"/>
    <w:rsid w:val="00407BDE"/>
    <w:rsid w:val="004F2E83"/>
    <w:rsid w:val="00506810"/>
    <w:rsid w:val="00544BBA"/>
    <w:rsid w:val="00565627"/>
    <w:rsid w:val="00571C3A"/>
    <w:rsid w:val="00581A6F"/>
    <w:rsid w:val="005F1DC0"/>
    <w:rsid w:val="00617764"/>
    <w:rsid w:val="00623A3C"/>
    <w:rsid w:val="00666A4A"/>
    <w:rsid w:val="006C2176"/>
    <w:rsid w:val="007768E3"/>
    <w:rsid w:val="00776DC7"/>
    <w:rsid w:val="007B7E75"/>
    <w:rsid w:val="007F3FAE"/>
    <w:rsid w:val="00863E27"/>
    <w:rsid w:val="008669E0"/>
    <w:rsid w:val="00875091"/>
    <w:rsid w:val="0090135C"/>
    <w:rsid w:val="00902972"/>
    <w:rsid w:val="00987BC2"/>
    <w:rsid w:val="009B36EB"/>
    <w:rsid w:val="00A174DC"/>
    <w:rsid w:val="00A879AA"/>
    <w:rsid w:val="00B41F34"/>
    <w:rsid w:val="00BC07E2"/>
    <w:rsid w:val="00BF0362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2026-08-11T04:02:00Z</dcterms:created>
  <dcterms:modified xsi:type="dcterms:W3CDTF">2026-08-11T04:02:00Z</dcterms:modified>
</cp:coreProperties>
</file>