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7C8D" w14:textId="70281708" w:rsidR="003849CF" w:rsidRPr="00332C96" w:rsidRDefault="003849CF" w:rsidP="00462024">
      <w:pPr>
        <w:rPr>
          <w:b/>
          <w:bCs/>
        </w:rPr>
      </w:pPr>
      <w:r w:rsidRPr="00332C96">
        <w:drawing>
          <wp:anchor distT="0" distB="0" distL="114300" distR="114300" simplePos="0" relativeHeight="251661312" behindDoc="0" locked="0" layoutInCell="1" allowOverlap="1" wp14:anchorId="14595F8E" wp14:editId="0283117A">
            <wp:simplePos x="0" y="0"/>
            <wp:positionH relativeFrom="column">
              <wp:posOffset>-911316</wp:posOffset>
            </wp:positionH>
            <wp:positionV relativeFrom="paragraph">
              <wp:posOffset>-1008380</wp:posOffset>
            </wp:positionV>
            <wp:extent cx="7537737" cy="10768693"/>
            <wp:effectExtent l="0" t="0" r="6350" b="0"/>
            <wp:wrapNone/>
            <wp:docPr id="1135242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8776" name="Resim 1"/>
                    <pic:cNvPicPr/>
                  </pic:nvPicPr>
                  <pic:blipFill>
                    <a:blip r:embed="rId8">
                      <a:extLst>
                        <a:ext uri="{28A0092B-C50C-407E-A947-70E740481C1C}">
                          <a14:useLocalDpi xmlns:a14="http://schemas.microsoft.com/office/drawing/2010/main" val="0"/>
                        </a:ext>
                      </a:extLst>
                    </a:blip>
                    <a:stretch>
                      <a:fillRect/>
                    </a:stretch>
                  </pic:blipFill>
                  <pic:spPr>
                    <a:xfrm>
                      <a:off x="0" y="0"/>
                      <a:ext cx="7540223" cy="10772245"/>
                    </a:xfrm>
                    <a:prstGeom prst="rect">
                      <a:avLst/>
                    </a:prstGeom>
                  </pic:spPr>
                </pic:pic>
              </a:graphicData>
            </a:graphic>
            <wp14:sizeRelH relativeFrom="page">
              <wp14:pctWidth>0</wp14:pctWidth>
            </wp14:sizeRelH>
            <wp14:sizeRelV relativeFrom="page">
              <wp14:pctHeight>0</wp14:pctHeight>
            </wp14:sizeRelV>
          </wp:anchor>
        </w:drawing>
      </w:r>
      <w:r w:rsidRPr="00332C96">
        <mc:AlternateContent>
          <mc:Choice Requires="wps">
            <w:drawing>
              <wp:anchor distT="0" distB="0" distL="114300" distR="114300" simplePos="0" relativeHeight="251662336" behindDoc="0" locked="0" layoutInCell="1" allowOverlap="1" wp14:anchorId="5B61D62B" wp14:editId="53621632">
                <wp:simplePos x="0" y="0"/>
                <wp:positionH relativeFrom="column">
                  <wp:posOffset>-68580</wp:posOffset>
                </wp:positionH>
                <wp:positionV relativeFrom="paragraph">
                  <wp:posOffset>5641975</wp:posOffset>
                </wp:positionV>
                <wp:extent cx="1235075" cy="340468"/>
                <wp:effectExtent l="0" t="0" r="0" b="0"/>
                <wp:wrapNone/>
                <wp:docPr id="425333520" name="Metin Kutusu 3"/>
                <wp:cNvGraphicFramePr/>
                <a:graphic xmlns:a="http://schemas.openxmlformats.org/drawingml/2006/main">
                  <a:graphicData uri="http://schemas.microsoft.com/office/word/2010/wordprocessingShape">
                    <wps:wsp>
                      <wps:cNvSpPr txBox="1"/>
                      <wps:spPr>
                        <a:xfrm>
                          <a:off x="0" y="0"/>
                          <a:ext cx="1235075" cy="340468"/>
                        </a:xfrm>
                        <a:prstGeom prst="rect">
                          <a:avLst/>
                        </a:prstGeom>
                        <a:noFill/>
                        <a:ln w="6350">
                          <a:noFill/>
                        </a:ln>
                      </wps:spPr>
                      <wps:txbx>
                        <w:txbxContent>
                          <w:p w14:paraId="597CAD23" w14:textId="760D504E" w:rsidR="003849CF" w:rsidRPr="00332C96" w:rsidRDefault="003849CF" w:rsidP="003849CF">
                            <w:pPr>
                              <w:rPr>
                                <w:b/>
                                <w:bCs/>
                                <w:color w:val="013BA6"/>
                                <w:sz w:val="32"/>
                                <w:szCs w:val="32"/>
                              </w:rPr>
                            </w:pPr>
                            <w:r w:rsidRPr="00332C96">
                              <w:rPr>
                                <w:b/>
                                <w:bCs/>
                                <w:color w:val="013BA6"/>
                                <w:sz w:val="32"/>
                                <w:szCs w:val="32"/>
                              </w:rPr>
                              <w:t>Öğrenci</w:t>
                            </w:r>
                            <w:r w:rsidR="00044806">
                              <w:rPr>
                                <w:b/>
                                <w:bCs/>
                                <w:color w:val="013BA6"/>
                                <w:sz w:val="32"/>
                                <w:szCs w:val="32"/>
                              </w:rPr>
                              <w:t>lerin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1D62B" id="_x0000_t202" coordsize="21600,21600" o:spt="202" path="m,l,21600r21600,l21600,xe">
                <v:stroke joinstyle="miter"/>
                <v:path gradientshapeok="t" o:connecttype="rect"/>
              </v:shapetype>
              <v:shape id="Metin Kutusu 3" o:spid="_x0000_s1026" type="#_x0000_t202" style="position:absolute;margin-left:-5.4pt;margin-top:444.25pt;width:97.25pt;height: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cvFgIAACwEAAAOAAAAZHJzL2Uyb0RvYy54bWysU11v2yAUfZ+0/4B4X+ykTt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" filled="f" stroked="f" strokeweight=".5pt">
                <v:textbox>
                  <w:txbxContent>
                    <w:p w14:paraId="597CAD23" w14:textId="760D504E" w:rsidR="003849CF" w:rsidRPr="00332C96" w:rsidRDefault="003849CF" w:rsidP="003849CF">
                      <w:pPr>
                        <w:rPr>
                          <w:b/>
                          <w:bCs/>
                          <w:color w:val="013BA6"/>
                          <w:sz w:val="32"/>
                          <w:szCs w:val="32"/>
                        </w:rPr>
                      </w:pPr>
                      <w:r w:rsidRPr="00332C96">
                        <w:rPr>
                          <w:b/>
                          <w:bCs/>
                          <w:color w:val="013BA6"/>
                          <w:sz w:val="32"/>
                          <w:szCs w:val="32"/>
                        </w:rPr>
                        <w:t>Öğrenci</w:t>
                      </w:r>
                      <w:r w:rsidR="00044806">
                        <w:rPr>
                          <w:b/>
                          <w:bCs/>
                          <w:color w:val="013BA6"/>
                          <w:sz w:val="32"/>
                          <w:szCs w:val="32"/>
                        </w:rPr>
                        <w:t>lerin</w:t>
                      </w:r>
                    </w:p>
                  </w:txbxContent>
                </v:textbox>
              </v:shape>
            </w:pict>
          </mc:Fallback>
        </mc:AlternateContent>
      </w:r>
      <w:r w:rsidRPr="00332C96">
        <w:drawing>
          <wp:anchor distT="0" distB="0" distL="114300" distR="114300" simplePos="0" relativeHeight="251659264" behindDoc="0" locked="0" layoutInCell="1" allowOverlap="1" wp14:anchorId="126ECB4D" wp14:editId="3E1D0C80">
            <wp:simplePos x="0" y="0"/>
            <wp:positionH relativeFrom="column">
              <wp:posOffset>-915035</wp:posOffset>
            </wp:positionH>
            <wp:positionV relativeFrom="paragraph">
              <wp:posOffset>-884555</wp:posOffset>
            </wp:positionV>
            <wp:extent cx="7597140" cy="10648950"/>
            <wp:effectExtent l="0" t="0" r="3810" b="0"/>
            <wp:wrapNone/>
            <wp:docPr id="10669987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8776" name="Resim 1"/>
                    <pic:cNvPicPr/>
                  </pic:nvPicPr>
                  <pic:blipFill>
                    <a:blip r:embed="rId8">
                      <a:extLst>
                        <a:ext uri="{28A0092B-C50C-407E-A947-70E740481C1C}">
                          <a14:useLocalDpi xmlns:a14="http://schemas.microsoft.com/office/drawing/2010/main" val="0"/>
                        </a:ext>
                      </a:extLst>
                    </a:blip>
                    <a:stretch>
                      <a:fillRect/>
                    </a:stretch>
                  </pic:blipFill>
                  <pic:spPr>
                    <a:xfrm>
                      <a:off x="0" y="0"/>
                      <a:ext cx="7597491" cy="10649442"/>
                    </a:xfrm>
                    <a:prstGeom prst="rect">
                      <a:avLst/>
                    </a:prstGeom>
                  </pic:spPr>
                </pic:pic>
              </a:graphicData>
            </a:graphic>
            <wp14:sizeRelH relativeFrom="page">
              <wp14:pctWidth>0</wp14:pctWidth>
            </wp14:sizeRelH>
            <wp14:sizeRelV relativeFrom="page">
              <wp14:pctHeight>0</wp14:pctHeight>
            </wp14:sizeRelV>
          </wp:anchor>
        </w:drawing>
      </w:r>
    </w:p>
    <w:p w14:paraId="499BF230" w14:textId="77777777" w:rsidR="003849CF" w:rsidRPr="00332C96" w:rsidRDefault="003849CF" w:rsidP="00462024">
      <w:pPr>
        <w:rPr>
          <w:b/>
          <w:bCs/>
        </w:rPr>
      </w:pPr>
    </w:p>
    <w:p w14:paraId="68B75876" w14:textId="3CA0AEFE" w:rsidR="003849CF" w:rsidRPr="00332C96" w:rsidRDefault="003849CF" w:rsidP="00462024">
      <w:pPr>
        <w:rPr>
          <w:b/>
          <w:bCs/>
        </w:rPr>
      </w:pPr>
    </w:p>
    <w:p w14:paraId="39C2ECC5" w14:textId="77777777" w:rsidR="003849CF" w:rsidRPr="00332C96" w:rsidRDefault="003849CF" w:rsidP="00462024">
      <w:pPr>
        <w:rPr>
          <w:b/>
          <w:bCs/>
        </w:rPr>
      </w:pPr>
    </w:p>
    <w:p w14:paraId="1A946E70" w14:textId="77777777" w:rsidR="003849CF" w:rsidRPr="00332C96" w:rsidRDefault="003849CF" w:rsidP="00462024">
      <w:pPr>
        <w:rPr>
          <w:b/>
          <w:bCs/>
        </w:rPr>
      </w:pPr>
    </w:p>
    <w:p w14:paraId="5CD47134" w14:textId="77777777" w:rsidR="003849CF" w:rsidRPr="00332C96" w:rsidRDefault="003849CF" w:rsidP="00462024">
      <w:pPr>
        <w:rPr>
          <w:b/>
          <w:bCs/>
        </w:rPr>
      </w:pPr>
    </w:p>
    <w:p w14:paraId="0AE3E87D" w14:textId="77777777" w:rsidR="003849CF" w:rsidRPr="00332C96" w:rsidRDefault="003849CF" w:rsidP="00462024">
      <w:pPr>
        <w:rPr>
          <w:b/>
          <w:bCs/>
        </w:rPr>
      </w:pPr>
    </w:p>
    <w:p w14:paraId="085D662C" w14:textId="77777777" w:rsidR="003849CF" w:rsidRPr="00332C96" w:rsidRDefault="003849CF" w:rsidP="00462024">
      <w:pPr>
        <w:rPr>
          <w:b/>
          <w:bCs/>
        </w:rPr>
      </w:pPr>
    </w:p>
    <w:p w14:paraId="701EFBEE" w14:textId="77777777" w:rsidR="003849CF" w:rsidRPr="00332C96" w:rsidRDefault="003849CF" w:rsidP="00462024">
      <w:pPr>
        <w:rPr>
          <w:b/>
          <w:bCs/>
        </w:rPr>
      </w:pPr>
    </w:p>
    <w:p w14:paraId="60144A0E" w14:textId="77777777" w:rsidR="003849CF" w:rsidRPr="00332C96" w:rsidRDefault="003849CF" w:rsidP="00462024">
      <w:pPr>
        <w:rPr>
          <w:b/>
          <w:bCs/>
        </w:rPr>
      </w:pPr>
    </w:p>
    <w:p w14:paraId="49620B07" w14:textId="1AD6D82A" w:rsidR="003849CF" w:rsidRPr="00332C96" w:rsidRDefault="00123116" w:rsidP="00462024">
      <w:pPr>
        <w:rPr>
          <w:b/>
          <w:bCs/>
        </w:rPr>
      </w:pPr>
      <w:r w:rsidRPr="00332C96">
        <mc:AlternateContent>
          <mc:Choice Requires="wps">
            <w:drawing>
              <wp:anchor distT="0" distB="0" distL="114300" distR="114300" simplePos="0" relativeHeight="251663360" behindDoc="0" locked="0" layoutInCell="1" allowOverlap="1" wp14:anchorId="74FA6F8D" wp14:editId="6FF163C8">
                <wp:simplePos x="0" y="0"/>
                <wp:positionH relativeFrom="column">
                  <wp:posOffset>-386080</wp:posOffset>
                </wp:positionH>
                <wp:positionV relativeFrom="paragraph">
                  <wp:posOffset>323215</wp:posOffset>
                </wp:positionV>
                <wp:extent cx="6711315" cy="1485900"/>
                <wp:effectExtent l="0" t="0" r="0" b="0"/>
                <wp:wrapNone/>
                <wp:docPr id="1041029420" name="Metin Kutusu 3"/>
                <wp:cNvGraphicFramePr/>
                <a:graphic xmlns:a="http://schemas.openxmlformats.org/drawingml/2006/main">
                  <a:graphicData uri="http://schemas.microsoft.com/office/word/2010/wordprocessingShape">
                    <wps:wsp>
                      <wps:cNvSpPr txBox="1"/>
                      <wps:spPr>
                        <a:xfrm>
                          <a:off x="0" y="0"/>
                          <a:ext cx="6711315" cy="1485900"/>
                        </a:xfrm>
                        <a:prstGeom prst="rect">
                          <a:avLst/>
                        </a:prstGeom>
                        <a:noFill/>
                        <a:ln w="6350">
                          <a:noFill/>
                        </a:ln>
                      </wps:spPr>
                      <wps:txbx>
                        <w:txbxContent>
                          <w:p w14:paraId="50997C44" w14:textId="77777777" w:rsidR="00123116" w:rsidRDefault="004105F8" w:rsidP="003849CF">
                            <w:pPr>
                              <w:jc w:val="center"/>
                              <w:rPr>
                                <w:rFonts w:ascii="Calibri" w:hAnsi="Calibri" w:cs="Calibri"/>
                                <w:b/>
                                <w:bCs/>
                                <w:color w:val="013BA6"/>
                                <w:sz w:val="72"/>
                                <w:szCs w:val="72"/>
                              </w:rPr>
                            </w:pPr>
                            <w:r w:rsidRPr="004105F8">
                              <w:rPr>
                                <w:rFonts w:ascii="Calibri" w:hAnsi="Calibri" w:cs="Calibri"/>
                                <w:b/>
                                <w:bCs/>
                                <w:color w:val="013BA6"/>
                                <w:sz w:val="72"/>
                                <w:szCs w:val="72"/>
                              </w:rPr>
                              <w:t xml:space="preserve">SİSTEM PROGRAMLAMA </w:t>
                            </w:r>
                          </w:p>
                          <w:p w14:paraId="049F06B5" w14:textId="540B4D18" w:rsidR="003849CF" w:rsidRPr="004105F8" w:rsidRDefault="004105F8" w:rsidP="003849CF">
                            <w:pPr>
                              <w:jc w:val="center"/>
                              <w:rPr>
                                <w:rFonts w:ascii="Calibri" w:hAnsi="Calibri" w:cs="Calibri"/>
                                <w:b/>
                                <w:bCs/>
                                <w:color w:val="013BA6"/>
                                <w:sz w:val="72"/>
                                <w:szCs w:val="72"/>
                              </w:rPr>
                            </w:pPr>
                            <w:r>
                              <w:rPr>
                                <w:rFonts w:ascii="Calibri" w:hAnsi="Calibri" w:cs="Calibri"/>
                                <w:b/>
                                <w:bCs/>
                                <w:color w:val="013BA6"/>
                                <w:sz w:val="72"/>
                                <w:szCs w:val="72"/>
                              </w:rPr>
                              <w:t>1.</w:t>
                            </w:r>
                            <w:r w:rsidR="00F352FA" w:rsidRPr="004105F8">
                              <w:rPr>
                                <w:rFonts w:ascii="Calibri" w:hAnsi="Calibri" w:cs="Calibri"/>
                                <w:b/>
                                <w:bCs/>
                                <w:color w:val="013BA6"/>
                                <w:sz w:val="72"/>
                                <w:szCs w:val="72"/>
                              </w:rPr>
                              <w:t>PROJE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A6F8D" id="_x0000_s1027" type="#_x0000_t202" style="position:absolute;margin-left:-30.4pt;margin-top:25.45pt;width:528.45pt;height:1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" filled="f" stroked="f" strokeweight=".5pt">
                <v:textbox>
                  <w:txbxContent>
                    <w:p w14:paraId="50997C44" w14:textId="77777777" w:rsidR="00123116" w:rsidRDefault="004105F8" w:rsidP="003849CF">
                      <w:pPr>
                        <w:jc w:val="center"/>
                        <w:rPr>
                          <w:rFonts w:ascii="Calibri" w:hAnsi="Calibri" w:cs="Calibri"/>
                          <w:b/>
                          <w:bCs/>
                          <w:color w:val="013BA6"/>
                          <w:sz w:val="72"/>
                          <w:szCs w:val="72"/>
                        </w:rPr>
                      </w:pPr>
                      <w:r w:rsidRPr="004105F8">
                        <w:rPr>
                          <w:rFonts w:ascii="Calibri" w:hAnsi="Calibri" w:cs="Calibri"/>
                          <w:b/>
                          <w:bCs/>
                          <w:color w:val="013BA6"/>
                          <w:sz w:val="72"/>
                          <w:szCs w:val="72"/>
                        </w:rPr>
                        <w:t xml:space="preserve">SİSTEM PROGRAMLAMA </w:t>
                      </w:r>
                    </w:p>
                    <w:p w14:paraId="049F06B5" w14:textId="540B4D18" w:rsidR="003849CF" w:rsidRPr="004105F8" w:rsidRDefault="004105F8" w:rsidP="003849CF">
                      <w:pPr>
                        <w:jc w:val="center"/>
                        <w:rPr>
                          <w:rFonts w:ascii="Calibri" w:hAnsi="Calibri" w:cs="Calibri"/>
                          <w:b/>
                          <w:bCs/>
                          <w:color w:val="013BA6"/>
                          <w:sz w:val="72"/>
                          <w:szCs w:val="72"/>
                        </w:rPr>
                      </w:pPr>
                      <w:r>
                        <w:rPr>
                          <w:rFonts w:ascii="Calibri" w:hAnsi="Calibri" w:cs="Calibri"/>
                          <w:b/>
                          <w:bCs/>
                          <w:color w:val="013BA6"/>
                          <w:sz w:val="72"/>
                          <w:szCs w:val="72"/>
                        </w:rPr>
                        <w:t>1.</w:t>
                      </w:r>
                      <w:r w:rsidR="00F352FA" w:rsidRPr="004105F8">
                        <w:rPr>
                          <w:rFonts w:ascii="Calibri" w:hAnsi="Calibri" w:cs="Calibri"/>
                          <w:b/>
                          <w:bCs/>
                          <w:color w:val="013BA6"/>
                          <w:sz w:val="72"/>
                          <w:szCs w:val="72"/>
                        </w:rPr>
                        <w:t>PROJE</w:t>
                      </w:r>
                    </w:p>
                  </w:txbxContent>
                </v:textbox>
              </v:shape>
            </w:pict>
          </mc:Fallback>
        </mc:AlternateContent>
      </w:r>
      <w:r w:rsidRPr="00332C96">
        <mc:AlternateContent>
          <mc:Choice Requires="wps">
            <w:drawing>
              <wp:anchor distT="0" distB="0" distL="114300" distR="114300" simplePos="0" relativeHeight="251666432" behindDoc="0" locked="0" layoutInCell="1" allowOverlap="1" wp14:anchorId="71F00A61" wp14:editId="139273A5">
                <wp:simplePos x="0" y="0"/>
                <wp:positionH relativeFrom="column">
                  <wp:posOffset>1654810</wp:posOffset>
                </wp:positionH>
                <wp:positionV relativeFrom="paragraph">
                  <wp:posOffset>10160</wp:posOffset>
                </wp:positionV>
                <wp:extent cx="2412460" cy="340468"/>
                <wp:effectExtent l="0" t="0" r="0" b="0"/>
                <wp:wrapNone/>
                <wp:docPr id="652530720" name="Metin Kutusu 3"/>
                <wp:cNvGraphicFramePr/>
                <a:graphic xmlns:a="http://schemas.openxmlformats.org/drawingml/2006/main">
                  <a:graphicData uri="http://schemas.microsoft.com/office/word/2010/wordprocessingShape">
                    <wps:wsp>
                      <wps:cNvSpPr txBox="1"/>
                      <wps:spPr>
                        <a:xfrm>
                          <a:off x="0" y="0"/>
                          <a:ext cx="2412460" cy="340468"/>
                        </a:xfrm>
                        <a:prstGeom prst="rect">
                          <a:avLst/>
                        </a:prstGeom>
                        <a:noFill/>
                        <a:ln w="6350">
                          <a:noFill/>
                        </a:ln>
                      </wps:spPr>
                      <wps:txbx>
                        <w:txbxContent>
                          <w:p w14:paraId="6C0F17C4" w14:textId="30314056" w:rsidR="003849CF" w:rsidRPr="00332C96" w:rsidRDefault="003849CF" w:rsidP="003849CF">
                            <w:pPr>
                              <w:jc w:val="center"/>
                              <w:rPr>
                                <w:b/>
                                <w:bCs/>
                                <w:color w:val="013BA6"/>
                                <w:sz w:val="28"/>
                                <w:szCs w:val="28"/>
                              </w:rPr>
                            </w:pPr>
                            <w:r w:rsidRPr="00332C96">
                              <w:rPr>
                                <w:b/>
                                <w:bCs/>
                                <w:color w:val="013BA6"/>
                                <w:sz w:val="28"/>
                                <w:szCs w:val="28"/>
                              </w:rPr>
                              <w:t>20</w:t>
                            </w:r>
                            <w:r w:rsidR="004D2CC0" w:rsidRPr="00332C96">
                              <w:rPr>
                                <w:b/>
                                <w:bCs/>
                                <w:color w:val="013BA6"/>
                                <w:sz w:val="28"/>
                                <w:szCs w:val="28"/>
                              </w:rPr>
                              <w:t>25</w:t>
                            </w:r>
                            <w:r w:rsidRPr="00332C96">
                              <w:rPr>
                                <w:b/>
                                <w:bCs/>
                                <w:color w:val="013BA6"/>
                                <w:sz w:val="28"/>
                                <w:szCs w:val="28"/>
                              </w:rPr>
                              <w:t xml:space="preserve"> -  202</w:t>
                            </w:r>
                            <w:r w:rsidR="004D2CC0" w:rsidRPr="00332C96">
                              <w:rPr>
                                <w:b/>
                                <w:bCs/>
                                <w:color w:val="013BA6"/>
                                <w:sz w:val="28"/>
                                <w:szCs w:val="28"/>
                              </w:rPr>
                              <w:t xml:space="preserve">6 </w:t>
                            </w:r>
                            <w:r w:rsidRPr="00332C96">
                              <w:rPr>
                                <w:b/>
                                <w:bCs/>
                                <w:color w:val="013BA6"/>
                                <w:sz w:val="28"/>
                                <w:szCs w:val="28"/>
                              </w:rPr>
                              <w:t>|  BAHAR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00A61" id="_x0000_s1028" type="#_x0000_t202" style="position:absolute;margin-left:130.3pt;margin-top:.8pt;width:189.95pt;height:2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" filled="f" stroked="f" strokeweight=".5pt">
                <v:textbox>
                  <w:txbxContent>
                    <w:p w14:paraId="6C0F17C4" w14:textId="30314056" w:rsidR="003849CF" w:rsidRPr="00332C96" w:rsidRDefault="003849CF" w:rsidP="003849CF">
                      <w:pPr>
                        <w:jc w:val="center"/>
                        <w:rPr>
                          <w:b/>
                          <w:bCs/>
                          <w:color w:val="013BA6"/>
                          <w:sz w:val="28"/>
                          <w:szCs w:val="28"/>
                        </w:rPr>
                      </w:pPr>
                      <w:r w:rsidRPr="00332C96">
                        <w:rPr>
                          <w:b/>
                          <w:bCs/>
                          <w:color w:val="013BA6"/>
                          <w:sz w:val="28"/>
                          <w:szCs w:val="28"/>
                        </w:rPr>
                        <w:t>20</w:t>
                      </w:r>
                      <w:r w:rsidR="004D2CC0" w:rsidRPr="00332C96">
                        <w:rPr>
                          <w:b/>
                          <w:bCs/>
                          <w:color w:val="013BA6"/>
                          <w:sz w:val="28"/>
                          <w:szCs w:val="28"/>
                        </w:rPr>
                        <w:t>25</w:t>
                      </w:r>
                      <w:r w:rsidRPr="00332C96">
                        <w:rPr>
                          <w:b/>
                          <w:bCs/>
                          <w:color w:val="013BA6"/>
                          <w:sz w:val="28"/>
                          <w:szCs w:val="28"/>
                        </w:rPr>
                        <w:t xml:space="preserve"> -  202</w:t>
                      </w:r>
                      <w:r w:rsidR="004D2CC0" w:rsidRPr="00332C96">
                        <w:rPr>
                          <w:b/>
                          <w:bCs/>
                          <w:color w:val="013BA6"/>
                          <w:sz w:val="28"/>
                          <w:szCs w:val="28"/>
                        </w:rPr>
                        <w:t xml:space="preserve">6 </w:t>
                      </w:r>
                      <w:r w:rsidRPr="00332C96">
                        <w:rPr>
                          <w:b/>
                          <w:bCs/>
                          <w:color w:val="013BA6"/>
                          <w:sz w:val="28"/>
                          <w:szCs w:val="28"/>
                        </w:rPr>
                        <w:t>|  BAHAR</w:t>
                      </w:r>
                    </w:p>
                  </w:txbxContent>
                </v:textbox>
              </v:shape>
            </w:pict>
          </mc:Fallback>
        </mc:AlternateContent>
      </w:r>
    </w:p>
    <w:p w14:paraId="32EA4358" w14:textId="223D1BB7" w:rsidR="003849CF" w:rsidRPr="00332C96" w:rsidRDefault="003849CF" w:rsidP="00462024">
      <w:pPr>
        <w:rPr>
          <w:b/>
          <w:bCs/>
        </w:rPr>
      </w:pPr>
    </w:p>
    <w:p w14:paraId="3C53EBC0" w14:textId="1A611E5F" w:rsidR="003849CF" w:rsidRPr="00332C96" w:rsidRDefault="003849CF" w:rsidP="00462024">
      <w:pPr>
        <w:rPr>
          <w:b/>
          <w:bCs/>
        </w:rPr>
      </w:pPr>
    </w:p>
    <w:p w14:paraId="4CCEC915" w14:textId="77777777" w:rsidR="003849CF" w:rsidRPr="00332C96" w:rsidRDefault="003849CF" w:rsidP="00462024">
      <w:pPr>
        <w:rPr>
          <w:b/>
          <w:bCs/>
        </w:rPr>
      </w:pPr>
    </w:p>
    <w:p w14:paraId="3E0DD256" w14:textId="77777777" w:rsidR="003849CF" w:rsidRPr="00332C96" w:rsidRDefault="003849CF" w:rsidP="00462024">
      <w:pPr>
        <w:rPr>
          <w:b/>
          <w:bCs/>
        </w:rPr>
      </w:pPr>
    </w:p>
    <w:p w14:paraId="6152B72D" w14:textId="77777777" w:rsidR="003849CF" w:rsidRPr="00332C96" w:rsidRDefault="003849CF" w:rsidP="00462024">
      <w:pPr>
        <w:rPr>
          <w:b/>
          <w:bCs/>
        </w:rPr>
      </w:pPr>
    </w:p>
    <w:p w14:paraId="621EB872" w14:textId="77777777" w:rsidR="003849CF" w:rsidRPr="00332C96" w:rsidRDefault="003849CF" w:rsidP="00462024">
      <w:pPr>
        <w:rPr>
          <w:b/>
          <w:bCs/>
        </w:rPr>
      </w:pPr>
    </w:p>
    <w:p w14:paraId="6AA56966" w14:textId="77777777" w:rsidR="003849CF" w:rsidRPr="00332C96" w:rsidRDefault="003849CF" w:rsidP="00462024">
      <w:pPr>
        <w:rPr>
          <w:b/>
          <w:bCs/>
        </w:rPr>
      </w:pPr>
    </w:p>
    <w:p w14:paraId="550B5484" w14:textId="66AC5489" w:rsidR="003849CF" w:rsidRPr="00332C96" w:rsidRDefault="003849CF" w:rsidP="00462024">
      <w:pPr>
        <w:rPr>
          <w:b/>
          <w:bCs/>
        </w:rPr>
      </w:pPr>
      <w:r w:rsidRPr="00332C96">
        <mc:AlternateContent>
          <mc:Choice Requires="wps">
            <w:drawing>
              <wp:anchor distT="0" distB="0" distL="114300" distR="114300" simplePos="0" relativeHeight="251665408" behindDoc="0" locked="0" layoutInCell="1" allowOverlap="1" wp14:anchorId="7474373B" wp14:editId="3581BD56">
                <wp:simplePos x="0" y="0"/>
                <wp:positionH relativeFrom="column">
                  <wp:posOffset>-81280</wp:posOffset>
                </wp:positionH>
                <wp:positionV relativeFrom="paragraph">
                  <wp:posOffset>342265</wp:posOffset>
                </wp:positionV>
                <wp:extent cx="1248410" cy="714375"/>
                <wp:effectExtent l="0" t="0" r="0" b="0"/>
                <wp:wrapNone/>
                <wp:docPr id="59622233" name="Metin Kutusu 3"/>
                <wp:cNvGraphicFramePr/>
                <a:graphic xmlns:a="http://schemas.openxmlformats.org/drawingml/2006/main">
                  <a:graphicData uri="http://schemas.microsoft.com/office/word/2010/wordprocessingShape">
                    <wps:wsp>
                      <wps:cNvSpPr txBox="1"/>
                      <wps:spPr>
                        <a:xfrm>
                          <a:off x="0" y="0"/>
                          <a:ext cx="1248410" cy="714375"/>
                        </a:xfrm>
                        <a:prstGeom prst="rect">
                          <a:avLst/>
                        </a:prstGeom>
                        <a:noFill/>
                        <a:ln w="6350">
                          <a:noFill/>
                        </a:ln>
                      </wps:spPr>
                      <wps:txbx>
                        <w:txbxContent>
                          <w:p w14:paraId="4D73FD2B" w14:textId="0FA7F7D8" w:rsidR="00044806" w:rsidRDefault="003849CF" w:rsidP="003849CF">
                            <w:pPr>
                              <w:spacing w:line="276" w:lineRule="auto"/>
                              <w:rPr>
                                <w:color w:val="013BA6"/>
                                <w:sz w:val="32"/>
                                <w:szCs w:val="32"/>
                              </w:rPr>
                            </w:pPr>
                            <w:r w:rsidRPr="00332C96">
                              <w:rPr>
                                <w:color w:val="013BA6"/>
                                <w:sz w:val="32"/>
                                <w:szCs w:val="32"/>
                              </w:rPr>
                              <w:t>Adı Soyadı</w:t>
                            </w:r>
                          </w:p>
                          <w:p w14:paraId="24950BB8" w14:textId="7A0C1364" w:rsidR="003849CF" w:rsidRPr="00332C96" w:rsidRDefault="003849CF" w:rsidP="003849CF">
                            <w:pPr>
                              <w:spacing w:line="276" w:lineRule="auto"/>
                              <w:rPr>
                                <w:color w:val="013BA6"/>
                                <w:sz w:val="32"/>
                                <w:szCs w:val="32"/>
                              </w:rPr>
                            </w:pPr>
                            <w:r w:rsidRPr="00332C96">
                              <w:rPr>
                                <w:color w:val="013BA6"/>
                                <w:sz w:val="32"/>
                                <w:szCs w:val="32"/>
                              </w:rPr>
                              <w:t>Okul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4373B" id="_x0000_s1029" type="#_x0000_t202" style="position:absolute;margin-left:-6.4pt;margin-top:26.95pt;width:98.3pt;height:5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" filled="f" stroked="f" strokeweight=".5pt">
                <v:textbox>
                  <w:txbxContent>
                    <w:p w14:paraId="4D73FD2B" w14:textId="0FA7F7D8" w:rsidR="00044806" w:rsidRDefault="003849CF" w:rsidP="003849CF">
                      <w:pPr>
                        <w:spacing w:line="276" w:lineRule="auto"/>
                        <w:rPr>
                          <w:color w:val="013BA6"/>
                          <w:sz w:val="32"/>
                          <w:szCs w:val="32"/>
                        </w:rPr>
                      </w:pPr>
                      <w:r w:rsidRPr="00332C96">
                        <w:rPr>
                          <w:color w:val="013BA6"/>
                          <w:sz w:val="32"/>
                          <w:szCs w:val="32"/>
                        </w:rPr>
                        <w:t>Adı Soyadı</w:t>
                      </w:r>
                    </w:p>
                    <w:p w14:paraId="24950BB8" w14:textId="7A0C1364" w:rsidR="003849CF" w:rsidRPr="00332C96" w:rsidRDefault="003849CF" w:rsidP="003849CF">
                      <w:pPr>
                        <w:spacing w:line="276" w:lineRule="auto"/>
                        <w:rPr>
                          <w:color w:val="013BA6"/>
                          <w:sz w:val="32"/>
                          <w:szCs w:val="32"/>
                        </w:rPr>
                      </w:pPr>
                      <w:r w:rsidRPr="00332C96">
                        <w:rPr>
                          <w:color w:val="013BA6"/>
                          <w:sz w:val="32"/>
                          <w:szCs w:val="32"/>
                        </w:rPr>
                        <w:t>Okul No</w:t>
                      </w:r>
                    </w:p>
                  </w:txbxContent>
                </v:textbox>
              </v:shape>
            </w:pict>
          </mc:Fallback>
        </mc:AlternateContent>
      </w:r>
    </w:p>
    <w:p w14:paraId="1C72F2D1" w14:textId="124B30DC" w:rsidR="003849CF" w:rsidRPr="00332C96" w:rsidRDefault="003849CF" w:rsidP="00462024">
      <w:pPr>
        <w:rPr>
          <w:b/>
          <w:bCs/>
        </w:rPr>
      </w:pPr>
      <w:r w:rsidRPr="00332C96">
        <mc:AlternateContent>
          <mc:Choice Requires="wps">
            <w:drawing>
              <wp:anchor distT="0" distB="0" distL="114300" distR="114300" simplePos="0" relativeHeight="251664384" behindDoc="0" locked="0" layoutInCell="1" allowOverlap="1" wp14:anchorId="136ADD74" wp14:editId="3CCFA95A">
                <wp:simplePos x="0" y="0"/>
                <wp:positionH relativeFrom="column">
                  <wp:posOffset>1099820</wp:posOffset>
                </wp:positionH>
                <wp:positionV relativeFrom="paragraph">
                  <wp:posOffset>81915</wp:posOffset>
                </wp:positionV>
                <wp:extent cx="4975860" cy="657225"/>
                <wp:effectExtent l="0" t="0" r="0" b="0"/>
                <wp:wrapNone/>
                <wp:docPr id="438287463" name="Metin Kutusu 3"/>
                <wp:cNvGraphicFramePr/>
                <a:graphic xmlns:a="http://schemas.openxmlformats.org/drawingml/2006/main">
                  <a:graphicData uri="http://schemas.microsoft.com/office/word/2010/wordprocessingShape">
                    <wps:wsp>
                      <wps:cNvSpPr txBox="1"/>
                      <wps:spPr>
                        <a:xfrm>
                          <a:off x="0" y="0"/>
                          <a:ext cx="4975860" cy="657225"/>
                        </a:xfrm>
                        <a:prstGeom prst="rect">
                          <a:avLst/>
                        </a:prstGeom>
                        <a:noFill/>
                        <a:ln w="6350">
                          <a:noFill/>
                        </a:ln>
                      </wps:spPr>
                      <wps:txbx>
                        <w:txbxContent>
                          <w:p w14:paraId="7980EBA9" w14:textId="4A5B0EAA" w:rsidR="003849CF" w:rsidRPr="00044806" w:rsidRDefault="003849CF" w:rsidP="003849CF">
                            <w:pPr>
                              <w:spacing w:line="276" w:lineRule="auto"/>
                              <w:rPr>
                                <w:color w:val="013BA6"/>
                                <w:sz w:val="28"/>
                                <w:szCs w:val="28"/>
                              </w:rPr>
                            </w:pPr>
                            <w:r w:rsidRPr="00044806">
                              <w:rPr>
                                <w:color w:val="013BA6"/>
                                <w:sz w:val="28"/>
                                <w:szCs w:val="28"/>
                              </w:rPr>
                              <w:t xml:space="preserve">: </w:t>
                            </w:r>
                            <w:r w:rsidR="004105F8">
                              <w:rPr>
                                <w:color w:val="013BA6"/>
                                <w:sz w:val="28"/>
                                <w:szCs w:val="28"/>
                              </w:rPr>
                              <w:t xml:space="preserve"> </w:t>
                            </w:r>
                            <w:r w:rsidR="00044806" w:rsidRPr="00044806">
                              <w:rPr>
                                <w:color w:val="013BA6"/>
                                <w:sz w:val="28"/>
                                <w:szCs w:val="28"/>
                              </w:rPr>
                              <w:t>Umutcan Yıldız, Enes Doğru, Nihat Can Akkaya, Süreyya Sönmez</w:t>
                            </w:r>
                          </w:p>
                          <w:p w14:paraId="7B2C4E35" w14:textId="5FD54450" w:rsidR="00044806" w:rsidRPr="004105F8" w:rsidRDefault="00044806" w:rsidP="003849CF">
                            <w:pPr>
                              <w:spacing w:line="276" w:lineRule="auto"/>
                              <w:rPr>
                                <w:color w:val="013BA6"/>
                                <w:sz w:val="28"/>
                                <w:szCs w:val="28"/>
                              </w:rPr>
                            </w:pPr>
                            <w:r>
                              <w:rPr>
                                <w:color w:val="013BA6"/>
                                <w:sz w:val="32"/>
                                <w:szCs w:val="32"/>
                              </w:rPr>
                              <w:t xml:space="preserve">: </w:t>
                            </w:r>
                            <w:r w:rsidRPr="00044806">
                              <w:rPr>
                                <w:color w:val="013BA6"/>
                                <w:sz w:val="28"/>
                                <w:szCs w:val="28"/>
                              </w:rPr>
                              <w:t>23010903072,</w:t>
                            </w:r>
                            <w:r>
                              <w:rPr>
                                <w:color w:val="013BA6"/>
                                <w:sz w:val="32"/>
                                <w:szCs w:val="32"/>
                              </w:rPr>
                              <w:t xml:space="preserve"> </w:t>
                            </w:r>
                            <w:r w:rsidRPr="00044806">
                              <w:rPr>
                                <w:color w:val="013BA6"/>
                                <w:sz w:val="28"/>
                                <w:szCs w:val="28"/>
                              </w:rPr>
                              <w:t>230109030</w:t>
                            </w:r>
                            <w:r>
                              <w:rPr>
                                <w:color w:val="013BA6"/>
                                <w:sz w:val="28"/>
                                <w:szCs w:val="28"/>
                              </w:rPr>
                              <w:t xml:space="preserve">48, </w:t>
                            </w:r>
                            <w:r w:rsidRPr="00044806">
                              <w:rPr>
                                <w:color w:val="013BA6"/>
                                <w:sz w:val="28"/>
                                <w:szCs w:val="28"/>
                              </w:rPr>
                              <w:t>2</w:t>
                            </w:r>
                            <w:r>
                              <w:rPr>
                                <w:color w:val="013BA6"/>
                                <w:sz w:val="28"/>
                                <w:szCs w:val="28"/>
                              </w:rPr>
                              <w:t>2</w:t>
                            </w:r>
                            <w:r w:rsidRPr="00044806">
                              <w:rPr>
                                <w:color w:val="013BA6"/>
                                <w:sz w:val="28"/>
                                <w:szCs w:val="28"/>
                              </w:rPr>
                              <w:t>0109030</w:t>
                            </w:r>
                            <w:r>
                              <w:rPr>
                                <w:color w:val="013BA6"/>
                                <w:sz w:val="28"/>
                                <w:szCs w:val="28"/>
                              </w:rPr>
                              <w:t>9</w:t>
                            </w:r>
                            <w:r w:rsidRPr="00044806">
                              <w:rPr>
                                <w:color w:val="013BA6"/>
                                <w:sz w:val="28"/>
                                <w:szCs w:val="28"/>
                              </w:rPr>
                              <w:t>2</w:t>
                            </w:r>
                            <w:r>
                              <w:rPr>
                                <w:color w:val="013BA6"/>
                                <w:sz w:val="28"/>
                                <w:szCs w:val="28"/>
                              </w:rPr>
                              <w:t xml:space="preserve">, </w:t>
                            </w:r>
                            <w:r w:rsidRPr="00044806">
                              <w:rPr>
                                <w:color w:val="013BA6"/>
                                <w:sz w:val="28"/>
                                <w:szCs w:val="28"/>
                              </w:rPr>
                              <w:t>2301090307</w:t>
                            </w:r>
                            <w:r>
                              <w:rPr>
                                <w:color w:val="013BA6"/>
                                <w:sz w:val="28"/>
                                <w:szCs w:val="28"/>
                              </w:rPr>
                              <w:t>8</w:t>
                            </w:r>
                          </w:p>
                          <w:p w14:paraId="56576108" w14:textId="71ED1CEE" w:rsidR="003849CF" w:rsidRPr="00332C96" w:rsidRDefault="003849CF" w:rsidP="003849CF">
                            <w:pPr>
                              <w:spacing w:line="276" w:lineRule="auto"/>
                              <w:rPr>
                                <w:color w:val="013BA6"/>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ADD74" id="_x0000_s1030" type="#_x0000_t202" style="position:absolute;margin-left:86.6pt;margin-top:6.45pt;width:391.8pt;height:5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" filled="f" stroked="f" strokeweight=".5pt">
                <v:textbox>
                  <w:txbxContent>
                    <w:p w14:paraId="7980EBA9" w14:textId="4A5B0EAA" w:rsidR="003849CF" w:rsidRPr="00044806" w:rsidRDefault="003849CF" w:rsidP="003849CF">
                      <w:pPr>
                        <w:spacing w:line="276" w:lineRule="auto"/>
                        <w:rPr>
                          <w:color w:val="013BA6"/>
                          <w:sz w:val="28"/>
                          <w:szCs w:val="28"/>
                        </w:rPr>
                      </w:pPr>
                      <w:r w:rsidRPr="00044806">
                        <w:rPr>
                          <w:color w:val="013BA6"/>
                          <w:sz w:val="28"/>
                          <w:szCs w:val="28"/>
                        </w:rPr>
                        <w:t xml:space="preserve">: </w:t>
                      </w:r>
                      <w:r w:rsidR="004105F8">
                        <w:rPr>
                          <w:color w:val="013BA6"/>
                          <w:sz w:val="28"/>
                          <w:szCs w:val="28"/>
                        </w:rPr>
                        <w:t xml:space="preserve"> </w:t>
                      </w:r>
                      <w:r w:rsidR="00044806" w:rsidRPr="00044806">
                        <w:rPr>
                          <w:color w:val="013BA6"/>
                          <w:sz w:val="28"/>
                          <w:szCs w:val="28"/>
                        </w:rPr>
                        <w:t>Umutcan Yıldız, Enes Doğru, Nihat Can Akkaya, Süreyya Sönmez</w:t>
                      </w:r>
                    </w:p>
                    <w:p w14:paraId="7B2C4E35" w14:textId="5FD54450" w:rsidR="00044806" w:rsidRPr="004105F8" w:rsidRDefault="00044806" w:rsidP="003849CF">
                      <w:pPr>
                        <w:spacing w:line="276" w:lineRule="auto"/>
                        <w:rPr>
                          <w:color w:val="013BA6"/>
                          <w:sz w:val="28"/>
                          <w:szCs w:val="28"/>
                        </w:rPr>
                      </w:pPr>
                      <w:r>
                        <w:rPr>
                          <w:color w:val="013BA6"/>
                          <w:sz w:val="32"/>
                          <w:szCs w:val="32"/>
                        </w:rPr>
                        <w:t xml:space="preserve">: </w:t>
                      </w:r>
                      <w:r w:rsidRPr="00044806">
                        <w:rPr>
                          <w:color w:val="013BA6"/>
                          <w:sz w:val="28"/>
                          <w:szCs w:val="28"/>
                        </w:rPr>
                        <w:t>23010903072,</w:t>
                      </w:r>
                      <w:r>
                        <w:rPr>
                          <w:color w:val="013BA6"/>
                          <w:sz w:val="32"/>
                          <w:szCs w:val="32"/>
                        </w:rPr>
                        <w:t xml:space="preserve"> </w:t>
                      </w:r>
                      <w:r w:rsidRPr="00044806">
                        <w:rPr>
                          <w:color w:val="013BA6"/>
                          <w:sz w:val="28"/>
                          <w:szCs w:val="28"/>
                        </w:rPr>
                        <w:t>230109030</w:t>
                      </w:r>
                      <w:r>
                        <w:rPr>
                          <w:color w:val="013BA6"/>
                          <w:sz w:val="28"/>
                          <w:szCs w:val="28"/>
                        </w:rPr>
                        <w:t xml:space="preserve">48, </w:t>
                      </w:r>
                      <w:r w:rsidRPr="00044806">
                        <w:rPr>
                          <w:color w:val="013BA6"/>
                          <w:sz w:val="28"/>
                          <w:szCs w:val="28"/>
                        </w:rPr>
                        <w:t>2</w:t>
                      </w:r>
                      <w:r>
                        <w:rPr>
                          <w:color w:val="013BA6"/>
                          <w:sz w:val="28"/>
                          <w:szCs w:val="28"/>
                        </w:rPr>
                        <w:t>2</w:t>
                      </w:r>
                      <w:r w:rsidRPr="00044806">
                        <w:rPr>
                          <w:color w:val="013BA6"/>
                          <w:sz w:val="28"/>
                          <w:szCs w:val="28"/>
                        </w:rPr>
                        <w:t>0109030</w:t>
                      </w:r>
                      <w:r>
                        <w:rPr>
                          <w:color w:val="013BA6"/>
                          <w:sz w:val="28"/>
                          <w:szCs w:val="28"/>
                        </w:rPr>
                        <w:t>9</w:t>
                      </w:r>
                      <w:r w:rsidRPr="00044806">
                        <w:rPr>
                          <w:color w:val="013BA6"/>
                          <w:sz w:val="28"/>
                          <w:szCs w:val="28"/>
                        </w:rPr>
                        <w:t>2</w:t>
                      </w:r>
                      <w:r>
                        <w:rPr>
                          <w:color w:val="013BA6"/>
                          <w:sz w:val="28"/>
                          <w:szCs w:val="28"/>
                        </w:rPr>
                        <w:t xml:space="preserve">, </w:t>
                      </w:r>
                      <w:r w:rsidRPr="00044806">
                        <w:rPr>
                          <w:color w:val="013BA6"/>
                          <w:sz w:val="28"/>
                          <w:szCs w:val="28"/>
                        </w:rPr>
                        <w:t>2301090307</w:t>
                      </w:r>
                      <w:r>
                        <w:rPr>
                          <w:color w:val="013BA6"/>
                          <w:sz w:val="28"/>
                          <w:szCs w:val="28"/>
                        </w:rPr>
                        <w:t>8</w:t>
                      </w:r>
                    </w:p>
                    <w:p w14:paraId="56576108" w14:textId="71ED1CEE" w:rsidR="003849CF" w:rsidRPr="00332C96" w:rsidRDefault="003849CF" w:rsidP="003849CF">
                      <w:pPr>
                        <w:spacing w:line="276" w:lineRule="auto"/>
                        <w:rPr>
                          <w:color w:val="013BA6"/>
                          <w:sz w:val="32"/>
                          <w:szCs w:val="32"/>
                        </w:rPr>
                      </w:pPr>
                    </w:p>
                  </w:txbxContent>
                </v:textbox>
              </v:shape>
            </w:pict>
          </mc:Fallback>
        </mc:AlternateContent>
      </w:r>
    </w:p>
    <w:p w14:paraId="4770E9AC" w14:textId="77777777" w:rsidR="003849CF" w:rsidRPr="00332C96" w:rsidRDefault="003849CF" w:rsidP="00462024">
      <w:pPr>
        <w:rPr>
          <w:b/>
          <w:bCs/>
        </w:rPr>
      </w:pPr>
    </w:p>
    <w:p w14:paraId="7D232E94" w14:textId="77777777" w:rsidR="003849CF" w:rsidRPr="00332C96" w:rsidRDefault="003849CF" w:rsidP="00462024">
      <w:pPr>
        <w:rPr>
          <w:b/>
          <w:bCs/>
        </w:rPr>
      </w:pPr>
    </w:p>
    <w:p w14:paraId="3D0B3DF2" w14:textId="77777777" w:rsidR="003849CF" w:rsidRPr="00332C96" w:rsidRDefault="003849CF" w:rsidP="00462024">
      <w:pPr>
        <w:rPr>
          <w:b/>
          <w:bCs/>
        </w:rPr>
      </w:pPr>
    </w:p>
    <w:p w14:paraId="0167E018" w14:textId="77777777" w:rsidR="003849CF" w:rsidRPr="00332C96" w:rsidRDefault="003849CF" w:rsidP="00462024">
      <w:pPr>
        <w:rPr>
          <w:b/>
          <w:bCs/>
        </w:rPr>
      </w:pPr>
    </w:p>
    <w:p w14:paraId="45621568" w14:textId="77777777" w:rsidR="003849CF" w:rsidRPr="00332C96" w:rsidRDefault="003849CF" w:rsidP="00462024">
      <w:pPr>
        <w:rPr>
          <w:b/>
          <w:bCs/>
        </w:rPr>
      </w:pPr>
    </w:p>
    <w:p w14:paraId="3CD3B5C2" w14:textId="77777777" w:rsidR="003849CF" w:rsidRPr="00332C96" w:rsidRDefault="003849CF" w:rsidP="00462024">
      <w:pPr>
        <w:rPr>
          <w:b/>
          <w:bCs/>
        </w:rPr>
      </w:pPr>
    </w:p>
    <w:p w14:paraId="4C5E0C49" w14:textId="77777777" w:rsidR="003849CF" w:rsidRPr="00332C96" w:rsidRDefault="003849CF" w:rsidP="00462024">
      <w:pPr>
        <w:rPr>
          <w:b/>
          <w:bCs/>
        </w:rPr>
      </w:pPr>
    </w:p>
    <w:p w14:paraId="56374905" w14:textId="77777777" w:rsidR="003849CF" w:rsidRPr="00332C96" w:rsidRDefault="003849CF" w:rsidP="00462024">
      <w:pPr>
        <w:rPr>
          <w:b/>
          <w:bCs/>
        </w:rPr>
      </w:pPr>
    </w:p>
    <w:sdt>
      <w:sdtPr>
        <w:rPr>
          <w:rFonts w:asciiTheme="minorHAnsi" w:eastAsiaTheme="minorHAnsi" w:hAnsiTheme="minorHAnsi" w:cstheme="minorBidi"/>
          <w:noProof/>
          <w:color w:val="auto"/>
          <w:kern w:val="2"/>
          <w:sz w:val="24"/>
          <w:szCs w:val="24"/>
          <w:lang w:eastAsia="en-US"/>
          <w14:ligatures w14:val="standardContextual"/>
        </w:rPr>
        <w:id w:val="857007151"/>
        <w:docPartObj>
          <w:docPartGallery w:val="Table of Contents"/>
          <w:docPartUnique/>
        </w:docPartObj>
      </w:sdtPr>
      <w:sdtEndPr>
        <w:rPr>
          <w:b/>
          <w:bCs/>
        </w:rPr>
      </w:sdtEndPr>
      <w:sdtContent>
        <w:p w14:paraId="27013E94" w14:textId="3E053BF4" w:rsidR="004604B6" w:rsidRDefault="004604B6">
          <w:pPr>
            <w:pStyle w:val="TBal"/>
          </w:pPr>
          <w:r>
            <w:t>İçindekiler</w:t>
          </w:r>
        </w:p>
        <w:p w14:paraId="6E7903F7" w14:textId="1F7A87C0" w:rsidR="00F91064" w:rsidRDefault="004604B6">
          <w:pPr>
            <w:pStyle w:val="T1"/>
            <w:tabs>
              <w:tab w:val="left" w:pos="720"/>
              <w:tab w:val="right" w:leader="dot" w:pos="9060"/>
            </w:tabs>
            <w:rPr>
              <w:rFonts w:eastAsiaTheme="minorEastAsia"/>
              <w:lang w:eastAsia="tr-TR"/>
            </w:rPr>
          </w:pPr>
          <w:r>
            <w:fldChar w:fldCharType="begin"/>
          </w:r>
          <w:r>
            <w:instrText xml:space="preserve"> TOC \o "1-3" \h \z \u </w:instrText>
          </w:r>
          <w:r>
            <w:fldChar w:fldCharType="separate"/>
          </w:r>
          <w:hyperlink w:anchor="_Toc226046759" w:history="1">
            <w:r w:rsidR="00F91064" w:rsidRPr="00DC2D3F">
              <w:rPr>
                <w:rStyle w:val="Kpr"/>
                <w:rFonts w:ascii="Courier New" w:hAnsi="Courier New" w:cs="Courier New"/>
                <w:b/>
                <w:bCs/>
              </w:rPr>
              <w:t>1.</w:t>
            </w:r>
            <w:r w:rsidR="00F91064">
              <w:rPr>
                <w:rFonts w:eastAsiaTheme="minorEastAsia"/>
                <w:lang w:eastAsia="tr-TR"/>
              </w:rPr>
              <w:tab/>
            </w:r>
            <w:r w:rsidR="00F91064" w:rsidRPr="00DC2D3F">
              <w:rPr>
                <w:rStyle w:val="Kpr"/>
                <w:rFonts w:ascii="Courier New" w:hAnsi="Courier New" w:cs="Courier New"/>
                <w:b/>
                <w:bCs/>
              </w:rPr>
              <w:t>GİRİŞ</w:t>
            </w:r>
            <w:r w:rsidR="00F91064">
              <w:rPr>
                <w:webHidden/>
              </w:rPr>
              <w:tab/>
            </w:r>
            <w:r w:rsidR="00F91064">
              <w:rPr>
                <w:webHidden/>
              </w:rPr>
              <w:fldChar w:fldCharType="begin"/>
            </w:r>
            <w:r w:rsidR="00F91064">
              <w:rPr>
                <w:webHidden/>
              </w:rPr>
              <w:instrText xml:space="preserve"> PAGEREF _Toc226046759 \h </w:instrText>
            </w:r>
            <w:r w:rsidR="00F91064">
              <w:rPr>
                <w:webHidden/>
              </w:rPr>
            </w:r>
            <w:r w:rsidR="00F91064">
              <w:rPr>
                <w:webHidden/>
              </w:rPr>
              <w:fldChar w:fldCharType="separate"/>
            </w:r>
            <w:r w:rsidR="00F91064">
              <w:rPr>
                <w:webHidden/>
              </w:rPr>
              <w:t>3</w:t>
            </w:r>
            <w:r w:rsidR="00F91064">
              <w:rPr>
                <w:webHidden/>
              </w:rPr>
              <w:fldChar w:fldCharType="end"/>
            </w:r>
          </w:hyperlink>
        </w:p>
        <w:p w14:paraId="339A13D1" w14:textId="08E140E4" w:rsidR="00F91064" w:rsidRDefault="00F91064">
          <w:pPr>
            <w:pStyle w:val="T1"/>
            <w:tabs>
              <w:tab w:val="left" w:pos="720"/>
              <w:tab w:val="right" w:leader="dot" w:pos="9060"/>
            </w:tabs>
            <w:rPr>
              <w:rFonts w:eastAsiaTheme="minorEastAsia"/>
              <w:lang w:eastAsia="tr-TR"/>
            </w:rPr>
          </w:pPr>
          <w:hyperlink w:anchor="_Toc226046760" w:history="1">
            <w:r w:rsidRPr="00DC2D3F">
              <w:rPr>
                <w:rStyle w:val="Kpr"/>
                <w:rFonts w:ascii="Courier New" w:hAnsi="Courier New" w:cs="Courier New"/>
                <w:b/>
                <w:bCs/>
              </w:rPr>
              <w:t>2.</w:t>
            </w:r>
            <w:r>
              <w:rPr>
                <w:rFonts w:eastAsiaTheme="minorEastAsia"/>
                <w:lang w:eastAsia="tr-TR"/>
              </w:rPr>
              <w:tab/>
            </w:r>
            <w:r w:rsidRPr="00DC2D3F">
              <w:rPr>
                <w:rStyle w:val="Kpr"/>
                <w:rFonts w:ascii="Courier New" w:hAnsi="Courier New" w:cs="Courier New"/>
                <w:b/>
                <w:bCs/>
              </w:rPr>
              <w:t>LİTERATÜR ARAŞTIRMASI (PÇ6)</w:t>
            </w:r>
            <w:r>
              <w:rPr>
                <w:webHidden/>
              </w:rPr>
              <w:tab/>
            </w:r>
            <w:r>
              <w:rPr>
                <w:webHidden/>
              </w:rPr>
              <w:fldChar w:fldCharType="begin"/>
            </w:r>
            <w:r>
              <w:rPr>
                <w:webHidden/>
              </w:rPr>
              <w:instrText xml:space="preserve"> PAGEREF _Toc226046760 \h </w:instrText>
            </w:r>
            <w:r>
              <w:rPr>
                <w:webHidden/>
              </w:rPr>
            </w:r>
            <w:r>
              <w:rPr>
                <w:webHidden/>
              </w:rPr>
              <w:fldChar w:fldCharType="separate"/>
            </w:r>
            <w:r>
              <w:rPr>
                <w:webHidden/>
              </w:rPr>
              <w:t>3</w:t>
            </w:r>
            <w:r>
              <w:rPr>
                <w:webHidden/>
              </w:rPr>
              <w:fldChar w:fldCharType="end"/>
            </w:r>
          </w:hyperlink>
        </w:p>
        <w:p w14:paraId="38F700C8" w14:textId="743A12FF" w:rsidR="00F91064" w:rsidRDefault="00F91064">
          <w:pPr>
            <w:pStyle w:val="T1"/>
            <w:tabs>
              <w:tab w:val="left" w:pos="720"/>
              <w:tab w:val="right" w:leader="dot" w:pos="9060"/>
            </w:tabs>
            <w:rPr>
              <w:rFonts w:eastAsiaTheme="minorEastAsia"/>
              <w:lang w:eastAsia="tr-TR"/>
            </w:rPr>
          </w:pPr>
          <w:hyperlink w:anchor="_Toc226046761" w:history="1">
            <w:r w:rsidRPr="00DC2D3F">
              <w:rPr>
                <w:rStyle w:val="Kpr"/>
                <w:rFonts w:ascii="Courier New" w:hAnsi="Courier New" w:cs="Courier New"/>
                <w:b/>
                <w:bCs/>
              </w:rPr>
              <w:t>3.</w:t>
            </w:r>
            <w:r>
              <w:rPr>
                <w:rFonts w:eastAsiaTheme="minorEastAsia"/>
                <w:lang w:eastAsia="tr-TR"/>
              </w:rPr>
              <w:tab/>
            </w:r>
            <w:r w:rsidRPr="00DC2D3F">
              <w:rPr>
                <w:rStyle w:val="Kpr"/>
                <w:rFonts w:ascii="Courier New" w:hAnsi="Courier New" w:cs="Courier New"/>
                <w:b/>
                <w:bCs/>
              </w:rPr>
              <w:t>PROBLEMİN ANALİZİ VE ASSEMBLER MİMARİSİ TASARIMI (PÇ6)</w:t>
            </w:r>
            <w:r>
              <w:rPr>
                <w:webHidden/>
              </w:rPr>
              <w:tab/>
            </w:r>
            <w:r>
              <w:rPr>
                <w:webHidden/>
              </w:rPr>
              <w:fldChar w:fldCharType="begin"/>
            </w:r>
            <w:r>
              <w:rPr>
                <w:webHidden/>
              </w:rPr>
              <w:instrText xml:space="preserve"> PAGEREF _Toc226046761 \h </w:instrText>
            </w:r>
            <w:r>
              <w:rPr>
                <w:webHidden/>
              </w:rPr>
            </w:r>
            <w:r>
              <w:rPr>
                <w:webHidden/>
              </w:rPr>
              <w:fldChar w:fldCharType="separate"/>
            </w:r>
            <w:r>
              <w:rPr>
                <w:webHidden/>
              </w:rPr>
              <w:t>4</w:t>
            </w:r>
            <w:r>
              <w:rPr>
                <w:webHidden/>
              </w:rPr>
              <w:fldChar w:fldCharType="end"/>
            </w:r>
          </w:hyperlink>
        </w:p>
        <w:p w14:paraId="76E5D9E9" w14:textId="265D21E4" w:rsidR="00F91064" w:rsidRDefault="00F91064">
          <w:pPr>
            <w:pStyle w:val="T2"/>
            <w:tabs>
              <w:tab w:val="right" w:leader="dot" w:pos="9060"/>
            </w:tabs>
            <w:rPr>
              <w:rFonts w:eastAsiaTheme="minorEastAsia"/>
              <w:lang w:eastAsia="tr-TR"/>
            </w:rPr>
          </w:pPr>
          <w:hyperlink w:anchor="_Toc226046762" w:history="1">
            <w:r w:rsidRPr="00DC2D3F">
              <w:rPr>
                <w:rStyle w:val="Kpr"/>
                <w:rFonts w:ascii="Courier New" w:hAnsi="Courier New" w:cs="Courier New"/>
                <w:b/>
                <w:bCs/>
              </w:rPr>
              <w:t>3.1. Assembler Mimarisi Tasarımı</w:t>
            </w:r>
            <w:r>
              <w:rPr>
                <w:webHidden/>
              </w:rPr>
              <w:tab/>
            </w:r>
            <w:r>
              <w:rPr>
                <w:webHidden/>
              </w:rPr>
              <w:fldChar w:fldCharType="begin"/>
            </w:r>
            <w:r>
              <w:rPr>
                <w:webHidden/>
              </w:rPr>
              <w:instrText xml:space="preserve"> PAGEREF _Toc226046762 \h </w:instrText>
            </w:r>
            <w:r>
              <w:rPr>
                <w:webHidden/>
              </w:rPr>
            </w:r>
            <w:r>
              <w:rPr>
                <w:webHidden/>
              </w:rPr>
              <w:fldChar w:fldCharType="separate"/>
            </w:r>
            <w:r>
              <w:rPr>
                <w:webHidden/>
              </w:rPr>
              <w:t>4</w:t>
            </w:r>
            <w:r>
              <w:rPr>
                <w:webHidden/>
              </w:rPr>
              <w:fldChar w:fldCharType="end"/>
            </w:r>
          </w:hyperlink>
        </w:p>
        <w:p w14:paraId="6AE5B701" w14:textId="7212F409" w:rsidR="00F91064" w:rsidRDefault="00F91064">
          <w:pPr>
            <w:pStyle w:val="T1"/>
            <w:tabs>
              <w:tab w:val="left" w:pos="720"/>
              <w:tab w:val="right" w:leader="dot" w:pos="9060"/>
            </w:tabs>
            <w:rPr>
              <w:rFonts w:eastAsiaTheme="minorEastAsia"/>
              <w:lang w:eastAsia="tr-TR"/>
            </w:rPr>
          </w:pPr>
          <w:hyperlink w:anchor="_Toc226046763" w:history="1">
            <w:r w:rsidRPr="00DC2D3F">
              <w:rPr>
                <w:rStyle w:val="Kpr"/>
                <w:rFonts w:ascii="Courier New" w:hAnsi="Courier New" w:cs="Courier New"/>
                <w:b/>
                <w:bCs/>
              </w:rPr>
              <w:t>4.</w:t>
            </w:r>
            <w:r>
              <w:rPr>
                <w:rFonts w:eastAsiaTheme="minorEastAsia"/>
                <w:lang w:eastAsia="tr-TR"/>
              </w:rPr>
              <w:tab/>
            </w:r>
            <w:r w:rsidRPr="00DC2D3F">
              <w:rPr>
                <w:rStyle w:val="Kpr"/>
                <w:rFonts w:ascii="Courier New" w:hAnsi="Courier New" w:cs="Courier New"/>
                <w:b/>
                <w:bCs/>
              </w:rPr>
              <w:t>Kullanılan Veri Yapıları: Opcode ve Symbol Table Tasarımı (PÇ1)</w:t>
            </w:r>
            <w:r>
              <w:rPr>
                <w:webHidden/>
              </w:rPr>
              <w:tab/>
            </w:r>
            <w:r>
              <w:rPr>
                <w:webHidden/>
              </w:rPr>
              <w:fldChar w:fldCharType="begin"/>
            </w:r>
            <w:r>
              <w:rPr>
                <w:webHidden/>
              </w:rPr>
              <w:instrText xml:space="preserve"> PAGEREF _Toc226046763 \h </w:instrText>
            </w:r>
            <w:r>
              <w:rPr>
                <w:webHidden/>
              </w:rPr>
            </w:r>
            <w:r>
              <w:rPr>
                <w:webHidden/>
              </w:rPr>
              <w:fldChar w:fldCharType="separate"/>
            </w:r>
            <w:r>
              <w:rPr>
                <w:webHidden/>
              </w:rPr>
              <w:t>6</w:t>
            </w:r>
            <w:r>
              <w:rPr>
                <w:webHidden/>
              </w:rPr>
              <w:fldChar w:fldCharType="end"/>
            </w:r>
          </w:hyperlink>
        </w:p>
        <w:p w14:paraId="09AA88D8" w14:textId="2B23A19F" w:rsidR="00F91064" w:rsidRDefault="00F91064">
          <w:pPr>
            <w:pStyle w:val="T2"/>
            <w:tabs>
              <w:tab w:val="right" w:leader="dot" w:pos="9060"/>
            </w:tabs>
            <w:rPr>
              <w:rFonts w:eastAsiaTheme="minorEastAsia"/>
              <w:lang w:eastAsia="tr-TR"/>
            </w:rPr>
          </w:pPr>
          <w:hyperlink w:anchor="_Toc226046764" w:history="1">
            <w:r w:rsidRPr="00DC2D3F">
              <w:rPr>
                <w:rStyle w:val="Kpr"/>
                <w:rFonts w:ascii="Courier New" w:hAnsi="Courier New" w:cs="Courier New"/>
                <w:b/>
                <w:bCs/>
              </w:rPr>
              <w:t>4.1. Opcode Tablosu (OPTAB) Tasarımı</w:t>
            </w:r>
            <w:r>
              <w:rPr>
                <w:webHidden/>
              </w:rPr>
              <w:tab/>
            </w:r>
            <w:r>
              <w:rPr>
                <w:webHidden/>
              </w:rPr>
              <w:fldChar w:fldCharType="begin"/>
            </w:r>
            <w:r>
              <w:rPr>
                <w:webHidden/>
              </w:rPr>
              <w:instrText xml:space="preserve"> PAGEREF _Toc226046764 \h </w:instrText>
            </w:r>
            <w:r>
              <w:rPr>
                <w:webHidden/>
              </w:rPr>
            </w:r>
            <w:r>
              <w:rPr>
                <w:webHidden/>
              </w:rPr>
              <w:fldChar w:fldCharType="separate"/>
            </w:r>
            <w:r>
              <w:rPr>
                <w:webHidden/>
              </w:rPr>
              <w:t>6</w:t>
            </w:r>
            <w:r>
              <w:rPr>
                <w:webHidden/>
              </w:rPr>
              <w:fldChar w:fldCharType="end"/>
            </w:r>
          </w:hyperlink>
        </w:p>
        <w:p w14:paraId="6E507419" w14:textId="30AE3926" w:rsidR="00F91064" w:rsidRDefault="00F91064">
          <w:pPr>
            <w:pStyle w:val="T2"/>
            <w:tabs>
              <w:tab w:val="right" w:leader="dot" w:pos="9060"/>
            </w:tabs>
            <w:rPr>
              <w:rFonts w:eastAsiaTheme="minorEastAsia"/>
              <w:lang w:eastAsia="tr-TR"/>
            </w:rPr>
          </w:pPr>
          <w:hyperlink w:anchor="_Toc226046765" w:history="1">
            <w:r w:rsidRPr="00DC2D3F">
              <w:rPr>
                <w:rStyle w:val="Kpr"/>
                <w:rFonts w:ascii="Courier New" w:hAnsi="Courier New" w:cs="Courier New"/>
                <w:b/>
                <w:bCs/>
              </w:rPr>
              <w:t>4.2. Sembol Tablosu (SYMTAB) Tasarımı</w:t>
            </w:r>
            <w:r>
              <w:rPr>
                <w:webHidden/>
              </w:rPr>
              <w:tab/>
            </w:r>
            <w:r>
              <w:rPr>
                <w:webHidden/>
              </w:rPr>
              <w:fldChar w:fldCharType="begin"/>
            </w:r>
            <w:r>
              <w:rPr>
                <w:webHidden/>
              </w:rPr>
              <w:instrText xml:space="preserve"> PAGEREF _Toc226046765 \h </w:instrText>
            </w:r>
            <w:r>
              <w:rPr>
                <w:webHidden/>
              </w:rPr>
            </w:r>
            <w:r>
              <w:rPr>
                <w:webHidden/>
              </w:rPr>
              <w:fldChar w:fldCharType="separate"/>
            </w:r>
            <w:r>
              <w:rPr>
                <w:webHidden/>
              </w:rPr>
              <w:t>7</w:t>
            </w:r>
            <w:r>
              <w:rPr>
                <w:webHidden/>
              </w:rPr>
              <w:fldChar w:fldCharType="end"/>
            </w:r>
          </w:hyperlink>
        </w:p>
        <w:p w14:paraId="1F82D4AD" w14:textId="122462F4" w:rsidR="00F91064" w:rsidRDefault="00F91064">
          <w:pPr>
            <w:pStyle w:val="T1"/>
            <w:tabs>
              <w:tab w:val="left" w:pos="720"/>
              <w:tab w:val="right" w:leader="dot" w:pos="9060"/>
            </w:tabs>
            <w:rPr>
              <w:rFonts w:eastAsiaTheme="minorEastAsia"/>
              <w:lang w:eastAsia="tr-TR"/>
            </w:rPr>
          </w:pPr>
          <w:hyperlink w:anchor="_Toc226046766" w:history="1">
            <w:r w:rsidRPr="00DC2D3F">
              <w:rPr>
                <w:rStyle w:val="Kpr"/>
                <w:rFonts w:ascii="Courier New" w:hAnsi="Courier New" w:cs="Courier New"/>
                <w:b/>
                <w:bCs/>
              </w:rPr>
              <w:t>5.</w:t>
            </w:r>
            <w:r>
              <w:rPr>
                <w:rFonts w:eastAsiaTheme="minorEastAsia"/>
                <w:lang w:eastAsia="tr-TR"/>
              </w:rPr>
              <w:tab/>
            </w:r>
            <w:r w:rsidRPr="00DC2D3F">
              <w:rPr>
                <w:rStyle w:val="Kpr"/>
                <w:rFonts w:ascii="Courier New" w:hAnsi="Courier New" w:cs="Courier New"/>
                <w:b/>
                <w:bCs/>
              </w:rPr>
              <w:t>Assembler Algoritması ve Makine Kodu Üretimi</w:t>
            </w:r>
            <w:r>
              <w:rPr>
                <w:webHidden/>
              </w:rPr>
              <w:tab/>
            </w:r>
            <w:r>
              <w:rPr>
                <w:webHidden/>
              </w:rPr>
              <w:fldChar w:fldCharType="begin"/>
            </w:r>
            <w:r>
              <w:rPr>
                <w:webHidden/>
              </w:rPr>
              <w:instrText xml:space="preserve"> PAGEREF _Toc226046766 \h </w:instrText>
            </w:r>
            <w:r>
              <w:rPr>
                <w:webHidden/>
              </w:rPr>
            </w:r>
            <w:r>
              <w:rPr>
                <w:webHidden/>
              </w:rPr>
              <w:fldChar w:fldCharType="separate"/>
            </w:r>
            <w:r>
              <w:rPr>
                <w:webHidden/>
              </w:rPr>
              <w:t>8</w:t>
            </w:r>
            <w:r>
              <w:rPr>
                <w:webHidden/>
              </w:rPr>
              <w:fldChar w:fldCharType="end"/>
            </w:r>
          </w:hyperlink>
        </w:p>
        <w:p w14:paraId="7925B268" w14:textId="03C6646A" w:rsidR="00F91064" w:rsidRDefault="00F91064">
          <w:pPr>
            <w:pStyle w:val="T2"/>
            <w:tabs>
              <w:tab w:val="right" w:leader="dot" w:pos="9060"/>
            </w:tabs>
            <w:rPr>
              <w:rFonts w:eastAsiaTheme="minorEastAsia"/>
              <w:lang w:eastAsia="tr-TR"/>
            </w:rPr>
          </w:pPr>
          <w:hyperlink w:anchor="_Toc226046767" w:history="1">
            <w:r w:rsidRPr="00DC2D3F">
              <w:rPr>
                <w:rStyle w:val="Kpr"/>
                <w:rFonts w:ascii="Courier New" w:hAnsi="Courier New" w:cs="Courier New"/>
                <w:b/>
                <w:bCs/>
              </w:rPr>
              <w:t>5.1. Bit Seviyesinde İşlemler (Bitwise Operations)</w:t>
            </w:r>
            <w:r>
              <w:rPr>
                <w:webHidden/>
              </w:rPr>
              <w:tab/>
            </w:r>
            <w:r>
              <w:rPr>
                <w:webHidden/>
              </w:rPr>
              <w:fldChar w:fldCharType="begin"/>
            </w:r>
            <w:r>
              <w:rPr>
                <w:webHidden/>
              </w:rPr>
              <w:instrText xml:space="preserve"> PAGEREF _Toc226046767 \h </w:instrText>
            </w:r>
            <w:r>
              <w:rPr>
                <w:webHidden/>
              </w:rPr>
            </w:r>
            <w:r>
              <w:rPr>
                <w:webHidden/>
              </w:rPr>
              <w:fldChar w:fldCharType="separate"/>
            </w:r>
            <w:r>
              <w:rPr>
                <w:webHidden/>
              </w:rPr>
              <w:t>8</w:t>
            </w:r>
            <w:r>
              <w:rPr>
                <w:webHidden/>
              </w:rPr>
              <w:fldChar w:fldCharType="end"/>
            </w:r>
          </w:hyperlink>
        </w:p>
        <w:p w14:paraId="363A3D83" w14:textId="3A517C7E" w:rsidR="00F91064" w:rsidRDefault="00F91064">
          <w:pPr>
            <w:pStyle w:val="T2"/>
            <w:tabs>
              <w:tab w:val="right" w:leader="dot" w:pos="9060"/>
            </w:tabs>
            <w:rPr>
              <w:rFonts w:eastAsiaTheme="minorEastAsia"/>
              <w:lang w:eastAsia="tr-TR"/>
            </w:rPr>
          </w:pPr>
          <w:hyperlink w:anchor="_Toc226046768" w:history="1">
            <w:r w:rsidRPr="00DC2D3F">
              <w:rPr>
                <w:rStyle w:val="Kpr"/>
                <w:rFonts w:ascii="Courier New" w:hAnsi="Courier New" w:cs="Courier New"/>
                <w:b/>
                <w:bCs/>
              </w:rPr>
              <w:t>5.2. Komut Formatlarının İşlenmesi ve AdreslemeR-Tipi Komutlar</w:t>
            </w:r>
            <w:r>
              <w:rPr>
                <w:webHidden/>
              </w:rPr>
              <w:tab/>
            </w:r>
            <w:r>
              <w:rPr>
                <w:webHidden/>
              </w:rPr>
              <w:fldChar w:fldCharType="begin"/>
            </w:r>
            <w:r>
              <w:rPr>
                <w:webHidden/>
              </w:rPr>
              <w:instrText xml:space="preserve"> PAGEREF _Toc226046768 \h </w:instrText>
            </w:r>
            <w:r>
              <w:rPr>
                <w:webHidden/>
              </w:rPr>
            </w:r>
            <w:r>
              <w:rPr>
                <w:webHidden/>
              </w:rPr>
              <w:fldChar w:fldCharType="separate"/>
            </w:r>
            <w:r>
              <w:rPr>
                <w:webHidden/>
              </w:rPr>
              <w:t>8</w:t>
            </w:r>
            <w:r>
              <w:rPr>
                <w:webHidden/>
              </w:rPr>
              <w:fldChar w:fldCharType="end"/>
            </w:r>
          </w:hyperlink>
        </w:p>
        <w:p w14:paraId="73569CA2" w14:textId="1ED487A9" w:rsidR="00F91064" w:rsidRDefault="00F91064">
          <w:pPr>
            <w:pStyle w:val="T2"/>
            <w:tabs>
              <w:tab w:val="right" w:leader="dot" w:pos="9060"/>
            </w:tabs>
            <w:rPr>
              <w:rFonts w:eastAsiaTheme="minorEastAsia"/>
              <w:lang w:eastAsia="tr-TR"/>
            </w:rPr>
          </w:pPr>
          <w:hyperlink w:anchor="_Toc226046769" w:history="1">
            <w:r w:rsidRPr="00DC2D3F">
              <w:rPr>
                <w:rStyle w:val="Kpr"/>
                <w:rFonts w:ascii="Courier New" w:hAnsi="Courier New" w:cs="Courier New"/>
                <w:b/>
                <w:bCs/>
              </w:rPr>
              <w:t>5.3. Hexadecimal Çıktı (Object Code) Üretimi</w:t>
            </w:r>
            <w:r>
              <w:rPr>
                <w:webHidden/>
              </w:rPr>
              <w:tab/>
            </w:r>
            <w:r>
              <w:rPr>
                <w:webHidden/>
              </w:rPr>
              <w:fldChar w:fldCharType="begin"/>
            </w:r>
            <w:r>
              <w:rPr>
                <w:webHidden/>
              </w:rPr>
              <w:instrText xml:space="preserve"> PAGEREF _Toc226046769 \h </w:instrText>
            </w:r>
            <w:r>
              <w:rPr>
                <w:webHidden/>
              </w:rPr>
            </w:r>
            <w:r>
              <w:rPr>
                <w:webHidden/>
              </w:rPr>
              <w:fldChar w:fldCharType="separate"/>
            </w:r>
            <w:r>
              <w:rPr>
                <w:webHidden/>
              </w:rPr>
              <w:t>8</w:t>
            </w:r>
            <w:r>
              <w:rPr>
                <w:webHidden/>
              </w:rPr>
              <w:fldChar w:fldCharType="end"/>
            </w:r>
          </w:hyperlink>
        </w:p>
        <w:p w14:paraId="5CC3EF15" w14:textId="7750B14B" w:rsidR="00F91064" w:rsidRDefault="00F91064">
          <w:pPr>
            <w:pStyle w:val="T1"/>
            <w:tabs>
              <w:tab w:val="left" w:pos="720"/>
              <w:tab w:val="right" w:leader="dot" w:pos="9060"/>
            </w:tabs>
            <w:rPr>
              <w:rFonts w:eastAsiaTheme="minorEastAsia"/>
              <w:lang w:eastAsia="tr-TR"/>
            </w:rPr>
          </w:pPr>
          <w:hyperlink w:anchor="_Toc226046770" w:history="1">
            <w:r w:rsidRPr="00DC2D3F">
              <w:rPr>
                <w:rStyle w:val="Kpr"/>
                <w:rFonts w:ascii="Courier New" w:hAnsi="Courier New" w:cs="Courier New"/>
                <w:b/>
                <w:bCs/>
              </w:rPr>
              <w:t>6.</w:t>
            </w:r>
            <w:r>
              <w:rPr>
                <w:rFonts w:eastAsiaTheme="minorEastAsia"/>
                <w:lang w:eastAsia="tr-TR"/>
              </w:rPr>
              <w:tab/>
            </w:r>
            <w:r w:rsidRPr="00DC2D3F">
              <w:rPr>
                <w:rStyle w:val="Kpr"/>
                <w:rFonts w:ascii="Courier New" w:hAnsi="Courier New" w:cs="Courier New"/>
                <w:b/>
                <w:bCs/>
              </w:rPr>
              <w:t>Algoritma Karmaşıklığı Analizi (Time / Space Complexity)</w:t>
            </w:r>
            <w:r>
              <w:rPr>
                <w:webHidden/>
              </w:rPr>
              <w:tab/>
            </w:r>
            <w:r>
              <w:rPr>
                <w:webHidden/>
              </w:rPr>
              <w:fldChar w:fldCharType="begin"/>
            </w:r>
            <w:r>
              <w:rPr>
                <w:webHidden/>
              </w:rPr>
              <w:instrText xml:space="preserve"> PAGEREF _Toc226046770 \h </w:instrText>
            </w:r>
            <w:r>
              <w:rPr>
                <w:webHidden/>
              </w:rPr>
            </w:r>
            <w:r>
              <w:rPr>
                <w:webHidden/>
              </w:rPr>
              <w:fldChar w:fldCharType="separate"/>
            </w:r>
            <w:r>
              <w:rPr>
                <w:webHidden/>
              </w:rPr>
              <w:t>9</w:t>
            </w:r>
            <w:r>
              <w:rPr>
                <w:webHidden/>
              </w:rPr>
              <w:fldChar w:fldCharType="end"/>
            </w:r>
          </w:hyperlink>
        </w:p>
        <w:p w14:paraId="63B7D8C3" w14:textId="5CE2656F" w:rsidR="00F91064" w:rsidRDefault="00F91064">
          <w:pPr>
            <w:pStyle w:val="T2"/>
            <w:tabs>
              <w:tab w:val="right" w:leader="dot" w:pos="9060"/>
            </w:tabs>
            <w:rPr>
              <w:rFonts w:eastAsiaTheme="minorEastAsia"/>
              <w:lang w:eastAsia="tr-TR"/>
            </w:rPr>
          </w:pPr>
          <w:hyperlink w:anchor="_Toc226046771" w:history="1">
            <w:r w:rsidRPr="00DC2D3F">
              <w:rPr>
                <w:rStyle w:val="Kpr"/>
                <w:rFonts w:ascii="Courier New" w:hAnsi="Courier New" w:cs="Courier New"/>
                <w:b/>
                <w:bCs/>
              </w:rPr>
              <w:t>6.1. Zaman Karmaşıklığı (Time Complexity)</w:t>
            </w:r>
            <w:r>
              <w:rPr>
                <w:webHidden/>
              </w:rPr>
              <w:tab/>
            </w:r>
            <w:r>
              <w:rPr>
                <w:webHidden/>
              </w:rPr>
              <w:fldChar w:fldCharType="begin"/>
            </w:r>
            <w:r>
              <w:rPr>
                <w:webHidden/>
              </w:rPr>
              <w:instrText xml:space="preserve"> PAGEREF _Toc226046771 \h </w:instrText>
            </w:r>
            <w:r>
              <w:rPr>
                <w:webHidden/>
              </w:rPr>
            </w:r>
            <w:r>
              <w:rPr>
                <w:webHidden/>
              </w:rPr>
              <w:fldChar w:fldCharType="separate"/>
            </w:r>
            <w:r>
              <w:rPr>
                <w:webHidden/>
              </w:rPr>
              <w:t>9</w:t>
            </w:r>
            <w:r>
              <w:rPr>
                <w:webHidden/>
              </w:rPr>
              <w:fldChar w:fldCharType="end"/>
            </w:r>
          </w:hyperlink>
        </w:p>
        <w:p w14:paraId="1F038C68" w14:textId="4712816C" w:rsidR="00F91064" w:rsidRDefault="00F91064">
          <w:pPr>
            <w:pStyle w:val="T2"/>
            <w:tabs>
              <w:tab w:val="right" w:leader="dot" w:pos="9060"/>
            </w:tabs>
            <w:rPr>
              <w:rFonts w:eastAsiaTheme="minorEastAsia"/>
              <w:lang w:eastAsia="tr-TR"/>
            </w:rPr>
          </w:pPr>
          <w:hyperlink w:anchor="_Toc226046772" w:history="1">
            <w:r w:rsidRPr="00DC2D3F">
              <w:rPr>
                <w:rStyle w:val="Kpr"/>
                <w:rFonts w:ascii="Courier New" w:hAnsi="Courier New" w:cs="Courier New"/>
                <w:b/>
                <w:bCs/>
              </w:rPr>
              <w:t>6.2. Alan Karmaşıklığı (Space Complexity)</w:t>
            </w:r>
            <w:r>
              <w:rPr>
                <w:webHidden/>
              </w:rPr>
              <w:tab/>
            </w:r>
            <w:r>
              <w:rPr>
                <w:webHidden/>
              </w:rPr>
              <w:fldChar w:fldCharType="begin"/>
            </w:r>
            <w:r>
              <w:rPr>
                <w:webHidden/>
              </w:rPr>
              <w:instrText xml:space="preserve"> PAGEREF _Toc226046772 \h </w:instrText>
            </w:r>
            <w:r>
              <w:rPr>
                <w:webHidden/>
              </w:rPr>
            </w:r>
            <w:r>
              <w:rPr>
                <w:webHidden/>
              </w:rPr>
              <w:fldChar w:fldCharType="separate"/>
            </w:r>
            <w:r>
              <w:rPr>
                <w:webHidden/>
              </w:rPr>
              <w:t>10</w:t>
            </w:r>
            <w:r>
              <w:rPr>
                <w:webHidden/>
              </w:rPr>
              <w:fldChar w:fldCharType="end"/>
            </w:r>
          </w:hyperlink>
        </w:p>
        <w:p w14:paraId="662E23E8" w14:textId="7BDE1FBE" w:rsidR="00F91064" w:rsidRDefault="00F91064">
          <w:pPr>
            <w:pStyle w:val="T1"/>
            <w:tabs>
              <w:tab w:val="left" w:pos="720"/>
              <w:tab w:val="right" w:leader="dot" w:pos="9060"/>
            </w:tabs>
            <w:rPr>
              <w:rFonts w:eastAsiaTheme="minorEastAsia"/>
              <w:lang w:eastAsia="tr-TR"/>
            </w:rPr>
          </w:pPr>
          <w:hyperlink w:anchor="_Toc226046773" w:history="1">
            <w:r w:rsidRPr="00DC2D3F">
              <w:rPr>
                <w:rStyle w:val="Kpr"/>
                <w:rFonts w:ascii="Courier New" w:hAnsi="Courier New" w:cs="Courier New"/>
                <w:b/>
                <w:bCs/>
              </w:rPr>
              <w:t>7.</w:t>
            </w:r>
            <w:r>
              <w:rPr>
                <w:rFonts w:eastAsiaTheme="minorEastAsia"/>
                <w:lang w:eastAsia="tr-TR"/>
              </w:rPr>
              <w:tab/>
            </w:r>
            <w:r w:rsidRPr="00DC2D3F">
              <w:rPr>
                <w:rStyle w:val="Kpr"/>
                <w:rFonts w:ascii="Courier New" w:hAnsi="Courier New" w:cs="Courier New"/>
                <w:b/>
                <w:bCs/>
              </w:rPr>
              <w:t>Test Senaryoları ve Sonuçlar (PÇ7)</w:t>
            </w:r>
            <w:r>
              <w:rPr>
                <w:webHidden/>
              </w:rPr>
              <w:tab/>
            </w:r>
            <w:r>
              <w:rPr>
                <w:webHidden/>
              </w:rPr>
              <w:fldChar w:fldCharType="begin"/>
            </w:r>
            <w:r>
              <w:rPr>
                <w:webHidden/>
              </w:rPr>
              <w:instrText xml:space="preserve"> PAGEREF _Toc226046773 \h </w:instrText>
            </w:r>
            <w:r>
              <w:rPr>
                <w:webHidden/>
              </w:rPr>
            </w:r>
            <w:r>
              <w:rPr>
                <w:webHidden/>
              </w:rPr>
              <w:fldChar w:fldCharType="separate"/>
            </w:r>
            <w:r>
              <w:rPr>
                <w:webHidden/>
              </w:rPr>
              <w:t>11</w:t>
            </w:r>
            <w:r>
              <w:rPr>
                <w:webHidden/>
              </w:rPr>
              <w:fldChar w:fldCharType="end"/>
            </w:r>
          </w:hyperlink>
        </w:p>
        <w:p w14:paraId="132468FB" w14:textId="7CBCB8F9" w:rsidR="00F91064" w:rsidRDefault="00F91064">
          <w:pPr>
            <w:pStyle w:val="T2"/>
            <w:tabs>
              <w:tab w:val="right" w:leader="dot" w:pos="9060"/>
            </w:tabs>
            <w:rPr>
              <w:rFonts w:eastAsiaTheme="minorEastAsia"/>
              <w:lang w:eastAsia="tr-TR"/>
            </w:rPr>
          </w:pPr>
          <w:hyperlink w:anchor="_Toc226046774" w:history="1">
            <w:r w:rsidRPr="00DC2D3F">
              <w:rPr>
                <w:rStyle w:val="Kpr"/>
                <w:rFonts w:ascii="Courier New" w:hAnsi="Courier New" w:cs="Courier New"/>
                <w:b/>
                <w:bCs/>
              </w:rPr>
              <w:t>7.1. Test Assembly Kaynak Kodu (test.s)</w:t>
            </w:r>
            <w:r>
              <w:rPr>
                <w:webHidden/>
              </w:rPr>
              <w:tab/>
            </w:r>
            <w:r>
              <w:rPr>
                <w:webHidden/>
              </w:rPr>
              <w:fldChar w:fldCharType="begin"/>
            </w:r>
            <w:r>
              <w:rPr>
                <w:webHidden/>
              </w:rPr>
              <w:instrText xml:space="preserve"> PAGEREF _Toc226046774 \h </w:instrText>
            </w:r>
            <w:r>
              <w:rPr>
                <w:webHidden/>
              </w:rPr>
            </w:r>
            <w:r>
              <w:rPr>
                <w:webHidden/>
              </w:rPr>
              <w:fldChar w:fldCharType="separate"/>
            </w:r>
            <w:r>
              <w:rPr>
                <w:webHidden/>
              </w:rPr>
              <w:t>11</w:t>
            </w:r>
            <w:r>
              <w:rPr>
                <w:webHidden/>
              </w:rPr>
              <w:fldChar w:fldCharType="end"/>
            </w:r>
          </w:hyperlink>
        </w:p>
        <w:p w14:paraId="76DC15A9" w14:textId="01688087" w:rsidR="00F91064" w:rsidRDefault="00F91064">
          <w:pPr>
            <w:pStyle w:val="T2"/>
            <w:tabs>
              <w:tab w:val="right" w:leader="dot" w:pos="9060"/>
            </w:tabs>
            <w:rPr>
              <w:rFonts w:eastAsiaTheme="minorEastAsia"/>
              <w:lang w:eastAsia="tr-TR"/>
            </w:rPr>
          </w:pPr>
          <w:hyperlink w:anchor="_Toc226046775" w:history="1">
            <w:r w:rsidRPr="00DC2D3F">
              <w:rPr>
                <w:rStyle w:val="Kpr"/>
                <w:rFonts w:ascii="Courier New" w:hAnsi="Courier New" w:cs="Courier New"/>
                <w:b/>
                <w:bCs/>
              </w:rPr>
              <w:t>7.2. Test Analizi ve Object Code (Makine Kodu) Çıktıları</w:t>
            </w:r>
            <w:r>
              <w:rPr>
                <w:webHidden/>
              </w:rPr>
              <w:tab/>
            </w:r>
            <w:r>
              <w:rPr>
                <w:webHidden/>
              </w:rPr>
              <w:fldChar w:fldCharType="begin"/>
            </w:r>
            <w:r>
              <w:rPr>
                <w:webHidden/>
              </w:rPr>
              <w:instrText xml:space="preserve"> PAGEREF _Toc226046775 \h </w:instrText>
            </w:r>
            <w:r>
              <w:rPr>
                <w:webHidden/>
              </w:rPr>
            </w:r>
            <w:r>
              <w:rPr>
                <w:webHidden/>
              </w:rPr>
              <w:fldChar w:fldCharType="separate"/>
            </w:r>
            <w:r>
              <w:rPr>
                <w:webHidden/>
              </w:rPr>
              <w:t>11</w:t>
            </w:r>
            <w:r>
              <w:rPr>
                <w:webHidden/>
              </w:rPr>
              <w:fldChar w:fldCharType="end"/>
            </w:r>
          </w:hyperlink>
        </w:p>
        <w:p w14:paraId="7437E23D" w14:textId="187F5272" w:rsidR="00F91064" w:rsidRDefault="00F91064">
          <w:pPr>
            <w:pStyle w:val="T2"/>
            <w:tabs>
              <w:tab w:val="right" w:leader="dot" w:pos="9060"/>
            </w:tabs>
            <w:rPr>
              <w:rFonts w:eastAsiaTheme="minorEastAsia"/>
              <w:lang w:eastAsia="tr-TR"/>
            </w:rPr>
          </w:pPr>
          <w:hyperlink w:anchor="_Toc226046776" w:history="1">
            <w:r w:rsidRPr="00DC2D3F">
              <w:rPr>
                <w:rStyle w:val="Kpr"/>
                <w:rFonts w:ascii="Courier New" w:hAnsi="Courier New" w:cs="Courier New"/>
                <w:b/>
                <w:bCs/>
              </w:rPr>
              <w:t>8.2. Mühendislik Çözümünün Etkileri</w:t>
            </w:r>
            <w:r w:rsidRPr="00DC2D3F">
              <w:rPr>
                <w:rStyle w:val="Kpr"/>
                <w:rFonts w:ascii="Courier New" w:hAnsi="Courier New" w:cs="Courier New"/>
              </w:rPr>
              <w:t xml:space="preserve"> </w:t>
            </w:r>
            <w:r w:rsidRPr="00DC2D3F">
              <w:rPr>
                <w:rStyle w:val="Kpr"/>
                <w:rFonts w:ascii="Courier New" w:hAnsi="Courier New" w:cs="Courier New"/>
                <w:b/>
                <w:bCs/>
              </w:rPr>
              <w:t>(PÇ8)</w:t>
            </w:r>
            <w:r>
              <w:rPr>
                <w:webHidden/>
              </w:rPr>
              <w:tab/>
            </w:r>
            <w:r>
              <w:rPr>
                <w:webHidden/>
              </w:rPr>
              <w:fldChar w:fldCharType="begin"/>
            </w:r>
            <w:r>
              <w:rPr>
                <w:webHidden/>
              </w:rPr>
              <w:instrText xml:space="preserve"> PAGEREF _Toc226046776 \h </w:instrText>
            </w:r>
            <w:r>
              <w:rPr>
                <w:webHidden/>
              </w:rPr>
            </w:r>
            <w:r>
              <w:rPr>
                <w:webHidden/>
              </w:rPr>
              <w:fldChar w:fldCharType="separate"/>
            </w:r>
            <w:r>
              <w:rPr>
                <w:webHidden/>
              </w:rPr>
              <w:t>13</w:t>
            </w:r>
            <w:r>
              <w:rPr>
                <w:webHidden/>
              </w:rPr>
              <w:fldChar w:fldCharType="end"/>
            </w:r>
          </w:hyperlink>
        </w:p>
        <w:p w14:paraId="1EEF2317" w14:textId="49BD9BBD" w:rsidR="00F91064" w:rsidRDefault="00F91064">
          <w:pPr>
            <w:pStyle w:val="T2"/>
            <w:tabs>
              <w:tab w:val="right" w:leader="dot" w:pos="9060"/>
            </w:tabs>
            <w:rPr>
              <w:rFonts w:eastAsiaTheme="minorEastAsia"/>
              <w:lang w:eastAsia="tr-TR"/>
            </w:rPr>
          </w:pPr>
          <w:hyperlink w:anchor="_Toc226046777" w:history="1">
            <w:r w:rsidRPr="00DC2D3F">
              <w:rPr>
                <w:rStyle w:val="Kpr"/>
                <w:rFonts w:ascii="Courier New" w:hAnsi="Courier New" w:cs="Courier New"/>
                <w:b/>
                <w:bCs/>
              </w:rPr>
              <w:t>8.3. Takım Çalışması ve Proje Yönetimi (PÇ12 – PÇ13)</w:t>
            </w:r>
            <w:r>
              <w:rPr>
                <w:webHidden/>
              </w:rPr>
              <w:tab/>
            </w:r>
            <w:r>
              <w:rPr>
                <w:webHidden/>
              </w:rPr>
              <w:fldChar w:fldCharType="begin"/>
            </w:r>
            <w:r>
              <w:rPr>
                <w:webHidden/>
              </w:rPr>
              <w:instrText xml:space="preserve"> PAGEREF _Toc226046777 \h </w:instrText>
            </w:r>
            <w:r>
              <w:rPr>
                <w:webHidden/>
              </w:rPr>
            </w:r>
            <w:r>
              <w:rPr>
                <w:webHidden/>
              </w:rPr>
              <w:fldChar w:fldCharType="separate"/>
            </w:r>
            <w:r>
              <w:rPr>
                <w:webHidden/>
              </w:rPr>
              <w:t>13</w:t>
            </w:r>
            <w:r>
              <w:rPr>
                <w:webHidden/>
              </w:rPr>
              <w:fldChar w:fldCharType="end"/>
            </w:r>
          </w:hyperlink>
        </w:p>
        <w:p w14:paraId="5721F69B" w14:textId="1AFC19E9" w:rsidR="00F91064" w:rsidRDefault="00F91064">
          <w:pPr>
            <w:pStyle w:val="T1"/>
            <w:tabs>
              <w:tab w:val="right" w:leader="dot" w:pos="9060"/>
            </w:tabs>
            <w:rPr>
              <w:rFonts w:eastAsiaTheme="minorEastAsia"/>
              <w:lang w:eastAsia="tr-TR"/>
            </w:rPr>
          </w:pPr>
          <w:hyperlink w:anchor="_Toc226046778" w:history="1">
            <w:r w:rsidRPr="00DC2D3F">
              <w:rPr>
                <w:rStyle w:val="Kpr"/>
                <w:rFonts w:ascii="Courier New" w:hAnsi="Courier New" w:cs="Courier New"/>
                <w:b/>
                <w:bCs/>
              </w:rPr>
              <w:t>9. KAYNAKÇA</w:t>
            </w:r>
            <w:r>
              <w:rPr>
                <w:webHidden/>
              </w:rPr>
              <w:tab/>
            </w:r>
            <w:r>
              <w:rPr>
                <w:webHidden/>
              </w:rPr>
              <w:fldChar w:fldCharType="begin"/>
            </w:r>
            <w:r>
              <w:rPr>
                <w:webHidden/>
              </w:rPr>
              <w:instrText xml:space="preserve"> PAGEREF _Toc226046778 \h </w:instrText>
            </w:r>
            <w:r>
              <w:rPr>
                <w:webHidden/>
              </w:rPr>
            </w:r>
            <w:r>
              <w:rPr>
                <w:webHidden/>
              </w:rPr>
              <w:fldChar w:fldCharType="separate"/>
            </w:r>
            <w:r>
              <w:rPr>
                <w:webHidden/>
              </w:rPr>
              <w:t>14</w:t>
            </w:r>
            <w:r>
              <w:rPr>
                <w:webHidden/>
              </w:rPr>
              <w:fldChar w:fldCharType="end"/>
            </w:r>
          </w:hyperlink>
        </w:p>
        <w:p w14:paraId="75CA758D" w14:textId="4CFE7C90" w:rsidR="004604B6" w:rsidRDefault="004604B6">
          <w:r>
            <w:rPr>
              <w:b/>
              <w:bCs/>
            </w:rPr>
            <w:fldChar w:fldCharType="end"/>
          </w:r>
        </w:p>
      </w:sdtContent>
    </w:sdt>
    <w:p w14:paraId="726DFB5F" w14:textId="77777777" w:rsidR="004D2CC0" w:rsidRPr="00332C96" w:rsidRDefault="004D2CC0" w:rsidP="00462024">
      <w:pPr>
        <w:rPr>
          <w:b/>
          <w:bCs/>
        </w:rPr>
      </w:pPr>
    </w:p>
    <w:p w14:paraId="113611C2" w14:textId="77777777" w:rsidR="00D70437" w:rsidRDefault="00D70437" w:rsidP="00E96AC7">
      <w:pPr>
        <w:rPr>
          <w:rFonts w:ascii="Courier New" w:hAnsi="Courier New" w:cs="Courier New"/>
          <w:b/>
          <w:bCs/>
        </w:rPr>
      </w:pPr>
    </w:p>
    <w:p w14:paraId="4AB8DF82" w14:textId="77777777" w:rsidR="00D70437" w:rsidRDefault="00D70437" w:rsidP="00E96AC7">
      <w:pPr>
        <w:rPr>
          <w:rFonts w:ascii="Courier New" w:hAnsi="Courier New" w:cs="Courier New"/>
          <w:b/>
          <w:bCs/>
        </w:rPr>
      </w:pPr>
    </w:p>
    <w:p w14:paraId="4D3E9E70" w14:textId="77777777" w:rsidR="00D70437" w:rsidRDefault="00D70437" w:rsidP="00E96AC7">
      <w:pPr>
        <w:rPr>
          <w:rFonts w:ascii="Courier New" w:hAnsi="Courier New" w:cs="Courier New"/>
          <w:b/>
          <w:bCs/>
        </w:rPr>
      </w:pPr>
    </w:p>
    <w:p w14:paraId="1FA9C2D5" w14:textId="77777777" w:rsidR="005966B8" w:rsidRDefault="005966B8" w:rsidP="00E96AC7">
      <w:pPr>
        <w:rPr>
          <w:rFonts w:ascii="Courier New" w:hAnsi="Courier New" w:cs="Courier New"/>
          <w:b/>
          <w:bCs/>
        </w:rPr>
      </w:pPr>
    </w:p>
    <w:p w14:paraId="08743A12" w14:textId="77777777" w:rsidR="005966B8" w:rsidRDefault="005966B8" w:rsidP="00E96AC7">
      <w:pPr>
        <w:rPr>
          <w:rFonts w:ascii="Courier New" w:hAnsi="Courier New" w:cs="Courier New"/>
          <w:b/>
          <w:bCs/>
        </w:rPr>
      </w:pPr>
    </w:p>
    <w:p w14:paraId="2B7B9E0B" w14:textId="77777777" w:rsidR="00D8721E" w:rsidRDefault="00D8721E" w:rsidP="00E96AC7">
      <w:pPr>
        <w:rPr>
          <w:rFonts w:ascii="Courier New" w:hAnsi="Courier New" w:cs="Courier New"/>
          <w:b/>
          <w:bCs/>
        </w:rPr>
      </w:pPr>
    </w:p>
    <w:p w14:paraId="6928F8C0" w14:textId="448E8B1D" w:rsidR="00462024" w:rsidRPr="00E96AC7" w:rsidRDefault="00462024" w:rsidP="000C22A2">
      <w:pPr>
        <w:jc w:val="both"/>
        <w:rPr>
          <w:rFonts w:ascii="Courier New" w:hAnsi="Courier New" w:cs="Courier New"/>
          <w:b/>
          <w:bCs/>
        </w:rPr>
      </w:pPr>
      <w:r w:rsidRPr="00E96AC7">
        <w:rPr>
          <w:rFonts w:ascii="Courier New" w:hAnsi="Courier New" w:cs="Courier New"/>
          <w:b/>
          <w:bCs/>
        </w:rPr>
        <w:lastRenderedPageBreak/>
        <w:t>PİCORV İŞLEMCİ ALT KÜMESİ (RV32I) İÇİN ASSEMBLER TASARIMI VE OBJECT KOD ÜRETİMİ</w:t>
      </w:r>
    </w:p>
    <w:p w14:paraId="28E9C791" w14:textId="37DEB5A5" w:rsidR="00462024" w:rsidRPr="007D796A" w:rsidRDefault="00462024" w:rsidP="007D796A">
      <w:pPr>
        <w:pStyle w:val="Balk1"/>
        <w:numPr>
          <w:ilvl w:val="0"/>
          <w:numId w:val="27"/>
        </w:numPr>
        <w:rPr>
          <w:rFonts w:ascii="Courier New" w:eastAsiaTheme="minorHAnsi" w:hAnsi="Courier New" w:cs="Courier New"/>
          <w:b/>
          <w:bCs/>
          <w:color w:val="auto"/>
          <w:sz w:val="24"/>
          <w:szCs w:val="24"/>
        </w:rPr>
      </w:pPr>
      <w:bookmarkStart w:id="0" w:name="_Toc226046759"/>
      <w:r w:rsidRPr="007D796A">
        <w:rPr>
          <w:rFonts w:ascii="Courier New" w:eastAsiaTheme="minorHAnsi" w:hAnsi="Courier New" w:cs="Courier New"/>
          <w:b/>
          <w:bCs/>
          <w:color w:val="auto"/>
          <w:sz w:val="24"/>
          <w:szCs w:val="24"/>
        </w:rPr>
        <w:t>GİRİŞ</w:t>
      </w:r>
      <w:bookmarkEnd w:id="0"/>
    </w:p>
    <w:p w14:paraId="49B0DC5C" w14:textId="11E823D1" w:rsidR="00703969" w:rsidRPr="00332C96" w:rsidRDefault="00703969" w:rsidP="005966B8">
      <w:pPr>
        <w:spacing w:line="276" w:lineRule="auto"/>
        <w:jc w:val="both"/>
        <w:rPr>
          <w:rFonts w:ascii="Courier New" w:hAnsi="Courier New" w:cs="Courier New"/>
          <w:sz w:val="20"/>
          <w:szCs w:val="20"/>
        </w:rPr>
      </w:pPr>
      <w:r w:rsidRPr="00332C96">
        <w:rPr>
          <w:rFonts w:ascii="Courier New" w:hAnsi="Courier New" w:cs="Courier New"/>
          <w:sz w:val="20"/>
          <w:szCs w:val="20"/>
        </w:rPr>
        <w:t>Bu projenin temel amacı, bilgisayar mimarisi ve sistem programlama disiplinlerinin temel prensiplerini uygulayarak, PicoRV işlemci mimarisi (RV32I alt kümesi) için özelleştirilmiş bir Assembler yazılımı tasarlamak ve geliştirmektir. Geliştirilen assembler, insanların anlayabildiği anımsatıcı (mnemonic) tabanlı assembly kaynak kodlarını ayrıştırarak (parsing), donanım seviyesinde doğrudan yürütülebilir (executable) makine kodlarına (object code) dönüştürme işlevini yerine getirmektedir. Bu süreç; bellek yönetimi, etkili veri yapıları kullanımı ve sistematik algoritma tasarımı gibi kritik mühendislik yaklaşımlarını zorunlu kılmaktadır. Proje kapsamında, R, I, S ve B komut formatlarını destekleyen, sembol tabloları üzerinden adresleme hesaplamalarını (displacement) ve direktif yönetimini gerçekleştirebilen iki geçişli (two-pass) bir çevirici motor C# programlama dili kullanılarak inşa edilmiştir.</w:t>
      </w:r>
    </w:p>
    <w:p w14:paraId="2E9A084F" w14:textId="717714A2" w:rsidR="00462024" w:rsidRPr="005966B8" w:rsidRDefault="00462024" w:rsidP="007D796A">
      <w:pPr>
        <w:pStyle w:val="Balk1"/>
        <w:numPr>
          <w:ilvl w:val="0"/>
          <w:numId w:val="27"/>
        </w:numPr>
        <w:rPr>
          <w:rFonts w:ascii="Courier New" w:eastAsiaTheme="minorHAnsi" w:hAnsi="Courier New" w:cs="Courier New"/>
          <w:b/>
          <w:bCs/>
          <w:color w:val="auto"/>
          <w:sz w:val="24"/>
          <w:szCs w:val="24"/>
        </w:rPr>
      </w:pPr>
      <w:bookmarkStart w:id="1" w:name="_Toc226046760"/>
      <w:r w:rsidRPr="005966B8">
        <w:rPr>
          <w:rFonts w:ascii="Courier New" w:eastAsiaTheme="minorHAnsi" w:hAnsi="Courier New" w:cs="Courier New"/>
          <w:b/>
          <w:bCs/>
          <w:color w:val="auto"/>
          <w:sz w:val="24"/>
          <w:szCs w:val="24"/>
        </w:rPr>
        <w:t xml:space="preserve">LİTERATÜR ARAŞTIRMASI </w:t>
      </w:r>
      <w:r w:rsidR="000C22A2">
        <w:rPr>
          <w:rFonts w:ascii="Courier New" w:eastAsiaTheme="minorHAnsi" w:hAnsi="Courier New" w:cs="Courier New"/>
          <w:b/>
          <w:bCs/>
          <w:color w:val="auto"/>
          <w:sz w:val="24"/>
          <w:szCs w:val="24"/>
        </w:rPr>
        <w:t>(PÇ6)</w:t>
      </w:r>
      <w:bookmarkEnd w:id="1"/>
    </w:p>
    <w:p w14:paraId="0D8AA116" w14:textId="59BF750B" w:rsidR="00B86139" w:rsidRPr="00B86139" w:rsidRDefault="00B86139" w:rsidP="005966B8">
      <w:pPr>
        <w:spacing w:line="276" w:lineRule="auto"/>
        <w:jc w:val="both"/>
        <w:rPr>
          <w:rFonts w:ascii="Courier New" w:hAnsi="Courier New" w:cs="Courier New"/>
          <w:sz w:val="20"/>
          <w:szCs w:val="20"/>
        </w:rPr>
      </w:pPr>
      <w:r w:rsidRPr="00B86139">
        <w:rPr>
          <w:rFonts w:ascii="Courier New" w:hAnsi="Courier New" w:cs="Courier New"/>
          <w:sz w:val="20"/>
          <w:szCs w:val="20"/>
        </w:rPr>
        <w:t>Bilgisayar sistemleri literatüründe, assembly kodunun makine diline çevrilmesi sürecinde karşılaşılan en temel zorluklardan biri "ileri yönlü referans" (forward reference) problemidir. Leland L. Beck'in sistem programlama üzerine yaptığı temel çalışmalara göre, tek geçişli (one-pass) assembler'lar bu problemi çözmede yetersiz kalmakta veya karmaşık bellek yaması (patching) mekanizmalarına ihtiyaç duymaktadır. Bu nedenle, güvenilirlik ve bellek yönetimi açısından endüstri standardı haline gelen iki geçişli (two-pass) mimari tercih edilmektedir [1]. Bu projede de Beck'in tanımladığı teorik prensiplere sadık kalınmış; birinci geçişte kod taranarak etiketlerin bellek adresleri çıkarılmış, ikinci geçişte ise bu adresler kullanılarak nihai nesne kodu (object code) üretilmiştir.</w:t>
      </w:r>
    </w:p>
    <w:p w14:paraId="1A5274FA" w14:textId="77777777" w:rsidR="00B86139" w:rsidRPr="00B86139" w:rsidRDefault="00B86139" w:rsidP="005966B8">
      <w:pPr>
        <w:spacing w:line="276" w:lineRule="auto"/>
        <w:jc w:val="both"/>
        <w:rPr>
          <w:rFonts w:ascii="Courier New" w:hAnsi="Courier New" w:cs="Courier New"/>
          <w:sz w:val="20"/>
          <w:szCs w:val="20"/>
        </w:rPr>
      </w:pPr>
      <w:r w:rsidRPr="00B86139">
        <w:rPr>
          <w:rFonts w:ascii="Courier New" w:hAnsi="Courier New" w:cs="Courier New"/>
          <w:sz w:val="20"/>
          <w:szCs w:val="20"/>
        </w:rPr>
        <w:t>Geliştirilen yazılımın performans ve ölçeklenebilirlik analizi, algoritmaların asimptotik büyüme teorisine dayandırılmıştır. Cormen ve diğerlerinin algoritmalar üzerine yazdığı referans eserde detaylandırdığı üzere, bir sistemin girdi boyutuna (N) göre harcadığı zaman ve bellek kaynaklarını analiz etmek için Big-O notasyonu kullanılır [2]. Projede gerçekleştirilen iki geçişli tarama işleminin zaman karmaşıklığı, döngü içinde döngü (nested loop) barındırmayan doğrusal (linear) doğası gereği O(N) olarak optimize edilmiştir. Bu literatür dayanağı, tasarlanan assembler'ın büyük kod dosyalarında dahi işlemciyi kilitlemeden istikrarlı çalışacağının matematiksel ispatıdır.</w:t>
      </w:r>
    </w:p>
    <w:p w14:paraId="382015AB" w14:textId="20F9FC6B" w:rsidR="00B86139" w:rsidRPr="00B86139" w:rsidRDefault="00B86139" w:rsidP="005966B8">
      <w:pPr>
        <w:spacing w:line="276" w:lineRule="auto"/>
        <w:jc w:val="both"/>
        <w:rPr>
          <w:rFonts w:ascii="Courier New" w:hAnsi="Courier New" w:cs="Courier New"/>
          <w:sz w:val="20"/>
          <w:szCs w:val="20"/>
        </w:rPr>
      </w:pPr>
      <w:r w:rsidRPr="00B86139">
        <w:rPr>
          <w:rFonts w:ascii="Courier New" w:hAnsi="Courier New" w:cs="Courier New"/>
          <w:sz w:val="20"/>
          <w:szCs w:val="20"/>
        </w:rPr>
        <w:t>Projenin donanımsal altyapısını oluşturan makine kodu üretim algoritmaları, doğrudan RISC-V International tarafından yayımlanan resmi yönergelere dayanmaktadır. "The RISC-V Instruction Set Manual" dokümanında belirtilen RV32I Temel Tam Sayı Komut Seti spesifikasyonlarına göre, işlemcinin komut çözme (decoding) donanımını basitleştirmek amacıyla tüm komutlar 32-bit sabit uzunluktadır [3]. Geliştirilen yazılımdaki R, I, S ve B komut formatlarının bit kaydırma (bitwise shift) mantığı, negatif offset değerlerinin 2'ye tümleyen (two's complement) formunda işlenmesi ve program sayacı göreli (PC-</w:t>
      </w:r>
      <w:r w:rsidRPr="00B86139">
        <w:rPr>
          <w:rFonts w:ascii="Courier New" w:hAnsi="Courier New" w:cs="Courier New"/>
          <w:sz w:val="20"/>
          <w:szCs w:val="20"/>
        </w:rPr>
        <w:lastRenderedPageBreak/>
        <w:t>relative) adresleme hesaplamaları tamamen bu resmi literatür kurallarına uygun olarak kodlanmıştır.</w:t>
      </w:r>
    </w:p>
    <w:p w14:paraId="302CCB59" w14:textId="77777777" w:rsidR="00B86139" w:rsidRPr="00B86139" w:rsidRDefault="00B86139" w:rsidP="005966B8">
      <w:pPr>
        <w:spacing w:line="276" w:lineRule="auto"/>
        <w:jc w:val="both"/>
        <w:rPr>
          <w:rFonts w:ascii="Courier New" w:hAnsi="Courier New" w:cs="Courier New"/>
          <w:sz w:val="20"/>
          <w:szCs w:val="20"/>
        </w:rPr>
      </w:pPr>
      <w:r w:rsidRPr="00B86139">
        <w:rPr>
          <w:rFonts w:ascii="Courier New" w:hAnsi="Courier New" w:cs="Courier New"/>
          <w:sz w:val="20"/>
          <w:szCs w:val="20"/>
        </w:rPr>
        <w:t>Assembler yazılımının derleme hızını doğrudan etkileyen sembol ve komut arama (lookup) işlemleri ise, veri yapıları literatüründeki optimizasyon teknikleriyle çözülmüştür. Goodrich'in "Data Structures and Algorithms" kitabında incelenen Hash Table (Karma Tablosu) teorisine göre, geleneksel dizi (array) aramaları O(N) zaman alırken, Hash fonksiyonu kullanan sözlük yapıları bellekte nokta atışı yaparak sabit zamanda, yani O(1) maliyetle erişim sağlar [4]. Bu doğrultuda, projede kullanılan Opcode Tablosu (OPTAB) ve Sembol Tablosu (SYMTAB), C# dilinin Hash Table tabanlı mimarisiyle kurgulanarak O(1) teorik sınırında maksimum hıza ulaştırılmıştır.</w:t>
      </w:r>
    </w:p>
    <w:p w14:paraId="45B11A7D" w14:textId="0B14AEC8" w:rsidR="00462024" w:rsidRPr="007D796A" w:rsidRDefault="00462024" w:rsidP="00B86139">
      <w:pPr>
        <w:pStyle w:val="Balk1"/>
        <w:numPr>
          <w:ilvl w:val="0"/>
          <w:numId w:val="27"/>
        </w:numPr>
        <w:rPr>
          <w:rFonts w:ascii="Courier New" w:eastAsiaTheme="minorHAnsi" w:hAnsi="Courier New" w:cs="Courier New"/>
          <w:b/>
          <w:bCs/>
          <w:color w:val="auto"/>
          <w:sz w:val="24"/>
          <w:szCs w:val="24"/>
        </w:rPr>
      </w:pPr>
      <w:bookmarkStart w:id="2" w:name="_Toc226046761"/>
      <w:r w:rsidRPr="007D796A">
        <w:rPr>
          <w:rFonts w:ascii="Courier New" w:eastAsiaTheme="minorHAnsi" w:hAnsi="Courier New" w:cs="Courier New"/>
          <w:b/>
          <w:bCs/>
          <w:color w:val="auto"/>
          <w:sz w:val="24"/>
          <w:szCs w:val="24"/>
        </w:rPr>
        <w:t xml:space="preserve">PROBLEMİN ANALİZİ VE ASSEMBLER MİMARİSİ TASARIMI </w:t>
      </w:r>
      <w:r w:rsidR="000C22A2">
        <w:rPr>
          <w:rFonts w:ascii="Courier New" w:eastAsiaTheme="minorHAnsi" w:hAnsi="Courier New" w:cs="Courier New"/>
          <w:b/>
          <w:bCs/>
          <w:color w:val="auto"/>
          <w:sz w:val="24"/>
          <w:szCs w:val="24"/>
        </w:rPr>
        <w:t>(PÇ</w:t>
      </w:r>
      <w:r w:rsidR="007565EF">
        <w:rPr>
          <w:rFonts w:ascii="Courier New" w:eastAsiaTheme="minorHAnsi" w:hAnsi="Courier New" w:cs="Courier New"/>
          <w:b/>
          <w:bCs/>
          <w:color w:val="auto"/>
          <w:sz w:val="24"/>
          <w:szCs w:val="24"/>
        </w:rPr>
        <w:t>6</w:t>
      </w:r>
      <w:r w:rsidR="000C22A2">
        <w:rPr>
          <w:rFonts w:ascii="Courier New" w:eastAsiaTheme="minorHAnsi" w:hAnsi="Courier New" w:cs="Courier New"/>
          <w:b/>
          <w:bCs/>
          <w:color w:val="auto"/>
          <w:sz w:val="24"/>
          <w:szCs w:val="24"/>
        </w:rPr>
        <w:t>)</w:t>
      </w:r>
      <w:bookmarkEnd w:id="2"/>
    </w:p>
    <w:p w14:paraId="7D987ADD" w14:textId="77777777" w:rsidR="000D1D1A" w:rsidRPr="00332C96" w:rsidRDefault="00462024" w:rsidP="005966B8">
      <w:pPr>
        <w:spacing w:line="276" w:lineRule="auto"/>
        <w:jc w:val="both"/>
        <w:rPr>
          <w:rFonts w:ascii="Courier New" w:hAnsi="Courier New" w:cs="Courier New"/>
          <w:sz w:val="20"/>
          <w:szCs w:val="20"/>
        </w:rPr>
      </w:pPr>
      <w:r w:rsidRPr="00332C96">
        <w:rPr>
          <w:rFonts w:ascii="Courier New" w:hAnsi="Courier New" w:cs="Courier New"/>
          <w:sz w:val="20"/>
          <w:szCs w:val="20"/>
        </w:rPr>
        <w:t>Problem, insan tarafından okunabilir assembly kodlarının, işlemcinin anlayabileceği 32-bitlik (RV32I) makine talimatlarına hatasız bir şekilde dönüştürülmesi olarak analiz edilmiştir. Forward reference sorununu aşmak için geliştirilen assembler, iki geçişli (Two-Pass) bir mimari ile tasarlanmıştır:</w:t>
      </w:r>
    </w:p>
    <w:p w14:paraId="49DC6AD0" w14:textId="77777777" w:rsidR="000D1D1A" w:rsidRPr="007D796A" w:rsidRDefault="000D1D1A" w:rsidP="007D796A">
      <w:pPr>
        <w:pStyle w:val="Balk2"/>
        <w:rPr>
          <w:rFonts w:ascii="Courier New" w:eastAsiaTheme="minorHAnsi" w:hAnsi="Courier New" w:cs="Courier New"/>
          <w:b/>
          <w:bCs/>
          <w:color w:val="auto"/>
          <w:sz w:val="24"/>
          <w:szCs w:val="24"/>
        </w:rPr>
      </w:pPr>
      <w:bookmarkStart w:id="3" w:name="_Toc226046762"/>
      <w:r w:rsidRPr="007D796A">
        <w:rPr>
          <w:rFonts w:ascii="Courier New" w:eastAsiaTheme="minorHAnsi" w:hAnsi="Courier New" w:cs="Courier New"/>
          <w:b/>
          <w:bCs/>
          <w:color w:val="auto"/>
          <w:sz w:val="24"/>
          <w:szCs w:val="24"/>
        </w:rPr>
        <w:t>3.1. Assembler Mimarisi Tasarımı</w:t>
      </w:r>
      <w:bookmarkEnd w:id="3"/>
      <w:r w:rsidRPr="007D796A">
        <w:rPr>
          <w:rFonts w:ascii="Courier New" w:eastAsiaTheme="minorHAnsi" w:hAnsi="Courier New" w:cs="Courier New"/>
          <w:b/>
          <w:bCs/>
          <w:color w:val="auto"/>
          <w:sz w:val="24"/>
          <w:szCs w:val="24"/>
        </w:rPr>
        <w:t xml:space="preserve"> </w:t>
      </w:r>
    </w:p>
    <w:p w14:paraId="10142E76" w14:textId="77777777" w:rsidR="000D1D1A" w:rsidRPr="00332C96" w:rsidRDefault="000D1D1A" w:rsidP="005966B8">
      <w:pPr>
        <w:spacing w:line="276" w:lineRule="auto"/>
        <w:jc w:val="both"/>
        <w:rPr>
          <w:rFonts w:ascii="Courier New" w:hAnsi="Courier New" w:cs="Courier New"/>
          <w:sz w:val="20"/>
          <w:szCs w:val="20"/>
        </w:rPr>
      </w:pPr>
      <w:r w:rsidRPr="00332C96">
        <w:rPr>
          <w:rFonts w:ascii="Courier New" w:hAnsi="Courier New" w:cs="Courier New"/>
          <w:sz w:val="20"/>
          <w:szCs w:val="20"/>
        </w:rPr>
        <w:t>Geliştirilen PicoRV (RV32I) Assembler yazılımında, ileri yönlü referans (forward reference) problemini çözebilmek ve adres atamalarını hatasız gerçekleştirebilmek amacıyla "İki Geçişli (Two-Pass)" mimari benimsenmiştir. Assembly kaynak programlarındaki etiketler, çoğu zaman tanımlandıkları satırdan daha önceki bir komut tarafından (örneğin B-Type dallanma komutları) çağrılabilmektedir. Bu durum, kaynak kodun tek bir okumada makine diline çevrilmesini imkânsız kılmaktadır. Bu mühendislik problemini aşmak için tasarlanan mimari iki temel aşamadan oluşmaktadır:</w:t>
      </w:r>
    </w:p>
    <w:p w14:paraId="2CE2959E" w14:textId="0B928C11" w:rsidR="000D1D1A" w:rsidRDefault="000D1D1A" w:rsidP="005966B8">
      <w:pPr>
        <w:spacing w:line="276" w:lineRule="auto"/>
        <w:jc w:val="both"/>
        <w:rPr>
          <w:rFonts w:ascii="Courier New" w:hAnsi="Courier New" w:cs="Courier New"/>
          <w:sz w:val="20"/>
          <w:szCs w:val="20"/>
        </w:rPr>
      </w:pPr>
      <w:r w:rsidRPr="00332C96">
        <w:rPr>
          <w:rFonts w:ascii="Courier New" w:hAnsi="Courier New" w:cs="Courier New"/>
          <w:b/>
          <w:bCs/>
          <w:sz w:val="20"/>
          <w:szCs w:val="20"/>
        </w:rPr>
        <w:t>Birinci Geçiş (Pass 1):</w:t>
      </w:r>
      <w:r w:rsidRPr="00332C96">
        <w:rPr>
          <w:rFonts w:ascii="Courier New" w:hAnsi="Courier New" w:cs="Courier New"/>
          <w:sz w:val="20"/>
          <w:szCs w:val="20"/>
        </w:rPr>
        <w:t xml:space="preserve"> Bu aşamada temel amaç bellekteki adreslerin belirlenmesi ve etiketlerin kayıt altına alınmasıdır. Ayrıştırıcı (Parser),</w:t>
      </w:r>
      <w:r w:rsidRPr="00332C96">
        <w:rPr>
          <w:b/>
          <w:bCs/>
        </w:rPr>
        <w:t xml:space="preserve"> </w:t>
      </w:r>
      <w:r w:rsidRPr="00332C96">
        <w:rPr>
          <w:rFonts w:ascii="Courier New" w:hAnsi="Courier New" w:cs="Courier New"/>
          <w:sz w:val="20"/>
          <w:szCs w:val="20"/>
        </w:rPr>
        <w:t>kaynak kod satırlarını okurken yalnızca etiket (label) ve direktif yapılarına odaklanır. İşletilen her komut için Program Sayacı (PC) güncellenir . Karşılaşılan etiketler ve onlara karşılık gelen o anki PC değerleri Sembol Tablosuna (SYMTAB) kaydedilir . Bu geçişte herhangi bir makine kodu (object code) üretilmez.</w:t>
      </w:r>
    </w:p>
    <w:p w14:paraId="519D9715" w14:textId="40CD90F4" w:rsidR="006B7756" w:rsidRPr="00332C96" w:rsidRDefault="006B7756" w:rsidP="00332C96">
      <w:pPr>
        <w:jc w:val="both"/>
        <w:rPr>
          <w:rFonts w:ascii="Courier New" w:hAnsi="Courier New" w:cs="Courier New"/>
          <w:sz w:val="20"/>
          <w:szCs w:val="20"/>
        </w:rPr>
      </w:pPr>
      <w:r>
        <w:lastRenderedPageBreak/>
        <w:drawing>
          <wp:inline distT="0" distB="0" distL="0" distR="0" wp14:anchorId="293ECA97" wp14:editId="68EED68C">
            <wp:extent cx="5611091" cy="6885121"/>
            <wp:effectExtent l="0" t="0" r="8890" b="0"/>
            <wp:docPr id="86566663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66636" name="Resim 865666636"/>
                    <pic:cNvPicPr/>
                  </pic:nvPicPr>
                  <pic:blipFill rotWithShape="1">
                    <a:blip r:embed="rId9">
                      <a:extLst>
                        <a:ext uri="{28A0092B-C50C-407E-A947-70E740481C1C}">
                          <a14:useLocalDpi xmlns:a14="http://schemas.microsoft.com/office/drawing/2010/main" val="0"/>
                        </a:ext>
                      </a:extLst>
                    </a:blip>
                    <a:srcRect t="6404" r="2565" b="1339"/>
                    <a:stretch>
                      <a:fillRect/>
                    </a:stretch>
                  </pic:blipFill>
                  <pic:spPr bwMode="auto">
                    <a:xfrm>
                      <a:off x="0" y="0"/>
                      <a:ext cx="5611710" cy="6885880"/>
                    </a:xfrm>
                    <a:prstGeom prst="rect">
                      <a:avLst/>
                    </a:prstGeom>
                    <a:ln>
                      <a:noFill/>
                    </a:ln>
                    <a:extLst>
                      <a:ext uri="{53640926-AAD7-44D8-BBD7-CCE9431645EC}">
                        <a14:shadowObscured xmlns:a14="http://schemas.microsoft.com/office/drawing/2010/main"/>
                      </a:ext>
                    </a:extLst>
                  </pic:spPr>
                </pic:pic>
              </a:graphicData>
            </a:graphic>
          </wp:inline>
        </w:drawing>
      </w:r>
    </w:p>
    <w:p w14:paraId="4D817521" w14:textId="7478F772" w:rsidR="000D1D1A" w:rsidRDefault="000D1D1A" w:rsidP="005966B8">
      <w:pPr>
        <w:spacing w:line="276" w:lineRule="auto"/>
        <w:jc w:val="both"/>
        <w:rPr>
          <w:rFonts w:ascii="Courier New" w:hAnsi="Courier New" w:cs="Courier New"/>
          <w:sz w:val="20"/>
          <w:szCs w:val="20"/>
        </w:rPr>
      </w:pPr>
      <w:r w:rsidRPr="00332C96">
        <w:rPr>
          <w:rFonts w:ascii="Courier New" w:hAnsi="Courier New" w:cs="Courier New"/>
          <w:b/>
          <w:bCs/>
          <w:sz w:val="20"/>
          <w:szCs w:val="20"/>
        </w:rPr>
        <w:t>İkinci Geçiş (Pass 2):</w:t>
      </w:r>
      <w:r w:rsidRPr="00332C96">
        <w:rPr>
          <w:rFonts w:ascii="Courier New" w:hAnsi="Courier New" w:cs="Courier New"/>
          <w:sz w:val="20"/>
          <w:szCs w:val="20"/>
        </w:rPr>
        <w:t xml:space="preserve"> Kaynak kodun ikinci kez tarandığı bu evrede, asıl makine kodu üretimi (object code generation) gerçekleşir. Ayrıştırılan anımsatıcılar (mnemonics), Opcode Tablosu (OPTAB) kullanılarak sayısal eşdeğerlerine dönüştürülür . Eğer komut bir adres veya etiket içeriyorsa (örneğin JUMP veya BRANCH komutları), bu etiketin adresi SYMTAB üzerinden çekilir. Gerekli durumlarda (PC-relative veya Base-relative adresleme modlarında) hedef adres ile mevcut program sayacı arasındaki yer değiştirme (displacement) değeri hesaplanarak 32-bitlik nihai object kodun içine yerleştirilir.</w:t>
      </w:r>
    </w:p>
    <w:p w14:paraId="0403227F" w14:textId="6D21EFA3" w:rsidR="006B7756" w:rsidRDefault="006B7756" w:rsidP="000D1D1A">
      <w:pPr>
        <w:jc w:val="both"/>
        <w:rPr>
          <w:rFonts w:ascii="Courier New" w:hAnsi="Courier New" w:cs="Courier New"/>
          <w:sz w:val="20"/>
          <w:szCs w:val="20"/>
        </w:rPr>
      </w:pPr>
    </w:p>
    <w:p w14:paraId="491975BC" w14:textId="5FB9C8D2" w:rsidR="006B7756" w:rsidRDefault="00B86139" w:rsidP="000D1D1A">
      <w:pPr>
        <w:jc w:val="both"/>
        <w:rPr>
          <w:rFonts w:ascii="Courier New" w:hAnsi="Courier New" w:cs="Courier New"/>
          <w:sz w:val="20"/>
          <w:szCs w:val="20"/>
        </w:rPr>
      </w:pPr>
      <w:r>
        <w:lastRenderedPageBreak/>
        <w:drawing>
          <wp:anchor distT="0" distB="0" distL="114300" distR="114300" simplePos="0" relativeHeight="251670528" behindDoc="0" locked="0" layoutInCell="1" allowOverlap="1" wp14:anchorId="01F6E2F3" wp14:editId="358DEE37">
            <wp:simplePos x="0" y="0"/>
            <wp:positionH relativeFrom="column">
              <wp:posOffset>-839470</wp:posOffset>
            </wp:positionH>
            <wp:positionV relativeFrom="paragraph">
              <wp:posOffset>-772160</wp:posOffset>
            </wp:positionV>
            <wp:extent cx="7402195" cy="5599430"/>
            <wp:effectExtent l="0" t="0" r="8255" b="1270"/>
            <wp:wrapNone/>
            <wp:docPr id="107428105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81059" name="Resim 1074281059"/>
                    <pic:cNvPicPr/>
                  </pic:nvPicPr>
                  <pic:blipFill rotWithShape="1">
                    <a:blip r:embed="rId10">
                      <a:extLst>
                        <a:ext uri="{28A0092B-C50C-407E-A947-70E740481C1C}">
                          <a14:useLocalDpi xmlns:a14="http://schemas.microsoft.com/office/drawing/2010/main" val="0"/>
                        </a:ext>
                      </a:extLst>
                    </a:blip>
                    <a:srcRect l="1083" t="5648" r="1602" b="918"/>
                    <a:stretch>
                      <a:fillRect/>
                    </a:stretch>
                  </pic:blipFill>
                  <pic:spPr bwMode="auto">
                    <a:xfrm>
                      <a:off x="0" y="0"/>
                      <a:ext cx="7402195" cy="5599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D51B80" w14:textId="213C3C18" w:rsidR="006B7756" w:rsidRDefault="006B7756" w:rsidP="000D1D1A">
      <w:pPr>
        <w:jc w:val="both"/>
        <w:rPr>
          <w:rFonts w:ascii="Courier New" w:hAnsi="Courier New" w:cs="Courier New"/>
          <w:sz w:val="20"/>
          <w:szCs w:val="20"/>
        </w:rPr>
      </w:pPr>
    </w:p>
    <w:p w14:paraId="5DBA7912" w14:textId="5A209DC2" w:rsidR="006B7756" w:rsidRDefault="006B7756" w:rsidP="000D1D1A">
      <w:pPr>
        <w:jc w:val="both"/>
        <w:rPr>
          <w:rFonts w:ascii="Courier New" w:hAnsi="Courier New" w:cs="Courier New"/>
          <w:sz w:val="20"/>
          <w:szCs w:val="20"/>
        </w:rPr>
      </w:pPr>
    </w:p>
    <w:p w14:paraId="6EB6B7DD" w14:textId="546120FE" w:rsidR="006B7756" w:rsidRDefault="006B7756" w:rsidP="000D1D1A">
      <w:pPr>
        <w:jc w:val="both"/>
        <w:rPr>
          <w:rFonts w:ascii="Courier New" w:hAnsi="Courier New" w:cs="Courier New"/>
          <w:sz w:val="20"/>
          <w:szCs w:val="20"/>
        </w:rPr>
      </w:pPr>
    </w:p>
    <w:p w14:paraId="075E400C" w14:textId="4A6D38AF" w:rsidR="006B7756" w:rsidRDefault="006B7756" w:rsidP="000D1D1A">
      <w:pPr>
        <w:jc w:val="both"/>
        <w:rPr>
          <w:rFonts w:ascii="Courier New" w:hAnsi="Courier New" w:cs="Courier New"/>
          <w:sz w:val="20"/>
          <w:szCs w:val="20"/>
        </w:rPr>
      </w:pPr>
    </w:p>
    <w:p w14:paraId="63CA2EF3" w14:textId="4BF66B7B" w:rsidR="006B7756" w:rsidRDefault="006B7756" w:rsidP="000D1D1A">
      <w:pPr>
        <w:jc w:val="both"/>
        <w:rPr>
          <w:rFonts w:ascii="Courier New" w:hAnsi="Courier New" w:cs="Courier New"/>
          <w:sz w:val="20"/>
          <w:szCs w:val="20"/>
        </w:rPr>
      </w:pPr>
    </w:p>
    <w:p w14:paraId="6685D6FC" w14:textId="77777777" w:rsidR="006B7756" w:rsidRDefault="006B7756" w:rsidP="000D1D1A">
      <w:pPr>
        <w:jc w:val="both"/>
        <w:rPr>
          <w:rFonts w:ascii="Courier New" w:hAnsi="Courier New" w:cs="Courier New"/>
          <w:sz w:val="20"/>
          <w:szCs w:val="20"/>
        </w:rPr>
      </w:pPr>
    </w:p>
    <w:p w14:paraId="7BAE2ACB" w14:textId="77777777" w:rsidR="006B7756" w:rsidRDefault="006B7756" w:rsidP="000D1D1A">
      <w:pPr>
        <w:jc w:val="both"/>
        <w:rPr>
          <w:rFonts w:ascii="Courier New" w:hAnsi="Courier New" w:cs="Courier New"/>
          <w:sz w:val="20"/>
          <w:szCs w:val="20"/>
        </w:rPr>
      </w:pPr>
    </w:p>
    <w:p w14:paraId="70249145" w14:textId="77777777" w:rsidR="006B7756" w:rsidRDefault="006B7756" w:rsidP="000D1D1A">
      <w:pPr>
        <w:jc w:val="both"/>
        <w:rPr>
          <w:rFonts w:ascii="Courier New" w:hAnsi="Courier New" w:cs="Courier New"/>
          <w:sz w:val="20"/>
          <w:szCs w:val="20"/>
        </w:rPr>
      </w:pPr>
    </w:p>
    <w:p w14:paraId="2172DD18" w14:textId="77777777" w:rsidR="006B7756" w:rsidRDefault="006B7756" w:rsidP="000D1D1A">
      <w:pPr>
        <w:jc w:val="both"/>
        <w:rPr>
          <w:rFonts w:ascii="Courier New" w:hAnsi="Courier New" w:cs="Courier New"/>
          <w:sz w:val="20"/>
          <w:szCs w:val="20"/>
        </w:rPr>
      </w:pPr>
    </w:p>
    <w:p w14:paraId="4F330A3D" w14:textId="77777777" w:rsidR="006B7756" w:rsidRDefault="006B7756" w:rsidP="000D1D1A">
      <w:pPr>
        <w:jc w:val="both"/>
        <w:rPr>
          <w:rFonts w:ascii="Courier New" w:hAnsi="Courier New" w:cs="Courier New"/>
          <w:sz w:val="20"/>
          <w:szCs w:val="20"/>
        </w:rPr>
      </w:pPr>
    </w:p>
    <w:p w14:paraId="48CD378F" w14:textId="77777777" w:rsidR="006B7756" w:rsidRDefault="006B7756" w:rsidP="000D1D1A">
      <w:pPr>
        <w:jc w:val="both"/>
        <w:rPr>
          <w:rFonts w:ascii="Courier New" w:hAnsi="Courier New" w:cs="Courier New"/>
          <w:sz w:val="20"/>
          <w:szCs w:val="20"/>
        </w:rPr>
      </w:pPr>
    </w:p>
    <w:p w14:paraId="21891F37" w14:textId="744947DF" w:rsidR="006B7756" w:rsidRDefault="006B7756" w:rsidP="000D1D1A">
      <w:pPr>
        <w:jc w:val="both"/>
        <w:rPr>
          <w:rFonts w:ascii="Courier New" w:hAnsi="Courier New" w:cs="Courier New"/>
          <w:sz w:val="20"/>
          <w:szCs w:val="20"/>
        </w:rPr>
      </w:pPr>
    </w:p>
    <w:p w14:paraId="0DE0A88B" w14:textId="77777777" w:rsidR="006B7756" w:rsidRDefault="006B7756" w:rsidP="000D1D1A">
      <w:pPr>
        <w:jc w:val="both"/>
        <w:rPr>
          <w:rFonts w:ascii="Courier New" w:hAnsi="Courier New" w:cs="Courier New"/>
          <w:sz w:val="20"/>
          <w:szCs w:val="20"/>
        </w:rPr>
      </w:pPr>
    </w:p>
    <w:p w14:paraId="40263D72" w14:textId="77777777" w:rsidR="006B7756" w:rsidRDefault="006B7756" w:rsidP="000D1D1A">
      <w:pPr>
        <w:jc w:val="both"/>
        <w:rPr>
          <w:rFonts w:ascii="Courier New" w:hAnsi="Courier New" w:cs="Courier New"/>
          <w:sz w:val="20"/>
          <w:szCs w:val="20"/>
        </w:rPr>
      </w:pPr>
    </w:p>
    <w:p w14:paraId="015174DE" w14:textId="77777777" w:rsidR="006B7756" w:rsidRDefault="006B7756" w:rsidP="000D1D1A">
      <w:pPr>
        <w:jc w:val="both"/>
        <w:rPr>
          <w:rFonts w:ascii="Courier New" w:hAnsi="Courier New" w:cs="Courier New"/>
          <w:sz w:val="20"/>
          <w:szCs w:val="20"/>
        </w:rPr>
      </w:pPr>
    </w:p>
    <w:p w14:paraId="61A3523D" w14:textId="77777777" w:rsidR="006B7756" w:rsidRDefault="006B7756" w:rsidP="000D1D1A">
      <w:pPr>
        <w:jc w:val="both"/>
        <w:rPr>
          <w:rFonts w:ascii="Courier New" w:hAnsi="Courier New" w:cs="Courier New"/>
          <w:sz w:val="20"/>
          <w:szCs w:val="20"/>
        </w:rPr>
      </w:pPr>
    </w:p>
    <w:p w14:paraId="13818848" w14:textId="77777777" w:rsidR="007A7888" w:rsidRPr="00332C96" w:rsidRDefault="007A7888" w:rsidP="000D1D1A">
      <w:pPr>
        <w:jc w:val="both"/>
        <w:rPr>
          <w:rFonts w:ascii="Courier New" w:hAnsi="Courier New" w:cs="Courier New"/>
          <w:sz w:val="20"/>
          <w:szCs w:val="20"/>
        </w:rPr>
      </w:pPr>
    </w:p>
    <w:p w14:paraId="4C81AFF1" w14:textId="3136D115" w:rsidR="00B84EC4" w:rsidRPr="007D796A" w:rsidRDefault="00B84EC4" w:rsidP="007D796A">
      <w:pPr>
        <w:pStyle w:val="Balk1"/>
        <w:numPr>
          <w:ilvl w:val="0"/>
          <w:numId w:val="27"/>
        </w:numPr>
        <w:rPr>
          <w:rFonts w:ascii="Courier New" w:eastAsiaTheme="minorHAnsi" w:hAnsi="Courier New" w:cs="Courier New"/>
          <w:b/>
          <w:bCs/>
          <w:color w:val="auto"/>
          <w:sz w:val="24"/>
          <w:szCs w:val="24"/>
        </w:rPr>
      </w:pPr>
      <w:bookmarkStart w:id="4" w:name="_Toc226046763"/>
      <w:r w:rsidRPr="007D796A">
        <w:rPr>
          <w:rFonts w:ascii="Courier New" w:eastAsiaTheme="minorHAnsi" w:hAnsi="Courier New" w:cs="Courier New"/>
          <w:b/>
          <w:bCs/>
          <w:color w:val="auto"/>
          <w:sz w:val="24"/>
          <w:szCs w:val="24"/>
        </w:rPr>
        <w:t>Kullanılan Veri Yapıları: Opcode ve Symbol Table Tasarımı</w:t>
      </w:r>
      <w:r w:rsidR="000C22A2">
        <w:rPr>
          <w:rFonts w:ascii="Courier New" w:eastAsiaTheme="minorHAnsi" w:hAnsi="Courier New" w:cs="Courier New"/>
          <w:b/>
          <w:bCs/>
          <w:color w:val="auto"/>
          <w:sz w:val="24"/>
          <w:szCs w:val="24"/>
        </w:rPr>
        <w:t xml:space="preserve"> </w:t>
      </w:r>
      <w:r w:rsidR="007132B2">
        <w:rPr>
          <w:rFonts w:ascii="Courier New" w:eastAsiaTheme="minorHAnsi" w:hAnsi="Courier New" w:cs="Courier New"/>
          <w:b/>
          <w:bCs/>
          <w:color w:val="auto"/>
          <w:sz w:val="24"/>
          <w:szCs w:val="24"/>
        </w:rPr>
        <w:t>(PÇ</w:t>
      </w:r>
      <w:r w:rsidR="007132B2">
        <w:rPr>
          <w:rFonts w:ascii="Courier New" w:eastAsiaTheme="minorHAnsi" w:hAnsi="Courier New" w:cs="Courier New"/>
          <w:b/>
          <w:bCs/>
          <w:color w:val="auto"/>
          <w:sz w:val="24"/>
          <w:szCs w:val="24"/>
        </w:rPr>
        <w:t>1</w:t>
      </w:r>
      <w:r w:rsidR="007132B2">
        <w:rPr>
          <w:rFonts w:ascii="Courier New" w:eastAsiaTheme="minorHAnsi" w:hAnsi="Courier New" w:cs="Courier New"/>
          <w:b/>
          <w:bCs/>
          <w:color w:val="auto"/>
          <w:sz w:val="24"/>
          <w:szCs w:val="24"/>
        </w:rPr>
        <w:t>)</w:t>
      </w:r>
      <w:bookmarkEnd w:id="4"/>
    </w:p>
    <w:p w14:paraId="23DC75C0" w14:textId="06BBC832" w:rsidR="00B84EC4" w:rsidRPr="00332C96" w:rsidRDefault="00B84EC4" w:rsidP="005966B8">
      <w:pPr>
        <w:spacing w:line="276" w:lineRule="auto"/>
        <w:jc w:val="both"/>
        <w:rPr>
          <w:rFonts w:ascii="Courier New" w:hAnsi="Courier New" w:cs="Courier New"/>
          <w:sz w:val="20"/>
          <w:szCs w:val="20"/>
        </w:rPr>
      </w:pPr>
      <w:r w:rsidRPr="00332C96">
        <w:rPr>
          <w:rFonts w:ascii="Courier New" w:hAnsi="Courier New" w:cs="Courier New"/>
          <w:sz w:val="20"/>
          <w:szCs w:val="20"/>
        </w:rPr>
        <w:t>Assembler tasarımında, anımsatıcıların (mnemonics) makine diline çevrilmesi ve bellek adreslerinin yönetilmesi için etkin veri yapılarının kullanılması performans açısından kritik öneme sahiptir. İşlemciye ait komutların ve programcı tarafından tanımlanan etiketlerin (labels) doğrusal (linear) bir şekilde aranması, özellikle büyük ölçekli kaynak kodlarda işlem maliyetini O(n) seviyesine çıkararak derleme sürecini yavaşlatacaktır. Bu dar boğazı aşmak ve "Etkin ve optimize veri yapısı tasarımı" kriterini sağlamak amacıyla, projede Hash Table (Karma Tablosu) algoritmasını temel alan, C# diline özgü Dictionary &lt;TKey, TValue&gt; veri yapıları kullanılmıştır.</w:t>
      </w:r>
    </w:p>
    <w:p w14:paraId="57A0A8B7" w14:textId="2D436815" w:rsidR="00B84EC4" w:rsidRPr="007D796A" w:rsidRDefault="007D796A" w:rsidP="007D796A">
      <w:pPr>
        <w:pStyle w:val="Balk2"/>
        <w:ind w:firstLine="708"/>
        <w:rPr>
          <w:rFonts w:ascii="Courier New" w:eastAsiaTheme="minorHAnsi" w:hAnsi="Courier New" w:cs="Courier New"/>
          <w:b/>
          <w:bCs/>
          <w:color w:val="auto"/>
          <w:sz w:val="24"/>
          <w:szCs w:val="24"/>
        </w:rPr>
      </w:pPr>
      <w:bookmarkStart w:id="5" w:name="_Toc226046764"/>
      <w:r w:rsidRPr="007D796A">
        <w:rPr>
          <w:rFonts w:ascii="Courier New" w:eastAsiaTheme="minorHAnsi" w:hAnsi="Courier New" w:cs="Courier New"/>
          <w:b/>
          <w:bCs/>
          <w:color w:val="auto"/>
          <w:sz w:val="24"/>
          <w:szCs w:val="24"/>
        </w:rPr>
        <w:t xml:space="preserve">4.1. </w:t>
      </w:r>
      <w:r w:rsidR="00B84EC4" w:rsidRPr="007D796A">
        <w:rPr>
          <w:rFonts w:ascii="Courier New" w:eastAsiaTheme="minorHAnsi" w:hAnsi="Courier New" w:cs="Courier New"/>
          <w:b/>
          <w:bCs/>
          <w:color w:val="auto"/>
          <w:sz w:val="24"/>
          <w:szCs w:val="24"/>
        </w:rPr>
        <w:t>Opcode Tablosu (OPTAB) Tasarımı</w:t>
      </w:r>
      <w:bookmarkEnd w:id="5"/>
    </w:p>
    <w:p w14:paraId="34479197" w14:textId="654FB03C" w:rsidR="00B84EC4" w:rsidRDefault="00B84EC4" w:rsidP="005966B8">
      <w:pPr>
        <w:spacing w:line="276" w:lineRule="auto"/>
        <w:jc w:val="both"/>
        <w:rPr>
          <w:rFonts w:ascii="Courier New" w:hAnsi="Courier New" w:cs="Courier New"/>
          <w:sz w:val="20"/>
          <w:szCs w:val="20"/>
        </w:rPr>
      </w:pPr>
      <w:r w:rsidRPr="00332C96">
        <w:rPr>
          <w:rFonts w:ascii="Courier New" w:hAnsi="Courier New" w:cs="Courier New"/>
          <w:sz w:val="20"/>
          <w:szCs w:val="20"/>
        </w:rPr>
        <w:t xml:space="preserve">Assembler, sadece anımsatıcının işlem kodunu makine diline dönüştürmekle kalmaz, aynı zamanda komut formatlarını (R, I, S, B) da bilmek zorundadır. Bu bağlamda, her bir komutun donanımsal özelliklerini (Format Tipi, Opcode, Funct3, Funct7) kapsülleyen (encapsulate) bir InstructionInfo sınıfı tasarlanmıştır. OpcodeTable veri yapısı, anımsatıcı string değerini (örneğin "add") anahtar (key) olarak alıp, ilgili InstructionInfo nesnesini değer (value) olarak döndüren statik bir Dictionary olarak gerçeklenmiştir. Bu yapı sayesinde, ayrıştırıcıdan (parser) gelen her bir komut için arama maliyeti O(1) (sabit zaman) karmaşıklığına indirilmiştir. Benzer şekilde, register </w:t>
      </w:r>
      <w:r w:rsidRPr="00332C96">
        <w:rPr>
          <w:rFonts w:ascii="Courier New" w:hAnsi="Courier New" w:cs="Courier New"/>
          <w:sz w:val="20"/>
          <w:szCs w:val="20"/>
        </w:rPr>
        <w:lastRenderedPageBreak/>
        <w:t>anımsatıcılarının (örneğin "x1", "sp") sayısal karşılıklarına dönüştürülmesi işlemi de ayrı bir O(1) erişimli sözlük üzerinden yürütülmektedir.</w:t>
      </w:r>
    </w:p>
    <w:p w14:paraId="00410096" w14:textId="5EADA068" w:rsidR="00332C96" w:rsidRPr="00332C96" w:rsidRDefault="00332C96" w:rsidP="00B84EC4">
      <w:pPr>
        <w:jc w:val="both"/>
        <w:rPr>
          <w:rFonts w:ascii="Courier New" w:hAnsi="Courier New" w:cs="Courier New"/>
          <w:sz w:val="20"/>
          <w:szCs w:val="20"/>
        </w:rPr>
      </w:pPr>
      <w:r>
        <w:rPr>
          <w:rFonts w:ascii="Courier New" w:hAnsi="Courier New" w:cs="Courier New"/>
          <w:sz w:val="20"/>
          <w:szCs w:val="20"/>
        </w:rPr>
        <w:drawing>
          <wp:inline distT="0" distB="0" distL="0" distR="0" wp14:anchorId="45EF90D2" wp14:editId="64E144F3">
            <wp:extent cx="5759450" cy="1835785"/>
            <wp:effectExtent l="0" t="0" r="0" b="0"/>
            <wp:docPr id="13954933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93332" name="Resim 1395493332"/>
                    <pic:cNvPicPr/>
                  </pic:nvPicPr>
                  <pic:blipFill>
                    <a:blip r:embed="rId11">
                      <a:extLst>
                        <a:ext uri="{28A0092B-C50C-407E-A947-70E740481C1C}">
                          <a14:useLocalDpi xmlns:a14="http://schemas.microsoft.com/office/drawing/2010/main" val="0"/>
                        </a:ext>
                      </a:extLst>
                    </a:blip>
                    <a:stretch>
                      <a:fillRect/>
                    </a:stretch>
                  </pic:blipFill>
                  <pic:spPr>
                    <a:xfrm>
                      <a:off x="0" y="0"/>
                      <a:ext cx="5759450" cy="1835785"/>
                    </a:xfrm>
                    <a:prstGeom prst="rect">
                      <a:avLst/>
                    </a:prstGeom>
                  </pic:spPr>
                </pic:pic>
              </a:graphicData>
            </a:graphic>
          </wp:inline>
        </w:drawing>
      </w:r>
    </w:p>
    <w:p w14:paraId="32650676" w14:textId="68B5A432" w:rsidR="00332C96" w:rsidRDefault="00332C96" w:rsidP="00332C96">
      <w:pPr>
        <w:rPr>
          <w:rFonts w:ascii="Courier New" w:hAnsi="Courier New" w:cs="Courier New"/>
          <w:b/>
          <w:bCs/>
        </w:rPr>
      </w:pPr>
      <w:r>
        <w:rPr>
          <w:rFonts w:ascii="Courier New" w:hAnsi="Courier New" w:cs="Courier New"/>
          <w:sz w:val="20"/>
          <w:szCs w:val="20"/>
        </w:rPr>
        <w:drawing>
          <wp:inline distT="0" distB="0" distL="0" distR="0" wp14:anchorId="1B690F5F" wp14:editId="7065FCE3">
            <wp:extent cx="5759450" cy="2392680"/>
            <wp:effectExtent l="0" t="0" r="0" b="7620"/>
            <wp:docPr id="164186377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63771" name="Resim 1641863771"/>
                    <pic:cNvPicPr/>
                  </pic:nvPicPr>
                  <pic:blipFill>
                    <a:blip r:embed="rId12">
                      <a:extLst>
                        <a:ext uri="{28A0092B-C50C-407E-A947-70E740481C1C}">
                          <a14:useLocalDpi xmlns:a14="http://schemas.microsoft.com/office/drawing/2010/main" val="0"/>
                        </a:ext>
                      </a:extLst>
                    </a:blip>
                    <a:stretch>
                      <a:fillRect/>
                    </a:stretch>
                  </pic:blipFill>
                  <pic:spPr>
                    <a:xfrm>
                      <a:off x="0" y="0"/>
                      <a:ext cx="5759450" cy="2392680"/>
                    </a:xfrm>
                    <a:prstGeom prst="rect">
                      <a:avLst/>
                    </a:prstGeom>
                  </pic:spPr>
                </pic:pic>
              </a:graphicData>
            </a:graphic>
          </wp:inline>
        </w:drawing>
      </w:r>
    </w:p>
    <w:p w14:paraId="4CF18300" w14:textId="34F03E9B" w:rsidR="00B84EC4" w:rsidRPr="007D796A" w:rsidRDefault="007D796A" w:rsidP="007D796A">
      <w:pPr>
        <w:pStyle w:val="Balk2"/>
        <w:ind w:firstLine="708"/>
        <w:rPr>
          <w:rFonts w:ascii="Courier New" w:eastAsiaTheme="minorHAnsi" w:hAnsi="Courier New" w:cs="Courier New"/>
          <w:b/>
          <w:bCs/>
          <w:color w:val="auto"/>
          <w:sz w:val="24"/>
          <w:szCs w:val="24"/>
        </w:rPr>
      </w:pPr>
      <w:bookmarkStart w:id="6" w:name="_Toc226046765"/>
      <w:r w:rsidRPr="007D796A">
        <w:rPr>
          <w:rFonts w:ascii="Courier New" w:eastAsiaTheme="minorHAnsi" w:hAnsi="Courier New" w:cs="Courier New"/>
          <w:b/>
          <w:bCs/>
          <w:color w:val="auto"/>
          <w:sz w:val="24"/>
          <w:szCs w:val="24"/>
        </w:rPr>
        <w:t>4</w:t>
      </w:r>
      <w:r w:rsidR="00B84EC4" w:rsidRPr="007D796A">
        <w:rPr>
          <w:rFonts w:ascii="Courier New" w:eastAsiaTheme="minorHAnsi" w:hAnsi="Courier New" w:cs="Courier New"/>
          <w:b/>
          <w:bCs/>
          <w:color w:val="auto"/>
          <w:sz w:val="24"/>
          <w:szCs w:val="24"/>
        </w:rPr>
        <w:t>.2. Sembol Tablosu (SYMTAB) Tasarımı</w:t>
      </w:r>
      <w:bookmarkEnd w:id="6"/>
    </w:p>
    <w:p w14:paraId="49CF6C03" w14:textId="7407F542" w:rsidR="00B84EC4" w:rsidRDefault="00B84EC4" w:rsidP="005966B8">
      <w:pPr>
        <w:spacing w:line="276" w:lineRule="auto"/>
        <w:jc w:val="both"/>
        <w:rPr>
          <w:rFonts w:ascii="Courier New" w:hAnsi="Courier New" w:cs="Courier New"/>
          <w:sz w:val="20"/>
          <w:szCs w:val="20"/>
        </w:rPr>
      </w:pPr>
      <w:r w:rsidRPr="00332C96">
        <w:rPr>
          <w:rFonts w:ascii="Courier New" w:hAnsi="Courier New" w:cs="Courier New"/>
          <w:sz w:val="20"/>
          <w:szCs w:val="20"/>
        </w:rPr>
        <w:t>Programdaki etiketlerin (label) adreslerini tutmak için tasarlanan Sembol Tablosu (SYMTAB), yine O(1) erişim hızına sahip bir veri yapısı üzerine inşa edilmiştir. Birinci geçiş (Pass 1) sırasında karşılaşılan her etiket ve o anki Program Sayacı (PC) değeri bu tabloya anahtar-değer (string-int) ikilisi olarak kaydedilir.</w:t>
      </w:r>
    </w:p>
    <w:p w14:paraId="14C1A491" w14:textId="32599495" w:rsidR="00156CF6" w:rsidRPr="00332C96" w:rsidRDefault="00156CF6" w:rsidP="00700C31">
      <w:pPr>
        <w:jc w:val="center"/>
        <w:rPr>
          <w:rFonts w:ascii="Courier New" w:hAnsi="Courier New" w:cs="Courier New"/>
          <w:sz w:val="20"/>
          <w:szCs w:val="20"/>
        </w:rPr>
      </w:pPr>
      <w:r>
        <w:rPr>
          <w:rFonts w:ascii="Courier New" w:hAnsi="Courier New" w:cs="Courier New"/>
          <w:sz w:val="20"/>
          <w:szCs w:val="20"/>
        </w:rPr>
        <w:drawing>
          <wp:inline distT="0" distB="0" distL="0" distR="0" wp14:anchorId="31A5D798" wp14:editId="79EE6E11">
            <wp:extent cx="3171825" cy="1438275"/>
            <wp:effectExtent l="0" t="0" r="9525" b="9525"/>
            <wp:docPr id="200487478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4789" name="Resim 2004874789"/>
                    <pic:cNvPicPr/>
                  </pic:nvPicPr>
                  <pic:blipFill>
                    <a:blip r:embed="rId13">
                      <a:extLst>
                        <a:ext uri="{28A0092B-C50C-407E-A947-70E740481C1C}">
                          <a14:useLocalDpi xmlns:a14="http://schemas.microsoft.com/office/drawing/2010/main" val="0"/>
                        </a:ext>
                      </a:extLst>
                    </a:blip>
                    <a:stretch>
                      <a:fillRect/>
                    </a:stretch>
                  </pic:blipFill>
                  <pic:spPr>
                    <a:xfrm>
                      <a:off x="0" y="0"/>
                      <a:ext cx="3171825" cy="1438275"/>
                    </a:xfrm>
                    <a:prstGeom prst="rect">
                      <a:avLst/>
                    </a:prstGeom>
                  </pic:spPr>
                </pic:pic>
              </a:graphicData>
            </a:graphic>
          </wp:inline>
        </w:drawing>
      </w:r>
    </w:p>
    <w:p w14:paraId="13AB3B36" w14:textId="1319BE2A" w:rsidR="00B84EC4" w:rsidRPr="00332C96" w:rsidRDefault="00B84EC4" w:rsidP="005966B8">
      <w:pPr>
        <w:spacing w:line="276" w:lineRule="auto"/>
        <w:jc w:val="both"/>
        <w:rPr>
          <w:rFonts w:ascii="Courier New" w:hAnsi="Courier New" w:cs="Courier New"/>
          <w:sz w:val="20"/>
          <w:szCs w:val="20"/>
        </w:rPr>
      </w:pPr>
      <w:r w:rsidRPr="00332C96">
        <w:rPr>
          <w:rFonts w:ascii="Courier New" w:hAnsi="Courier New" w:cs="Courier New"/>
          <w:b/>
          <w:bCs/>
          <w:sz w:val="20"/>
          <w:szCs w:val="20"/>
        </w:rPr>
        <w:t>Hata Yönetimi:</w:t>
      </w:r>
      <w:r w:rsidRPr="00332C96">
        <w:rPr>
          <w:rFonts w:ascii="Courier New" w:hAnsi="Courier New" w:cs="Courier New"/>
          <w:sz w:val="20"/>
          <w:szCs w:val="20"/>
        </w:rPr>
        <w:t xml:space="preserve"> SYMTAB tasarımı sadece adres tutmakla kalmaz; aynı etiketin program içerisinde birden fazla kez tanımlanmasını (duplicate label) engellemek için ContainsKey metodu ile bellek güvenliğini kontrol eder.</w:t>
      </w:r>
    </w:p>
    <w:p w14:paraId="64C2067F" w14:textId="77777777" w:rsidR="00B84EC4" w:rsidRPr="00332C96" w:rsidRDefault="00B84EC4" w:rsidP="005966B8">
      <w:pPr>
        <w:spacing w:line="276" w:lineRule="auto"/>
        <w:jc w:val="both"/>
        <w:rPr>
          <w:rFonts w:ascii="Courier New" w:hAnsi="Courier New" w:cs="Courier New"/>
          <w:sz w:val="20"/>
          <w:szCs w:val="20"/>
        </w:rPr>
      </w:pPr>
      <w:r w:rsidRPr="00332C96">
        <w:rPr>
          <w:rFonts w:ascii="Courier New" w:hAnsi="Courier New" w:cs="Courier New"/>
          <w:b/>
          <w:bCs/>
          <w:sz w:val="20"/>
          <w:szCs w:val="20"/>
        </w:rPr>
        <w:t>Adres Çözümleme:</w:t>
      </w:r>
      <w:r w:rsidRPr="00332C96">
        <w:rPr>
          <w:rFonts w:ascii="Courier New" w:hAnsi="Courier New" w:cs="Courier New"/>
          <w:sz w:val="20"/>
          <w:szCs w:val="20"/>
        </w:rPr>
        <w:t xml:space="preserve"> İkinci geçişte (Pass 2), dallanma (branch) komutlarının hedef adresleri hesaplanırken, ihtiyaç duyulan etiket adresi doğrudan SYMTAB </w:t>
      </w:r>
      <w:r w:rsidRPr="00332C96">
        <w:rPr>
          <w:rFonts w:ascii="Courier New" w:hAnsi="Courier New" w:cs="Courier New"/>
          <w:sz w:val="20"/>
          <w:szCs w:val="20"/>
        </w:rPr>
        <w:lastRenderedPageBreak/>
        <w:t>üzerinden çekilerek yer değiştirme (displacement) formülüne (Hedef - PC) dahil edilir.</w:t>
      </w:r>
    </w:p>
    <w:p w14:paraId="494C837B" w14:textId="6E7D565D" w:rsidR="00E741C4" w:rsidRPr="007D796A" w:rsidRDefault="00E741C4" w:rsidP="007D702B">
      <w:pPr>
        <w:pStyle w:val="Balk1"/>
        <w:numPr>
          <w:ilvl w:val="0"/>
          <w:numId w:val="27"/>
        </w:numPr>
        <w:jc w:val="both"/>
        <w:rPr>
          <w:rFonts w:ascii="Courier New" w:eastAsiaTheme="minorHAnsi" w:hAnsi="Courier New" w:cs="Courier New"/>
          <w:b/>
          <w:bCs/>
          <w:color w:val="auto"/>
          <w:sz w:val="24"/>
          <w:szCs w:val="24"/>
        </w:rPr>
      </w:pPr>
      <w:bookmarkStart w:id="7" w:name="_Toc226046766"/>
      <w:r w:rsidRPr="007D796A">
        <w:rPr>
          <w:rFonts w:ascii="Courier New" w:eastAsiaTheme="minorHAnsi" w:hAnsi="Courier New" w:cs="Courier New"/>
          <w:b/>
          <w:bCs/>
          <w:color w:val="auto"/>
          <w:sz w:val="24"/>
          <w:szCs w:val="24"/>
        </w:rPr>
        <w:t>Assembler Algoritması ve Makine Kodu Üretim</w:t>
      </w:r>
      <w:r w:rsidR="003A004A">
        <w:rPr>
          <w:rFonts w:ascii="Courier New" w:eastAsiaTheme="minorHAnsi" w:hAnsi="Courier New" w:cs="Courier New"/>
          <w:b/>
          <w:bCs/>
          <w:color w:val="auto"/>
          <w:sz w:val="24"/>
          <w:szCs w:val="24"/>
        </w:rPr>
        <w:t>i</w:t>
      </w:r>
      <w:bookmarkEnd w:id="7"/>
    </w:p>
    <w:p w14:paraId="52F14D1C" w14:textId="356B0CFF" w:rsidR="00D02600" w:rsidRDefault="00E741C4" w:rsidP="005966B8">
      <w:pPr>
        <w:spacing w:line="276" w:lineRule="auto"/>
        <w:jc w:val="both"/>
        <w:rPr>
          <w:rFonts w:ascii="Courier New" w:hAnsi="Courier New" w:cs="Courier New"/>
          <w:sz w:val="20"/>
          <w:szCs w:val="20"/>
        </w:rPr>
      </w:pPr>
      <w:r w:rsidRPr="00E741C4">
        <w:rPr>
          <w:rFonts w:ascii="Courier New" w:hAnsi="Courier New" w:cs="Courier New"/>
          <w:sz w:val="20"/>
          <w:szCs w:val="20"/>
        </w:rPr>
        <w:t>Proje kapsamında geliştirilen assembler algoritmasının en kritik aşaması, ayrıştırılmış assembly komutlarının işlemcinin yürütebileceği 32-bitlik makine kodlarına (object code) dönüştürülmesidir. İkinci geçiş (Pass 2) esnasında, kod üretici (Code Generator) modülü devreye girerek her bir komut formatı (R, I, S, B) için özel donanımsal şablonları doldurur.</w:t>
      </w:r>
    </w:p>
    <w:p w14:paraId="0C4B10A8" w14:textId="6AA0CE1A" w:rsidR="00E741C4" w:rsidRPr="007D796A" w:rsidRDefault="007D796A" w:rsidP="007D702B">
      <w:pPr>
        <w:pStyle w:val="Balk2"/>
        <w:ind w:firstLine="708"/>
        <w:jc w:val="both"/>
        <w:rPr>
          <w:rFonts w:ascii="Courier New" w:eastAsiaTheme="minorHAnsi" w:hAnsi="Courier New" w:cs="Courier New"/>
          <w:b/>
          <w:bCs/>
          <w:color w:val="auto"/>
          <w:sz w:val="24"/>
          <w:szCs w:val="24"/>
        </w:rPr>
      </w:pPr>
      <w:bookmarkStart w:id="8" w:name="_Toc226046767"/>
      <w:r>
        <w:rPr>
          <w:rFonts w:ascii="Courier New" w:eastAsiaTheme="minorHAnsi" w:hAnsi="Courier New" w:cs="Courier New"/>
          <w:b/>
          <w:bCs/>
          <w:color w:val="auto"/>
          <w:sz w:val="24"/>
          <w:szCs w:val="24"/>
        </w:rPr>
        <w:t>5</w:t>
      </w:r>
      <w:r w:rsidR="00E741C4" w:rsidRPr="007D796A">
        <w:rPr>
          <w:rFonts w:ascii="Courier New" w:eastAsiaTheme="minorHAnsi" w:hAnsi="Courier New" w:cs="Courier New"/>
          <w:b/>
          <w:bCs/>
          <w:color w:val="auto"/>
          <w:sz w:val="24"/>
          <w:szCs w:val="24"/>
        </w:rPr>
        <w:t>.1. Bit Seviyesinde İşlemler (Bitwise Operations)</w:t>
      </w:r>
      <w:bookmarkEnd w:id="8"/>
    </w:p>
    <w:p w14:paraId="70FEE327" w14:textId="24633092" w:rsidR="00E741C4" w:rsidRDefault="00E741C4" w:rsidP="005966B8">
      <w:pPr>
        <w:spacing w:line="276" w:lineRule="auto"/>
        <w:jc w:val="both"/>
        <w:rPr>
          <w:rFonts w:ascii="Courier New" w:hAnsi="Courier New" w:cs="Courier New"/>
          <w:sz w:val="20"/>
          <w:szCs w:val="20"/>
        </w:rPr>
      </w:pPr>
      <w:r w:rsidRPr="00E741C4">
        <w:rPr>
          <w:rFonts w:ascii="Courier New" w:hAnsi="Courier New" w:cs="Courier New"/>
          <w:sz w:val="20"/>
          <w:szCs w:val="20"/>
        </w:rPr>
        <w:t>RISC-V (RV32I) mimarisinde komutlar 32 bit uzunluğundadır ve her bir operandın (register, opcode, immediate) komut içindeki bit pozisyonu kesin olarak tanımlanmıştır. Algoritma, bu 32-bitlik yapıyı oluşturmak için C# dilindeki sola kaydırma (left shift, &lt;&lt;) ve mantıksal VEYA (bitwise OR, |) operatörlerini kullanmaktadır. Bu sayede, parçalanmış veriler matematiksel olarak üst üste bindirilerek yüksek performanslı bir birleştirme işlemi gerçekleştirilir.</w:t>
      </w:r>
    </w:p>
    <w:p w14:paraId="3688DF12" w14:textId="1BF1D600" w:rsidR="00E741C4" w:rsidRPr="007D796A" w:rsidRDefault="007D796A" w:rsidP="007D702B">
      <w:pPr>
        <w:pStyle w:val="Balk2"/>
        <w:ind w:firstLine="708"/>
        <w:jc w:val="both"/>
        <w:rPr>
          <w:rFonts w:ascii="Courier New" w:eastAsiaTheme="minorHAnsi" w:hAnsi="Courier New" w:cs="Courier New"/>
          <w:b/>
          <w:bCs/>
          <w:color w:val="auto"/>
          <w:sz w:val="24"/>
          <w:szCs w:val="24"/>
        </w:rPr>
      </w:pPr>
      <w:bookmarkStart w:id="9" w:name="_Toc226046768"/>
      <w:r w:rsidRPr="007D796A">
        <w:rPr>
          <w:rFonts w:ascii="Courier New" w:eastAsiaTheme="minorHAnsi" w:hAnsi="Courier New" w:cs="Courier New"/>
          <w:b/>
          <w:bCs/>
          <w:color w:val="auto"/>
          <w:sz w:val="24"/>
          <w:szCs w:val="24"/>
        </w:rPr>
        <w:t xml:space="preserve">5.2. </w:t>
      </w:r>
      <w:r w:rsidR="00E741C4" w:rsidRPr="007D796A">
        <w:rPr>
          <w:rFonts w:ascii="Courier New" w:eastAsiaTheme="minorHAnsi" w:hAnsi="Courier New" w:cs="Courier New"/>
          <w:b/>
          <w:bCs/>
          <w:color w:val="auto"/>
          <w:sz w:val="24"/>
          <w:szCs w:val="24"/>
        </w:rPr>
        <w:t>Komut Formatlarının İşlenmesi ve AdreslemeR-Tipi Komutlar</w:t>
      </w:r>
      <w:bookmarkEnd w:id="9"/>
      <w:r w:rsidR="00E741C4" w:rsidRPr="007D796A">
        <w:rPr>
          <w:rFonts w:ascii="Courier New" w:eastAsiaTheme="minorHAnsi" w:hAnsi="Courier New" w:cs="Courier New"/>
          <w:b/>
          <w:bCs/>
          <w:color w:val="auto"/>
          <w:sz w:val="24"/>
          <w:szCs w:val="24"/>
        </w:rPr>
        <w:t xml:space="preserve"> </w:t>
      </w:r>
    </w:p>
    <w:p w14:paraId="3ABD6BA9" w14:textId="77777777" w:rsidR="00E741C4" w:rsidRDefault="00E741C4" w:rsidP="005966B8">
      <w:pPr>
        <w:spacing w:line="276" w:lineRule="auto"/>
        <w:ind w:firstLine="360"/>
        <w:jc w:val="both"/>
        <w:rPr>
          <w:rFonts w:ascii="Courier New" w:hAnsi="Courier New" w:cs="Courier New"/>
          <w:sz w:val="20"/>
          <w:szCs w:val="20"/>
        </w:rPr>
      </w:pPr>
      <w:r w:rsidRPr="00E741C4">
        <w:rPr>
          <w:rFonts w:ascii="Courier New" w:hAnsi="Courier New" w:cs="Courier New"/>
          <w:sz w:val="20"/>
          <w:szCs w:val="20"/>
        </w:rPr>
        <w:t>Dışarıdan bellek adresi veya sabit sayı almayan, yalnızca registerlar arası çalışan komutlardır. Algoritma; funct7, rs2, rs1, funct3, rd ve opcode değerlerini kendi bit pozisyonlarına kaydırarak birleştirir ve nesne kodunu (object code) üretir.I-Tipi ve S-Tipi Komutlar: Sabit sayılı (immediate) operasyonlar ve belleğe yazma (store) işlemleridir. Algoritmada, kullanıcının girdiği ondalık sayılar veya negatif değerler, 2'ye tümleyen (two's complement) mantığıyla ele alınır. Negatif sayıların 32-bitlik alandan taşıp komutu bozmaması için bit maskeleme (bitwise AND) yöntemleri kullanılarak sadece gerekli olan 12-bitlik kısım güvenli bir şekilde komuta yerleştirilir .B-Tipi (Dallanma) Komutlar: PC-relative (Program Sayacı Göreli) adresleme modunu kullanan komutlardır. Algoritma, dallanma işlemi için hedef adresi Sembol Tablosundan (SYMTAB) çeker. Komut yürütülürken Program Sayacı (PC) güncellenmiş olacağından, hedef adres ile PC arasındaki yer değiştirme (displacement) miktarı (Hedef Adres - PC) matematiksel olarak hesaplanır . Bulunan bu offset değeri, donanım mimarisinin kurallarına uygun olarak parçalanır ve 32-bitlik komutun ilgili bölgelerine dağıtılır.</w:t>
      </w:r>
    </w:p>
    <w:p w14:paraId="6CD33D0E" w14:textId="314D2B60" w:rsidR="00E741C4" w:rsidRPr="007D796A" w:rsidRDefault="007D796A" w:rsidP="007D702B">
      <w:pPr>
        <w:pStyle w:val="Balk2"/>
        <w:jc w:val="both"/>
      </w:pPr>
      <w:r>
        <w:t xml:space="preserve">       </w:t>
      </w:r>
      <w:bookmarkStart w:id="10" w:name="_Toc226046769"/>
      <w:r w:rsidRPr="007D796A">
        <w:rPr>
          <w:rFonts w:ascii="Courier New" w:eastAsiaTheme="minorHAnsi" w:hAnsi="Courier New" w:cs="Courier New"/>
          <w:b/>
          <w:bCs/>
          <w:color w:val="auto"/>
          <w:sz w:val="24"/>
          <w:szCs w:val="24"/>
        </w:rPr>
        <w:t xml:space="preserve">5.3. </w:t>
      </w:r>
      <w:r w:rsidR="00E741C4" w:rsidRPr="007D796A">
        <w:rPr>
          <w:rFonts w:ascii="Courier New" w:eastAsiaTheme="minorHAnsi" w:hAnsi="Courier New" w:cs="Courier New"/>
          <w:b/>
          <w:bCs/>
          <w:color w:val="auto"/>
          <w:sz w:val="24"/>
          <w:szCs w:val="24"/>
        </w:rPr>
        <w:t>Hexadecimal Çıktı (Object Code) Üretimi</w:t>
      </w:r>
      <w:bookmarkEnd w:id="10"/>
    </w:p>
    <w:p w14:paraId="0A3D5670" w14:textId="6E29CAB8" w:rsidR="0069450B" w:rsidRDefault="00E741C4" w:rsidP="005966B8">
      <w:pPr>
        <w:spacing w:line="276" w:lineRule="auto"/>
        <w:ind w:firstLine="360"/>
        <w:jc w:val="both"/>
        <w:rPr>
          <w:rFonts w:ascii="Courier New" w:hAnsi="Courier New" w:cs="Courier New"/>
          <w:sz w:val="20"/>
          <w:szCs w:val="20"/>
        </w:rPr>
      </w:pPr>
      <w:r w:rsidRPr="00E741C4">
        <w:rPr>
          <w:rFonts w:ascii="Courier New" w:hAnsi="Courier New" w:cs="Courier New"/>
          <w:sz w:val="20"/>
          <w:szCs w:val="20"/>
        </w:rPr>
        <w:t>Hesaplamalar sonucunda üretilen 32-bitlik saf ikili (binary) makine kodları, literatür standartlarına uygun olarak okunabilirliği artırmak ve donanım test araçlarına uyum sağlamak amacıyla 8 haneli Hexadecimal (16'lık taban) formata (Örneğin: 0x002081B3) dönüştürülür. Assembler motoru tüm komutları sorunsuz bir şekilde dönüştürdükten sonra, nihai nesne kodları (object code) projeye ait çıktı dosyasına (.hex) satır satır kaydedilir ve yazılım tam, güvenilir bir şekilde çalışma sürecini tamamlar.</w:t>
      </w:r>
    </w:p>
    <w:p w14:paraId="33DE8D06" w14:textId="7A324B22" w:rsidR="00D02600" w:rsidRPr="00E741C4" w:rsidRDefault="00CA5494" w:rsidP="00CA5494">
      <w:pPr>
        <w:ind w:firstLine="360"/>
        <w:jc w:val="center"/>
        <w:rPr>
          <w:rFonts w:ascii="Courier New" w:hAnsi="Courier New" w:cs="Courier New"/>
          <w:sz w:val="20"/>
          <w:szCs w:val="20"/>
        </w:rPr>
      </w:pPr>
      <w:r>
        <w:rPr>
          <w:rFonts w:ascii="Courier New" w:hAnsi="Courier New" w:cs="Courier New"/>
          <w:sz w:val="20"/>
          <w:szCs w:val="20"/>
        </w:rPr>
        <w:lastRenderedPageBreak/>
        <w:drawing>
          <wp:inline distT="0" distB="0" distL="0" distR="0" wp14:anchorId="76795980" wp14:editId="1E3EF8CC">
            <wp:extent cx="3961765" cy="6520543"/>
            <wp:effectExtent l="0" t="0" r="635" b="0"/>
            <wp:docPr id="95204174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1742" name="Resim 952041742"/>
                    <pic:cNvPicPr/>
                  </pic:nvPicPr>
                  <pic:blipFill rotWithShape="1">
                    <a:blip r:embed="rId14">
                      <a:extLst>
                        <a:ext uri="{28A0092B-C50C-407E-A947-70E740481C1C}">
                          <a14:useLocalDpi xmlns:a14="http://schemas.microsoft.com/office/drawing/2010/main" val="0"/>
                        </a:ext>
                      </a:extLst>
                    </a:blip>
                    <a:srcRect l="16257" t="6608" r="14931" b="1296"/>
                    <a:stretch>
                      <a:fillRect/>
                    </a:stretch>
                  </pic:blipFill>
                  <pic:spPr bwMode="auto">
                    <a:xfrm>
                      <a:off x="0" y="0"/>
                      <a:ext cx="3963231" cy="6522956"/>
                    </a:xfrm>
                    <a:prstGeom prst="rect">
                      <a:avLst/>
                    </a:prstGeom>
                    <a:ln>
                      <a:noFill/>
                    </a:ln>
                    <a:extLst>
                      <a:ext uri="{53640926-AAD7-44D8-BBD7-CCE9431645EC}">
                        <a14:shadowObscured xmlns:a14="http://schemas.microsoft.com/office/drawing/2010/main"/>
                      </a:ext>
                    </a:extLst>
                  </pic:spPr>
                </pic:pic>
              </a:graphicData>
            </a:graphic>
          </wp:inline>
        </w:drawing>
      </w:r>
    </w:p>
    <w:p w14:paraId="77EB73BB" w14:textId="046EDFEB" w:rsidR="0069450B" w:rsidRPr="007D702B" w:rsidRDefault="0069450B" w:rsidP="007D702B">
      <w:pPr>
        <w:pStyle w:val="Balk1"/>
        <w:numPr>
          <w:ilvl w:val="0"/>
          <w:numId w:val="27"/>
        </w:numPr>
        <w:jc w:val="both"/>
        <w:rPr>
          <w:rFonts w:ascii="Courier New" w:eastAsiaTheme="minorHAnsi" w:hAnsi="Courier New" w:cs="Courier New"/>
          <w:b/>
          <w:bCs/>
          <w:color w:val="auto"/>
          <w:sz w:val="24"/>
          <w:szCs w:val="24"/>
        </w:rPr>
      </w:pPr>
      <w:bookmarkStart w:id="11" w:name="_Toc226046770"/>
      <w:r w:rsidRPr="007D702B">
        <w:rPr>
          <w:rFonts w:ascii="Courier New" w:eastAsiaTheme="minorHAnsi" w:hAnsi="Courier New" w:cs="Courier New"/>
          <w:b/>
          <w:bCs/>
          <w:color w:val="auto"/>
          <w:sz w:val="24"/>
          <w:szCs w:val="24"/>
        </w:rPr>
        <w:t>Algoritma Karmaşıklığı Analizi (Time / Space Complexity</w:t>
      </w:r>
      <w:r w:rsidR="00A21255">
        <w:rPr>
          <w:rFonts w:ascii="Courier New" w:eastAsiaTheme="minorHAnsi" w:hAnsi="Courier New" w:cs="Courier New"/>
          <w:b/>
          <w:bCs/>
          <w:color w:val="auto"/>
          <w:sz w:val="24"/>
          <w:szCs w:val="24"/>
        </w:rPr>
        <w:t>)</w:t>
      </w:r>
      <w:bookmarkEnd w:id="11"/>
    </w:p>
    <w:p w14:paraId="54E4549A" w14:textId="2A63C883"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sz w:val="20"/>
          <w:szCs w:val="20"/>
        </w:rPr>
        <w:t>Geliştirilen iki geçişli (two-pass) assembler yazılımının performans analizi, Zaman Karmaşıklığı (Time Complexity) ve Alan Karmaşıklığı (Space Complexity) olmak üzere iki temel metrik (Big-O Notasyonu) üzerinden değerlendirilmiştir. Sistem, veri yapıları ve algoritma seçimi aşamalarında maksimum verimlilik hedefiyle tasarlanmıştır.</w:t>
      </w:r>
    </w:p>
    <w:p w14:paraId="3265158C" w14:textId="79C17713" w:rsidR="0069450B" w:rsidRPr="007D702B" w:rsidRDefault="007D702B" w:rsidP="007D702B">
      <w:pPr>
        <w:pStyle w:val="Balk2"/>
        <w:ind w:firstLine="708"/>
        <w:jc w:val="both"/>
        <w:rPr>
          <w:rFonts w:ascii="Courier New" w:eastAsiaTheme="minorHAnsi" w:hAnsi="Courier New" w:cs="Courier New"/>
          <w:b/>
          <w:bCs/>
          <w:color w:val="auto"/>
          <w:sz w:val="24"/>
          <w:szCs w:val="24"/>
        </w:rPr>
      </w:pPr>
      <w:bookmarkStart w:id="12" w:name="_Toc226046771"/>
      <w:r>
        <w:rPr>
          <w:rFonts w:ascii="Courier New" w:eastAsiaTheme="minorHAnsi" w:hAnsi="Courier New" w:cs="Courier New"/>
          <w:b/>
          <w:bCs/>
          <w:color w:val="auto"/>
          <w:sz w:val="24"/>
          <w:szCs w:val="24"/>
        </w:rPr>
        <w:t>6</w:t>
      </w:r>
      <w:r w:rsidR="0069450B" w:rsidRPr="007D702B">
        <w:rPr>
          <w:rFonts w:ascii="Courier New" w:eastAsiaTheme="minorHAnsi" w:hAnsi="Courier New" w:cs="Courier New"/>
          <w:b/>
          <w:bCs/>
          <w:color w:val="auto"/>
          <w:sz w:val="24"/>
          <w:szCs w:val="24"/>
        </w:rPr>
        <w:t>.1. Zaman Karmaşıklığı (Time Complexity)</w:t>
      </w:r>
      <w:bookmarkEnd w:id="12"/>
    </w:p>
    <w:p w14:paraId="544D394D" w14:textId="705D64F6"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sz w:val="20"/>
          <w:szCs w:val="20"/>
        </w:rPr>
        <w:t>Sistem, N satırdan oluşan kaynak assembly dosyasını temel olarak iki kez taramaktadır:</w:t>
      </w:r>
    </w:p>
    <w:p w14:paraId="2B78694F" w14:textId="456CCF78" w:rsidR="006B7756" w:rsidRPr="006B7756" w:rsidRDefault="0069450B" w:rsidP="005966B8">
      <w:pPr>
        <w:spacing w:line="276" w:lineRule="auto"/>
        <w:jc w:val="both"/>
        <w:rPr>
          <w:rFonts w:ascii="Courier New" w:hAnsi="Courier New" w:cs="Courier New"/>
          <w:sz w:val="20"/>
          <w:szCs w:val="20"/>
        </w:rPr>
      </w:pPr>
      <w:r w:rsidRPr="0069450B">
        <w:rPr>
          <w:rFonts w:ascii="Courier New" w:hAnsi="Courier New" w:cs="Courier New"/>
          <w:b/>
          <w:bCs/>
          <w:sz w:val="20"/>
          <w:szCs w:val="20"/>
        </w:rPr>
        <w:lastRenderedPageBreak/>
        <w:t>Birinci Geçiş (Pass 1):</w:t>
      </w:r>
      <w:r w:rsidRPr="0069450B">
        <w:rPr>
          <w:b/>
          <w:bCs/>
        </w:rPr>
        <w:t xml:space="preserve"> </w:t>
      </w:r>
      <w:r w:rsidRPr="0069450B">
        <w:rPr>
          <w:rFonts w:ascii="Courier New" w:hAnsi="Courier New" w:cs="Courier New"/>
          <w:sz w:val="20"/>
          <w:szCs w:val="20"/>
        </w:rPr>
        <w:t>Her bir satır ayrıştırılır ve karşılaşılan etiketler Sembol Tablosuna (SYMTAB) eklenir. Arka planda Hash Table (Dictionary) veri yapısı kullanıldığı için ekleme (insert) işlemi sabit zamanda, yani O(1) sürede gerçekleşir. N adet satır için bu geçişin asimptotik maliyeti O(N)'dir.</w:t>
      </w:r>
    </w:p>
    <w:p w14:paraId="7A646840" w14:textId="49F72B93" w:rsidR="0069450B" w:rsidRPr="0069450B" w:rsidRDefault="0069450B" w:rsidP="005966B8">
      <w:pPr>
        <w:spacing w:line="276" w:lineRule="auto"/>
        <w:jc w:val="both"/>
        <w:rPr>
          <w:b/>
          <w:bCs/>
        </w:rPr>
      </w:pPr>
      <w:r w:rsidRPr="0069450B">
        <w:rPr>
          <w:rFonts w:ascii="Courier New" w:hAnsi="Courier New" w:cs="Courier New"/>
          <w:b/>
          <w:bCs/>
          <w:sz w:val="20"/>
          <w:szCs w:val="20"/>
        </w:rPr>
        <w:t>İkinci Geçiş (Pass 2):</w:t>
      </w:r>
      <w:r w:rsidRPr="0069450B">
        <w:rPr>
          <w:b/>
          <w:bCs/>
        </w:rPr>
        <w:t xml:space="preserve"> </w:t>
      </w:r>
      <w:r w:rsidRPr="0069450B">
        <w:rPr>
          <w:rFonts w:ascii="Courier New" w:hAnsi="Courier New" w:cs="Courier New"/>
          <w:sz w:val="20"/>
          <w:szCs w:val="20"/>
        </w:rPr>
        <w:t>Makine kodu üretimi için kaynak kod tekrar taranır. Ayrıştırılan mnemonic'lerin Opcode Tablosundan (OPTAB) bulunması ve dallanma komutları için etiket adreslerinin SYMTAB üzerinden çekilmesi (lookup) işlemleri yine O(1) maliyetlidir. Bit kaydırma işlemleri de sabit zamanlı olduğu için, N adet komutun makine koduna dönüştürülmesi O(N) sürede tamamlanır.</w:t>
      </w:r>
    </w:p>
    <w:p w14:paraId="1C1BD0C1" w14:textId="2A4F8A22" w:rsid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sz w:val="20"/>
          <w:szCs w:val="20"/>
        </w:rPr>
        <w:t>Sonuç olarak, toplam zaman karmaşıklığı O(N) + O(N) = O(N) olarak hesaplanmıştır. Bu analiz, algoritmanın girdi boyutuyla (dosyadaki satır sayısı) yalnızca doğrusal (linear) orantılı olarak büyüdüğünü, döngü içinde döngü (nested loop) barındırmadığını ve son derece hızlı çalıştığını kanıtlamaktadır.</w:t>
      </w:r>
    </w:p>
    <w:p w14:paraId="70366916" w14:textId="65CE6BF0" w:rsidR="00AF6B4B" w:rsidRPr="0069450B" w:rsidRDefault="00AF6B4B" w:rsidP="0069450B">
      <w:pPr>
        <w:jc w:val="both"/>
        <w:rPr>
          <w:rFonts w:ascii="Courier New" w:hAnsi="Courier New" w:cs="Courier New"/>
          <w:sz w:val="20"/>
          <w:szCs w:val="20"/>
        </w:rPr>
      </w:pPr>
      <w:r w:rsidRPr="00AF6B4B">
        <w:rPr>
          <w:rFonts w:ascii="Courier New" w:hAnsi="Courier New" w:cs="Courier New"/>
          <w:sz w:val="20"/>
          <w:szCs w:val="20"/>
        </w:rPr>
        <w:drawing>
          <wp:inline distT="0" distB="0" distL="0" distR="0" wp14:anchorId="0F80EB85" wp14:editId="7A6E883B">
            <wp:extent cx="5759450" cy="1852295"/>
            <wp:effectExtent l="0" t="0" r="0" b="0"/>
            <wp:docPr id="13768429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1852295"/>
                    </a:xfrm>
                    <a:prstGeom prst="rect">
                      <a:avLst/>
                    </a:prstGeom>
                    <a:noFill/>
                    <a:ln>
                      <a:noFill/>
                    </a:ln>
                  </pic:spPr>
                </pic:pic>
              </a:graphicData>
            </a:graphic>
          </wp:inline>
        </w:drawing>
      </w:r>
    </w:p>
    <w:p w14:paraId="75085A12" w14:textId="01F5141C" w:rsidR="0069450B" w:rsidRPr="007D702B" w:rsidRDefault="007D702B" w:rsidP="007D702B">
      <w:pPr>
        <w:pStyle w:val="Balk2"/>
        <w:ind w:firstLine="708"/>
        <w:rPr>
          <w:rFonts w:ascii="Courier New" w:eastAsiaTheme="minorHAnsi" w:hAnsi="Courier New" w:cs="Courier New"/>
          <w:b/>
          <w:bCs/>
          <w:color w:val="auto"/>
          <w:sz w:val="24"/>
          <w:szCs w:val="24"/>
        </w:rPr>
      </w:pPr>
      <w:bookmarkStart w:id="13" w:name="_Toc226046772"/>
      <w:r>
        <w:rPr>
          <w:rFonts w:ascii="Courier New" w:eastAsiaTheme="minorHAnsi" w:hAnsi="Courier New" w:cs="Courier New"/>
          <w:b/>
          <w:bCs/>
          <w:color w:val="auto"/>
          <w:sz w:val="24"/>
          <w:szCs w:val="24"/>
        </w:rPr>
        <w:t>6</w:t>
      </w:r>
      <w:r w:rsidR="0069450B" w:rsidRPr="007D702B">
        <w:rPr>
          <w:rFonts w:ascii="Courier New" w:eastAsiaTheme="minorHAnsi" w:hAnsi="Courier New" w:cs="Courier New"/>
          <w:b/>
          <w:bCs/>
          <w:color w:val="auto"/>
          <w:sz w:val="24"/>
          <w:szCs w:val="24"/>
        </w:rPr>
        <w:t>.2. Alan Karmaşıklığı (Space Complexity)</w:t>
      </w:r>
      <w:bookmarkEnd w:id="13"/>
    </w:p>
    <w:p w14:paraId="77B4257E" w14:textId="007E9D20"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sz w:val="20"/>
          <w:szCs w:val="20"/>
        </w:rPr>
        <w:t>Sistemin bellek (RAM) üzerinde oluşturduğu yük, temel olarak kullanılan veri yapıları üzerinden analiz edilmiştir:</w:t>
      </w:r>
    </w:p>
    <w:p w14:paraId="4687C2CF" w14:textId="145E8794"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b/>
          <w:bCs/>
          <w:sz w:val="20"/>
          <w:szCs w:val="20"/>
        </w:rPr>
        <w:t>Opcode Tablosu (OPTAB):</w:t>
      </w:r>
      <w:r w:rsidRPr="0069450B">
        <w:rPr>
          <w:rFonts w:ascii="Courier New" w:hAnsi="Courier New" w:cs="Courier New"/>
          <w:sz w:val="20"/>
          <w:szCs w:val="20"/>
        </w:rPr>
        <w:t xml:space="preserve"> Desteklenen RISC-V alt kümesindeki sabit sayıda komut tanımını (InstructionInfo) içerdiğinden, tablonun boyutu girdi dosyasının büyüklüğüne göre değişmez. Bu nedenle bellek maliyeti O(1)'dir.</w:t>
      </w:r>
    </w:p>
    <w:p w14:paraId="54A4D4EB" w14:textId="09840007"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b/>
          <w:bCs/>
          <w:sz w:val="20"/>
          <w:szCs w:val="20"/>
        </w:rPr>
        <w:t>Sembol Tablosu (SYMTAB):</w:t>
      </w:r>
      <w:r w:rsidRPr="0069450B">
        <w:rPr>
          <w:rFonts w:ascii="Courier New" w:hAnsi="Courier New" w:cs="Courier New"/>
          <w:sz w:val="20"/>
          <w:szCs w:val="20"/>
        </w:rPr>
        <w:t xml:space="preserve"> Kaynak kod içerisindeki etiket (label) sayısı (L) kadar eleman tutar. En kötü senaryoda (worst-case), neredeyse her komutun bir etiket barındırdığı varsayılırsa, tablonun büyüme eğilimi girdi boyutuyla doğru orantılı olur ve O(N) alan kaplar.</w:t>
      </w:r>
    </w:p>
    <w:p w14:paraId="70BA61E1" w14:textId="2801C18E"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b/>
          <w:bCs/>
          <w:sz w:val="20"/>
          <w:szCs w:val="20"/>
        </w:rPr>
        <w:t>Veri Depolama:</w:t>
      </w:r>
      <w:r w:rsidRPr="0069450B">
        <w:rPr>
          <w:rFonts w:ascii="Courier New" w:hAnsi="Courier New" w:cs="Courier New"/>
          <w:sz w:val="20"/>
          <w:szCs w:val="20"/>
        </w:rPr>
        <w:t xml:space="preserve"> Kaynak dosyadaki komutların ayrıştırılmış nesneler halinde hafızada tutulması ve Hexadecimal çıktıların bir listeye eklenmesi O(N) kadar ek alan gerektirir.</w:t>
      </w:r>
    </w:p>
    <w:p w14:paraId="0D2823C4" w14:textId="3949F52B" w:rsid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sz w:val="20"/>
          <w:szCs w:val="20"/>
        </w:rPr>
        <w:t>Büyük O notasyonunda sabit değerler ve katsayılar ihmal edildiğinden, sistemin asimptotik toplam Alan Karmaşıklığı O(N) olarak tespit edilmiştir. Bu durum, bellek tüketiminin optimize edildiğini ve büyük assembly dosyalarının bile sistem kaynaklarını tüketmeden derlenebileceğini göstermektedir.</w:t>
      </w:r>
    </w:p>
    <w:p w14:paraId="3E521B3C" w14:textId="6FD8BD44" w:rsidR="00C03BCB" w:rsidRPr="007D702B" w:rsidRDefault="00C03BCB" w:rsidP="005966B8">
      <w:pPr>
        <w:pStyle w:val="Balk1"/>
        <w:numPr>
          <w:ilvl w:val="0"/>
          <w:numId w:val="27"/>
        </w:numPr>
        <w:spacing w:line="276" w:lineRule="auto"/>
        <w:rPr>
          <w:rFonts w:ascii="Courier New" w:eastAsiaTheme="minorHAnsi" w:hAnsi="Courier New" w:cs="Courier New"/>
          <w:b/>
          <w:bCs/>
          <w:color w:val="auto"/>
          <w:sz w:val="24"/>
          <w:szCs w:val="24"/>
        </w:rPr>
      </w:pPr>
      <w:bookmarkStart w:id="14" w:name="_Toc226046773"/>
      <w:r w:rsidRPr="007D702B">
        <w:rPr>
          <w:rFonts w:ascii="Courier New" w:eastAsiaTheme="minorHAnsi" w:hAnsi="Courier New" w:cs="Courier New"/>
          <w:b/>
          <w:bCs/>
          <w:color w:val="auto"/>
          <w:sz w:val="24"/>
          <w:szCs w:val="24"/>
        </w:rPr>
        <w:lastRenderedPageBreak/>
        <w:t>Test Senaryoları ve Sonuçlar</w:t>
      </w:r>
      <w:r w:rsidR="007132B2">
        <w:rPr>
          <w:rFonts w:ascii="Courier New" w:eastAsiaTheme="minorHAnsi" w:hAnsi="Courier New" w:cs="Courier New"/>
          <w:b/>
          <w:bCs/>
          <w:color w:val="auto"/>
          <w:sz w:val="24"/>
          <w:szCs w:val="24"/>
        </w:rPr>
        <w:t xml:space="preserve"> </w:t>
      </w:r>
      <w:r w:rsidR="007132B2">
        <w:rPr>
          <w:rFonts w:ascii="Courier New" w:eastAsiaTheme="minorHAnsi" w:hAnsi="Courier New" w:cs="Courier New"/>
          <w:b/>
          <w:bCs/>
          <w:color w:val="auto"/>
          <w:sz w:val="24"/>
          <w:szCs w:val="24"/>
        </w:rPr>
        <w:t>(PÇ</w:t>
      </w:r>
      <w:r w:rsidR="007132B2">
        <w:rPr>
          <w:rFonts w:ascii="Courier New" w:eastAsiaTheme="minorHAnsi" w:hAnsi="Courier New" w:cs="Courier New"/>
          <w:b/>
          <w:bCs/>
          <w:color w:val="auto"/>
          <w:sz w:val="24"/>
          <w:szCs w:val="24"/>
        </w:rPr>
        <w:t>7</w:t>
      </w:r>
      <w:r w:rsidR="007132B2">
        <w:rPr>
          <w:rFonts w:ascii="Courier New" w:eastAsiaTheme="minorHAnsi" w:hAnsi="Courier New" w:cs="Courier New"/>
          <w:b/>
          <w:bCs/>
          <w:color w:val="auto"/>
          <w:sz w:val="24"/>
          <w:szCs w:val="24"/>
        </w:rPr>
        <w:t>)</w:t>
      </w:r>
      <w:bookmarkEnd w:id="14"/>
    </w:p>
    <w:p w14:paraId="5F08E80B" w14:textId="5470F1A8" w:rsidR="00C03BCB" w:rsidRPr="00C03BCB" w:rsidRDefault="00C03BCB" w:rsidP="005966B8">
      <w:pPr>
        <w:spacing w:line="276" w:lineRule="auto"/>
        <w:jc w:val="both"/>
        <w:rPr>
          <w:rFonts w:ascii="Courier New" w:hAnsi="Courier New" w:cs="Courier New"/>
          <w:sz w:val="20"/>
          <w:szCs w:val="20"/>
        </w:rPr>
      </w:pPr>
      <w:r w:rsidRPr="00C03BCB">
        <w:rPr>
          <w:rFonts w:ascii="Courier New" w:hAnsi="Courier New" w:cs="Courier New"/>
          <w:sz w:val="20"/>
          <w:szCs w:val="20"/>
        </w:rPr>
        <w:t>Geliştirilen Assembler yazılımının doğruluğunu (validation) ve güvenilirliğini kanıtlamak amacıyla, RV32I komut alt kümesinin temel özelliklerini (R, I, S, B formatları) barındıran bir test senaryosu hazırlanmıştır. Test programı, register atamalarını, temel aritmetik işlemleri, döngü yapısı ile geriye dönük dallanmayı (backward branching) ve hesaplanan sonucun ana belleğe (store word) aktarılmasını simüle etmektedir.</w:t>
      </w:r>
    </w:p>
    <w:p w14:paraId="62B60A33" w14:textId="4D844FD6" w:rsidR="00C03BCB" w:rsidRPr="007D702B" w:rsidRDefault="00C03BCB" w:rsidP="005966B8">
      <w:pPr>
        <w:pStyle w:val="Balk2"/>
        <w:spacing w:line="276" w:lineRule="auto"/>
        <w:rPr>
          <w:rFonts w:ascii="Courier New" w:eastAsiaTheme="minorHAnsi" w:hAnsi="Courier New" w:cs="Courier New"/>
          <w:b/>
          <w:bCs/>
          <w:color w:val="auto"/>
          <w:sz w:val="24"/>
          <w:szCs w:val="24"/>
        </w:rPr>
      </w:pPr>
      <w:r>
        <w:t xml:space="preserve">    </w:t>
      </w:r>
      <w:r w:rsidR="007D702B">
        <w:tab/>
      </w:r>
      <w:bookmarkStart w:id="15" w:name="_Toc226046774"/>
      <w:r w:rsidR="007D702B">
        <w:rPr>
          <w:rFonts w:ascii="Courier New" w:eastAsiaTheme="minorHAnsi" w:hAnsi="Courier New" w:cs="Courier New"/>
          <w:b/>
          <w:bCs/>
          <w:color w:val="auto"/>
          <w:sz w:val="24"/>
          <w:szCs w:val="24"/>
        </w:rPr>
        <w:t>7</w:t>
      </w:r>
      <w:r w:rsidRPr="007D702B">
        <w:rPr>
          <w:rFonts w:ascii="Courier New" w:eastAsiaTheme="minorHAnsi" w:hAnsi="Courier New" w:cs="Courier New"/>
          <w:b/>
          <w:bCs/>
          <w:color w:val="auto"/>
          <w:sz w:val="24"/>
          <w:szCs w:val="24"/>
        </w:rPr>
        <w:t>.1. Test Assembly Kaynak Kodu (test.s)</w:t>
      </w:r>
      <w:bookmarkEnd w:id="15"/>
    </w:p>
    <w:p w14:paraId="3BBF8707" w14:textId="7CB2436E" w:rsidR="00C03BCB" w:rsidRDefault="00C03BCB" w:rsidP="005966B8">
      <w:pPr>
        <w:spacing w:line="276" w:lineRule="auto"/>
        <w:jc w:val="both"/>
        <w:rPr>
          <w:rFonts w:ascii="Courier New" w:hAnsi="Courier New" w:cs="Courier New"/>
          <w:sz w:val="20"/>
          <w:szCs w:val="20"/>
        </w:rPr>
      </w:pPr>
      <w:r w:rsidRPr="00C03BCB">
        <w:rPr>
          <w:rFonts w:ascii="Courier New" w:hAnsi="Courier New" w:cs="Courier New"/>
          <w:sz w:val="20"/>
          <w:szCs w:val="20"/>
        </w:rPr>
        <w:t>Test aşamasında sisteme girdi olarak aşağıdaki mnemonic'leri içeren assembly dosyası verilmiştir. Program, x1 ve x2 register'larına değer atayıp toplayan, ardından bir koşullu döngü yardımıyla x1 değerini x2'ye eşit olana kadar artıran ve son olarak sonucu belleğe kaydeden bir algoritmadır:</w:t>
      </w:r>
    </w:p>
    <w:p w14:paraId="7210A7DC" w14:textId="43EC3B5D" w:rsidR="00C03BCB" w:rsidRDefault="00156CF6" w:rsidP="00C03BCB">
      <w:pPr>
        <w:jc w:val="both"/>
        <w:rPr>
          <w:rFonts w:ascii="Courier New" w:hAnsi="Courier New" w:cs="Courier New"/>
          <w:sz w:val="20"/>
          <w:szCs w:val="20"/>
        </w:rPr>
      </w:pPr>
      <w:r>
        <w:rPr>
          <w:rFonts w:ascii="Courier New" w:hAnsi="Courier New" w:cs="Courier New"/>
          <w:sz w:val="20"/>
          <w:szCs w:val="20"/>
        </w:rPr>
        <w:drawing>
          <wp:inline distT="0" distB="0" distL="0" distR="0" wp14:anchorId="58AE3241" wp14:editId="415AB57E">
            <wp:extent cx="5759450" cy="2992120"/>
            <wp:effectExtent l="0" t="0" r="0" b="0"/>
            <wp:docPr id="104973606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36068" name="Resim 1049736068"/>
                    <pic:cNvPicPr/>
                  </pic:nvPicPr>
                  <pic:blipFill>
                    <a:blip r:embed="rId16">
                      <a:extLst>
                        <a:ext uri="{28A0092B-C50C-407E-A947-70E740481C1C}">
                          <a14:useLocalDpi xmlns:a14="http://schemas.microsoft.com/office/drawing/2010/main" val="0"/>
                        </a:ext>
                      </a:extLst>
                    </a:blip>
                    <a:stretch>
                      <a:fillRect/>
                    </a:stretch>
                  </pic:blipFill>
                  <pic:spPr>
                    <a:xfrm>
                      <a:off x="0" y="0"/>
                      <a:ext cx="5759450" cy="2992120"/>
                    </a:xfrm>
                    <a:prstGeom prst="rect">
                      <a:avLst/>
                    </a:prstGeom>
                  </pic:spPr>
                </pic:pic>
              </a:graphicData>
            </a:graphic>
          </wp:inline>
        </w:drawing>
      </w:r>
    </w:p>
    <w:p w14:paraId="610626D0" w14:textId="106D4826" w:rsidR="00C03BCB" w:rsidRPr="007D702B" w:rsidRDefault="007D702B" w:rsidP="005966B8">
      <w:pPr>
        <w:pStyle w:val="Balk2"/>
        <w:spacing w:line="276" w:lineRule="auto"/>
        <w:ind w:firstLine="708"/>
        <w:rPr>
          <w:rFonts w:ascii="Courier New" w:eastAsiaTheme="minorHAnsi" w:hAnsi="Courier New" w:cs="Courier New"/>
          <w:b/>
          <w:bCs/>
          <w:color w:val="auto"/>
          <w:sz w:val="24"/>
          <w:szCs w:val="24"/>
        </w:rPr>
      </w:pPr>
      <w:bookmarkStart w:id="16" w:name="_Toc226046775"/>
      <w:r w:rsidRPr="007D702B">
        <w:rPr>
          <w:rFonts w:ascii="Courier New" w:eastAsiaTheme="minorHAnsi" w:hAnsi="Courier New" w:cs="Courier New"/>
          <w:b/>
          <w:bCs/>
          <w:color w:val="auto"/>
          <w:sz w:val="24"/>
          <w:szCs w:val="24"/>
        </w:rPr>
        <w:t xml:space="preserve">7.2. </w:t>
      </w:r>
      <w:r w:rsidR="00C03BCB" w:rsidRPr="007D702B">
        <w:rPr>
          <w:rFonts w:ascii="Courier New" w:eastAsiaTheme="minorHAnsi" w:hAnsi="Courier New" w:cs="Courier New"/>
          <w:b/>
          <w:bCs/>
          <w:color w:val="auto"/>
          <w:sz w:val="24"/>
          <w:szCs w:val="24"/>
        </w:rPr>
        <w:t>Test Analizi ve Object Code (Makine Kodu) Çıktıları</w:t>
      </w:r>
      <w:bookmarkEnd w:id="16"/>
    </w:p>
    <w:p w14:paraId="15AE3D1A" w14:textId="7266B433" w:rsidR="00C03BCB" w:rsidRPr="00C03BCB" w:rsidRDefault="00C03BCB" w:rsidP="005966B8">
      <w:pPr>
        <w:spacing w:line="276" w:lineRule="auto"/>
        <w:jc w:val="both"/>
        <w:rPr>
          <w:rFonts w:ascii="Courier New" w:hAnsi="Courier New" w:cs="Courier New"/>
          <w:sz w:val="20"/>
          <w:szCs w:val="20"/>
        </w:rPr>
      </w:pPr>
      <w:r w:rsidRPr="00C03BCB">
        <w:rPr>
          <w:rFonts w:ascii="Courier New" w:hAnsi="Courier New" w:cs="Courier New"/>
          <w:sz w:val="20"/>
          <w:szCs w:val="20"/>
        </w:rPr>
        <w:t>Geliştirilen C# Assembler motoru çalıştırıldığında, Birinci Geçiş (Pass 1) algoritması etiketleri (start, loop, end) başarıyla tespit ederek Sembol Tablosuna (SYMTAB) kaydetmiştir . İkinci Geçiş (Pass 2) sonucunda ise mnemonic'ler, register değerleri ve adres yer değiştirmeleri (displacement) uygun bit pozisyonlarına kaydırılarak 32-bitlik nesne kodları (object code) üretilmiştir .</w:t>
      </w:r>
    </w:p>
    <w:p w14:paraId="09F04D47" w14:textId="2354CF4F" w:rsidR="00156CF6" w:rsidRDefault="00C03BCB" w:rsidP="005966B8">
      <w:pPr>
        <w:spacing w:line="276" w:lineRule="auto"/>
        <w:jc w:val="both"/>
        <w:rPr>
          <w:rFonts w:ascii="Courier New" w:hAnsi="Courier New" w:cs="Courier New"/>
          <w:sz w:val="20"/>
          <w:szCs w:val="20"/>
        </w:rPr>
      </w:pPr>
      <w:r w:rsidRPr="00C03BCB">
        <w:rPr>
          <w:rFonts w:ascii="Courier New" w:hAnsi="Courier New" w:cs="Courier New"/>
          <w:sz w:val="20"/>
          <w:szCs w:val="20"/>
        </w:rPr>
        <w:t>Tablo 3'te kaynak kodun her bir satırına karşılık gelen ve sistem tarafından üretilen Hexadecimal çıktıların bit seviyesinde analizi sunulmuştur:</w:t>
      </w:r>
    </w:p>
    <w:p w14:paraId="794355D7" w14:textId="3E81A5BC" w:rsidR="00D83855" w:rsidRDefault="00D83855" w:rsidP="00C03BCB">
      <w:pPr>
        <w:jc w:val="both"/>
        <w:rPr>
          <w:rFonts w:ascii="Courier New" w:hAnsi="Courier New" w:cs="Courier New"/>
          <w:sz w:val="20"/>
          <w:szCs w:val="20"/>
        </w:rPr>
      </w:pPr>
      <w:r>
        <w:rPr>
          <w:rFonts w:ascii="Courier New" w:hAnsi="Courier New" w:cs="Courier New"/>
          <w:sz w:val="20"/>
          <w:szCs w:val="20"/>
        </w:rPr>
        <w:drawing>
          <wp:inline distT="0" distB="0" distL="0" distR="0" wp14:anchorId="0EBFF1F8" wp14:editId="0B47C94C">
            <wp:extent cx="5759450" cy="1361440"/>
            <wp:effectExtent l="0" t="0" r="0" b="0"/>
            <wp:docPr id="136060316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03160" name="Resim 1360603160"/>
                    <pic:cNvPicPr/>
                  </pic:nvPicPr>
                  <pic:blipFill>
                    <a:blip r:embed="rId17">
                      <a:extLst>
                        <a:ext uri="{28A0092B-C50C-407E-A947-70E740481C1C}">
                          <a14:useLocalDpi xmlns:a14="http://schemas.microsoft.com/office/drawing/2010/main" val="0"/>
                        </a:ext>
                      </a:extLst>
                    </a:blip>
                    <a:stretch>
                      <a:fillRect/>
                    </a:stretch>
                  </pic:blipFill>
                  <pic:spPr>
                    <a:xfrm>
                      <a:off x="0" y="0"/>
                      <a:ext cx="5759450" cy="1361440"/>
                    </a:xfrm>
                    <a:prstGeom prst="rect">
                      <a:avLst/>
                    </a:prstGeom>
                  </pic:spPr>
                </pic:pic>
              </a:graphicData>
            </a:graphic>
          </wp:inline>
        </w:drawing>
      </w:r>
    </w:p>
    <w:p w14:paraId="080CAD39" w14:textId="77777777" w:rsidR="00D70437" w:rsidRDefault="00D70437" w:rsidP="00C03BCB">
      <w:pPr>
        <w:jc w:val="both"/>
        <w:rPr>
          <w:rFonts w:ascii="Courier New" w:hAnsi="Courier New" w:cs="Courier New"/>
          <w:sz w:val="20"/>
          <w:szCs w:val="20"/>
        </w:rPr>
      </w:pPr>
    </w:p>
    <w:p w14:paraId="7373D8AD" w14:textId="62D529DB" w:rsidR="00780CBF" w:rsidRDefault="00D83855" w:rsidP="005966B8">
      <w:pPr>
        <w:spacing w:line="276" w:lineRule="auto"/>
        <w:jc w:val="both"/>
        <w:rPr>
          <w:rFonts w:ascii="Courier New" w:hAnsi="Courier New" w:cs="Courier New"/>
          <w:b/>
          <w:bCs/>
        </w:rPr>
      </w:pPr>
      <w:r>
        <w:rPr>
          <w:rFonts w:ascii="Courier New" w:hAnsi="Courier New" w:cs="Courier New"/>
          <w:sz w:val="20"/>
          <w:szCs w:val="20"/>
        </w:rPr>
        <w:drawing>
          <wp:inline distT="0" distB="0" distL="0" distR="0" wp14:anchorId="76FB1B59" wp14:editId="09FB3D48">
            <wp:extent cx="5759450" cy="2763432"/>
            <wp:effectExtent l="0" t="0" r="0" b="0"/>
            <wp:docPr id="129240531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05311" name="Resim 1292405311"/>
                    <pic:cNvPicPr/>
                  </pic:nvPicPr>
                  <pic:blipFill rotWithShape="1">
                    <a:blip r:embed="rId18">
                      <a:extLst>
                        <a:ext uri="{28A0092B-C50C-407E-A947-70E740481C1C}">
                          <a14:useLocalDpi xmlns:a14="http://schemas.microsoft.com/office/drawing/2010/main" val="0"/>
                        </a:ext>
                      </a:extLst>
                    </a:blip>
                    <a:srcRect l="2887" t="9915" r="2187" b="2156"/>
                    <a:stretch>
                      <a:fillRect/>
                    </a:stretch>
                  </pic:blipFill>
                  <pic:spPr bwMode="auto">
                    <a:xfrm>
                      <a:off x="0" y="0"/>
                      <a:ext cx="5773925" cy="2770377"/>
                    </a:xfrm>
                    <a:prstGeom prst="rect">
                      <a:avLst/>
                    </a:prstGeom>
                    <a:ln>
                      <a:noFill/>
                    </a:ln>
                    <a:extLst>
                      <a:ext uri="{53640926-AAD7-44D8-BBD7-CCE9431645EC}">
                        <a14:shadowObscured xmlns:a14="http://schemas.microsoft.com/office/drawing/2010/main"/>
                      </a:ext>
                    </a:extLst>
                  </pic:spPr>
                </pic:pic>
              </a:graphicData>
            </a:graphic>
          </wp:inline>
        </w:drawing>
      </w:r>
      <w:r w:rsidR="007D702B" w:rsidRPr="007D702B">
        <w:rPr>
          <w:rFonts w:ascii="Courier New" w:hAnsi="Courier New" w:cs="Courier New"/>
          <w:b/>
          <w:bCs/>
        </w:rPr>
        <w:t xml:space="preserve">8. </w:t>
      </w:r>
      <w:r w:rsidRPr="007D702B">
        <w:rPr>
          <w:rFonts w:ascii="Courier New" w:hAnsi="Courier New" w:cs="Courier New"/>
          <w:b/>
          <w:bCs/>
        </w:rPr>
        <w:t>Sonuç, Mühendislik Etkileri ve Takım Çalışması</w:t>
      </w:r>
    </w:p>
    <w:p w14:paraId="5CF42842" w14:textId="033E4792" w:rsidR="00780CBF" w:rsidRDefault="007D702B" w:rsidP="005966B8">
      <w:pPr>
        <w:spacing w:line="276" w:lineRule="auto"/>
        <w:ind w:firstLine="708"/>
        <w:jc w:val="both"/>
        <w:rPr>
          <w:rFonts w:ascii="Courier New" w:hAnsi="Courier New" w:cs="Courier New"/>
          <w:b/>
          <w:bCs/>
        </w:rPr>
      </w:pPr>
      <w:r w:rsidRPr="007D702B">
        <w:rPr>
          <w:rFonts w:ascii="Courier New" w:hAnsi="Courier New" w:cs="Courier New"/>
          <w:b/>
          <w:bCs/>
        </w:rPr>
        <w:t>8</w:t>
      </w:r>
      <w:r w:rsidR="00D83855" w:rsidRPr="007D702B">
        <w:rPr>
          <w:rFonts w:ascii="Courier New" w:hAnsi="Courier New" w:cs="Courier New"/>
          <w:b/>
          <w:bCs/>
        </w:rPr>
        <w:t>.1. Sonuç ve Değerlendirme</w:t>
      </w:r>
    </w:p>
    <w:p w14:paraId="1F994D55" w14:textId="0D3D61ED" w:rsidR="008D384E" w:rsidRDefault="00015956" w:rsidP="005966B8">
      <w:pPr>
        <w:spacing w:line="276" w:lineRule="auto"/>
        <w:jc w:val="both"/>
      </w:pPr>
      <w:r w:rsidRPr="00015956">
        <w:rPr>
          <w:rFonts w:ascii="Courier New" w:hAnsi="Courier New" w:cs="Courier New"/>
          <w:sz w:val="20"/>
          <w:szCs w:val="20"/>
        </w:rPr>
        <w:t xml:space="preserve">Bu proje kapsamında, PicoRV (RV32I) işlemci mimarisine tam uyumlu, iki geçişli (two-pass) bir assembler yazılımı C# programlama dili kullanılarak sıfırdan tasarlanmış ve başarıyla gerçeklenmiştir. Geliştirilen sistem; R, I, S ve B formatlarındaki komutları bit seviyesinde (bitwise) hassasiyetle işlemiş; bellek adresleme modlarını (PC-relative ve Base-relative) ile ileri yönlü etiket referanslarını (forward references) O(1) zaman karmaşıklığına sahip Hash Table (Dictionary) veri yapılarıyla kusursuz şekilde çözümlemiştir. Üretilen 32-bitlik nesne kodlarının (object code) ve Hexadecimal çıktıların, dünya standardı simülatörlerle (Venus) yapılan çapraz doğrulamalar (cross-validation) sonucunda teorik RISC-V donanım kurallarıyla uyuştuğu kanıtlanmış ve sistemin tam güvenilirlikle çalıştığı </w:t>
      </w:r>
      <w:r>
        <w:rPr>
          <w:rFonts w:ascii="Courier New" w:hAnsi="Courier New" w:cs="Courier New"/>
          <w:sz w:val="20"/>
          <w:szCs w:val="20"/>
        </w:rPr>
        <w:t>sonuçlarda görülmüştür</w:t>
      </w:r>
      <w:r w:rsidRPr="00015956">
        <w:rPr>
          <w:rFonts w:ascii="Courier New" w:hAnsi="Courier New" w:cs="Courier New"/>
          <w:sz w:val="20"/>
          <w:szCs w:val="20"/>
        </w:rPr>
        <w:t xml:space="preserve"> [</w:t>
      </w:r>
      <w:r w:rsidR="009E0A64">
        <w:rPr>
          <w:rFonts w:ascii="Courier New" w:hAnsi="Courier New" w:cs="Courier New"/>
          <w:sz w:val="20"/>
          <w:szCs w:val="20"/>
        </w:rPr>
        <w:t>5</w:t>
      </w:r>
      <w:r w:rsidRPr="00015956">
        <w:rPr>
          <w:rFonts w:ascii="Courier New" w:hAnsi="Courier New" w:cs="Courier New"/>
          <w:sz w:val="20"/>
          <w:szCs w:val="20"/>
        </w:rPr>
        <w:t>].</w:t>
      </w:r>
      <w:r w:rsidR="00FF252D" w:rsidRPr="00FF252D">
        <w:t xml:space="preserve"> </w:t>
      </w:r>
      <w:r w:rsidR="00FF252D">
        <w:drawing>
          <wp:inline distT="0" distB="0" distL="0" distR="0" wp14:anchorId="03913F29" wp14:editId="0AE438FD">
            <wp:extent cx="5759450" cy="2933700"/>
            <wp:effectExtent l="0" t="0" r="0" b="0"/>
            <wp:docPr id="142301945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19456" name="Resim 14230194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2933700"/>
                    </a:xfrm>
                    <a:prstGeom prst="rect">
                      <a:avLst/>
                    </a:prstGeom>
                  </pic:spPr>
                </pic:pic>
              </a:graphicData>
            </a:graphic>
          </wp:inline>
        </w:drawing>
      </w:r>
    </w:p>
    <w:p w14:paraId="10FCD1D8" w14:textId="77777777" w:rsidR="00FF252D" w:rsidRPr="00FF252D" w:rsidRDefault="00FF252D" w:rsidP="00FF252D">
      <w:pPr>
        <w:jc w:val="both"/>
        <w:rPr>
          <w:rFonts w:ascii="Courier New" w:hAnsi="Courier New" w:cs="Courier New"/>
          <w:b/>
          <w:bCs/>
        </w:rPr>
      </w:pPr>
    </w:p>
    <w:p w14:paraId="16F1BAF1" w14:textId="7D84D756" w:rsidR="00FF252D" w:rsidRDefault="00FF252D" w:rsidP="00BA133D">
      <w:r>
        <w:lastRenderedPageBreak/>
        <w:drawing>
          <wp:inline distT="0" distB="0" distL="0" distR="0" wp14:anchorId="6C46051C" wp14:editId="57D505BE">
            <wp:extent cx="5759450" cy="2522220"/>
            <wp:effectExtent l="0" t="0" r="0" b="0"/>
            <wp:docPr id="140655010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50104" name="Resim 1406550104"/>
                    <pic:cNvPicPr/>
                  </pic:nvPicPr>
                  <pic:blipFill>
                    <a:blip r:embed="rId20">
                      <a:extLst>
                        <a:ext uri="{28A0092B-C50C-407E-A947-70E740481C1C}">
                          <a14:useLocalDpi xmlns:a14="http://schemas.microsoft.com/office/drawing/2010/main" val="0"/>
                        </a:ext>
                      </a:extLst>
                    </a:blip>
                    <a:stretch>
                      <a:fillRect/>
                    </a:stretch>
                  </pic:blipFill>
                  <pic:spPr>
                    <a:xfrm>
                      <a:off x="0" y="0"/>
                      <a:ext cx="5759450" cy="2522220"/>
                    </a:xfrm>
                    <a:prstGeom prst="rect">
                      <a:avLst/>
                    </a:prstGeom>
                  </pic:spPr>
                </pic:pic>
              </a:graphicData>
            </a:graphic>
          </wp:inline>
        </w:drawing>
      </w:r>
    </w:p>
    <w:p w14:paraId="43116D08" w14:textId="69E2E9B3" w:rsidR="00CF5313" w:rsidRPr="00CF5313" w:rsidRDefault="007D702B" w:rsidP="005966B8">
      <w:pPr>
        <w:pStyle w:val="Balk2"/>
        <w:spacing w:line="276" w:lineRule="auto"/>
        <w:jc w:val="both"/>
      </w:pPr>
      <w:bookmarkStart w:id="17" w:name="_Toc226046776"/>
      <w:r>
        <w:rPr>
          <w:rFonts w:ascii="Courier New" w:eastAsiaTheme="minorHAnsi" w:hAnsi="Courier New" w:cs="Courier New"/>
          <w:b/>
          <w:bCs/>
          <w:color w:val="auto"/>
          <w:sz w:val="24"/>
          <w:szCs w:val="24"/>
        </w:rPr>
        <w:t>8</w:t>
      </w:r>
      <w:r w:rsidR="00D83855" w:rsidRPr="007D702B">
        <w:rPr>
          <w:rFonts w:ascii="Courier New" w:eastAsiaTheme="minorHAnsi" w:hAnsi="Courier New" w:cs="Courier New"/>
          <w:b/>
          <w:bCs/>
          <w:color w:val="auto"/>
          <w:sz w:val="24"/>
          <w:szCs w:val="24"/>
        </w:rPr>
        <w:t>.2. Mühendislik Çözümünün Etkileri</w:t>
      </w:r>
      <w:r w:rsidR="00CF5313" w:rsidRPr="00CF5313">
        <w:rPr>
          <w:rFonts w:ascii="Courier New" w:eastAsiaTheme="minorHAnsi" w:hAnsi="Courier New" w:cs="Courier New"/>
          <w:color w:val="auto"/>
          <w:sz w:val="20"/>
          <w:szCs w:val="20"/>
        </w:rPr>
        <w:t xml:space="preserve"> </w:t>
      </w:r>
      <w:r w:rsidR="007132B2">
        <w:rPr>
          <w:rFonts w:ascii="Courier New" w:eastAsiaTheme="minorHAnsi" w:hAnsi="Courier New" w:cs="Courier New"/>
          <w:b/>
          <w:bCs/>
          <w:color w:val="auto"/>
          <w:sz w:val="24"/>
          <w:szCs w:val="24"/>
        </w:rPr>
        <w:t>(PÇ</w:t>
      </w:r>
      <w:r w:rsidR="007132B2">
        <w:rPr>
          <w:rFonts w:ascii="Courier New" w:eastAsiaTheme="minorHAnsi" w:hAnsi="Courier New" w:cs="Courier New"/>
          <w:b/>
          <w:bCs/>
          <w:color w:val="auto"/>
          <w:sz w:val="24"/>
          <w:szCs w:val="24"/>
        </w:rPr>
        <w:t>8</w:t>
      </w:r>
      <w:r w:rsidR="007132B2">
        <w:rPr>
          <w:rFonts w:ascii="Courier New" w:eastAsiaTheme="minorHAnsi" w:hAnsi="Courier New" w:cs="Courier New"/>
          <w:b/>
          <w:bCs/>
          <w:color w:val="auto"/>
          <w:sz w:val="24"/>
          <w:szCs w:val="24"/>
        </w:rPr>
        <w:t>)</w:t>
      </w:r>
      <w:bookmarkEnd w:id="17"/>
    </w:p>
    <w:p w14:paraId="5F766D38" w14:textId="48E5FB32" w:rsidR="00CF5313" w:rsidRPr="00CF5313" w:rsidRDefault="00CF5313" w:rsidP="005966B8">
      <w:pPr>
        <w:spacing w:line="276" w:lineRule="auto"/>
        <w:jc w:val="both"/>
        <w:rPr>
          <w:rFonts w:ascii="Courier New" w:hAnsi="Courier New" w:cs="Courier New"/>
          <w:b/>
          <w:bCs/>
          <w:sz w:val="20"/>
          <w:szCs w:val="20"/>
        </w:rPr>
      </w:pPr>
      <w:r w:rsidRPr="00CF5313">
        <w:rPr>
          <w:rFonts w:ascii="Courier New" w:hAnsi="Courier New" w:cs="Courier New"/>
          <w:sz w:val="20"/>
          <w:szCs w:val="20"/>
        </w:rPr>
        <w:t>Geliştirilen bu projenin bilgisayar mühendisliği eğitimi ve açık kaynak kültürü üzerinde pratik etkileri bulunmaktadır. Günümüzde hızla yaygınlaşan açık kaynaklı RISC-V mimarisi, donanım dünyasında geleneksel işlemcilere karşı önemli bir alternatif haline gelmiştir [</w:t>
      </w:r>
      <w:r w:rsidR="009E0A64">
        <w:rPr>
          <w:rFonts w:ascii="Courier New" w:hAnsi="Courier New" w:cs="Courier New"/>
          <w:sz w:val="20"/>
          <w:szCs w:val="20"/>
        </w:rPr>
        <w:t>6</w:t>
      </w:r>
      <w:r w:rsidRPr="00CF5313">
        <w:rPr>
          <w:rFonts w:ascii="Courier New" w:hAnsi="Courier New" w:cs="Courier New"/>
          <w:sz w:val="20"/>
          <w:szCs w:val="20"/>
        </w:rPr>
        <w:t>]. Bu proje kapsamında geliştirdiğimiz assembler, bizim gibi bilgisayar mimarisi ve mikroişlemci dersleri alan öğrenciler için faydalı bir eğitim aracıdır. Yazılımın; assembly komutlarının makine diline nasıl çevrildiğini, bellek adreslerinin (PC-relative) nasıl hesaplandığını ve bitlerin nasıl birleştirildiğini şeffaf bir şekilde göstermesi, derleme sürecinin arka planını anlamayı kolaylaştırmaktadır. Ayrıca, yazdığımız kaynak kodların GitHub üzerinden açık kaynaklı olarak dokümantasyonuyla birlikte paylaşılması, yazılım topluluğuna ve bizden sonraki öğrencilerin çalışmalarına doğrudan katkı sağlamaktadır.</w:t>
      </w:r>
      <w:r w:rsidR="00D83855" w:rsidRPr="00CF5313">
        <w:rPr>
          <w:rFonts w:ascii="Courier New" w:hAnsi="Courier New" w:cs="Courier New"/>
          <w:b/>
          <w:bCs/>
          <w:sz w:val="20"/>
          <w:szCs w:val="20"/>
        </w:rPr>
        <w:t xml:space="preserve">   </w:t>
      </w:r>
    </w:p>
    <w:p w14:paraId="7C039F96" w14:textId="579FEADA" w:rsidR="00D83855" w:rsidRPr="007D702B" w:rsidRDefault="007D702B" w:rsidP="005966B8">
      <w:pPr>
        <w:pStyle w:val="Balk2"/>
        <w:spacing w:line="276" w:lineRule="auto"/>
        <w:jc w:val="both"/>
        <w:rPr>
          <w:rFonts w:ascii="Courier New" w:eastAsiaTheme="minorHAnsi" w:hAnsi="Courier New" w:cs="Courier New"/>
          <w:b/>
          <w:bCs/>
          <w:color w:val="auto"/>
          <w:sz w:val="24"/>
          <w:szCs w:val="24"/>
        </w:rPr>
      </w:pPr>
      <w:bookmarkStart w:id="18" w:name="_Toc226046777"/>
      <w:r>
        <w:rPr>
          <w:rFonts w:ascii="Courier New" w:eastAsiaTheme="minorHAnsi" w:hAnsi="Courier New" w:cs="Courier New"/>
          <w:b/>
          <w:bCs/>
          <w:color w:val="auto"/>
          <w:sz w:val="24"/>
          <w:szCs w:val="24"/>
        </w:rPr>
        <w:t>8</w:t>
      </w:r>
      <w:r w:rsidR="00D83855" w:rsidRPr="007D702B">
        <w:rPr>
          <w:rFonts w:ascii="Courier New" w:eastAsiaTheme="minorHAnsi" w:hAnsi="Courier New" w:cs="Courier New"/>
          <w:b/>
          <w:bCs/>
          <w:color w:val="auto"/>
          <w:sz w:val="24"/>
          <w:szCs w:val="24"/>
        </w:rPr>
        <w:t>.3. Takım Çalışması ve Proje Yönetimi</w:t>
      </w:r>
      <w:r w:rsidR="007132B2">
        <w:rPr>
          <w:rFonts w:ascii="Courier New" w:eastAsiaTheme="minorHAnsi" w:hAnsi="Courier New" w:cs="Courier New"/>
          <w:b/>
          <w:bCs/>
          <w:color w:val="auto"/>
          <w:sz w:val="24"/>
          <w:szCs w:val="24"/>
        </w:rPr>
        <w:t xml:space="preserve"> </w:t>
      </w:r>
      <w:r w:rsidR="007132B2">
        <w:rPr>
          <w:rFonts w:ascii="Courier New" w:eastAsiaTheme="minorHAnsi" w:hAnsi="Courier New" w:cs="Courier New"/>
          <w:b/>
          <w:bCs/>
          <w:color w:val="auto"/>
          <w:sz w:val="24"/>
          <w:szCs w:val="24"/>
        </w:rPr>
        <w:t>(PÇ</w:t>
      </w:r>
      <w:r w:rsidR="007132B2">
        <w:rPr>
          <w:rFonts w:ascii="Courier New" w:eastAsiaTheme="minorHAnsi" w:hAnsi="Courier New" w:cs="Courier New"/>
          <w:b/>
          <w:bCs/>
          <w:color w:val="auto"/>
          <w:sz w:val="24"/>
          <w:szCs w:val="24"/>
        </w:rPr>
        <w:t xml:space="preserve">12 – </w:t>
      </w:r>
      <w:r w:rsidR="007132B2">
        <w:rPr>
          <w:rFonts w:ascii="Courier New" w:eastAsiaTheme="minorHAnsi" w:hAnsi="Courier New" w:cs="Courier New"/>
          <w:b/>
          <w:bCs/>
          <w:color w:val="auto"/>
          <w:sz w:val="24"/>
          <w:szCs w:val="24"/>
        </w:rPr>
        <w:t>PÇ</w:t>
      </w:r>
      <w:r w:rsidR="007132B2">
        <w:rPr>
          <w:rFonts w:ascii="Courier New" w:eastAsiaTheme="minorHAnsi" w:hAnsi="Courier New" w:cs="Courier New"/>
          <w:b/>
          <w:bCs/>
          <w:color w:val="auto"/>
          <w:sz w:val="24"/>
          <w:szCs w:val="24"/>
        </w:rPr>
        <w:t>13</w:t>
      </w:r>
      <w:r w:rsidR="007132B2">
        <w:rPr>
          <w:rFonts w:ascii="Courier New" w:eastAsiaTheme="minorHAnsi" w:hAnsi="Courier New" w:cs="Courier New"/>
          <w:b/>
          <w:bCs/>
          <w:color w:val="auto"/>
          <w:sz w:val="24"/>
          <w:szCs w:val="24"/>
        </w:rPr>
        <w:t>)</w:t>
      </w:r>
      <w:bookmarkEnd w:id="18"/>
    </w:p>
    <w:p w14:paraId="59D11379" w14:textId="38992E13" w:rsidR="008D384E" w:rsidRDefault="00D83855" w:rsidP="005966B8">
      <w:pPr>
        <w:spacing w:line="276" w:lineRule="auto"/>
        <w:jc w:val="both"/>
        <w:rPr>
          <w:rFonts w:ascii="Courier New" w:hAnsi="Courier New" w:cs="Courier New"/>
          <w:sz w:val="20"/>
          <w:szCs w:val="20"/>
        </w:rPr>
      </w:pPr>
      <w:r w:rsidRPr="00D83855">
        <w:rPr>
          <w:rFonts w:ascii="Courier New" w:hAnsi="Courier New" w:cs="Courier New"/>
          <w:sz w:val="20"/>
          <w:szCs w:val="20"/>
        </w:rPr>
        <w:t>Projenin geliştirilme süreci, yazılım mühendisliği prensiplerine uygun olarak modüler bir iş bölümü ile yürütülmüştür. Assembler'ın mimarisi; ayrıştırıcı (Parser), kod üretici (Code Generator) ve veri yöneticisi (Symbol ve Opcode Tables) olmak üzere bağımsız sınıflara ayrılmıştır. Bu modüler yaklaşım, proje bileşenlerinin eşzamanlı olarak geliştirilmesine, test edilmesine ve hata ayıklama (debugging) süreçlerinin kolaylaşmasına olanak tanımıştır. Ayrıca kod versiyonlama ve dokümantasyon süreçlerine (Readme dosyaları vb.) titizlikle uyularak etkin bir takım koordinasyonu sağlanmıştır.</w:t>
      </w:r>
    </w:p>
    <w:p w14:paraId="75FB32AA" w14:textId="77777777" w:rsidR="009E7EA1" w:rsidRPr="00713057" w:rsidRDefault="009E7EA1" w:rsidP="005966B8">
      <w:pPr>
        <w:spacing w:line="276" w:lineRule="auto"/>
        <w:jc w:val="both"/>
        <w:rPr>
          <w:rFonts w:ascii="Courier New" w:hAnsi="Courier New" w:cs="Courier New"/>
          <w:sz w:val="20"/>
          <w:szCs w:val="20"/>
        </w:rPr>
      </w:pPr>
    </w:p>
    <w:p w14:paraId="06175BD0" w14:textId="77777777" w:rsidR="00D374BF" w:rsidRDefault="00D374BF" w:rsidP="00D374BF"/>
    <w:p w14:paraId="6A4FD3C6" w14:textId="77777777" w:rsidR="00D374BF" w:rsidRDefault="00D374BF" w:rsidP="00D374BF"/>
    <w:p w14:paraId="2238006A" w14:textId="77777777" w:rsidR="00D374BF" w:rsidRDefault="00D374BF" w:rsidP="00D374BF"/>
    <w:p w14:paraId="061905C3" w14:textId="77777777" w:rsidR="00D374BF" w:rsidRDefault="00D374BF" w:rsidP="00D374BF"/>
    <w:p w14:paraId="73DE2920" w14:textId="11DF3EEE" w:rsidR="007D702B" w:rsidRPr="00700C31" w:rsidRDefault="00D70437" w:rsidP="00700C31">
      <w:pPr>
        <w:pStyle w:val="Balk1"/>
        <w:rPr>
          <w:rFonts w:ascii="Courier New" w:eastAsiaTheme="minorHAnsi" w:hAnsi="Courier New" w:cs="Courier New"/>
          <w:b/>
          <w:bCs/>
          <w:color w:val="auto"/>
          <w:sz w:val="24"/>
          <w:szCs w:val="24"/>
        </w:rPr>
      </w:pPr>
      <w:bookmarkStart w:id="19" w:name="_Toc226046778"/>
      <w:r>
        <w:rPr>
          <w:rFonts w:ascii="Courier New" w:eastAsiaTheme="minorHAnsi" w:hAnsi="Courier New" w:cs="Courier New"/>
          <w:b/>
          <w:bCs/>
          <w:color w:val="auto"/>
          <w:sz w:val="24"/>
          <w:szCs w:val="24"/>
        </w:rPr>
        <w:lastRenderedPageBreak/>
        <w:t>9</w:t>
      </w:r>
      <w:r w:rsidR="007D702B" w:rsidRPr="007D702B">
        <w:rPr>
          <w:rFonts w:ascii="Courier New" w:eastAsiaTheme="minorHAnsi" w:hAnsi="Courier New" w:cs="Courier New"/>
          <w:b/>
          <w:bCs/>
          <w:color w:val="auto"/>
          <w:sz w:val="24"/>
          <w:szCs w:val="24"/>
        </w:rPr>
        <w:t xml:space="preserve">. </w:t>
      </w:r>
      <w:r w:rsidR="00CC6602" w:rsidRPr="007D702B">
        <w:rPr>
          <w:rFonts w:ascii="Courier New" w:eastAsiaTheme="minorHAnsi" w:hAnsi="Courier New" w:cs="Courier New"/>
          <w:b/>
          <w:bCs/>
          <w:color w:val="auto"/>
          <w:sz w:val="24"/>
          <w:szCs w:val="24"/>
        </w:rPr>
        <w:t>KAYNAKÇA</w:t>
      </w:r>
      <w:bookmarkEnd w:id="19"/>
    </w:p>
    <w:p w14:paraId="57084CF8" w14:textId="77777777" w:rsidR="009E0A64" w:rsidRPr="00A44FD8" w:rsidRDefault="009E0A64" w:rsidP="009E0A64">
      <w:pPr>
        <w:jc w:val="both"/>
        <w:rPr>
          <w:rFonts w:ascii="Courier New" w:hAnsi="Courier New" w:cs="Courier New"/>
          <w:sz w:val="20"/>
          <w:szCs w:val="20"/>
        </w:rPr>
      </w:pPr>
      <w:r w:rsidRPr="00A44FD8">
        <w:rPr>
          <w:rFonts w:ascii="Courier New" w:hAnsi="Courier New" w:cs="Courier New"/>
          <w:sz w:val="20"/>
          <w:szCs w:val="20"/>
        </w:rPr>
        <w:t>[1] Leland L. Beck, "System Software: An Introduction to Systems Programming", 3. Baskı, Bölüm 2: Assemblers (İki Geçişli Mimari Algoritmaları), s. 44-55.</w:t>
      </w:r>
    </w:p>
    <w:p w14:paraId="747DB6DC" w14:textId="77777777" w:rsidR="009E0A64" w:rsidRPr="00A44FD8" w:rsidRDefault="009E0A64" w:rsidP="009E0A64">
      <w:pPr>
        <w:jc w:val="both"/>
        <w:rPr>
          <w:rFonts w:ascii="Courier New" w:hAnsi="Courier New" w:cs="Courier New"/>
          <w:sz w:val="20"/>
          <w:szCs w:val="20"/>
        </w:rPr>
      </w:pPr>
      <w:r w:rsidRPr="00A44FD8">
        <w:rPr>
          <w:rFonts w:ascii="Courier New" w:hAnsi="Courier New" w:cs="Courier New"/>
          <w:sz w:val="20"/>
          <w:szCs w:val="20"/>
        </w:rPr>
        <w:t>[2] T. H. Cormen vd., "Introduction to Algorithms", 3. Baskı, Bölüm 3: Growth of Functions (Asimptotik Büyüme ve Big-O Analizi), s. 43-50.</w:t>
      </w:r>
    </w:p>
    <w:p w14:paraId="15DCFDED" w14:textId="77777777" w:rsidR="009E0A64" w:rsidRPr="00A44FD8" w:rsidRDefault="009E0A64" w:rsidP="009E0A64">
      <w:pPr>
        <w:jc w:val="both"/>
        <w:rPr>
          <w:rFonts w:ascii="Courier New" w:hAnsi="Courier New" w:cs="Courier New"/>
          <w:sz w:val="20"/>
          <w:szCs w:val="20"/>
        </w:rPr>
      </w:pPr>
      <w:r w:rsidRPr="00A44FD8">
        <w:rPr>
          <w:rFonts w:ascii="Courier New" w:hAnsi="Courier New" w:cs="Courier New"/>
          <w:sz w:val="20"/>
          <w:szCs w:val="20"/>
        </w:rPr>
        <w:t>[3] RISC-V International, "The RISC-V Instruction Set Manual, Volume I: Unprivileged ISA", Bölüm 2: RV32I Base Integer Instruction Set.</w:t>
      </w:r>
    </w:p>
    <w:p w14:paraId="6D52EB7C" w14:textId="5A062511" w:rsidR="009E0A64" w:rsidRPr="00A44FD8" w:rsidRDefault="009E0A64" w:rsidP="009E0A64">
      <w:pPr>
        <w:jc w:val="both"/>
        <w:rPr>
          <w:rFonts w:ascii="Courier New" w:hAnsi="Courier New" w:cs="Courier New"/>
          <w:sz w:val="20"/>
          <w:szCs w:val="20"/>
        </w:rPr>
      </w:pPr>
      <w:r w:rsidRPr="00A44FD8">
        <w:rPr>
          <w:rFonts w:ascii="Courier New" w:hAnsi="Courier New" w:cs="Courier New"/>
          <w:sz w:val="20"/>
          <w:szCs w:val="20"/>
        </w:rPr>
        <w:t>[4] M. T. Goodrich vd., "Data Structures and Algorithms in C++", 2. Baskı, Bölüm 9: Maps, Hash Tables and Skip Lists (O(1) Karmaşıklık Analizi), s. 382-395.</w:t>
      </w:r>
    </w:p>
    <w:p w14:paraId="7BDFB94F" w14:textId="0FDE78BC" w:rsidR="00015956" w:rsidRPr="00A44FD8" w:rsidRDefault="00700C31" w:rsidP="00015956">
      <w:pPr>
        <w:rPr>
          <w:rFonts w:ascii="Courier New" w:hAnsi="Courier New" w:cs="Courier New"/>
          <w:sz w:val="20"/>
          <w:szCs w:val="20"/>
        </w:rPr>
      </w:pPr>
      <w:r w:rsidRPr="00A44FD8">
        <w:rPr>
          <w:rFonts w:ascii="Courier New" w:hAnsi="Courier New" w:cs="Courier New"/>
          <w:sz w:val="20"/>
          <w:szCs w:val="20"/>
        </w:rPr>
        <w:t>[</w:t>
      </w:r>
      <w:r w:rsidR="009E0A64" w:rsidRPr="00A44FD8">
        <w:rPr>
          <w:rFonts w:ascii="Courier New" w:hAnsi="Courier New" w:cs="Courier New"/>
          <w:sz w:val="20"/>
          <w:szCs w:val="20"/>
        </w:rPr>
        <w:t>5</w:t>
      </w:r>
      <w:r w:rsidRPr="00A44FD8">
        <w:rPr>
          <w:rFonts w:ascii="Courier New" w:hAnsi="Courier New" w:cs="Courier New"/>
          <w:sz w:val="20"/>
          <w:szCs w:val="20"/>
        </w:rPr>
        <w:t xml:space="preserve">] Venus: Web-based RISC-V Simulator, University of California, Berkeley. Çapraz doğrulama ve mimari referans testleri için kullanılmıştır. Erişim adresi: </w:t>
      </w:r>
      <w:hyperlink r:id="rId21" w:history="1">
        <w:r w:rsidR="00015956" w:rsidRPr="00A44FD8">
          <w:rPr>
            <w:rStyle w:val="Kpr"/>
            <w:rFonts w:ascii="Courier New" w:hAnsi="Courier New" w:cs="Courier New"/>
            <w:sz w:val="20"/>
            <w:szCs w:val="20"/>
          </w:rPr>
          <w:t>https://venus.cs61c.org</w:t>
        </w:r>
      </w:hyperlink>
    </w:p>
    <w:p w14:paraId="42C638B4" w14:textId="480285D9" w:rsidR="00CF5313" w:rsidRDefault="00CF5313" w:rsidP="00015956">
      <w:r w:rsidRPr="00A44FD8">
        <w:rPr>
          <w:rFonts w:ascii="Courier New" w:hAnsi="Courier New" w:cs="Courier New"/>
          <w:sz w:val="20"/>
          <w:szCs w:val="20"/>
        </w:rPr>
        <w:t>[</w:t>
      </w:r>
      <w:r w:rsidR="009E0A64" w:rsidRPr="00A44FD8">
        <w:rPr>
          <w:rFonts w:ascii="Courier New" w:hAnsi="Courier New" w:cs="Courier New"/>
          <w:sz w:val="20"/>
          <w:szCs w:val="20"/>
        </w:rPr>
        <w:t>6</w:t>
      </w:r>
      <w:r w:rsidRPr="00A44FD8">
        <w:rPr>
          <w:rFonts w:ascii="Courier New" w:hAnsi="Courier New" w:cs="Courier New"/>
          <w:sz w:val="20"/>
          <w:szCs w:val="20"/>
        </w:rPr>
        <w:t>] RISC-V International. "The Open Standard Instruction Set Architecture". Açık kaynak donanım mimarileri ve endüstriyel etkileri. Erişim adresi: https://riscv.org</w:t>
      </w:r>
    </w:p>
    <w:p w14:paraId="4FC81AD3" w14:textId="58B56582" w:rsidR="00A44FD8" w:rsidRDefault="00A44FD8" w:rsidP="00015956">
      <w:hyperlink r:id="rId22" w:history="1">
        <w:r w:rsidRPr="00A44FD8">
          <w:rPr>
            <w:rFonts w:ascii="Courier New" w:hAnsi="Courier New" w:cs="Courier New"/>
            <w:sz w:val="20"/>
            <w:szCs w:val="20"/>
          </w:rPr>
          <w:t>https://docs.riscv.org/reference/isa/unpriv/rv32.html</w:t>
        </w:r>
      </w:hyperlink>
    </w:p>
    <w:p w14:paraId="1C0F1412" w14:textId="77777777" w:rsidR="00A44FD8" w:rsidRPr="00A44FD8" w:rsidRDefault="00A44FD8" w:rsidP="00A44FD8">
      <w:pPr>
        <w:jc w:val="both"/>
        <w:rPr>
          <w:rFonts w:ascii="Courier New" w:hAnsi="Courier New" w:cs="Courier New"/>
          <w:sz w:val="20"/>
          <w:szCs w:val="20"/>
        </w:rPr>
      </w:pPr>
      <w:r w:rsidRPr="00A44FD8">
        <w:rPr>
          <w:rFonts w:ascii="Courier New" w:hAnsi="Courier New" w:cs="Courier New"/>
          <w:sz w:val="20"/>
          <w:szCs w:val="20"/>
        </w:rPr>
        <w:t xml:space="preserve">Öztekin, H. (t.y.). </w:t>
      </w:r>
      <w:r w:rsidRPr="00A44FD8">
        <w:rPr>
          <w:rFonts w:ascii="Courier New" w:hAnsi="Courier New" w:cs="Courier New"/>
          <w:i/>
          <w:iCs/>
          <w:sz w:val="20"/>
          <w:szCs w:val="20"/>
        </w:rPr>
        <w:t>Sistem Programlama Ders Notları (Sistem 1 - Sistem 5)</w:t>
      </w:r>
      <w:r w:rsidRPr="00A44FD8">
        <w:rPr>
          <w:rFonts w:ascii="Courier New" w:hAnsi="Courier New" w:cs="Courier New"/>
          <w:sz w:val="20"/>
          <w:szCs w:val="20"/>
        </w:rPr>
        <w:t>. Sakarya Uygulamalı Bilimler Üniversitesi.</w:t>
      </w:r>
    </w:p>
    <w:p w14:paraId="0981AD2A" w14:textId="2E2E8533" w:rsidR="00A44FD8" w:rsidRPr="00A44FD8" w:rsidRDefault="00A44FD8" w:rsidP="00A44FD8">
      <w:pPr>
        <w:jc w:val="both"/>
        <w:rPr>
          <w:rFonts w:ascii="Courier New" w:hAnsi="Courier New" w:cs="Courier New"/>
          <w:sz w:val="20"/>
          <w:szCs w:val="20"/>
        </w:rPr>
      </w:pPr>
      <w:r w:rsidRPr="00A44FD8">
        <w:rPr>
          <w:rFonts w:ascii="Courier New" w:hAnsi="Courier New" w:cs="Courier New"/>
          <w:sz w:val="20"/>
          <w:szCs w:val="20"/>
        </w:rPr>
        <w:t xml:space="preserve">Github Açık Kaynak Two-Pass Assembler Örnekleri. Erişim Adresleri: </w:t>
      </w:r>
      <w:hyperlink r:id="rId23" w:tgtFrame="_blank" w:history="1">
        <w:r w:rsidRPr="00A44FD8">
          <w:rPr>
            <w:rStyle w:val="Kpr"/>
            <w:rFonts w:ascii="Courier New" w:hAnsi="Courier New" w:cs="Courier New"/>
            <w:sz w:val="20"/>
            <w:szCs w:val="20"/>
          </w:rPr>
          <w:t>https://github.com/vxvaibhavxv/Two-Pass-Assembler</w:t>
        </w:r>
      </w:hyperlink>
      <w:r w:rsidRPr="00A44FD8">
        <w:rPr>
          <w:rFonts w:ascii="Courier New" w:hAnsi="Courier New" w:cs="Courier New"/>
          <w:sz w:val="20"/>
          <w:szCs w:val="20"/>
        </w:rPr>
        <w:t xml:space="preserve"> </w:t>
      </w:r>
      <w:hyperlink r:id="rId24" w:history="1">
        <w:r w:rsidR="007763E5" w:rsidRPr="000E26CD">
          <w:rPr>
            <w:rStyle w:val="Kpr"/>
            <w:rFonts w:ascii="Courier New" w:hAnsi="Courier New" w:cs="Courier New"/>
            <w:sz w:val="20"/>
            <w:szCs w:val="20"/>
          </w:rPr>
          <w:t>https://github.com/ayushoriginal/Two-pass-Assembler</w:t>
        </w:r>
      </w:hyperlink>
      <w:r w:rsidRPr="00A44FD8">
        <w:rPr>
          <w:rFonts w:ascii="Courier New" w:hAnsi="Courier New" w:cs="Courier New"/>
          <w:sz w:val="20"/>
          <w:szCs w:val="20"/>
        </w:rPr>
        <w:t xml:space="preserve"> </w:t>
      </w:r>
    </w:p>
    <w:p w14:paraId="172FF99C" w14:textId="77777777" w:rsidR="00CA5494" w:rsidRDefault="00CA5494" w:rsidP="00674E65"/>
    <w:p w14:paraId="1DE8AE2C" w14:textId="77777777" w:rsidR="00713057" w:rsidRDefault="00713057" w:rsidP="00674E65"/>
    <w:p w14:paraId="088F9FB0" w14:textId="77777777" w:rsidR="00825AD5" w:rsidRDefault="00825AD5" w:rsidP="00674E65"/>
    <w:p w14:paraId="39738B55" w14:textId="77777777" w:rsidR="00825AD5" w:rsidRDefault="00825AD5" w:rsidP="00674E65"/>
    <w:p w14:paraId="26690796" w14:textId="77777777" w:rsidR="00D374BF" w:rsidRDefault="00D374BF" w:rsidP="00674E65"/>
    <w:p w14:paraId="208CF71D" w14:textId="77777777" w:rsidR="00D374BF" w:rsidRDefault="00D374BF" w:rsidP="00674E65"/>
    <w:p w14:paraId="6589E5B8" w14:textId="77777777" w:rsidR="00D374BF" w:rsidRDefault="00D374BF" w:rsidP="00674E65"/>
    <w:p w14:paraId="423B31BD" w14:textId="77777777" w:rsidR="00F57E52" w:rsidRDefault="00F57E52" w:rsidP="00674E65"/>
    <w:p w14:paraId="5B3AA61B" w14:textId="77777777" w:rsidR="00825AD5" w:rsidRDefault="00825AD5" w:rsidP="00674E65"/>
    <w:p w14:paraId="1A811861" w14:textId="77777777" w:rsidR="001B2AB2" w:rsidRDefault="001B2AB2" w:rsidP="00674E65"/>
    <w:p w14:paraId="39578076" w14:textId="77777777" w:rsidR="00CA5494" w:rsidRDefault="00CA5494" w:rsidP="00CF5313"/>
    <w:p w14:paraId="52B6478E" w14:textId="77777777" w:rsidR="006B7756" w:rsidRPr="00332C96" w:rsidRDefault="006B7756" w:rsidP="00CC6602">
      <w:pPr>
        <w:ind w:left="360"/>
      </w:pPr>
    </w:p>
    <w:p w14:paraId="318A263F" w14:textId="43E40550" w:rsidR="006843CA" w:rsidRPr="00332C96" w:rsidRDefault="006843CA" w:rsidP="001040FD"/>
    <w:p w14:paraId="77377311" w14:textId="576908A4" w:rsidR="003849CF" w:rsidRPr="00332C96" w:rsidRDefault="00015956" w:rsidP="001040FD">
      <w:r w:rsidRPr="00332C96">
        <w:lastRenderedPageBreak/>
        <w:drawing>
          <wp:anchor distT="0" distB="0" distL="114300" distR="114300" simplePos="0" relativeHeight="251668480" behindDoc="0" locked="0" layoutInCell="1" allowOverlap="1" wp14:anchorId="07DDD28D" wp14:editId="37DCC4C8">
            <wp:simplePos x="0" y="0"/>
            <wp:positionH relativeFrom="column">
              <wp:posOffset>-900430</wp:posOffset>
            </wp:positionH>
            <wp:positionV relativeFrom="paragraph">
              <wp:posOffset>-997494</wp:posOffset>
            </wp:positionV>
            <wp:extent cx="7546975" cy="11320181"/>
            <wp:effectExtent l="0" t="0" r="0" b="0"/>
            <wp:wrapNone/>
            <wp:docPr id="207330922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9225" name="Resim 2073309225"/>
                    <pic:cNvPicPr/>
                  </pic:nvPicPr>
                  <pic:blipFill>
                    <a:blip r:embed="rId25">
                      <a:extLst>
                        <a:ext uri="{28A0092B-C50C-407E-A947-70E740481C1C}">
                          <a14:useLocalDpi xmlns:a14="http://schemas.microsoft.com/office/drawing/2010/main" val="0"/>
                        </a:ext>
                      </a:extLst>
                    </a:blip>
                    <a:stretch>
                      <a:fillRect/>
                    </a:stretch>
                  </pic:blipFill>
                  <pic:spPr>
                    <a:xfrm>
                      <a:off x="0" y="0"/>
                      <a:ext cx="7553234" cy="11329569"/>
                    </a:xfrm>
                    <a:prstGeom prst="rect">
                      <a:avLst/>
                    </a:prstGeom>
                  </pic:spPr>
                </pic:pic>
              </a:graphicData>
            </a:graphic>
            <wp14:sizeRelH relativeFrom="page">
              <wp14:pctWidth>0</wp14:pctWidth>
            </wp14:sizeRelH>
            <wp14:sizeRelV relativeFrom="page">
              <wp14:pctHeight>0</wp14:pctHeight>
            </wp14:sizeRelV>
          </wp:anchor>
        </w:drawing>
      </w:r>
    </w:p>
    <w:p w14:paraId="12DD45E3" w14:textId="77777777" w:rsidR="003849CF" w:rsidRPr="00332C96" w:rsidRDefault="003849CF" w:rsidP="001040FD"/>
    <w:p w14:paraId="119DB01D" w14:textId="18C1A1CE" w:rsidR="003849CF" w:rsidRPr="00332C96" w:rsidRDefault="003849CF" w:rsidP="001040FD"/>
    <w:p w14:paraId="42B23BB7" w14:textId="77777777" w:rsidR="003849CF" w:rsidRPr="00332C96" w:rsidRDefault="003849CF" w:rsidP="001040FD"/>
    <w:p w14:paraId="6C6CD326" w14:textId="77777777" w:rsidR="003849CF" w:rsidRPr="00332C96" w:rsidRDefault="003849CF" w:rsidP="001040FD"/>
    <w:p w14:paraId="193264E1" w14:textId="5B5DFABF" w:rsidR="003849CF" w:rsidRPr="00332C96" w:rsidRDefault="003849CF" w:rsidP="001040FD"/>
    <w:p w14:paraId="78664512" w14:textId="4CD37F84" w:rsidR="003849CF" w:rsidRPr="00332C96" w:rsidRDefault="003849CF" w:rsidP="001040FD"/>
    <w:p w14:paraId="46D9D51D" w14:textId="23099F24" w:rsidR="003849CF" w:rsidRPr="00332C96" w:rsidRDefault="003849CF" w:rsidP="001040FD"/>
    <w:p w14:paraId="5E1DA3E1" w14:textId="1FAFFA22" w:rsidR="003849CF" w:rsidRPr="00332C96" w:rsidRDefault="003849CF" w:rsidP="001040FD"/>
    <w:p w14:paraId="4A157195" w14:textId="1D6BDC79" w:rsidR="003849CF" w:rsidRPr="00332C96" w:rsidRDefault="003849CF" w:rsidP="001040FD"/>
    <w:p w14:paraId="7CF5B8C1" w14:textId="059C35A4" w:rsidR="003849CF" w:rsidRPr="00332C96" w:rsidRDefault="003849CF" w:rsidP="001040FD"/>
    <w:p w14:paraId="00D08137" w14:textId="609133A4" w:rsidR="003849CF" w:rsidRPr="00332C96" w:rsidRDefault="003849CF" w:rsidP="001040FD"/>
    <w:p w14:paraId="5C36556C" w14:textId="77777777" w:rsidR="003849CF" w:rsidRPr="00332C96" w:rsidRDefault="003849CF" w:rsidP="001040FD"/>
    <w:p w14:paraId="33A63DB4" w14:textId="77777777" w:rsidR="003849CF" w:rsidRPr="00332C96" w:rsidRDefault="003849CF" w:rsidP="001040FD"/>
    <w:p w14:paraId="2B54AD4A" w14:textId="77777777" w:rsidR="003849CF" w:rsidRPr="00332C96" w:rsidRDefault="003849CF" w:rsidP="001040FD"/>
    <w:p w14:paraId="0E74C2A1" w14:textId="77777777" w:rsidR="003849CF" w:rsidRPr="00332C96" w:rsidRDefault="003849CF" w:rsidP="001040FD"/>
    <w:p w14:paraId="3A4C2895" w14:textId="06FA9BF9" w:rsidR="003849CF" w:rsidRDefault="003849CF" w:rsidP="001040FD"/>
    <w:sectPr w:rsidR="003849CF" w:rsidSect="000D1D1A">
      <w:pgSz w:w="11906" w:h="16838"/>
      <w:pgMar w:top="158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3E1BE" w14:textId="77777777" w:rsidR="00F130A2" w:rsidRDefault="00F130A2" w:rsidP="007D702B">
      <w:pPr>
        <w:spacing w:after="0" w:line="240" w:lineRule="auto"/>
      </w:pPr>
      <w:r>
        <w:separator/>
      </w:r>
    </w:p>
  </w:endnote>
  <w:endnote w:type="continuationSeparator" w:id="0">
    <w:p w14:paraId="66DFB3C4" w14:textId="77777777" w:rsidR="00F130A2" w:rsidRDefault="00F130A2" w:rsidP="007D7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E7B53" w14:textId="77777777" w:rsidR="00F130A2" w:rsidRDefault="00F130A2" w:rsidP="007D702B">
      <w:pPr>
        <w:spacing w:after="0" w:line="240" w:lineRule="auto"/>
      </w:pPr>
      <w:r>
        <w:separator/>
      </w:r>
    </w:p>
  </w:footnote>
  <w:footnote w:type="continuationSeparator" w:id="0">
    <w:p w14:paraId="19B0957A" w14:textId="77777777" w:rsidR="00F130A2" w:rsidRDefault="00F130A2" w:rsidP="007D70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CED"/>
    <w:multiLevelType w:val="multilevel"/>
    <w:tmpl w:val="D33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E1563"/>
    <w:multiLevelType w:val="multilevel"/>
    <w:tmpl w:val="526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1D11"/>
    <w:multiLevelType w:val="multilevel"/>
    <w:tmpl w:val="A30A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B752E"/>
    <w:multiLevelType w:val="multilevel"/>
    <w:tmpl w:val="4EE6299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AD54F8"/>
    <w:multiLevelType w:val="multilevel"/>
    <w:tmpl w:val="C64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67BB6"/>
    <w:multiLevelType w:val="multilevel"/>
    <w:tmpl w:val="7D7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020E8"/>
    <w:multiLevelType w:val="multilevel"/>
    <w:tmpl w:val="1E0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120FC"/>
    <w:multiLevelType w:val="multilevel"/>
    <w:tmpl w:val="458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F2798"/>
    <w:multiLevelType w:val="multilevel"/>
    <w:tmpl w:val="3CA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F72F0"/>
    <w:multiLevelType w:val="multilevel"/>
    <w:tmpl w:val="52C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34DA1"/>
    <w:multiLevelType w:val="multilevel"/>
    <w:tmpl w:val="C590B95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194BCE"/>
    <w:multiLevelType w:val="multilevel"/>
    <w:tmpl w:val="CD8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82AB1"/>
    <w:multiLevelType w:val="multilevel"/>
    <w:tmpl w:val="EE0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82301"/>
    <w:multiLevelType w:val="multilevel"/>
    <w:tmpl w:val="4E7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D5B69"/>
    <w:multiLevelType w:val="multilevel"/>
    <w:tmpl w:val="24D0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80E65"/>
    <w:multiLevelType w:val="multilevel"/>
    <w:tmpl w:val="BB5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27D8B"/>
    <w:multiLevelType w:val="multilevel"/>
    <w:tmpl w:val="064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36767"/>
    <w:multiLevelType w:val="multilevel"/>
    <w:tmpl w:val="2BA016E0"/>
    <w:lvl w:ilvl="0">
      <w:start w:val="9"/>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8" w15:restartNumberingAfterBreak="0">
    <w:nsid w:val="3D4419AC"/>
    <w:multiLevelType w:val="hybridMultilevel"/>
    <w:tmpl w:val="629EDEB6"/>
    <w:lvl w:ilvl="0" w:tplc="041F000F">
      <w:start w:val="4"/>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00D72CF"/>
    <w:multiLevelType w:val="multilevel"/>
    <w:tmpl w:val="8C1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3549D"/>
    <w:multiLevelType w:val="multilevel"/>
    <w:tmpl w:val="8F5A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16F89"/>
    <w:multiLevelType w:val="multilevel"/>
    <w:tmpl w:val="4F5A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C55D8"/>
    <w:multiLevelType w:val="multilevel"/>
    <w:tmpl w:val="0DA0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13AE7"/>
    <w:multiLevelType w:val="multilevel"/>
    <w:tmpl w:val="BADAEE66"/>
    <w:lvl w:ilvl="0">
      <w:start w:val="5"/>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69146390"/>
    <w:multiLevelType w:val="multilevel"/>
    <w:tmpl w:val="BA3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D6146"/>
    <w:multiLevelType w:val="multilevel"/>
    <w:tmpl w:val="80280E30"/>
    <w:lvl w:ilvl="0">
      <w:start w:val="1"/>
      <w:numFmt w:val="decimal"/>
      <w:lvlText w:val="%1."/>
      <w:lvlJc w:val="left"/>
      <w:pPr>
        <w:ind w:left="720" w:hanging="360"/>
      </w:pPr>
      <w:rPr>
        <w:rFonts w:hint="default"/>
        <w:b/>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1743D33"/>
    <w:multiLevelType w:val="multilevel"/>
    <w:tmpl w:val="0C3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87587"/>
    <w:multiLevelType w:val="multilevel"/>
    <w:tmpl w:val="0B2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65F7A"/>
    <w:multiLevelType w:val="multilevel"/>
    <w:tmpl w:val="4B62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C1A7D"/>
    <w:multiLevelType w:val="hybridMultilevel"/>
    <w:tmpl w:val="C3867812"/>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F430206"/>
    <w:multiLevelType w:val="multilevel"/>
    <w:tmpl w:val="C27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361049">
    <w:abstractNumId w:val="30"/>
  </w:num>
  <w:num w:numId="2" w16cid:durableId="1662078783">
    <w:abstractNumId w:val="9"/>
  </w:num>
  <w:num w:numId="3" w16cid:durableId="1999923770">
    <w:abstractNumId w:val="21"/>
  </w:num>
  <w:num w:numId="4" w16cid:durableId="2030329084">
    <w:abstractNumId w:val="7"/>
  </w:num>
  <w:num w:numId="5" w16cid:durableId="1762288646">
    <w:abstractNumId w:val="25"/>
  </w:num>
  <w:num w:numId="6" w16cid:durableId="811873763">
    <w:abstractNumId w:val="27"/>
  </w:num>
  <w:num w:numId="7" w16cid:durableId="848716747">
    <w:abstractNumId w:val="2"/>
  </w:num>
  <w:num w:numId="8" w16cid:durableId="1652101027">
    <w:abstractNumId w:val="22"/>
  </w:num>
  <w:num w:numId="9" w16cid:durableId="105270865">
    <w:abstractNumId w:val="4"/>
  </w:num>
  <w:num w:numId="10" w16cid:durableId="916982663">
    <w:abstractNumId w:val="20"/>
  </w:num>
  <w:num w:numId="11" w16cid:durableId="245848094">
    <w:abstractNumId w:val="28"/>
  </w:num>
  <w:num w:numId="12" w16cid:durableId="186910220">
    <w:abstractNumId w:val="15"/>
  </w:num>
  <w:num w:numId="13" w16cid:durableId="1544561963">
    <w:abstractNumId w:val="14"/>
  </w:num>
  <w:num w:numId="14" w16cid:durableId="1722166821">
    <w:abstractNumId w:val="8"/>
  </w:num>
  <w:num w:numId="15" w16cid:durableId="24723647">
    <w:abstractNumId w:val="0"/>
  </w:num>
  <w:num w:numId="16" w16cid:durableId="1959871779">
    <w:abstractNumId w:val="12"/>
  </w:num>
  <w:num w:numId="17" w16cid:durableId="1569147995">
    <w:abstractNumId w:val="1"/>
  </w:num>
  <w:num w:numId="18" w16cid:durableId="989863057">
    <w:abstractNumId w:val="26"/>
  </w:num>
  <w:num w:numId="19" w16cid:durableId="868370114">
    <w:abstractNumId w:val="6"/>
  </w:num>
  <w:num w:numId="20" w16cid:durableId="498808205">
    <w:abstractNumId w:val="16"/>
  </w:num>
  <w:num w:numId="21" w16cid:durableId="1426724604">
    <w:abstractNumId w:val="13"/>
  </w:num>
  <w:num w:numId="22" w16cid:durableId="276302424">
    <w:abstractNumId w:val="24"/>
  </w:num>
  <w:num w:numId="23" w16cid:durableId="1163159270">
    <w:abstractNumId w:val="5"/>
  </w:num>
  <w:num w:numId="24" w16cid:durableId="1951088397">
    <w:abstractNumId w:val="19"/>
  </w:num>
  <w:num w:numId="25" w16cid:durableId="1105879329">
    <w:abstractNumId w:val="11"/>
  </w:num>
  <w:num w:numId="26" w16cid:durableId="695009712">
    <w:abstractNumId w:val="3"/>
  </w:num>
  <w:num w:numId="27" w16cid:durableId="447240353">
    <w:abstractNumId w:val="29"/>
  </w:num>
  <w:num w:numId="28" w16cid:durableId="1208105611">
    <w:abstractNumId w:val="18"/>
  </w:num>
  <w:num w:numId="29" w16cid:durableId="1786268321">
    <w:abstractNumId w:val="10"/>
  </w:num>
  <w:num w:numId="30" w16cid:durableId="562714744">
    <w:abstractNumId w:val="23"/>
  </w:num>
  <w:num w:numId="31" w16cid:durableId="785231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AAB"/>
    <w:rsid w:val="00015956"/>
    <w:rsid w:val="00044806"/>
    <w:rsid w:val="0006012F"/>
    <w:rsid w:val="0008258F"/>
    <w:rsid w:val="000B20F7"/>
    <w:rsid w:val="000C22A2"/>
    <w:rsid w:val="000D0C0F"/>
    <w:rsid w:val="000D1D1A"/>
    <w:rsid w:val="000E3352"/>
    <w:rsid w:val="0010087B"/>
    <w:rsid w:val="001040FD"/>
    <w:rsid w:val="00123116"/>
    <w:rsid w:val="00156CF6"/>
    <w:rsid w:val="00170D82"/>
    <w:rsid w:val="00183AAB"/>
    <w:rsid w:val="0019638E"/>
    <w:rsid w:val="001B2AB2"/>
    <w:rsid w:val="00312A74"/>
    <w:rsid w:val="00332C96"/>
    <w:rsid w:val="003849CF"/>
    <w:rsid w:val="003A004A"/>
    <w:rsid w:val="003D7FA1"/>
    <w:rsid w:val="003E4A7C"/>
    <w:rsid w:val="004105F8"/>
    <w:rsid w:val="004604B6"/>
    <w:rsid w:val="00462024"/>
    <w:rsid w:val="00477BF8"/>
    <w:rsid w:val="004D2CC0"/>
    <w:rsid w:val="004E3FF0"/>
    <w:rsid w:val="005240C4"/>
    <w:rsid w:val="005966B8"/>
    <w:rsid w:val="006271B9"/>
    <w:rsid w:val="00674E65"/>
    <w:rsid w:val="006843CA"/>
    <w:rsid w:val="006864F4"/>
    <w:rsid w:val="0069450B"/>
    <w:rsid w:val="006B7756"/>
    <w:rsid w:val="006D08BD"/>
    <w:rsid w:val="00700C31"/>
    <w:rsid w:val="00703969"/>
    <w:rsid w:val="00713057"/>
    <w:rsid w:val="007132B2"/>
    <w:rsid w:val="007565EF"/>
    <w:rsid w:val="007675FA"/>
    <w:rsid w:val="007763E5"/>
    <w:rsid w:val="00780CBF"/>
    <w:rsid w:val="007A7888"/>
    <w:rsid w:val="007D702B"/>
    <w:rsid w:val="007D796A"/>
    <w:rsid w:val="00825AD5"/>
    <w:rsid w:val="008445BC"/>
    <w:rsid w:val="008761D7"/>
    <w:rsid w:val="0089612C"/>
    <w:rsid w:val="008A1AF2"/>
    <w:rsid w:val="008D384E"/>
    <w:rsid w:val="008E2213"/>
    <w:rsid w:val="009231FC"/>
    <w:rsid w:val="00982722"/>
    <w:rsid w:val="00985D7C"/>
    <w:rsid w:val="009E0A64"/>
    <w:rsid w:val="009E6200"/>
    <w:rsid w:val="009E7EA1"/>
    <w:rsid w:val="00A20B81"/>
    <w:rsid w:val="00A21255"/>
    <w:rsid w:val="00A44FD8"/>
    <w:rsid w:val="00AC7B6A"/>
    <w:rsid w:val="00AF6B4B"/>
    <w:rsid w:val="00B155D8"/>
    <w:rsid w:val="00B743A7"/>
    <w:rsid w:val="00B84EC4"/>
    <w:rsid w:val="00B86139"/>
    <w:rsid w:val="00BA133D"/>
    <w:rsid w:val="00BA592D"/>
    <w:rsid w:val="00C03BCB"/>
    <w:rsid w:val="00C14B81"/>
    <w:rsid w:val="00C83FD2"/>
    <w:rsid w:val="00CA5494"/>
    <w:rsid w:val="00CC6602"/>
    <w:rsid w:val="00CF5313"/>
    <w:rsid w:val="00D02600"/>
    <w:rsid w:val="00D374BF"/>
    <w:rsid w:val="00D70437"/>
    <w:rsid w:val="00D83855"/>
    <w:rsid w:val="00D8721E"/>
    <w:rsid w:val="00DD5B99"/>
    <w:rsid w:val="00DF337D"/>
    <w:rsid w:val="00E741C4"/>
    <w:rsid w:val="00E827AD"/>
    <w:rsid w:val="00E96AC7"/>
    <w:rsid w:val="00EA5B58"/>
    <w:rsid w:val="00EE7711"/>
    <w:rsid w:val="00F130A2"/>
    <w:rsid w:val="00F352FA"/>
    <w:rsid w:val="00F57E52"/>
    <w:rsid w:val="00F91064"/>
    <w:rsid w:val="00FE1218"/>
    <w:rsid w:val="00FE35D7"/>
    <w:rsid w:val="00FF2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C6288"/>
  <w15:chartTrackingRefBased/>
  <w15:docId w15:val="{2D0CE177-283C-4131-A6F7-A1DA0A0E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AC7"/>
    <w:rPr>
      <w:noProof/>
    </w:rPr>
  </w:style>
  <w:style w:type="paragraph" w:styleId="Balk1">
    <w:name w:val="heading 1"/>
    <w:basedOn w:val="Normal"/>
    <w:next w:val="Normal"/>
    <w:link w:val="Balk1Char"/>
    <w:uiPriority w:val="9"/>
    <w:qFormat/>
    <w:rsid w:val="00183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183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83AA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83AA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83AA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83AA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83AA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83AA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83AA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83AA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183AA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83AA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83AA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83AA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83A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83A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83A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83AAB"/>
    <w:rPr>
      <w:rFonts w:eastAsiaTheme="majorEastAsia" w:cstheme="majorBidi"/>
      <w:color w:val="272727" w:themeColor="text1" w:themeTint="D8"/>
    </w:rPr>
  </w:style>
  <w:style w:type="paragraph" w:styleId="KonuBal">
    <w:name w:val="Title"/>
    <w:basedOn w:val="Normal"/>
    <w:next w:val="Normal"/>
    <w:link w:val="KonuBalChar"/>
    <w:uiPriority w:val="10"/>
    <w:qFormat/>
    <w:rsid w:val="00183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83A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83AA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83A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83AA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83AAB"/>
    <w:rPr>
      <w:i/>
      <w:iCs/>
      <w:color w:val="404040" w:themeColor="text1" w:themeTint="BF"/>
    </w:rPr>
  </w:style>
  <w:style w:type="paragraph" w:styleId="ListeParagraf">
    <w:name w:val="List Paragraph"/>
    <w:basedOn w:val="Normal"/>
    <w:uiPriority w:val="34"/>
    <w:qFormat/>
    <w:rsid w:val="00183AAB"/>
    <w:pPr>
      <w:ind w:left="720"/>
      <w:contextualSpacing/>
    </w:pPr>
  </w:style>
  <w:style w:type="character" w:styleId="GlVurgulama">
    <w:name w:val="Intense Emphasis"/>
    <w:basedOn w:val="VarsaylanParagrafYazTipi"/>
    <w:uiPriority w:val="21"/>
    <w:qFormat/>
    <w:rsid w:val="00183AAB"/>
    <w:rPr>
      <w:i/>
      <w:iCs/>
      <w:color w:val="2F5496" w:themeColor="accent1" w:themeShade="BF"/>
    </w:rPr>
  </w:style>
  <w:style w:type="paragraph" w:styleId="GlAlnt">
    <w:name w:val="Intense Quote"/>
    <w:basedOn w:val="Normal"/>
    <w:next w:val="Normal"/>
    <w:link w:val="GlAlntChar"/>
    <w:uiPriority w:val="30"/>
    <w:qFormat/>
    <w:rsid w:val="00183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83AAB"/>
    <w:rPr>
      <w:i/>
      <w:iCs/>
      <w:color w:val="2F5496" w:themeColor="accent1" w:themeShade="BF"/>
    </w:rPr>
  </w:style>
  <w:style w:type="character" w:styleId="GlBavuru">
    <w:name w:val="Intense Reference"/>
    <w:basedOn w:val="VarsaylanParagrafYazTipi"/>
    <w:uiPriority w:val="32"/>
    <w:qFormat/>
    <w:rsid w:val="00183AAB"/>
    <w:rPr>
      <w:b/>
      <w:bCs/>
      <w:smallCaps/>
      <w:color w:val="2F5496" w:themeColor="accent1" w:themeShade="BF"/>
      <w:spacing w:val="5"/>
    </w:rPr>
  </w:style>
  <w:style w:type="paragraph" w:styleId="NormalWeb">
    <w:name w:val="Normal (Web)"/>
    <w:basedOn w:val="Normal"/>
    <w:uiPriority w:val="99"/>
    <w:semiHidden/>
    <w:unhideWhenUsed/>
    <w:rsid w:val="00462024"/>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citation-124">
    <w:name w:val="citation-124"/>
    <w:basedOn w:val="VarsaylanParagrafYazTipi"/>
    <w:rsid w:val="00462024"/>
  </w:style>
  <w:style w:type="character" w:customStyle="1" w:styleId="citation-123">
    <w:name w:val="citation-123"/>
    <w:basedOn w:val="VarsaylanParagrafYazTipi"/>
    <w:rsid w:val="00462024"/>
  </w:style>
  <w:style w:type="character" w:customStyle="1" w:styleId="citation-122">
    <w:name w:val="citation-122"/>
    <w:basedOn w:val="VarsaylanParagrafYazTipi"/>
    <w:rsid w:val="00462024"/>
  </w:style>
  <w:style w:type="character" w:customStyle="1" w:styleId="citation-121">
    <w:name w:val="citation-121"/>
    <w:basedOn w:val="VarsaylanParagrafYazTipi"/>
    <w:rsid w:val="00462024"/>
  </w:style>
  <w:style w:type="character" w:customStyle="1" w:styleId="citation-120">
    <w:name w:val="citation-120"/>
    <w:basedOn w:val="VarsaylanParagrafYazTipi"/>
    <w:rsid w:val="00462024"/>
  </w:style>
  <w:style w:type="character" w:styleId="Kpr">
    <w:name w:val="Hyperlink"/>
    <w:basedOn w:val="VarsaylanParagrafYazTipi"/>
    <w:uiPriority w:val="99"/>
    <w:unhideWhenUsed/>
    <w:rsid w:val="00CC6602"/>
    <w:rPr>
      <w:color w:val="0563C1" w:themeColor="hyperlink"/>
      <w:u w:val="single"/>
    </w:rPr>
  </w:style>
  <w:style w:type="character" w:styleId="zmlenmeyenBahsetme">
    <w:name w:val="Unresolved Mention"/>
    <w:basedOn w:val="VarsaylanParagrafYazTipi"/>
    <w:uiPriority w:val="99"/>
    <w:semiHidden/>
    <w:unhideWhenUsed/>
    <w:rsid w:val="00CC6602"/>
    <w:rPr>
      <w:color w:val="605E5C"/>
      <w:shd w:val="clear" w:color="auto" w:fill="E1DFDD"/>
    </w:rPr>
  </w:style>
  <w:style w:type="paragraph" w:styleId="stBilgi">
    <w:name w:val="header"/>
    <w:basedOn w:val="Normal"/>
    <w:link w:val="stBilgiChar"/>
    <w:uiPriority w:val="99"/>
    <w:unhideWhenUsed/>
    <w:rsid w:val="007D702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D702B"/>
    <w:rPr>
      <w:noProof/>
    </w:rPr>
  </w:style>
  <w:style w:type="paragraph" w:styleId="AltBilgi">
    <w:name w:val="footer"/>
    <w:basedOn w:val="Normal"/>
    <w:link w:val="AltBilgiChar"/>
    <w:uiPriority w:val="99"/>
    <w:unhideWhenUsed/>
    <w:rsid w:val="007D702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D702B"/>
    <w:rPr>
      <w:noProof/>
    </w:rPr>
  </w:style>
  <w:style w:type="paragraph" w:styleId="TBal">
    <w:name w:val="TOC Heading"/>
    <w:basedOn w:val="Balk1"/>
    <w:next w:val="Normal"/>
    <w:uiPriority w:val="39"/>
    <w:unhideWhenUsed/>
    <w:qFormat/>
    <w:rsid w:val="004604B6"/>
    <w:pPr>
      <w:spacing w:before="240" w:after="0" w:line="259" w:lineRule="auto"/>
      <w:outlineLvl w:val="9"/>
    </w:pPr>
    <w:rPr>
      <w:noProof w:val="0"/>
      <w:kern w:val="0"/>
      <w:sz w:val="32"/>
      <w:szCs w:val="32"/>
      <w:lang w:eastAsia="tr-TR"/>
      <w14:ligatures w14:val="none"/>
    </w:rPr>
  </w:style>
  <w:style w:type="paragraph" w:styleId="T1">
    <w:name w:val="toc 1"/>
    <w:basedOn w:val="Normal"/>
    <w:next w:val="Normal"/>
    <w:autoRedefine/>
    <w:uiPriority w:val="39"/>
    <w:unhideWhenUsed/>
    <w:rsid w:val="004604B6"/>
    <w:pPr>
      <w:spacing w:after="100"/>
    </w:pPr>
  </w:style>
  <w:style w:type="paragraph" w:styleId="T2">
    <w:name w:val="toc 2"/>
    <w:basedOn w:val="Normal"/>
    <w:next w:val="Normal"/>
    <w:autoRedefine/>
    <w:uiPriority w:val="39"/>
    <w:unhideWhenUsed/>
    <w:rsid w:val="004604B6"/>
    <w:pPr>
      <w:spacing w:after="100"/>
      <w:ind w:left="240"/>
    </w:pPr>
  </w:style>
  <w:style w:type="table" w:styleId="TabloKlavuzu">
    <w:name w:val="Table Grid"/>
    <w:basedOn w:val="NormalTablo"/>
    <w:uiPriority w:val="39"/>
    <w:rsid w:val="009E7E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venus.cs61c.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github.com/ayushoriginal/Two-pass-Assembler"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ithub.com/vxvaibhavxv/Two-Pass-Assembler"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riscv.org/reference/isa/unpriv/rv32.html" TargetMode="External"/><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10E37-EB4E-46DB-A71F-E38702B5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15</Pages>
  <Words>3175</Words>
  <Characters>18104</Characters>
  <Application>Microsoft Office Word</Application>
  <DocSecurity>0</DocSecurity>
  <Lines>150</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Yıldız</dc:creator>
  <cp:keywords/>
  <dc:description/>
  <cp:lastModifiedBy>Umut Yıldız</cp:lastModifiedBy>
  <cp:revision>240</cp:revision>
  <cp:lastPrinted>2026-04-02T15:21:00Z</cp:lastPrinted>
  <dcterms:created xsi:type="dcterms:W3CDTF">2026-03-31T08:36:00Z</dcterms:created>
  <dcterms:modified xsi:type="dcterms:W3CDTF">2026-04-02T15:37:00Z</dcterms:modified>
</cp:coreProperties>
</file>