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30CD" w14:textId="77777777" w:rsidR="00824B81" w:rsidRPr="00C72C6C" w:rsidRDefault="001A7290" w:rsidP="00471725">
      <w:pPr>
        <w:spacing w:after="0" w:line="310" w:lineRule="auto"/>
        <w:jc w:val="both"/>
        <w:rPr>
          <w:rStyle w:val="Strong"/>
          <w:rFonts w:ascii="Arial" w:hAnsi="Arial" w:cs="Arial"/>
          <w:color w:val="444444"/>
          <w:sz w:val="36"/>
          <w:szCs w:val="36"/>
          <w:shd w:val="clear" w:color="auto" w:fill="FFFFFF"/>
        </w:rPr>
      </w:pPr>
      <w:r w:rsidRPr="00C72C6C">
        <w:rPr>
          <w:rStyle w:val="Strong"/>
          <w:rFonts w:ascii="Arial" w:hAnsi="Arial" w:cs="Arial"/>
          <w:color w:val="444444"/>
          <w:sz w:val="36"/>
          <w:szCs w:val="36"/>
          <w:shd w:val="clear" w:color="auto" w:fill="FFFFFF"/>
        </w:rPr>
        <w:t>Food Safety Standard Authority of India (FSSAI)</w:t>
      </w:r>
    </w:p>
    <w:p w14:paraId="256DE5D7" w14:textId="77777777" w:rsidR="001A7290" w:rsidRDefault="001A7290" w:rsidP="00471725">
      <w:pPr>
        <w:spacing w:after="0" w:line="310" w:lineRule="auto"/>
        <w:jc w:val="both"/>
        <w:rPr>
          <w:rStyle w:val="Strong"/>
          <w:rFonts w:ascii="Arial" w:hAnsi="Arial" w:cs="Arial"/>
          <w:color w:val="444444"/>
          <w:shd w:val="clear" w:color="auto" w:fill="FFFFFF"/>
        </w:rPr>
      </w:pPr>
    </w:p>
    <w:p w14:paraId="041739E2" w14:textId="77777777" w:rsidR="001A7290" w:rsidRDefault="001A7290" w:rsidP="00471725">
      <w:pPr>
        <w:spacing w:after="0" w:line="310" w:lineRule="auto"/>
        <w:jc w:val="both"/>
        <w:rPr>
          <w:rFonts w:ascii="Arial" w:hAnsi="Arial" w:cs="Arial"/>
          <w:color w:val="444444"/>
          <w:shd w:val="clear" w:color="auto" w:fill="FFFFFF"/>
        </w:rPr>
      </w:pPr>
      <w:r>
        <w:rPr>
          <w:rFonts w:ascii="Arial" w:hAnsi="Arial" w:cs="Arial"/>
          <w:color w:val="444444"/>
          <w:shd w:val="clear" w:color="auto" w:fill="FFFFFF"/>
        </w:rPr>
        <w:t>FSSAI full form is the Food Safety and Standards Authority of India. It is an autonomous statutory body that maintains food safety and standards in India. FSSAI is administered by the Ministry of Health &amp; Family Welfare. The Body is functional as per the Food Safety and Standards Act, 2006. </w:t>
      </w:r>
    </w:p>
    <w:p w14:paraId="0A143F3D" w14:textId="77777777" w:rsidR="001A7290" w:rsidRPr="001A7290" w:rsidRDefault="001A7290" w:rsidP="00471725">
      <w:pPr>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b/>
          <w:bCs/>
          <w:color w:val="444444"/>
          <w:kern w:val="0"/>
          <w:sz w:val="24"/>
          <w:szCs w:val="24"/>
          <w:lang w:eastAsia="en-IN"/>
          <w14:ligatures w14:val="none"/>
        </w:rPr>
        <w:t>The Food Safety Standard Authority of India (FSSAI) established a committee in May 2023 to examine and identify fresh issues relating to nutraceuticals and highly processed foods.</w:t>
      </w:r>
    </w:p>
    <w:p w14:paraId="45CABA1D" w14:textId="77777777" w:rsidR="001A7290" w:rsidRPr="001A7290" w:rsidRDefault="001A7290" w:rsidP="00471725">
      <w:pPr>
        <w:numPr>
          <w:ilvl w:val="0"/>
          <w:numId w:val="1"/>
        </w:numPr>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The Scientific Committee is made up of six independent specialists and the chairs of the 21 scientific panels.</w:t>
      </w:r>
    </w:p>
    <w:p w14:paraId="0D52B1CC" w14:textId="77777777" w:rsidR="001A7290" w:rsidRPr="001A7290" w:rsidRDefault="001A7290" w:rsidP="00471725">
      <w:pPr>
        <w:numPr>
          <w:ilvl w:val="0"/>
          <w:numId w:val="1"/>
        </w:numPr>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It was established under Section 13 of the Food Safety and Standards Act of 2006 (FSS Act).</w:t>
      </w:r>
    </w:p>
    <w:p w14:paraId="387B889F" w14:textId="77777777" w:rsidR="001A7290" w:rsidRPr="001A7290" w:rsidRDefault="001A7290" w:rsidP="00471725">
      <w:pPr>
        <w:numPr>
          <w:ilvl w:val="0"/>
          <w:numId w:val="1"/>
        </w:numPr>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In addition to developing sustainable standards, the scientific committee will also concentrate on more recent developments for better food options for future generations.</w:t>
      </w:r>
    </w:p>
    <w:p w14:paraId="7635075D" w14:textId="77777777" w:rsidR="001A7290" w:rsidRPr="001A7290" w:rsidRDefault="001A7290" w:rsidP="00471725">
      <w:pPr>
        <w:numPr>
          <w:ilvl w:val="0"/>
          <w:numId w:val="1"/>
        </w:numPr>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The committee will also make recommendations for quick tests and techniques for identifying food pathogens as well as ideas for reducing adulteration.</w:t>
      </w:r>
    </w:p>
    <w:p w14:paraId="6B685F30" w14:textId="77777777" w:rsidR="001A7290" w:rsidRDefault="001A7290" w:rsidP="00471725">
      <w:pPr>
        <w:spacing w:after="0" w:line="310" w:lineRule="auto"/>
        <w:jc w:val="both"/>
      </w:pPr>
    </w:p>
    <w:p w14:paraId="1E189D90" w14:textId="77777777" w:rsidR="001A7290" w:rsidRDefault="001A7290" w:rsidP="00471725">
      <w:pPr>
        <w:pStyle w:val="Heading2"/>
        <w:shd w:val="clear" w:color="auto" w:fill="FFFFFF"/>
        <w:spacing w:before="0" w:line="310" w:lineRule="auto"/>
        <w:jc w:val="both"/>
        <w:rPr>
          <w:rFonts w:ascii="Arial" w:hAnsi="Arial" w:cs="Arial"/>
          <w:color w:val="444444"/>
        </w:rPr>
      </w:pPr>
      <w:r>
        <w:rPr>
          <w:rFonts w:ascii="Arial" w:hAnsi="Arial" w:cs="Arial"/>
          <w:b/>
          <w:bCs/>
          <w:color w:val="444444"/>
        </w:rPr>
        <w:t>What is FSSAI?</w:t>
      </w:r>
    </w:p>
    <w:p w14:paraId="31617129" w14:textId="77777777" w:rsid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The Food Safety and Standards Authority of India (FSSAI) was set up in 2008 for the proper monitoring of food hygiene and quality in India. It was functional from 2011 and ever since has been responsible for managing food safety in our country. </w:t>
      </w:r>
    </w:p>
    <w:p w14:paraId="023EEF31" w14:textId="77777777" w:rsidR="001A7290" w:rsidRP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sidRPr="001A7290">
        <w:rPr>
          <w:rFonts w:ascii="Arial" w:hAnsi="Arial" w:cs="Arial"/>
          <w:color w:val="444444"/>
        </w:rPr>
        <w:t>The FSSAI has its headquarters at </w:t>
      </w:r>
      <w:hyperlink r:id="rId5" w:tooltip="New Delhi" w:history="1">
        <w:r w:rsidRPr="001A7290">
          <w:rPr>
            <w:color w:val="444444"/>
          </w:rPr>
          <w:t>New Delhi</w:t>
        </w:r>
      </w:hyperlink>
      <w:r w:rsidRPr="001A7290">
        <w:rPr>
          <w:rFonts w:ascii="Arial" w:hAnsi="Arial" w:cs="Arial"/>
          <w:color w:val="444444"/>
        </w:rPr>
        <w:t>. The authority also has four regional offices located in </w:t>
      </w:r>
      <w:hyperlink r:id="rId6" w:tooltip="Delhi" w:history="1">
        <w:r w:rsidRPr="001A7290">
          <w:rPr>
            <w:color w:val="444444"/>
          </w:rPr>
          <w:t>Delhi</w:t>
        </w:r>
      </w:hyperlink>
      <w:r w:rsidRPr="001A7290">
        <w:rPr>
          <w:rFonts w:ascii="Arial" w:hAnsi="Arial" w:cs="Arial"/>
          <w:color w:val="444444"/>
        </w:rPr>
        <w:t>, </w:t>
      </w:r>
      <w:hyperlink r:id="rId7" w:tooltip="Mumbai" w:history="1">
        <w:r w:rsidRPr="001A7290">
          <w:rPr>
            <w:color w:val="444444"/>
          </w:rPr>
          <w:t>Mumbai</w:t>
        </w:r>
      </w:hyperlink>
      <w:r w:rsidRPr="001A7290">
        <w:rPr>
          <w:rFonts w:ascii="Arial" w:hAnsi="Arial" w:cs="Arial"/>
          <w:color w:val="444444"/>
        </w:rPr>
        <w:t>, </w:t>
      </w:r>
      <w:hyperlink r:id="rId8" w:tooltip="Kolkata" w:history="1">
        <w:r w:rsidRPr="001A7290">
          <w:rPr>
            <w:color w:val="444444"/>
          </w:rPr>
          <w:t>Kolkata</w:t>
        </w:r>
      </w:hyperlink>
      <w:r w:rsidRPr="001A7290">
        <w:rPr>
          <w:rFonts w:ascii="Arial" w:hAnsi="Arial" w:cs="Arial"/>
          <w:color w:val="444444"/>
        </w:rPr>
        <w:t>, and </w:t>
      </w:r>
      <w:hyperlink r:id="rId9" w:tooltip="Chennai" w:history="1">
        <w:r w:rsidRPr="001A7290">
          <w:rPr>
            <w:color w:val="444444"/>
          </w:rPr>
          <w:t>Chennai</w:t>
        </w:r>
      </w:hyperlink>
      <w:r w:rsidRPr="001A7290">
        <w:rPr>
          <w:rFonts w:ascii="Arial" w:hAnsi="Arial" w:cs="Arial"/>
          <w:color w:val="444444"/>
        </w:rPr>
        <w:t>.</w:t>
      </w:r>
      <w:hyperlink r:id="rId10" w:anchor="cite_note-6" w:history="1">
        <w:r w:rsidRPr="001A7290">
          <w:rPr>
            <w:color w:val="444444"/>
          </w:rPr>
          <w:t>[6]</w:t>
        </w:r>
      </w:hyperlink>
      <w:r w:rsidRPr="001A7290">
        <w:rPr>
          <w:rFonts w:ascii="Arial" w:hAnsi="Arial" w:cs="Arial"/>
          <w:color w:val="444444"/>
        </w:rPr>
        <w:t> There are 22 referral laboratories notified by FSSAI, 72 State/UT laboratories located throughout India and 112 laboratories are </w:t>
      </w:r>
      <w:hyperlink r:id="rId11" w:tooltip="National Accreditation Board for Testing and Calibration Laboratories" w:history="1">
        <w:r w:rsidRPr="001A7290">
          <w:rPr>
            <w:color w:val="444444"/>
          </w:rPr>
          <w:t>NABL</w:t>
        </w:r>
      </w:hyperlink>
      <w:r w:rsidRPr="001A7290">
        <w:rPr>
          <w:rFonts w:ascii="Arial" w:hAnsi="Arial" w:cs="Arial"/>
          <w:color w:val="444444"/>
        </w:rPr>
        <w:t> accredited private laboratories notified by FSSAI.</w:t>
      </w:r>
      <w:hyperlink r:id="rId12" w:anchor="cite_note-7" w:history="1">
        <w:r w:rsidRPr="001A7290">
          <w:rPr>
            <w:color w:val="444444"/>
          </w:rPr>
          <w:t>[7]</w:t>
        </w:r>
      </w:hyperlink>
      <w:hyperlink r:id="rId13" w:anchor="cite_note-8" w:history="1">
        <w:r w:rsidRPr="001A7290">
          <w:rPr>
            <w:color w:val="444444"/>
          </w:rPr>
          <w:t>[8]</w:t>
        </w:r>
      </w:hyperlink>
      <w:r w:rsidRPr="001A7290">
        <w:rPr>
          <w:rFonts w:ascii="Arial" w:hAnsi="Arial" w:cs="Arial"/>
          <w:color w:val="444444"/>
        </w:rPr>
        <w:t> The FSSAI is headed by a non-executive chairperson, appointed by the </w:t>
      </w:r>
      <w:hyperlink r:id="rId14" w:tooltip="Central government" w:history="1">
        <w:r w:rsidRPr="001A7290">
          <w:rPr>
            <w:color w:val="444444"/>
          </w:rPr>
          <w:t>central government</w:t>
        </w:r>
      </w:hyperlink>
      <w:r w:rsidRPr="001A7290">
        <w:rPr>
          <w:rFonts w:ascii="Arial" w:hAnsi="Arial" w:cs="Arial"/>
          <w:color w:val="444444"/>
        </w:rPr>
        <w:t>, either holding or has held the position of not below the rank of </w:t>
      </w:r>
      <w:hyperlink r:id="rId15" w:tooltip="Secretary to the Government of India" w:history="1">
        <w:r w:rsidRPr="001A7290">
          <w:rPr>
            <w:color w:val="444444"/>
          </w:rPr>
          <w:t>Secretary to the Government of India</w:t>
        </w:r>
      </w:hyperlink>
      <w:r w:rsidRPr="001A7290">
        <w:rPr>
          <w:rFonts w:ascii="Arial" w:hAnsi="Arial" w:cs="Arial"/>
          <w:color w:val="444444"/>
        </w:rPr>
        <w:t>.</w:t>
      </w:r>
      <w:hyperlink r:id="rId16" w:anchor="cite_note-9" w:history="1">
        <w:r w:rsidRPr="001A7290">
          <w:rPr>
            <w:color w:val="444444"/>
          </w:rPr>
          <w:t>[9]</w:t>
        </w:r>
      </w:hyperlink>
      <w:r w:rsidRPr="001A7290">
        <w:rPr>
          <w:rFonts w:ascii="Arial" w:hAnsi="Arial" w:cs="Arial"/>
          <w:color w:val="444444"/>
        </w:rPr>
        <w:t> .</w:t>
      </w:r>
    </w:p>
    <w:p w14:paraId="436ACE3E" w14:textId="77777777" w:rsid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sidRPr="001A7290">
        <w:rPr>
          <w:rFonts w:ascii="Arial" w:hAnsi="Arial" w:cs="Arial"/>
          <w:color w:val="444444"/>
        </w:rPr>
        <w:t>In 2021, with the aim of benefitting industries involved in manufacturing, handling, packaging and selling of food items, FSSAI decided to grant perpetual licenses to restaurants and food manufacturers on the condition that they file their returns every year.</w:t>
      </w:r>
      <w:hyperlink r:id="rId17" w:anchor="cite_note-11" w:history="1">
        <w:r w:rsidRPr="001A7290">
          <w:rPr>
            <w:color w:val="444444"/>
          </w:rPr>
          <w:t>[11]</w:t>
        </w:r>
      </w:hyperlink>
      <w:r w:rsidRPr="001A7290">
        <w:rPr>
          <w:rFonts w:ascii="Arial" w:hAnsi="Arial" w:cs="Arial"/>
          <w:color w:val="444444"/>
        </w:rPr>
        <w:t> Food Safety and Standards Authority of India License or Registration is required for any food business in India that manufactures, stores, transports, or distributes food. Depending on the size and nature of the company, FSSAI registration or license may be required.</w:t>
      </w:r>
      <w:r w:rsidR="00471725">
        <w:rPr>
          <w:rFonts w:ascii="Arial" w:hAnsi="Arial" w:cs="Arial"/>
          <w:color w:val="444444"/>
        </w:rPr>
        <w:t xml:space="preserve"> </w:t>
      </w:r>
    </w:p>
    <w:p w14:paraId="7376F724" w14:textId="77777777" w:rsid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The organisation has been set up as per the FSS Act 2006, until which different acts and laws were being administered under the various ministries of Government. </w:t>
      </w:r>
    </w:p>
    <w:p w14:paraId="35F41006" w14:textId="77777777" w:rsidR="001A7290" w:rsidRDefault="001A7290" w:rsidP="00471725">
      <w:pPr>
        <w:spacing w:after="0" w:line="310" w:lineRule="auto"/>
        <w:jc w:val="both"/>
      </w:pPr>
    </w:p>
    <w:p w14:paraId="6F17780A"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b/>
          <w:bCs/>
          <w:color w:val="444444"/>
          <w:kern w:val="0"/>
          <w:sz w:val="24"/>
          <w:szCs w:val="24"/>
          <w:lang w:eastAsia="en-IN"/>
          <w14:ligatures w14:val="none"/>
        </w:rPr>
        <w:t>What is the FSSAI Act 2006?</w:t>
      </w:r>
    </w:p>
    <w:p w14:paraId="72650ADF"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The Food Safety and Standards Act 2006 states:</w:t>
      </w:r>
    </w:p>
    <w:p w14:paraId="295EF4F0"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 xml:space="preserve">“An Act to consolidate the laws relating to food and to establish the Food Safety and Standards Authority of India for laying down science-based standards for articles of </w:t>
      </w:r>
      <w:r w:rsidRPr="001A7290">
        <w:rPr>
          <w:rFonts w:ascii="Arial" w:eastAsia="Times New Roman" w:hAnsi="Arial" w:cs="Arial"/>
          <w:color w:val="444444"/>
          <w:kern w:val="0"/>
          <w:sz w:val="24"/>
          <w:szCs w:val="24"/>
          <w:lang w:eastAsia="en-IN"/>
          <w14:ligatures w14:val="none"/>
        </w:rPr>
        <w:lastRenderedPageBreak/>
        <w:t>food and to regulate their manufacture, storage, distribution, sale and import, to ensure availability of safe and wholesome food for human consumption and for matters connected therewith or incidental thereto.”</w:t>
      </w:r>
    </w:p>
    <w:p w14:paraId="3AE772A1"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Until this law was passed, the following acts were being followed to manage the food security in the country:</w:t>
      </w:r>
    </w:p>
    <w:p w14:paraId="5C25635A" w14:textId="77777777" w:rsidR="001A7290" w:rsidRPr="001A7290" w:rsidRDefault="001A7290" w:rsidP="00471725">
      <w:pPr>
        <w:numPr>
          <w:ilvl w:val="0"/>
          <w:numId w:val="2"/>
        </w:numPr>
        <w:shd w:val="clear" w:color="auto" w:fill="FFFFFF"/>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Vegetable Oil Products (Control) Order, 1947</w:t>
      </w:r>
    </w:p>
    <w:p w14:paraId="21615DDF" w14:textId="77777777" w:rsidR="001A7290" w:rsidRPr="001A7290" w:rsidRDefault="001A7290" w:rsidP="00471725">
      <w:pPr>
        <w:numPr>
          <w:ilvl w:val="0"/>
          <w:numId w:val="2"/>
        </w:numPr>
        <w:shd w:val="clear" w:color="auto" w:fill="FFFFFF"/>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Prevention of Food Adulteration Act, 1954</w:t>
      </w:r>
    </w:p>
    <w:p w14:paraId="2F5AF640" w14:textId="77777777" w:rsidR="001A7290" w:rsidRPr="001A7290" w:rsidRDefault="001A7290" w:rsidP="00471725">
      <w:pPr>
        <w:numPr>
          <w:ilvl w:val="0"/>
          <w:numId w:val="2"/>
        </w:numPr>
        <w:shd w:val="clear" w:color="auto" w:fill="FFFFFF"/>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Fruit Products Order, 1955</w:t>
      </w:r>
    </w:p>
    <w:p w14:paraId="4FA5BE9B" w14:textId="77777777" w:rsidR="001A7290" w:rsidRPr="001A7290" w:rsidRDefault="001A7290" w:rsidP="00471725">
      <w:pPr>
        <w:numPr>
          <w:ilvl w:val="0"/>
          <w:numId w:val="2"/>
        </w:numPr>
        <w:shd w:val="clear" w:color="auto" w:fill="FFFFFF"/>
        <w:spacing w:after="0" w:line="310" w:lineRule="auto"/>
        <w:jc w:val="both"/>
        <w:rPr>
          <w:rFonts w:ascii="Arial" w:eastAsia="Times New Roman" w:hAnsi="Arial" w:cs="Arial"/>
          <w:color w:val="444444"/>
          <w:kern w:val="0"/>
          <w:sz w:val="21"/>
          <w:szCs w:val="21"/>
          <w:lang w:eastAsia="en-IN"/>
          <w14:ligatures w14:val="none"/>
        </w:rPr>
      </w:pPr>
      <w:r w:rsidRPr="001A7290">
        <w:rPr>
          <w:rFonts w:ascii="Arial" w:eastAsia="Times New Roman" w:hAnsi="Arial" w:cs="Arial"/>
          <w:color w:val="444444"/>
          <w:kern w:val="0"/>
          <w:sz w:val="21"/>
          <w:szCs w:val="21"/>
          <w:lang w:eastAsia="en-IN"/>
          <w14:ligatures w14:val="none"/>
        </w:rPr>
        <w:t>Meat Food Products Order, 1973</w:t>
      </w:r>
    </w:p>
    <w:p w14:paraId="248E137B"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A few other acts were also implemented. But the Government passed the FSS Act in 2006, 2hich was an amalgamation of all the terms and regulations mentioned in the above acts combined together. </w:t>
      </w:r>
    </w:p>
    <w:p w14:paraId="798E20FC"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Civil Service Exam aspirants can learn more about the </w:t>
      </w:r>
      <w:hyperlink r:id="rId18" w:history="1">
        <w:r w:rsidRPr="001A7290">
          <w:rPr>
            <w:rFonts w:ascii="Arial" w:eastAsia="Times New Roman" w:hAnsi="Arial" w:cs="Arial"/>
            <w:color w:val="8C69FF"/>
            <w:kern w:val="0"/>
            <w:sz w:val="24"/>
            <w:szCs w:val="24"/>
            <w:u w:val="single"/>
            <w:lang w:eastAsia="en-IN"/>
            <w14:ligatures w14:val="none"/>
          </w:rPr>
          <w:t>National Food Security Act, 2013</w:t>
        </w:r>
      </w:hyperlink>
      <w:r w:rsidRPr="001A7290">
        <w:rPr>
          <w:rFonts w:ascii="Arial" w:eastAsia="Times New Roman" w:hAnsi="Arial" w:cs="Arial"/>
          <w:color w:val="444444"/>
          <w:kern w:val="0"/>
          <w:sz w:val="24"/>
          <w:szCs w:val="24"/>
          <w:lang w:eastAsia="en-IN"/>
          <w14:ligatures w14:val="none"/>
        </w:rPr>
        <w:t> at the given link.</w:t>
      </w:r>
    </w:p>
    <w:p w14:paraId="5C945270" w14:textId="77777777" w:rsidR="001A7290" w:rsidRPr="001A7290" w:rsidRDefault="001A7290" w:rsidP="00471725">
      <w:pPr>
        <w:shd w:val="clear" w:color="auto" w:fill="FFFFFF"/>
        <w:spacing w:after="0" w:line="310" w:lineRule="auto"/>
        <w:jc w:val="both"/>
        <w:rPr>
          <w:rFonts w:ascii="Arial" w:eastAsia="Times New Roman" w:hAnsi="Arial" w:cs="Arial"/>
          <w:color w:val="444444"/>
          <w:kern w:val="0"/>
          <w:sz w:val="24"/>
          <w:szCs w:val="24"/>
          <w:lang w:eastAsia="en-IN"/>
          <w14:ligatures w14:val="none"/>
        </w:rPr>
      </w:pPr>
      <w:r w:rsidRPr="001A7290">
        <w:rPr>
          <w:rFonts w:ascii="Arial" w:eastAsia="Times New Roman" w:hAnsi="Arial" w:cs="Arial"/>
          <w:color w:val="444444"/>
          <w:kern w:val="0"/>
          <w:sz w:val="24"/>
          <w:szCs w:val="24"/>
          <w:lang w:eastAsia="en-IN"/>
          <w14:ligatures w14:val="none"/>
        </w:rPr>
        <w:t>To know more about </w:t>
      </w:r>
      <w:hyperlink r:id="rId19" w:history="1">
        <w:r w:rsidRPr="001A7290">
          <w:rPr>
            <w:rFonts w:ascii="Arial" w:eastAsia="Times New Roman" w:hAnsi="Arial" w:cs="Arial"/>
            <w:color w:val="8C69FF"/>
            <w:kern w:val="0"/>
            <w:sz w:val="24"/>
            <w:szCs w:val="24"/>
            <w:u w:val="single"/>
            <w:lang w:eastAsia="en-IN"/>
            <w14:ligatures w14:val="none"/>
          </w:rPr>
          <w:t>Food Security in India</w:t>
        </w:r>
      </w:hyperlink>
      <w:r w:rsidRPr="001A7290">
        <w:rPr>
          <w:rFonts w:ascii="Arial" w:eastAsia="Times New Roman" w:hAnsi="Arial" w:cs="Arial"/>
          <w:color w:val="444444"/>
          <w:kern w:val="0"/>
          <w:sz w:val="24"/>
          <w:szCs w:val="24"/>
          <w:lang w:eastAsia="en-IN"/>
          <w14:ligatures w14:val="none"/>
        </w:rPr>
        <w:t>, candidates can visit the linked article. </w:t>
      </w:r>
    </w:p>
    <w:p w14:paraId="412B8C4C" w14:textId="77777777" w:rsidR="001A7290" w:rsidRDefault="001A7290" w:rsidP="00471725">
      <w:pPr>
        <w:pStyle w:val="Heading3"/>
        <w:shd w:val="clear" w:color="auto" w:fill="FFFFFF"/>
        <w:spacing w:before="0" w:line="310" w:lineRule="auto"/>
        <w:jc w:val="both"/>
        <w:rPr>
          <w:rFonts w:ascii="Arial" w:hAnsi="Arial" w:cs="Arial"/>
          <w:color w:val="444444"/>
          <w:sz w:val="30"/>
          <w:szCs w:val="30"/>
        </w:rPr>
      </w:pPr>
      <w:r>
        <w:rPr>
          <w:rFonts w:ascii="Arial" w:hAnsi="Arial" w:cs="Arial"/>
          <w:b/>
          <w:bCs/>
          <w:color w:val="444444"/>
          <w:sz w:val="30"/>
          <w:szCs w:val="30"/>
        </w:rPr>
        <w:t>Composition of FSSAI</w:t>
      </w:r>
    </w:p>
    <w:p w14:paraId="3EB211E2" w14:textId="77777777" w:rsid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If we talk about the composition of board members leading the organisation from the front, the structure of the Food Safety and Standards Authority of India comprises:</w:t>
      </w:r>
    </w:p>
    <w:p w14:paraId="5064CF83" w14:textId="77777777" w:rsidR="001A7290" w:rsidRDefault="001A7290" w:rsidP="00471725">
      <w:pPr>
        <w:numPr>
          <w:ilvl w:val="0"/>
          <w:numId w:val="3"/>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Chairman – Appointed by the Central Government</w:t>
      </w:r>
    </w:p>
    <w:p w14:paraId="4679A836" w14:textId="77777777" w:rsidR="001A7290" w:rsidRDefault="001A7290" w:rsidP="00471725">
      <w:pPr>
        <w:numPr>
          <w:ilvl w:val="0"/>
          <w:numId w:val="3"/>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22 other members, of which one-third must be women</w:t>
      </w:r>
    </w:p>
    <w:p w14:paraId="4436EE5E" w14:textId="77777777" w:rsidR="001A7290" w:rsidRDefault="001A7290"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Apart from this, a strong team of scientists and researchers for the testing of food quality. Separate committees and panels are also formed with experts from scientific backgrounds.</w:t>
      </w:r>
    </w:p>
    <w:p w14:paraId="0A636252" w14:textId="77777777" w:rsidR="00471725" w:rsidRDefault="00471725" w:rsidP="00471725">
      <w:pPr>
        <w:pStyle w:val="Heading3"/>
        <w:shd w:val="clear" w:color="auto" w:fill="FFFFFF"/>
        <w:spacing w:before="0" w:line="310" w:lineRule="auto"/>
        <w:jc w:val="both"/>
        <w:textAlignment w:val="baseline"/>
        <w:rPr>
          <w:rFonts w:ascii="Arial" w:hAnsi="Arial" w:cs="Arial"/>
          <w:b/>
          <w:bCs/>
          <w:color w:val="333333"/>
          <w:sz w:val="33"/>
          <w:szCs w:val="33"/>
        </w:rPr>
      </w:pPr>
    </w:p>
    <w:p w14:paraId="21BF92EC" w14:textId="77777777" w:rsidR="00C72C6C" w:rsidRDefault="00C72C6C" w:rsidP="00471725">
      <w:pPr>
        <w:pStyle w:val="Heading3"/>
        <w:shd w:val="clear" w:color="auto" w:fill="FFFFFF"/>
        <w:spacing w:before="0" w:line="310" w:lineRule="auto"/>
        <w:jc w:val="both"/>
        <w:textAlignment w:val="baseline"/>
        <w:rPr>
          <w:rFonts w:ascii="Arial" w:hAnsi="Arial" w:cs="Arial"/>
          <w:color w:val="333333"/>
          <w:sz w:val="33"/>
          <w:szCs w:val="33"/>
        </w:rPr>
      </w:pPr>
      <w:r>
        <w:rPr>
          <w:rFonts w:ascii="Arial" w:hAnsi="Arial" w:cs="Arial"/>
          <w:b/>
          <w:bCs/>
          <w:color w:val="333333"/>
          <w:sz w:val="33"/>
          <w:szCs w:val="33"/>
        </w:rPr>
        <w:t>Departments of FSSAI</w:t>
      </w:r>
    </w:p>
    <w:p w14:paraId="4D7424E0"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Import Division</w:t>
      </w:r>
    </w:p>
    <w:p w14:paraId="7BB7879A"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International Co-operation</w:t>
      </w:r>
    </w:p>
    <w:p w14:paraId="4ADA242B"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Regulatory Compliance Division (RCD)</w:t>
      </w:r>
    </w:p>
    <w:p w14:paraId="2DAA5DF7"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Food Safety Management System (FSMS) Division</w:t>
      </w:r>
    </w:p>
    <w:p w14:paraId="7BE3861F"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Risk Assessment and R&amp;D division (RARD)</w:t>
      </w:r>
    </w:p>
    <w:p w14:paraId="629D58B5"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Information Education Communication (IEC) Division</w:t>
      </w:r>
    </w:p>
    <w:p w14:paraId="496104ED"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Regulation and Codex Division</w:t>
      </w:r>
    </w:p>
    <w:p w14:paraId="2A06C487"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Quality Assurance/ lab Division</w:t>
      </w:r>
    </w:p>
    <w:p w14:paraId="60AE2D02"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HR Division</w:t>
      </w:r>
    </w:p>
    <w:p w14:paraId="150187E3" w14:textId="77777777" w:rsidR="00C72C6C" w:rsidRDefault="00C72C6C" w:rsidP="00471725">
      <w:pPr>
        <w:numPr>
          <w:ilvl w:val="0"/>
          <w:numId w:val="9"/>
        </w:numPr>
        <w:spacing w:after="0" w:line="310" w:lineRule="auto"/>
        <w:ind w:left="426"/>
        <w:jc w:val="both"/>
        <w:textAlignment w:val="baseline"/>
        <w:rPr>
          <w:rFonts w:ascii="Arial" w:hAnsi="Arial" w:cs="Arial"/>
          <w:color w:val="666666"/>
          <w:sz w:val="21"/>
          <w:szCs w:val="21"/>
        </w:rPr>
      </w:pPr>
      <w:r>
        <w:rPr>
          <w:rFonts w:ascii="Arial" w:hAnsi="Arial" w:cs="Arial"/>
          <w:color w:val="666666"/>
          <w:sz w:val="21"/>
          <w:szCs w:val="21"/>
        </w:rPr>
        <w:t>Standards Division</w:t>
      </w:r>
    </w:p>
    <w:p w14:paraId="76C6C0FD" w14:textId="77777777" w:rsidR="00C72C6C" w:rsidRDefault="00C72C6C" w:rsidP="00471725">
      <w:pPr>
        <w:pStyle w:val="NormalWeb"/>
        <w:shd w:val="clear" w:color="auto" w:fill="FFFFFF"/>
        <w:spacing w:before="0" w:beforeAutospacing="0" w:after="0" w:afterAutospacing="0" w:line="310" w:lineRule="auto"/>
        <w:jc w:val="both"/>
        <w:rPr>
          <w:rFonts w:ascii="Arial" w:hAnsi="Arial" w:cs="Arial"/>
          <w:color w:val="444444"/>
        </w:rPr>
      </w:pPr>
    </w:p>
    <w:p w14:paraId="41E6AC96" w14:textId="77777777" w:rsidR="003271F8" w:rsidRPr="006F2F77" w:rsidRDefault="006F2F77" w:rsidP="00471725">
      <w:pPr>
        <w:pStyle w:val="NormalWeb"/>
        <w:shd w:val="clear" w:color="auto" w:fill="FFFFFF"/>
        <w:spacing w:before="0" w:beforeAutospacing="0" w:after="0" w:afterAutospacing="0" w:line="310" w:lineRule="auto"/>
        <w:jc w:val="both"/>
        <w:rPr>
          <w:rFonts w:ascii="Arial" w:hAnsi="Arial" w:cs="Arial"/>
          <w:b/>
          <w:color w:val="444444"/>
          <w:sz w:val="32"/>
          <w:szCs w:val="32"/>
        </w:rPr>
      </w:pPr>
      <w:r w:rsidRPr="006F2F77">
        <w:rPr>
          <w:rFonts w:ascii="Arial" w:hAnsi="Arial" w:cs="Arial"/>
          <w:b/>
          <w:color w:val="444444"/>
          <w:sz w:val="32"/>
          <w:szCs w:val="32"/>
        </w:rPr>
        <w:t>STANDARDS</w:t>
      </w:r>
    </w:p>
    <w:p w14:paraId="4977C7F0" w14:textId="77777777" w:rsidR="003271F8" w:rsidRPr="003271F8" w:rsidRDefault="003271F8" w:rsidP="00471725">
      <w:pPr>
        <w:pStyle w:val="NormalWeb"/>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Standards framed by FSSAI are prescribed under Food Safety and Standards (Food Product Standards and Food Additives) Regulation, 2011, Food Safety and Standards (Packaging and Labelling) Regulation, 2011 and Food Safety and Standards (Contaminants, </w:t>
      </w:r>
      <w:hyperlink r:id="rId20" w:tooltip="Toxins" w:history="1">
        <w:r w:rsidRPr="003271F8">
          <w:rPr>
            <w:color w:val="444444"/>
          </w:rPr>
          <w:t>Toxins</w:t>
        </w:r>
      </w:hyperlink>
      <w:r w:rsidRPr="003271F8">
        <w:rPr>
          <w:rFonts w:ascii="Arial" w:hAnsi="Arial" w:cs="Arial"/>
          <w:color w:val="444444"/>
        </w:rPr>
        <w:t>, and Residues) Regulations, 2011.</w:t>
      </w:r>
    </w:p>
    <w:p w14:paraId="133E2D0A" w14:textId="77777777" w:rsidR="003271F8" w:rsidRPr="003271F8" w:rsidRDefault="003271F8" w:rsidP="00471725">
      <w:pPr>
        <w:pStyle w:val="NormalWeb"/>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The FSSAI has prescribed standards for the following:</w:t>
      </w:r>
    </w:p>
    <w:p w14:paraId="53528CDB"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1" w:tooltip="Dairy products" w:history="1">
        <w:r w:rsidRPr="003271F8">
          <w:rPr>
            <w:color w:val="444444"/>
          </w:rPr>
          <w:t>Dairy products</w:t>
        </w:r>
      </w:hyperlink>
      <w:r w:rsidRPr="003271F8">
        <w:rPr>
          <w:rFonts w:ascii="Arial" w:hAnsi="Arial" w:cs="Arial"/>
          <w:color w:val="444444"/>
        </w:rPr>
        <w:t> and analogues </w:t>
      </w:r>
      <w:hyperlink r:id="rId22" w:anchor="cite_note-30" w:history="1">
        <w:r w:rsidRPr="003271F8">
          <w:rPr>
            <w:color w:val="444444"/>
          </w:rPr>
          <w:t>[30]</w:t>
        </w:r>
      </w:hyperlink>
    </w:p>
    <w:p w14:paraId="20F29E8D"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lastRenderedPageBreak/>
        <w:t>Fats, </w:t>
      </w:r>
      <w:hyperlink r:id="rId23" w:tooltip="Oils" w:history="1">
        <w:r w:rsidRPr="003271F8">
          <w:rPr>
            <w:color w:val="444444"/>
          </w:rPr>
          <w:t>oils</w:t>
        </w:r>
      </w:hyperlink>
      <w:r w:rsidRPr="003271F8">
        <w:rPr>
          <w:rFonts w:ascii="Arial" w:hAnsi="Arial" w:cs="Arial"/>
          <w:color w:val="444444"/>
        </w:rPr>
        <w:t> and fat emulsions</w:t>
      </w:r>
    </w:p>
    <w:p w14:paraId="16B95DC5"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4" w:tooltip="Fruits" w:history="1">
        <w:r w:rsidRPr="003271F8">
          <w:rPr>
            <w:color w:val="444444"/>
          </w:rPr>
          <w:t>Fruits</w:t>
        </w:r>
      </w:hyperlink>
      <w:r w:rsidRPr="003271F8">
        <w:rPr>
          <w:rFonts w:ascii="Arial" w:hAnsi="Arial" w:cs="Arial"/>
          <w:color w:val="444444"/>
        </w:rPr>
        <w:t> and vegetable products</w:t>
      </w:r>
    </w:p>
    <w:p w14:paraId="604EFA2C"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5" w:tooltip="Cereal" w:history="1">
        <w:r w:rsidRPr="003271F8">
          <w:rPr>
            <w:color w:val="444444"/>
          </w:rPr>
          <w:t>Cereal</w:t>
        </w:r>
      </w:hyperlink>
      <w:r w:rsidRPr="003271F8">
        <w:rPr>
          <w:rFonts w:ascii="Arial" w:hAnsi="Arial" w:cs="Arial"/>
          <w:color w:val="444444"/>
        </w:rPr>
        <w:t> and cereal products</w:t>
      </w:r>
    </w:p>
    <w:p w14:paraId="50E05F3F"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Meat and meat products</w:t>
      </w:r>
    </w:p>
    <w:p w14:paraId="4AB2D7FE"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6" w:tooltip="Fish" w:history="1">
        <w:r w:rsidRPr="003271F8">
          <w:rPr>
            <w:color w:val="444444"/>
          </w:rPr>
          <w:t>Fish</w:t>
        </w:r>
      </w:hyperlink>
      <w:r w:rsidRPr="003271F8">
        <w:rPr>
          <w:rFonts w:ascii="Arial" w:hAnsi="Arial" w:cs="Arial"/>
          <w:color w:val="444444"/>
        </w:rPr>
        <w:t> and fish products</w:t>
      </w:r>
    </w:p>
    <w:p w14:paraId="4A14F886"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Sweets &amp; confectionery</w:t>
      </w:r>
    </w:p>
    <w:p w14:paraId="218F10F0"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Sweetening agents including honey</w:t>
      </w:r>
    </w:p>
    <w:p w14:paraId="08897C04"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7" w:tooltip="Salt" w:history="1">
        <w:r w:rsidRPr="003271F8">
          <w:rPr>
            <w:color w:val="444444"/>
          </w:rPr>
          <w:t>Salt</w:t>
        </w:r>
      </w:hyperlink>
      <w:r w:rsidRPr="003271F8">
        <w:rPr>
          <w:rFonts w:ascii="Arial" w:hAnsi="Arial" w:cs="Arial"/>
          <w:color w:val="444444"/>
        </w:rPr>
        <w:t>, </w:t>
      </w:r>
      <w:hyperlink r:id="rId28" w:tooltip="Spices" w:history="1">
        <w:r w:rsidRPr="003271F8">
          <w:rPr>
            <w:color w:val="444444"/>
          </w:rPr>
          <w:t>spices</w:t>
        </w:r>
      </w:hyperlink>
      <w:r w:rsidRPr="003271F8">
        <w:rPr>
          <w:rFonts w:ascii="Arial" w:hAnsi="Arial" w:cs="Arial"/>
          <w:color w:val="444444"/>
        </w:rPr>
        <w:t>, condiments and related products</w:t>
      </w:r>
    </w:p>
    <w:p w14:paraId="1D675B1B"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hyperlink r:id="rId29" w:tooltip="Beverages" w:history="1">
        <w:r w:rsidRPr="003271F8">
          <w:rPr>
            <w:color w:val="444444"/>
          </w:rPr>
          <w:t>Beverages</w:t>
        </w:r>
      </w:hyperlink>
      <w:r w:rsidRPr="003271F8">
        <w:rPr>
          <w:rFonts w:ascii="Arial" w:hAnsi="Arial" w:cs="Arial"/>
          <w:color w:val="444444"/>
        </w:rPr>
        <w:t>, (other than dairy and fruits &amp; vegetables based)</w:t>
      </w:r>
    </w:p>
    <w:p w14:paraId="211ED062"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Other food product and ingredients</w:t>
      </w:r>
    </w:p>
    <w:p w14:paraId="362D1492"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Proprietary food</w:t>
      </w:r>
    </w:p>
    <w:p w14:paraId="7A7AFE20"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Irradiation of food</w:t>
      </w:r>
    </w:p>
    <w:p w14:paraId="5B7410B4" w14:textId="77777777" w:rsidR="003271F8" w:rsidRPr="003271F8" w:rsidRDefault="003271F8" w:rsidP="00471725">
      <w:pPr>
        <w:pStyle w:val="NormalWeb"/>
        <w:numPr>
          <w:ilvl w:val="0"/>
          <w:numId w:val="8"/>
        </w:numPr>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Fortification of staple foods i.e. vegetable oil, milk, salt, rice and wheat flour/</w:t>
      </w:r>
      <w:proofErr w:type="spellStart"/>
      <w:r w:rsidRPr="003271F8">
        <w:rPr>
          <w:rFonts w:ascii="Arial" w:hAnsi="Arial" w:cs="Arial"/>
          <w:color w:val="444444"/>
        </w:rPr>
        <w:t>maida</w:t>
      </w:r>
      <w:proofErr w:type="spellEnd"/>
    </w:p>
    <w:p w14:paraId="0EB1A5A1" w14:textId="77777777" w:rsidR="003271F8" w:rsidRPr="003271F8" w:rsidRDefault="003271F8" w:rsidP="00471725">
      <w:pPr>
        <w:pStyle w:val="NormalWeb"/>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The development of standards is a dynamic process based on the latest developments in </w:t>
      </w:r>
      <w:hyperlink r:id="rId30" w:tooltip="Food science" w:history="1">
        <w:r w:rsidRPr="003271F8">
          <w:rPr>
            <w:color w:val="444444"/>
          </w:rPr>
          <w:t>food science</w:t>
        </w:r>
      </w:hyperlink>
      <w:r w:rsidRPr="003271F8">
        <w:rPr>
          <w:rFonts w:ascii="Arial" w:hAnsi="Arial" w:cs="Arial"/>
          <w:color w:val="444444"/>
        </w:rPr>
        <w:t>, food consumption pattern, new food products, and additives, changes in the processing technology leading to changed specifications, advancements in food analytical methods, and identification of new risks or other regulatory options.</w:t>
      </w:r>
    </w:p>
    <w:p w14:paraId="502BDBF7" w14:textId="77777777" w:rsidR="003271F8" w:rsidRPr="003271F8" w:rsidRDefault="003271F8" w:rsidP="00471725">
      <w:pPr>
        <w:pStyle w:val="NormalWeb"/>
        <w:shd w:val="clear" w:color="auto" w:fill="FFFFFF"/>
        <w:spacing w:before="0" w:beforeAutospacing="0" w:after="0" w:afterAutospacing="0" w:line="310" w:lineRule="auto"/>
        <w:jc w:val="both"/>
        <w:rPr>
          <w:rFonts w:ascii="Arial" w:hAnsi="Arial" w:cs="Arial"/>
          <w:color w:val="444444"/>
        </w:rPr>
      </w:pPr>
      <w:r w:rsidRPr="003271F8">
        <w:rPr>
          <w:rFonts w:ascii="Arial" w:hAnsi="Arial" w:cs="Arial"/>
          <w:color w:val="444444"/>
        </w:rPr>
        <w:t>Formulation of standards of any article of food under the Food Safety and Standards Act 2006, involves several stages. After consideration by the Food Authority, the draft standard is published (Draft notified), for inviting stakeholder comments. Since India is a signatory to the WTO-SPS Committee, Draft Standard is also notified in WTO. Thereafter, taking into account the comments received from the stakeholders, the Standard is finalized and notified in the Gazette of India, and implemented.</w:t>
      </w:r>
      <w:hyperlink r:id="rId31" w:anchor="cite_note-32" w:history="1">
        <w:r w:rsidRPr="003271F8">
          <w:rPr>
            <w:color w:val="444444"/>
          </w:rPr>
          <w:t>[32]</w:t>
        </w:r>
      </w:hyperlink>
    </w:p>
    <w:p w14:paraId="3DA281B3" w14:textId="77777777" w:rsidR="00471725" w:rsidRDefault="00471725" w:rsidP="00471725">
      <w:pPr>
        <w:pStyle w:val="Heading2"/>
        <w:shd w:val="clear" w:color="auto" w:fill="FFFFFF"/>
        <w:spacing w:before="0" w:line="310" w:lineRule="auto"/>
        <w:jc w:val="both"/>
        <w:rPr>
          <w:rFonts w:ascii="Arial" w:hAnsi="Arial" w:cs="Arial"/>
          <w:b/>
          <w:bCs/>
          <w:color w:val="444444"/>
        </w:rPr>
      </w:pPr>
    </w:p>
    <w:p w14:paraId="1E568A3E" w14:textId="77777777" w:rsidR="006F2F77" w:rsidRDefault="006F2F77" w:rsidP="00471725">
      <w:pPr>
        <w:pStyle w:val="Heading2"/>
        <w:shd w:val="clear" w:color="auto" w:fill="FFFFFF"/>
        <w:spacing w:before="0" w:line="310" w:lineRule="auto"/>
        <w:jc w:val="both"/>
        <w:rPr>
          <w:rFonts w:ascii="Arial" w:hAnsi="Arial" w:cs="Arial"/>
          <w:color w:val="444444"/>
          <w:sz w:val="36"/>
          <w:szCs w:val="36"/>
        </w:rPr>
      </w:pPr>
      <w:r>
        <w:rPr>
          <w:rFonts w:ascii="Arial" w:hAnsi="Arial" w:cs="Arial"/>
          <w:b/>
          <w:bCs/>
          <w:color w:val="444444"/>
        </w:rPr>
        <w:t>Functions of FSSAI</w:t>
      </w:r>
    </w:p>
    <w:p w14:paraId="79023AAC" w14:textId="77777777" w:rsidR="006F2F77" w:rsidRDefault="006F2F77"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Following functions are performed by the Food Safety and Standards Authority of India:</w:t>
      </w:r>
    </w:p>
    <w:p w14:paraId="6591C3A1"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Setting Rules and Guidelines –</w:t>
      </w:r>
      <w:r>
        <w:rPr>
          <w:rFonts w:ascii="Arial" w:hAnsi="Arial" w:cs="Arial"/>
          <w:color w:val="444444"/>
          <w:sz w:val="21"/>
          <w:szCs w:val="21"/>
        </w:rPr>
        <w:t> FSSAI sets up rules and guidelines which need to be followed by all food manufacturing companies, keeping into consideration hygiene and food safety</w:t>
      </w:r>
    </w:p>
    <w:p w14:paraId="240AEE1A"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Granting License – </w:t>
      </w:r>
      <w:r>
        <w:rPr>
          <w:rFonts w:ascii="Arial" w:hAnsi="Arial" w:cs="Arial"/>
          <w:color w:val="444444"/>
          <w:sz w:val="21"/>
          <w:szCs w:val="21"/>
        </w:rPr>
        <w:t>To pursue any food related business, the owner needs to get a certificate and license with the permission of FSSAI</w:t>
      </w:r>
    </w:p>
    <w:p w14:paraId="525D2387"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Test the Standard of Food – </w:t>
      </w:r>
      <w:r>
        <w:rPr>
          <w:rFonts w:ascii="Arial" w:hAnsi="Arial" w:cs="Arial"/>
          <w:color w:val="444444"/>
          <w:sz w:val="21"/>
          <w:szCs w:val="21"/>
        </w:rPr>
        <w:t>the standard and quality of food manufactured by all companies registered under FSSAI, is done by the organisation themselves</w:t>
      </w:r>
    </w:p>
    <w:p w14:paraId="5A28C1D7"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Regular Audits –</w:t>
      </w:r>
      <w:r>
        <w:rPr>
          <w:rFonts w:ascii="Arial" w:hAnsi="Arial" w:cs="Arial"/>
          <w:color w:val="444444"/>
          <w:sz w:val="21"/>
          <w:szCs w:val="21"/>
        </w:rPr>
        <w:t> Proper inspection is done for food-producing and manufacturing companies to ensure the standards are at par with the guidelines</w:t>
      </w:r>
    </w:p>
    <w:p w14:paraId="68A1401A"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Spreading Food Safety Awareness –</w:t>
      </w:r>
      <w:r>
        <w:rPr>
          <w:rFonts w:ascii="Arial" w:hAnsi="Arial" w:cs="Arial"/>
          <w:color w:val="444444"/>
          <w:sz w:val="21"/>
          <w:szCs w:val="21"/>
        </w:rPr>
        <w:t> It is the responsibility of FSSAI to spread awareness and inform the citizens about the importance of safe and hygienic food consumption</w:t>
      </w:r>
    </w:p>
    <w:p w14:paraId="0D250DF9"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Maintain Records and Data –</w:t>
      </w:r>
      <w:r>
        <w:rPr>
          <w:rFonts w:ascii="Arial" w:hAnsi="Arial" w:cs="Arial"/>
          <w:color w:val="444444"/>
          <w:sz w:val="21"/>
          <w:szCs w:val="21"/>
        </w:rPr>
        <w:t> FSSAI also has the responsibility to maintain proper records and data of all the registered organisations. Any violation of rules prescribed by FSSAI can lead to the termination of the license</w:t>
      </w:r>
    </w:p>
    <w:p w14:paraId="6195CBD7" w14:textId="77777777" w:rsidR="006F2F77" w:rsidRDefault="006F2F77" w:rsidP="00471725">
      <w:pPr>
        <w:numPr>
          <w:ilvl w:val="0"/>
          <w:numId w:val="4"/>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lastRenderedPageBreak/>
        <w:t>Keeping the Government Updated –</w:t>
      </w:r>
      <w:r>
        <w:rPr>
          <w:rFonts w:ascii="Arial" w:hAnsi="Arial" w:cs="Arial"/>
          <w:color w:val="444444"/>
          <w:sz w:val="21"/>
          <w:szCs w:val="21"/>
        </w:rPr>
        <w:t> Any food safety-related threat must be informed to the Government authorities for further action. Also, assist them in framing food standard policies</w:t>
      </w:r>
    </w:p>
    <w:p w14:paraId="4AB9F4C3" w14:textId="77777777" w:rsidR="00C72C6C" w:rsidRDefault="00C72C6C" w:rsidP="00471725">
      <w:pPr>
        <w:shd w:val="clear" w:color="auto" w:fill="FFFFFF"/>
        <w:spacing w:after="0" w:line="310" w:lineRule="auto"/>
        <w:ind w:left="360"/>
        <w:jc w:val="both"/>
        <w:rPr>
          <w:rFonts w:ascii="Arial" w:hAnsi="Arial" w:cs="Arial"/>
          <w:b/>
          <w:bCs/>
          <w:color w:val="444444"/>
          <w:sz w:val="21"/>
          <w:szCs w:val="21"/>
        </w:rPr>
      </w:pPr>
    </w:p>
    <w:p w14:paraId="5AEFA7C4" w14:textId="77777777" w:rsidR="00C72C6C" w:rsidRDefault="00C72C6C" w:rsidP="00471725">
      <w:pPr>
        <w:shd w:val="clear" w:color="auto" w:fill="FFFFFF"/>
        <w:spacing w:after="0" w:line="310" w:lineRule="auto"/>
        <w:ind w:left="360"/>
        <w:jc w:val="center"/>
        <w:rPr>
          <w:rFonts w:ascii="Arial" w:hAnsi="Arial" w:cs="Arial"/>
          <w:color w:val="444444"/>
          <w:sz w:val="21"/>
          <w:szCs w:val="21"/>
        </w:rPr>
      </w:pPr>
      <w:r>
        <w:rPr>
          <w:noProof/>
          <w:lang w:eastAsia="en-IN"/>
        </w:rPr>
        <w:drawing>
          <wp:inline distT="0" distB="0" distL="0" distR="0" wp14:anchorId="2806F4A1" wp14:editId="2DE39A22">
            <wp:extent cx="2857500" cy="2000250"/>
            <wp:effectExtent l="0" t="0" r="0" b="0"/>
            <wp:docPr id="1" name="Picture 1" descr="https://ihmnotes.net/wp-content/uploads/2021/02/Capture-2-300x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mnotes.net/wp-content/uploads/2021/02/Capture-2-300x21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000250"/>
                    </a:xfrm>
                    <a:prstGeom prst="rect">
                      <a:avLst/>
                    </a:prstGeom>
                    <a:noFill/>
                    <a:ln>
                      <a:noFill/>
                    </a:ln>
                  </pic:spPr>
                </pic:pic>
              </a:graphicData>
            </a:graphic>
          </wp:inline>
        </w:drawing>
      </w:r>
    </w:p>
    <w:p w14:paraId="3703FC9F" w14:textId="77777777" w:rsidR="006F2F77" w:rsidRDefault="006F2F77" w:rsidP="00471725">
      <w:pPr>
        <w:pStyle w:val="Heading3"/>
        <w:shd w:val="clear" w:color="auto" w:fill="FFFFFF"/>
        <w:spacing w:before="0" w:line="310" w:lineRule="auto"/>
        <w:jc w:val="both"/>
        <w:rPr>
          <w:rFonts w:ascii="Arial" w:hAnsi="Arial" w:cs="Arial"/>
          <w:color w:val="444444"/>
          <w:sz w:val="30"/>
          <w:szCs w:val="30"/>
        </w:rPr>
      </w:pPr>
      <w:r>
        <w:rPr>
          <w:rFonts w:ascii="Arial" w:hAnsi="Arial" w:cs="Arial"/>
          <w:b/>
          <w:bCs/>
          <w:color w:val="444444"/>
          <w:sz w:val="30"/>
          <w:szCs w:val="30"/>
        </w:rPr>
        <w:t>Important Initiatives by FSSAI</w:t>
      </w:r>
    </w:p>
    <w:p w14:paraId="2EFF2140" w14:textId="77777777" w:rsidR="006F2F77" w:rsidRDefault="006F2F77"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Many important initiatives have also been taken by FSSAI keeping in mind food safety and standards. Following are few of these important initiatives:</w:t>
      </w:r>
    </w:p>
    <w:p w14:paraId="0CAB64A7" w14:textId="77777777" w:rsidR="006F2F77" w:rsidRDefault="006F2F77" w:rsidP="00471725">
      <w:pPr>
        <w:numPr>
          <w:ilvl w:val="0"/>
          <w:numId w:val="5"/>
        </w:numPr>
        <w:shd w:val="clear" w:color="auto" w:fill="FFFFFF"/>
        <w:spacing w:after="0" w:line="310" w:lineRule="auto"/>
        <w:jc w:val="both"/>
        <w:rPr>
          <w:rFonts w:ascii="Arial" w:hAnsi="Arial" w:cs="Arial"/>
          <w:color w:val="444444"/>
          <w:sz w:val="21"/>
          <w:szCs w:val="21"/>
        </w:rPr>
      </w:pPr>
      <w:r>
        <w:rPr>
          <w:rFonts w:ascii="Arial" w:hAnsi="Arial" w:cs="Arial"/>
          <w:b/>
          <w:bCs/>
          <w:color w:val="444444"/>
          <w:sz w:val="21"/>
          <w:szCs w:val="21"/>
        </w:rPr>
        <w:t>Eat Right India – </w:t>
      </w:r>
      <w:r>
        <w:rPr>
          <w:rFonts w:ascii="Arial" w:hAnsi="Arial" w:cs="Arial"/>
          <w:color w:val="444444"/>
          <w:sz w:val="21"/>
          <w:szCs w:val="21"/>
        </w:rPr>
        <w:t>The aim is not just to provide food to one and all, but to provide quality food to everyone. With this initiative, FSSAI intends to make good quality food accessible to every citizen of the country</w:t>
      </w:r>
    </w:p>
    <w:p w14:paraId="26410A53" w14:textId="77777777" w:rsidR="006F2F77" w:rsidRDefault="006F2F77" w:rsidP="00471725">
      <w:pPr>
        <w:numPr>
          <w:ilvl w:val="0"/>
          <w:numId w:val="5"/>
        </w:numPr>
        <w:shd w:val="clear" w:color="auto" w:fill="FFFFFF"/>
        <w:spacing w:after="0" w:line="310" w:lineRule="auto"/>
        <w:jc w:val="both"/>
        <w:rPr>
          <w:rFonts w:ascii="Arial" w:hAnsi="Arial" w:cs="Arial"/>
          <w:color w:val="444444"/>
          <w:sz w:val="21"/>
          <w:szCs w:val="21"/>
        </w:rPr>
      </w:pPr>
      <w:r>
        <w:rPr>
          <w:rStyle w:val="Strong"/>
          <w:rFonts w:ascii="Arial" w:hAnsi="Arial" w:cs="Arial"/>
          <w:color w:val="444444"/>
          <w:sz w:val="21"/>
          <w:szCs w:val="21"/>
        </w:rPr>
        <w:t>Clean Street Food –</w:t>
      </w:r>
      <w:r>
        <w:rPr>
          <w:rFonts w:ascii="Arial" w:hAnsi="Arial" w:cs="Arial"/>
          <w:color w:val="444444"/>
          <w:sz w:val="21"/>
          <w:szCs w:val="21"/>
        </w:rPr>
        <w:t> This involves training the street food vendors and making them aware of the violations as per the FSS Act 2006. This will also help in the social and economic upliftment of street food vendors</w:t>
      </w:r>
    </w:p>
    <w:p w14:paraId="2835D9B6" w14:textId="77777777" w:rsidR="006F2F77" w:rsidRDefault="006F2F77" w:rsidP="00471725">
      <w:pPr>
        <w:numPr>
          <w:ilvl w:val="0"/>
          <w:numId w:val="5"/>
        </w:numPr>
        <w:shd w:val="clear" w:color="auto" w:fill="FFFFFF"/>
        <w:spacing w:after="0" w:line="310" w:lineRule="auto"/>
        <w:jc w:val="both"/>
        <w:rPr>
          <w:rFonts w:ascii="Arial" w:hAnsi="Arial" w:cs="Arial"/>
          <w:color w:val="444444"/>
          <w:sz w:val="21"/>
          <w:szCs w:val="21"/>
        </w:rPr>
      </w:pPr>
      <w:r>
        <w:rPr>
          <w:rStyle w:val="Strong"/>
          <w:rFonts w:ascii="Arial" w:hAnsi="Arial" w:cs="Arial"/>
          <w:color w:val="444444"/>
          <w:sz w:val="21"/>
          <w:szCs w:val="21"/>
        </w:rPr>
        <w:t>Diet4Life –</w:t>
      </w:r>
      <w:r>
        <w:rPr>
          <w:rFonts w:ascii="Arial" w:hAnsi="Arial" w:cs="Arial"/>
          <w:color w:val="444444"/>
          <w:sz w:val="21"/>
          <w:szCs w:val="21"/>
        </w:rPr>
        <w:t> This is another initiative taken by FSSAI, to spread awareness about metabolic disorders.</w:t>
      </w:r>
    </w:p>
    <w:p w14:paraId="34EDE080" w14:textId="77777777" w:rsidR="006F2F77" w:rsidRDefault="006F2F77" w:rsidP="00471725">
      <w:pPr>
        <w:numPr>
          <w:ilvl w:val="0"/>
          <w:numId w:val="5"/>
        </w:numPr>
        <w:shd w:val="clear" w:color="auto" w:fill="FFFFFF"/>
        <w:spacing w:after="0" w:line="310" w:lineRule="auto"/>
        <w:jc w:val="both"/>
        <w:rPr>
          <w:rFonts w:ascii="Arial" w:hAnsi="Arial" w:cs="Arial"/>
          <w:color w:val="444444"/>
          <w:sz w:val="21"/>
          <w:szCs w:val="21"/>
        </w:rPr>
      </w:pPr>
      <w:r>
        <w:rPr>
          <w:rStyle w:val="Strong"/>
          <w:rFonts w:ascii="Arial" w:hAnsi="Arial" w:cs="Arial"/>
          <w:color w:val="444444"/>
          <w:sz w:val="21"/>
          <w:szCs w:val="21"/>
        </w:rPr>
        <w:t>Save Food, Share Food, Share Joy –</w:t>
      </w:r>
      <w:r>
        <w:rPr>
          <w:rFonts w:ascii="Arial" w:hAnsi="Arial" w:cs="Arial"/>
          <w:color w:val="444444"/>
          <w:sz w:val="21"/>
          <w:szCs w:val="21"/>
        </w:rPr>
        <w:t> Encouraging people to avoid food wastage and promote food donation. Through this, FSSAI intends to connect food-collecting agencies with the food-producing companies and share the food with the ones in need</w:t>
      </w:r>
    </w:p>
    <w:p w14:paraId="24CA6FFC" w14:textId="77777777" w:rsidR="003271F8" w:rsidRDefault="006F2F77"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Apart from this, the first-ever World Food Safety Day was celebrated on June 7, 2019, by FSSAI, acknowledging the contribution of states, food businesses, and individuals in maintaining food safety.</w:t>
      </w:r>
    </w:p>
    <w:p w14:paraId="0536D617" w14:textId="77777777" w:rsidR="00471725" w:rsidRDefault="00471725" w:rsidP="00471725">
      <w:pPr>
        <w:pStyle w:val="Heading3"/>
        <w:shd w:val="clear" w:color="auto" w:fill="FFFFFF"/>
        <w:spacing w:before="0" w:line="310" w:lineRule="auto"/>
        <w:jc w:val="both"/>
        <w:rPr>
          <w:rFonts w:ascii="Arial" w:hAnsi="Arial" w:cs="Arial"/>
          <w:color w:val="444444"/>
          <w:sz w:val="30"/>
          <w:szCs w:val="30"/>
        </w:rPr>
      </w:pPr>
      <w:r>
        <w:rPr>
          <w:rFonts w:ascii="Arial" w:hAnsi="Arial" w:cs="Arial"/>
          <w:b/>
          <w:bCs/>
          <w:color w:val="444444"/>
          <w:sz w:val="30"/>
          <w:szCs w:val="30"/>
        </w:rPr>
        <w:t>Challenges for FSSAI</w:t>
      </w:r>
    </w:p>
    <w:p w14:paraId="23BFE508" w14:textId="77777777" w:rsidR="00471725" w:rsidRDefault="00471725"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There are certain challenges which are to be overcome by FSSAI:</w:t>
      </w:r>
    </w:p>
    <w:p w14:paraId="13C231FC" w14:textId="77777777" w:rsidR="00471725" w:rsidRDefault="00471725" w:rsidP="00471725">
      <w:pPr>
        <w:numPr>
          <w:ilvl w:val="0"/>
          <w:numId w:val="6"/>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Proper laboratories for testing the quality of food need to be organised by the Organisation</w:t>
      </w:r>
    </w:p>
    <w:p w14:paraId="1C044E5E" w14:textId="77777777" w:rsidR="00471725" w:rsidRDefault="00471725" w:rsidP="00471725">
      <w:pPr>
        <w:numPr>
          <w:ilvl w:val="0"/>
          <w:numId w:val="6"/>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Arranging qualified manpower to test and approve the standards of food being manufactured</w:t>
      </w:r>
    </w:p>
    <w:p w14:paraId="6C3F1A01" w14:textId="77777777" w:rsidR="00471725" w:rsidRDefault="00471725" w:rsidP="00471725">
      <w:pPr>
        <w:numPr>
          <w:ilvl w:val="0"/>
          <w:numId w:val="6"/>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Re-evaluating the regulations and terms as per international standards</w:t>
      </w:r>
    </w:p>
    <w:p w14:paraId="4BD5787F" w14:textId="77777777" w:rsidR="00471725" w:rsidRDefault="00471725" w:rsidP="00471725">
      <w:pPr>
        <w:numPr>
          <w:ilvl w:val="0"/>
          <w:numId w:val="6"/>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Gaining funds to get advanced technologies </w:t>
      </w:r>
    </w:p>
    <w:p w14:paraId="577C7BC6" w14:textId="77777777" w:rsidR="00471725" w:rsidRDefault="00471725" w:rsidP="00471725">
      <w:pPr>
        <w:numPr>
          <w:ilvl w:val="0"/>
          <w:numId w:val="6"/>
        </w:numPr>
        <w:shd w:val="clear" w:color="auto" w:fill="FFFFFF"/>
        <w:spacing w:after="0" w:line="310" w:lineRule="auto"/>
        <w:jc w:val="both"/>
        <w:rPr>
          <w:rFonts w:ascii="Arial" w:hAnsi="Arial" w:cs="Arial"/>
          <w:color w:val="444444"/>
          <w:sz w:val="21"/>
          <w:szCs w:val="21"/>
        </w:rPr>
      </w:pPr>
      <w:r>
        <w:rPr>
          <w:rFonts w:ascii="Arial" w:hAnsi="Arial" w:cs="Arial"/>
          <w:color w:val="444444"/>
          <w:sz w:val="21"/>
          <w:szCs w:val="21"/>
        </w:rPr>
        <w:t>Ensuring proper licensing of every food manufacturing individual or business</w:t>
      </w:r>
    </w:p>
    <w:p w14:paraId="5DA53A63" w14:textId="77777777" w:rsidR="00471725" w:rsidRDefault="00471725" w:rsidP="00471725">
      <w:pPr>
        <w:pStyle w:val="NormalWeb"/>
        <w:shd w:val="clear" w:color="auto" w:fill="FFFFFF"/>
        <w:spacing w:before="0" w:beforeAutospacing="0" w:after="0" w:afterAutospacing="0" w:line="310" w:lineRule="auto"/>
        <w:jc w:val="both"/>
        <w:rPr>
          <w:rFonts w:ascii="Arial" w:hAnsi="Arial" w:cs="Arial"/>
          <w:color w:val="444444"/>
        </w:rPr>
      </w:pPr>
      <w:r>
        <w:rPr>
          <w:rFonts w:ascii="Arial" w:hAnsi="Arial" w:cs="Arial"/>
          <w:color w:val="444444"/>
        </w:rPr>
        <w:t>Once the Government of India and FSSAI overcome these shortcomings, the organisation is capable of regulating and maintaining the food safety standards in all parts of the country. </w:t>
      </w:r>
    </w:p>
    <w:p w14:paraId="26BDD18A" w14:textId="77777777" w:rsidR="00471725" w:rsidRDefault="00471725" w:rsidP="00471725">
      <w:pPr>
        <w:pStyle w:val="NormalWeb"/>
        <w:shd w:val="clear" w:color="auto" w:fill="FFFFFF"/>
        <w:spacing w:before="0" w:beforeAutospacing="0" w:after="0" w:afterAutospacing="0" w:line="310" w:lineRule="auto"/>
        <w:jc w:val="both"/>
        <w:rPr>
          <w:rFonts w:ascii="Arial" w:hAnsi="Arial" w:cs="Arial"/>
          <w:color w:val="444444"/>
        </w:rPr>
      </w:pPr>
    </w:p>
    <w:p w14:paraId="5B1C7259" w14:textId="77777777" w:rsidR="00471725" w:rsidRDefault="00471725" w:rsidP="00471725">
      <w:pPr>
        <w:pStyle w:val="NormalWeb"/>
        <w:shd w:val="clear" w:color="auto" w:fill="FFFFFF"/>
        <w:spacing w:before="0" w:beforeAutospacing="0" w:after="0" w:afterAutospacing="0" w:line="310" w:lineRule="auto"/>
        <w:jc w:val="both"/>
        <w:rPr>
          <w:rFonts w:ascii="Arial" w:hAnsi="Arial" w:cs="Arial"/>
          <w:b/>
          <w:color w:val="444444"/>
        </w:rPr>
      </w:pPr>
    </w:p>
    <w:p w14:paraId="6D5BAAA7" w14:textId="77777777" w:rsidR="00471725" w:rsidRDefault="00471725" w:rsidP="00471725">
      <w:pPr>
        <w:pStyle w:val="NormalWeb"/>
        <w:shd w:val="clear" w:color="auto" w:fill="FFFFFF"/>
        <w:spacing w:before="0" w:beforeAutospacing="0" w:after="0" w:afterAutospacing="0" w:line="310" w:lineRule="auto"/>
        <w:jc w:val="both"/>
        <w:rPr>
          <w:rFonts w:ascii="Arial" w:hAnsi="Arial" w:cs="Arial"/>
          <w:b/>
          <w:color w:val="444444"/>
        </w:rPr>
      </w:pPr>
    </w:p>
    <w:p w14:paraId="70AEBF34" w14:textId="77777777" w:rsidR="00C72C6C" w:rsidRPr="00471725" w:rsidRDefault="00471725" w:rsidP="00471725">
      <w:pPr>
        <w:pStyle w:val="Heading3"/>
        <w:shd w:val="clear" w:color="auto" w:fill="FFFFFF"/>
        <w:spacing w:before="0" w:line="310" w:lineRule="auto"/>
        <w:jc w:val="both"/>
        <w:rPr>
          <w:rFonts w:ascii="Arial" w:hAnsi="Arial" w:cs="Arial"/>
          <w:b/>
          <w:bCs/>
          <w:color w:val="444444"/>
          <w:sz w:val="30"/>
          <w:szCs w:val="30"/>
        </w:rPr>
      </w:pPr>
      <w:r w:rsidRPr="00471725">
        <w:rPr>
          <w:rFonts w:ascii="Arial" w:hAnsi="Arial" w:cs="Arial"/>
          <w:b/>
          <w:bCs/>
          <w:color w:val="444444"/>
          <w:sz w:val="30"/>
          <w:szCs w:val="30"/>
        </w:rPr>
        <w:lastRenderedPageBreak/>
        <w:t>FSSAI LINCESE</w:t>
      </w:r>
    </w:p>
    <w:p w14:paraId="7AEA1583"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The point of obtaining a food license (FSSAI) is to make sure that the food products packed, sold or traded by Food Business Operators stick to the quality standards prescribed by the FSSAI.</w:t>
      </w:r>
    </w:p>
    <w:p w14:paraId="01484AE3"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Furthermore, there are two types of food licenses depending on the turnover of the food businesses, namely, FSSAI Registration and FSSAI License. FSSAI License is further divided into two parts.</w:t>
      </w:r>
    </w:p>
    <w:p w14:paraId="4D6DA986" w14:textId="77777777" w:rsidR="00706543" w:rsidRPr="00706543" w:rsidRDefault="00706543" w:rsidP="00471725">
      <w:pPr>
        <w:numPr>
          <w:ilvl w:val="0"/>
          <w:numId w:val="15"/>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State License</w:t>
      </w:r>
    </w:p>
    <w:p w14:paraId="030D6954" w14:textId="77777777" w:rsidR="00706543" w:rsidRDefault="00706543" w:rsidP="00471725">
      <w:pPr>
        <w:numPr>
          <w:ilvl w:val="0"/>
          <w:numId w:val="15"/>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Central License</w:t>
      </w:r>
    </w:p>
    <w:p w14:paraId="348E6CD2" w14:textId="77777777" w:rsidR="00471725" w:rsidRPr="00706543" w:rsidRDefault="00471725" w:rsidP="00471725">
      <w:pPr>
        <w:spacing w:after="0" w:line="310" w:lineRule="auto"/>
        <w:ind w:left="-60"/>
        <w:jc w:val="both"/>
        <w:textAlignment w:val="baseline"/>
        <w:rPr>
          <w:rFonts w:ascii="Poppins" w:eastAsia="Times New Roman" w:hAnsi="Poppins" w:cs="Times New Roman"/>
          <w:color w:val="1F1F1F"/>
          <w:kern w:val="0"/>
          <w:sz w:val="24"/>
          <w:szCs w:val="24"/>
          <w:lang w:eastAsia="en-IN"/>
          <w14:ligatures w14:val="none"/>
        </w:rPr>
      </w:pPr>
    </w:p>
    <w:p w14:paraId="56F17BB2"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3) Types of FSSAI License:</w:t>
      </w:r>
    </w:p>
    <w:p w14:paraId="0923507B" w14:textId="77777777" w:rsidR="00706543" w:rsidRPr="00706543" w:rsidRDefault="00706543" w:rsidP="00471725">
      <w:pPr>
        <w:numPr>
          <w:ilvl w:val="0"/>
          <w:numId w:val="16"/>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Basic FSSAI Registratio</w:t>
      </w:r>
      <w:r w:rsidRPr="00706543">
        <w:rPr>
          <w:rFonts w:ascii="Poppins" w:eastAsia="Times New Roman" w:hAnsi="Poppins" w:cs="Times New Roman"/>
          <w:color w:val="1F1F1F"/>
          <w:kern w:val="0"/>
          <w:sz w:val="24"/>
          <w:szCs w:val="24"/>
          <w:lang w:eastAsia="en-IN"/>
          <w14:ligatures w14:val="none"/>
        </w:rPr>
        <w:t>n</w:t>
      </w:r>
      <w:r w:rsidRPr="00706543">
        <w:rPr>
          <w:rFonts w:ascii="Poppins" w:eastAsia="Times New Roman" w:hAnsi="Poppins" w:cs="Times New Roman"/>
          <w:b/>
          <w:bCs/>
          <w:color w:val="1F1F1F"/>
          <w:kern w:val="0"/>
          <w:sz w:val="24"/>
          <w:szCs w:val="24"/>
          <w:bdr w:val="none" w:sz="0" w:space="0" w:color="auto" w:frame="1"/>
          <w:lang w:eastAsia="en-IN"/>
          <w14:ligatures w14:val="none"/>
        </w:rPr>
        <w:t>: </w:t>
      </w:r>
      <w:r w:rsidRPr="00706543">
        <w:rPr>
          <w:rFonts w:ascii="Poppins" w:eastAsia="Times New Roman" w:hAnsi="Poppins" w:cs="Times New Roman"/>
          <w:color w:val="1F1F1F"/>
          <w:kern w:val="0"/>
          <w:sz w:val="24"/>
          <w:szCs w:val="24"/>
          <w:lang w:eastAsia="en-IN"/>
          <w14:ligatures w14:val="none"/>
        </w:rPr>
        <w:t>Basic FSSAI Registration is required by petty food business operators. The turnover of such business should not be more than Rs.12 lakhs per annum. A petty retailer, hawker, itinerant vendor or temporary stallholders are examples of this category.</w:t>
      </w:r>
    </w:p>
    <w:p w14:paraId="2AD338FB" w14:textId="77777777" w:rsidR="00706543" w:rsidRPr="00706543" w:rsidRDefault="00706543" w:rsidP="00471725">
      <w:pPr>
        <w:numPr>
          <w:ilvl w:val="0"/>
          <w:numId w:val="16"/>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FSSAI State License: </w:t>
      </w:r>
      <w:r w:rsidRPr="00706543">
        <w:rPr>
          <w:rFonts w:ascii="Poppins" w:eastAsia="Times New Roman" w:hAnsi="Poppins" w:cs="Times New Roman"/>
          <w:color w:val="1F1F1F"/>
          <w:kern w:val="0"/>
          <w:sz w:val="24"/>
          <w:szCs w:val="24"/>
          <w:lang w:eastAsia="en-IN"/>
          <w14:ligatures w14:val="none"/>
        </w:rPr>
        <w:t>A business that has a turnover of Rs.12 Lac to Rs.20 Crore or as per category of the business. is eligible for the state food license. Additionally, the turnover limit is the same for an FSSAI State trading license or an FSSAI State Manufacturing license.</w:t>
      </w:r>
    </w:p>
    <w:p w14:paraId="043DB4CD" w14:textId="77777777" w:rsidR="00706543" w:rsidRPr="00706543" w:rsidRDefault="00706543" w:rsidP="00471725">
      <w:pPr>
        <w:numPr>
          <w:ilvl w:val="0"/>
          <w:numId w:val="16"/>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Central FSSAI License: </w:t>
      </w:r>
      <w:r w:rsidRPr="00706543">
        <w:rPr>
          <w:rFonts w:ascii="Poppins" w:eastAsia="Times New Roman" w:hAnsi="Poppins" w:cs="Times New Roman"/>
          <w:color w:val="1F1F1F"/>
          <w:kern w:val="0"/>
          <w:sz w:val="24"/>
          <w:szCs w:val="24"/>
          <w:lang w:eastAsia="en-IN"/>
          <w14:ligatures w14:val="none"/>
        </w:rPr>
        <w:t>This license is for food businesses having a turnover exceeding Rs. 20 Crore or as per category of the business. Manufacturing, Trading and Storage units beyond specified limits are some of the examples of FBOs that come under the category his license.</w:t>
      </w:r>
    </w:p>
    <w:p w14:paraId="4E4DD81D" w14:textId="77777777" w:rsidR="00471725" w:rsidRDefault="00471725" w:rsidP="00471725">
      <w:pPr>
        <w:spacing w:after="0" w:line="310" w:lineRule="auto"/>
        <w:jc w:val="both"/>
        <w:textAlignment w:val="top"/>
        <w:rPr>
          <w:rFonts w:ascii="Poppins" w:eastAsia="Times New Roman" w:hAnsi="Poppins" w:cs="Times New Roman"/>
          <w:b/>
          <w:bCs/>
          <w:color w:val="1F1F1F"/>
          <w:kern w:val="0"/>
          <w:sz w:val="24"/>
          <w:szCs w:val="24"/>
          <w:bdr w:val="none" w:sz="0" w:space="0" w:color="auto" w:frame="1"/>
          <w:lang w:eastAsia="en-IN"/>
          <w14:ligatures w14:val="none"/>
        </w:rPr>
      </w:pPr>
    </w:p>
    <w:p w14:paraId="1B68C0DB"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 xml:space="preserve">4) </w:t>
      </w:r>
      <w:proofErr w:type="spellStart"/>
      <w:r w:rsidRPr="00706543">
        <w:rPr>
          <w:rFonts w:ascii="Poppins" w:eastAsia="Times New Roman" w:hAnsi="Poppins" w:cs="Times New Roman"/>
          <w:b/>
          <w:bCs/>
          <w:color w:val="1F1F1F"/>
          <w:kern w:val="0"/>
          <w:sz w:val="24"/>
          <w:szCs w:val="24"/>
          <w:bdr w:val="none" w:sz="0" w:space="0" w:color="auto" w:frame="1"/>
          <w:lang w:eastAsia="en-IN"/>
          <w14:ligatures w14:val="none"/>
        </w:rPr>
        <w:t>Follwing</w:t>
      </w:r>
      <w:proofErr w:type="spellEnd"/>
      <w:r w:rsidRPr="00706543">
        <w:rPr>
          <w:rFonts w:ascii="Poppins" w:eastAsia="Times New Roman" w:hAnsi="Poppins" w:cs="Times New Roman"/>
          <w:b/>
          <w:bCs/>
          <w:color w:val="1F1F1F"/>
          <w:kern w:val="0"/>
          <w:sz w:val="24"/>
          <w:szCs w:val="24"/>
          <w:bdr w:val="none" w:sz="0" w:space="0" w:color="auto" w:frame="1"/>
          <w:lang w:eastAsia="en-IN"/>
          <w14:ligatures w14:val="none"/>
        </w:rPr>
        <w:t xml:space="preserve"> are the documents required for FSSAI License:</w:t>
      </w:r>
    </w:p>
    <w:p w14:paraId="1CBB4FC0" w14:textId="77777777" w:rsidR="00706543" w:rsidRPr="00706543" w:rsidRDefault="00706543" w:rsidP="00471725">
      <w:pPr>
        <w:numPr>
          <w:ilvl w:val="0"/>
          <w:numId w:val="17"/>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 xml:space="preserve"> Documents Required for </w:t>
      </w:r>
      <w:r w:rsidR="00471725">
        <w:rPr>
          <w:rFonts w:ascii="Poppins" w:eastAsia="Times New Roman" w:hAnsi="Poppins" w:cs="Times New Roman"/>
          <w:b/>
          <w:bCs/>
          <w:color w:val="1F1F1F"/>
          <w:kern w:val="0"/>
          <w:sz w:val="24"/>
          <w:szCs w:val="24"/>
          <w:bdr w:val="none" w:sz="0" w:space="0" w:color="auto" w:frame="1"/>
          <w:lang w:eastAsia="en-IN"/>
          <w14:ligatures w14:val="none"/>
        </w:rPr>
        <w:t xml:space="preserve">Basic </w:t>
      </w:r>
      <w:r w:rsidRPr="00706543">
        <w:rPr>
          <w:rFonts w:ascii="Poppins" w:eastAsia="Times New Roman" w:hAnsi="Poppins" w:cs="Times New Roman"/>
          <w:b/>
          <w:bCs/>
          <w:color w:val="1F1F1F"/>
          <w:kern w:val="0"/>
          <w:sz w:val="24"/>
          <w:szCs w:val="24"/>
          <w:bdr w:val="none" w:sz="0" w:space="0" w:color="auto" w:frame="1"/>
          <w:lang w:eastAsia="en-IN"/>
          <w14:ligatures w14:val="none"/>
        </w:rPr>
        <w:t>FSSAI Registration:</w:t>
      </w:r>
    </w:p>
    <w:p w14:paraId="58EF4972"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Completed and signed Form B</w:t>
      </w:r>
    </w:p>
    <w:p w14:paraId="6EE18C4D"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Photo identity proof of food business operator</w:t>
      </w:r>
    </w:p>
    <w:p w14:paraId="5DD069C5"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 copy of proof of possession of premise such as rent agreement</w:t>
      </w:r>
    </w:p>
    <w:p w14:paraId="1F7697E4"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MOA, AOA, Partnership deed, etc. – depending on the type of entity</w:t>
      </w:r>
    </w:p>
    <w:p w14:paraId="23ADB9D5"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List of food products involved</w:t>
      </w:r>
    </w:p>
    <w:p w14:paraId="5ABED61A" w14:textId="77777777" w:rsidR="00706543" w:rsidRP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Plan of food safety management system (FSMS)</w:t>
      </w:r>
    </w:p>
    <w:p w14:paraId="66288659" w14:textId="77777777" w:rsidR="00706543" w:rsidRDefault="00706543" w:rsidP="00471725">
      <w:pPr>
        <w:numPr>
          <w:ilvl w:val="0"/>
          <w:numId w:val="18"/>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lastRenderedPageBreak/>
        <w:t>Supporting documents (if any) NOC by Municipality/Panchayat, Health NOC</w:t>
      </w:r>
    </w:p>
    <w:p w14:paraId="3BB6FB8B" w14:textId="77777777" w:rsidR="00471725" w:rsidRPr="00706543" w:rsidRDefault="00471725" w:rsidP="00471725">
      <w:p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p>
    <w:p w14:paraId="75DCDCF5" w14:textId="77777777" w:rsidR="00706543" w:rsidRPr="00706543" w:rsidRDefault="00706543" w:rsidP="00471725">
      <w:pPr>
        <w:numPr>
          <w:ilvl w:val="0"/>
          <w:numId w:val="19"/>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proofErr w:type="spellStart"/>
      <w:r w:rsidRPr="00706543">
        <w:rPr>
          <w:rFonts w:ascii="Poppins" w:eastAsia="Times New Roman" w:hAnsi="Poppins" w:cs="Times New Roman"/>
          <w:b/>
          <w:bCs/>
          <w:color w:val="1F1F1F"/>
          <w:kern w:val="0"/>
          <w:sz w:val="24"/>
          <w:szCs w:val="24"/>
          <w:bdr w:val="none" w:sz="0" w:space="0" w:color="auto" w:frame="1"/>
          <w:lang w:eastAsia="en-IN"/>
          <w14:ligatures w14:val="none"/>
        </w:rPr>
        <w:t>Documnets</w:t>
      </w:r>
      <w:proofErr w:type="spellEnd"/>
      <w:r w:rsidRPr="00706543">
        <w:rPr>
          <w:rFonts w:ascii="Poppins" w:eastAsia="Times New Roman" w:hAnsi="Poppins" w:cs="Times New Roman"/>
          <w:b/>
          <w:bCs/>
          <w:color w:val="1F1F1F"/>
          <w:kern w:val="0"/>
          <w:sz w:val="24"/>
          <w:szCs w:val="24"/>
          <w:bdr w:val="none" w:sz="0" w:space="0" w:color="auto" w:frame="1"/>
          <w:lang w:eastAsia="en-IN"/>
          <w14:ligatures w14:val="none"/>
        </w:rPr>
        <w:t xml:space="preserve"> Required for Central license:</w:t>
      </w:r>
    </w:p>
    <w:p w14:paraId="35159E90"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Duly signed and completed form b</w:t>
      </w:r>
    </w:p>
    <w:p w14:paraId="1970C206"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 xml:space="preserve">Blueprint of </w:t>
      </w:r>
      <w:proofErr w:type="gramStart"/>
      <w:r w:rsidRPr="00706543">
        <w:rPr>
          <w:rFonts w:ascii="Poppins" w:eastAsia="Times New Roman" w:hAnsi="Poppins" w:cs="Times New Roman"/>
          <w:color w:val="1F1F1F"/>
          <w:kern w:val="0"/>
          <w:sz w:val="24"/>
          <w:szCs w:val="24"/>
          <w:lang w:eastAsia="en-IN"/>
          <w14:ligatures w14:val="none"/>
        </w:rPr>
        <w:t>unit(</w:t>
      </w:r>
      <w:proofErr w:type="gramEnd"/>
      <w:r w:rsidRPr="00706543">
        <w:rPr>
          <w:rFonts w:ascii="Poppins" w:eastAsia="Times New Roman" w:hAnsi="Poppins" w:cs="Times New Roman"/>
          <w:color w:val="1F1F1F"/>
          <w:kern w:val="0"/>
          <w:sz w:val="24"/>
          <w:szCs w:val="24"/>
          <w:lang w:eastAsia="en-IN"/>
          <w14:ligatures w14:val="none"/>
        </w:rPr>
        <w:t>If Manufacturing or Processing Unit)</w:t>
      </w:r>
    </w:p>
    <w:p w14:paraId="15D00D24"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List of machinery and equipment used in the unit (If Manufacturing or Processing Unit)</w:t>
      </w:r>
    </w:p>
    <w:p w14:paraId="6994D0F4"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 list of partners, directors, proprietors, etc. depending on the type of entity</w:t>
      </w:r>
    </w:p>
    <w:p w14:paraId="0D21074C"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Complete list of food items to be dealt with</w:t>
      </w:r>
    </w:p>
    <w:p w14:paraId="47219C3E"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Sources of various raw materials.</w:t>
      </w:r>
    </w:p>
    <w:p w14:paraId="6F73C1C0"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FORM IX (Declaration)</w:t>
      </w:r>
    </w:p>
    <w:p w14:paraId="46DCCAAD"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Certificate from ministry of tourism</w:t>
      </w:r>
    </w:p>
    <w:p w14:paraId="1F58264B"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Certificate from Ministry of Commerce for 100% EOU</w:t>
      </w:r>
    </w:p>
    <w:p w14:paraId="13C1BDC0"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Rent agreement or any other proof of possession of the premise</w:t>
      </w:r>
    </w:p>
    <w:p w14:paraId="0A993290"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Authority Letter</w:t>
      </w:r>
    </w:p>
    <w:p w14:paraId="3235808D"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PA/ NOC document granted by FSSAI</w:t>
      </w:r>
    </w:p>
    <w:p w14:paraId="49916A94"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Manufacturer’s NOC and a copy of the license</w:t>
      </w:r>
    </w:p>
    <w:p w14:paraId="6AB282EF"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Declaration Form</w:t>
      </w:r>
    </w:p>
    <w:p w14:paraId="5D55FC7D"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Food Safety Management System Certificate (FSMS)</w:t>
      </w:r>
    </w:p>
    <w:p w14:paraId="46C4364E"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IE code Document issued by DGFT.</w:t>
      </w:r>
    </w:p>
    <w:p w14:paraId="70642194" w14:textId="77777777" w:rsidR="00706543" w:rsidRPr="00706543" w:rsidRDefault="00706543" w:rsidP="00471725">
      <w:pPr>
        <w:numPr>
          <w:ilvl w:val="0"/>
          <w:numId w:val="20"/>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Documentary proof of turnover.</w:t>
      </w:r>
    </w:p>
    <w:p w14:paraId="4C692366" w14:textId="77777777" w:rsidR="00706543" w:rsidRPr="00706543" w:rsidRDefault="00706543" w:rsidP="00471725">
      <w:pPr>
        <w:numPr>
          <w:ilvl w:val="0"/>
          <w:numId w:val="21"/>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Documents Required for State License:</w:t>
      </w:r>
    </w:p>
    <w:p w14:paraId="787FEAF9"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Duly signed and completed Form B</w:t>
      </w:r>
    </w:p>
    <w:p w14:paraId="5E665A60"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Blueprint of unit (If Manufacturing or Processing Unit)</w:t>
      </w:r>
    </w:p>
    <w:p w14:paraId="17A601E6"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List of machinery and equipment used in the unit (If Manufacturing or Processing Unit)</w:t>
      </w:r>
    </w:p>
    <w:p w14:paraId="56A3930B"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 list of partners, directors, proprietors, etc. depending on the type of entity</w:t>
      </w:r>
    </w:p>
    <w:p w14:paraId="5C4CF991"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Complete list of food items to be dealt with</w:t>
      </w:r>
    </w:p>
    <w:p w14:paraId="100F1116"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Authority Letter</w:t>
      </w:r>
    </w:p>
    <w:p w14:paraId="2D0F3191"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lastRenderedPageBreak/>
        <w:t>Rent agreement or any other proof of possession of the premise</w:t>
      </w:r>
    </w:p>
    <w:p w14:paraId="3AED4079"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Food Safety Management System Certificate (FSMS)</w:t>
      </w:r>
    </w:p>
    <w:p w14:paraId="3ACF2FA9"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Any other required document.</w:t>
      </w:r>
    </w:p>
    <w:p w14:paraId="396427BC" w14:textId="77777777" w:rsidR="00706543" w:rsidRP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NOC from municipality or local body</w:t>
      </w:r>
    </w:p>
    <w:p w14:paraId="525519C2" w14:textId="77777777" w:rsidR="00706543" w:rsidRDefault="00706543" w:rsidP="00471725">
      <w:pPr>
        <w:numPr>
          <w:ilvl w:val="0"/>
          <w:numId w:val="22"/>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Documentary proof of turnover.</w:t>
      </w:r>
    </w:p>
    <w:p w14:paraId="25CA05BD" w14:textId="77777777" w:rsidR="00471725" w:rsidRPr="00706543" w:rsidRDefault="00471725" w:rsidP="00471725">
      <w:pPr>
        <w:spacing w:after="0" w:line="310" w:lineRule="auto"/>
        <w:jc w:val="both"/>
        <w:textAlignment w:val="baseline"/>
        <w:rPr>
          <w:rFonts w:ascii="Poppins" w:eastAsia="Times New Roman" w:hAnsi="Poppins" w:cs="Times New Roman"/>
          <w:color w:val="1F1F1F"/>
          <w:kern w:val="0"/>
          <w:sz w:val="24"/>
          <w:szCs w:val="24"/>
          <w:lang w:eastAsia="en-IN"/>
          <w14:ligatures w14:val="none"/>
        </w:rPr>
      </w:pPr>
    </w:p>
    <w:p w14:paraId="524AEA77" w14:textId="77777777" w:rsidR="00706543" w:rsidRPr="00706543" w:rsidRDefault="00706543" w:rsidP="00471725">
      <w:pPr>
        <w:numPr>
          <w:ilvl w:val="0"/>
          <w:numId w:val="23"/>
        </w:numPr>
        <w:spacing w:after="0" w:line="310" w:lineRule="auto"/>
        <w:ind w:left="300"/>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Additional documents for Manufacturing Unit:</w:t>
      </w:r>
    </w:p>
    <w:p w14:paraId="1F11CA06" w14:textId="77777777" w:rsidR="00706543" w:rsidRPr="00706543" w:rsidRDefault="00706543" w:rsidP="00471725">
      <w:pPr>
        <w:numPr>
          <w:ilvl w:val="0"/>
          <w:numId w:val="24"/>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The blueprint of the layout of the processing unit</w:t>
      </w:r>
    </w:p>
    <w:p w14:paraId="08800626" w14:textId="77777777" w:rsidR="00706543" w:rsidRPr="00706543" w:rsidRDefault="00706543" w:rsidP="00471725">
      <w:pPr>
        <w:numPr>
          <w:ilvl w:val="0"/>
          <w:numId w:val="24"/>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 list of all machinery or equipment</w:t>
      </w:r>
    </w:p>
    <w:p w14:paraId="32789B99" w14:textId="77777777" w:rsidR="00706543" w:rsidRPr="00706543" w:rsidRDefault="00706543" w:rsidP="00471725">
      <w:pPr>
        <w:numPr>
          <w:ilvl w:val="0"/>
          <w:numId w:val="24"/>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 list of the categories of food that is to be manufactured</w:t>
      </w:r>
    </w:p>
    <w:p w14:paraId="57F61479" w14:textId="77777777" w:rsidR="00706543" w:rsidRPr="00706543" w:rsidRDefault="00706543" w:rsidP="00471725">
      <w:pPr>
        <w:numPr>
          <w:ilvl w:val="0"/>
          <w:numId w:val="24"/>
        </w:numPr>
        <w:spacing w:after="0" w:line="310" w:lineRule="auto"/>
        <w:ind w:left="709"/>
        <w:jc w:val="both"/>
        <w:textAlignment w:val="baseline"/>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Report on the water for pesticide residues</w:t>
      </w:r>
    </w:p>
    <w:p w14:paraId="167C4246" w14:textId="77777777" w:rsidR="00471725" w:rsidRDefault="00471725" w:rsidP="00471725">
      <w:pPr>
        <w:spacing w:after="0" w:line="310" w:lineRule="auto"/>
        <w:jc w:val="both"/>
        <w:textAlignment w:val="top"/>
        <w:rPr>
          <w:rFonts w:ascii="Poppins" w:eastAsia="Times New Roman" w:hAnsi="Poppins" w:cs="Times New Roman"/>
          <w:b/>
          <w:bCs/>
          <w:color w:val="1F1F1F"/>
          <w:kern w:val="0"/>
          <w:sz w:val="24"/>
          <w:szCs w:val="24"/>
          <w:bdr w:val="none" w:sz="0" w:space="0" w:color="auto" w:frame="1"/>
          <w:lang w:eastAsia="en-IN"/>
          <w14:ligatures w14:val="none"/>
        </w:rPr>
      </w:pPr>
    </w:p>
    <w:p w14:paraId="38072284"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b/>
          <w:bCs/>
          <w:color w:val="1F1F1F"/>
          <w:kern w:val="0"/>
          <w:sz w:val="24"/>
          <w:szCs w:val="24"/>
          <w:bdr w:val="none" w:sz="0" w:space="0" w:color="auto" w:frame="1"/>
          <w:lang w:eastAsia="en-IN"/>
          <w14:ligatures w14:val="none"/>
        </w:rPr>
        <w:t>5) Renewal of License:</w:t>
      </w:r>
    </w:p>
    <w:p w14:paraId="04C3E671" w14:textId="77777777" w:rsidR="00706543" w:rsidRPr="00706543" w:rsidRDefault="00706543" w:rsidP="00471725">
      <w:pPr>
        <w:spacing w:after="0" w:line="310" w:lineRule="auto"/>
        <w:jc w:val="both"/>
        <w:textAlignment w:val="top"/>
        <w:rPr>
          <w:rFonts w:ascii="Poppins" w:eastAsia="Times New Roman" w:hAnsi="Poppins" w:cs="Times New Roman"/>
          <w:color w:val="1F1F1F"/>
          <w:kern w:val="0"/>
          <w:sz w:val="24"/>
          <w:szCs w:val="24"/>
          <w:lang w:eastAsia="en-IN"/>
          <w14:ligatures w14:val="none"/>
        </w:rPr>
      </w:pPr>
      <w:r w:rsidRPr="00706543">
        <w:rPr>
          <w:rFonts w:ascii="Poppins" w:eastAsia="Times New Roman" w:hAnsi="Poppins" w:cs="Times New Roman"/>
          <w:color w:val="1F1F1F"/>
          <w:kern w:val="0"/>
          <w:sz w:val="24"/>
          <w:szCs w:val="24"/>
          <w:lang w:eastAsia="en-IN"/>
          <w14:ligatures w14:val="none"/>
        </w:rPr>
        <w:t>All food businesses operate under the rules and regulations given under FSSAI Act 2006. Obtaining FSSAI license is must for every food Business operator. Though, majority of population don’t know that getting FSSAI License renewal is equally important as that of getting FSSAI License. It is necessary to get FSSAI license renewal done within stipulated time period.</w:t>
      </w:r>
    </w:p>
    <w:p w14:paraId="6A6C3146" w14:textId="77777777" w:rsidR="00C72C6C" w:rsidRDefault="00C72C6C" w:rsidP="00471725">
      <w:pPr>
        <w:pStyle w:val="NormalWeb"/>
        <w:shd w:val="clear" w:color="auto" w:fill="FFFFFF"/>
        <w:spacing w:before="0" w:beforeAutospacing="0" w:after="0" w:afterAutospacing="0" w:line="310" w:lineRule="auto"/>
        <w:jc w:val="both"/>
        <w:rPr>
          <w:rFonts w:ascii="Arial" w:hAnsi="Arial" w:cs="Arial"/>
          <w:color w:val="444444"/>
        </w:rPr>
      </w:pPr>
    </w:p>
    <w:p w14:paraId="53AB3B6C" w14:textId="77777777" w:rsidR="00706543" w:rsidRDefault="00706543" w:rsidP="00471725">
      <w:pPr>
        <w:pStyle w:val="Heading3"/>
        <w:shd w:val="clear" w:color="auto" w:fill="FFFFFF"/>
        <w:spacing w:before="0" w:line="310" w:lineRule="auto"/>
        <w:jc w:val="both"/>
        <w:textAlignment w:val="baseline"/>
        <w:rPr>
          <w:rFonts w:ascii="Arial" w:hAnsi="Arial" w:cs="Arial"/>
          <w:b/>
          <w:bCs/>
          <w:color w:val="333333"/>
          <w:sz w:val="33"/>
          <w:szCs w:val="33"/>
        </w:rPr>
      </w:pPr>
      <w:r>
        <w:rPr>
          <w:rFonts w:ascii="Arial" w:hAnsi="Arial" w:cs="Arial"/>
          <w:b/>
          <w:bCs/>
          <w:color w:val="333333"/>
          <w:sz w:val="33"/>
          <w:szCs w:val="33"/>
        </w:rPr>
        <w:t>Compliances Rules by FSSAI</w:t>
      </w:r>
    </w:p>
    <w:p w14:paraId="6B1374C6" w14:textId="77777777" w:rsidR="00706543" w:rsidRPr="00471725" w:rsidRDefault="00706543" w:rsidP="00471725">
      <w:pPr>
        <w:spacing w:after="0" w:line="310" w:lineRule="auto"/>
        <w:jc w:val="both"/>
        <w:rPr>
          <w:sz w:val="10"/>
        </w:rPr>
      </w:pPr>
    </w:p>
    <w:p w14:paraId="6473C843" w14:textId="77777777" w:rsidR="00706543" w:rsidRPr="00706543" w:rsidRDefault="00706543" w:rsidP="00471725">
      <w:pPr>
        <w:spacing w:after="0" w:line="310" w:lineRule="auto"/>
        <w:jc w:val="both"/>
      </w:pPr>
      <w:r>
        <w:t xml:space="preserve">List of </w:t>
      </w:r>
      <w:proofErr w:type="spellStart"/>
      <w:r>
        <w:t>Complainces</w:t>
      </w:r>
      <w:proofErr w:type="spellEnd"/>
      <w:r>
        <w:t xml:space="preserve"> applied</w:t>
      </w:r>
    </w:p>
    <w:p w14:paraId="48D6A7C1"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General manufacturing,</w:t>
      </w:r>
    </w:p>
    <w:p w14:paraId="6DEE62CA"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Milk processing units,</w:t>
      </w:r>
    </w:p>
    <w:p w14:paraId="6D50CAC1"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Meat processing units,</w:t>
      </w:r>
    </w:p>
    <w:p w14:paraId="4F7F3331"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Slaughterhouses,</w:t>
      </w:r>
    </w:p>
    <w:p w14:paraId="5DDBB9FD"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Catering,</w:t>
      </w:r>
    </w:p>
    <w:p w14:paraId="517AFAEC"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Retail,</w:t>
      </w:r>
    </w:p>
    <w:p w14:paraId="75F90BAB"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Transport, and</w:t>
      </w:r>
    </w:p>
    <w:p w14:paraId="6E419A73" w14:textId="77777777" w:rsidR="00706543" w:rsidRDefault="00706543" w:rsidP="00471725">
      <w:pPr>
        <w:numPr>
          <w:ilvl w:val="0"/>
          <w:numId w:val="10"/>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Storage and warehouse units.</w:t>
      </w:r>
    </w:p>
    <w:p w14:paraId="65CF2D61" w14:textId="77777777" w:rsidR="00706543" w:rsidRDefault="00706543" w:rsidP="00471725">
      <w:pPr>
        <w:pStyle w:val="NormalWeb"/>
        <w:shd w:val="clear" w:color="auto" w:fill="FFFFFF"/>
        <w:spacing w:before="0" w:beforeAutospacing="0" w:after="0" w:afterAutospacing="0" w:line="310" w:lineRule="auto"/>
        <w:jc w:val="both"/>
        <w:textAlignment w:val="baseline"/>
        <w:rPr>
          <w:rFonts w:ascii="Arial" w:hAnsi="Arial" w:cs="Arial"/>
          <w:color w:val="666666"/>
          <w:sz w:val="21"/>
          <w:szCs w:val="21"/>
        </w:rPr>
      </w:pPr>
      <w:r>
        <w:rPr>
          <w:rFonts w:ascii="Arial" w:hAnsi="Arial" w:cs="Arial"/>
          <w:color w:val="666666"/>
          <w:sz w:val="21"/>
          <w:szCs w:val="21"/>
        </w:rPr>
        <w:t>These legal compliances are regarding</w:t>
      </w:r>
    </w:p>
    <w:p w14:paraId="580CC8F7" w14:textId="77777777" w:rsidR="00706543" w:rsidRDefault="00706543" w:rsidP="00471725">
      <w:pPr>
        <w:numPr>
          <w:ilvl w:val="0"/>
          <w:numId w:val="11"/>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The design and facilities provided in the unit,</w:t>
      </w:r>
    </w:p>
    <w:p w14:paraId="7D8686B1" w14:textId="77777777" w:rsidR="00706543" w:rsidRDefault="00706543" w:rsidP="00471725">
      <w:pPr>
        <w:numPr>
          <w:ilvl w:val="0"/>
          <w:numId w:val="11"/>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control of their operations,</w:t>
      </w:r>
    </w:p>
    <w:p w14:paraId="2CEA21C6" w14:textId="77777777" w:rsidR="00706543" w:rsidRDefault="00706543" w:rsidP="00471725">
      <w:pPr>
        <w:numPr>
          <w:ilvl w:val="0"/>
          <w:numId w:val="11"/>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maintenance and sanitation,</w:t>
      </w:r>
    </w:p>
    <w:p w14:paraId="2D1E6AF1" w14:textId="77777777" w:rsidR="00706543" w:rsidRDefault="00706543" w:rsidP="00471725">
      <w:pPr>
        <w:numPr>
          <w:ilvl w:val="0"/>
          <w:numId w:val="11"/>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Personal hygiene,</w:t>
      </w:r>
    </w:p>
    <w:p w14:paraId="02F97A5E" w14:textId="77777777" w:rsidR="00706543" w:rsidRDefault="00706543" w:rsidP="00471725">
      <w:pPr>
        <w:numPr>
          <w:ilvl w:val="0"/>
          <w:numId w:val="11"/>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Training and complaint handling in these units.</w:t>
      </w:r>
    </w:p>
    <w:p w14:paraId="37D82152" w14:textId="77777777" w:rsidR="00471725" w:rsidRDefault="00471725" w:rsidP="00471725">
      <w:pPr>
        <w:pStyle w:val="NormalWeb"/>
        <w:shd w:val="clear" w:color="auto" w:fill="FFFFFF"/>
        <w:spacing w:before="0" w:beforeAutospacing="0" w:after="0" w:afterAutospacing="0" w:line="310" w:lineRule="auto"/>
        <w:jc w:val="both"/>
        <w:textAlignment w:val="baseline"/>
        <w:rPr>
          <w:rFonts w:ascii="Arial" w:hAnsi="Arial" w:cs="Arial"/>
          <w:color w:val="666666"/>
          <w:sz w:val="21"/>
          <w:szCs w:val="21"/>
        </w:rPr>
      </w:pPr>
    </w:p>
    <w:p w14:paraId="798310F8" w14:textId="77777777" w:rsidR="00706543" w:rsidRDefault="00706543" w:rsidP="00471725">
      <w:pPr>
        <w:pStyle w:val="NormalWeb"/>
        <w:shd w:val="clear" w:color="auto" w:fill="FFFFFF"/>
        <w:spacing w:before="0" w:beforeAutospacing="0" w:after="0" w:afterAutospacing="0" w:line="310" w:lineRule="auto"/>
        <w:jc w:val="both"/>
        <w:textAlignment w:val="baseline"/>
        <w:rPr>
          <w:rFonts w:ascii="Arial" w:hAnsi="Arial" w:cs="Arial"/>
          <w:color w:val="666666"/>
          <w:sz w:val="21"/>
          <w:szCs w:val="21"/>
        </w:rPr>
      </w:pPr>
      <w:r>
        <w:rPr>
          <w:rFonts w:ascii="Arial" w:hAnsi="Arial" w:cs="Arial"/>
          <w:color w:val="666666"/>
          <w:sz w:val="21"/>
          <w:szCs w:val="21"/>
        </w:rPr>
        <w:t>Some Important Points</w:t>
      </w:r>
    </w:p>
    <w:p w14:paraId="342EE431" w14:textId="77777777" w:rsidR="00706543" w:rsidRDefault="00706543" w:rsidP="00471725">
      <w:pPr>
        <w:numPr>
          <w:ilvl w:val="0"/>
          <w:numId w:val="12"/>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lastRenderedPageBreak/>
        <w:t xml:space="preserve">Over the years, increased awareness has been seen regarding the quality of food and its safety. Whether the product is imported or homemade the Food safety and standards authority of India(FSSAI) is monitoring and surveying of food business operators under the provisions of Food Safety and Standards Act (FSSA), 2006. </w:t>
      </w:r>
    </w:p>
    <w:p w14:paraId="05F50D70" w14:textId="77777777" w:rsidR="00706543" w:rsidRPr="00471725" w:rsidRDefault="00706543" w:rsidP="003D27E0">
      <w:pPr>
        <w:numPr>
          <w:ilvl w:val="0"/>
          <w:numId w:val="12"/>
        </w:numPr>
        <w:spacing w:after="0" w:line="310" w:lineRule="auto"/>
        <w:ind w:left="0"/>
        <w:jc w:val="both"/>
        <w:textAlignment w:val="baseline"/>
        <w:rPr>
          <w:rFonts w:ascii="Arial" w:hAnsi="Arial" w:cs="Arial"/>
          <w:color w:val="666666"/>
          <w:sz w:val="21"/>
          <w:szCs w:val="21"/>
        </w:rPr>
      </w:pPr>
      <w:r w:rsidRPr="00471725">
        <w:rPr>
          <w:rFonts w:ascii="Arial" w:hAnsi="Arial" w:cs="Arial"/>
          <w:color w:val="666666"/>
          <w:sz w:val="21"/>
          <w:szCs w:val="21"/>
        </w:rPr>
        <w:t>FSSAI License compliances also include Food Safety and Standards (Food Products Standards and Food Additives) Regulations, 2011. It provides quality compliance such as a sample of any food article has to be sent to the food analyst of a notified laboratory. FSSAI compliances have been extended to provide quality food to avoid food adulteration, Contamination of food at any point in time, before it reaches the consumer is a major issue. For this purpose, food business compliances have been issued under Food Safety and Standards (Contaminants, Toxins, and Residues) Regulations, 2011.</w:t>
      </w:r>
    </w:p>
    <w:p w14:paraId="251128CD" w14:textId="77777777" w:rsidR="00706543" w:rsidRDefault="00706543" w:rsidP="00471725">
      <w:pPr>
        <w:pStyle w:val="NormalWeb"/>
        <w:shd w:val="clear" w:color="auto" w:fill="FFFFFF"/>
        <w:spacing w:before="0" w:beforeAutospacing="0" w:after="0" w:afterAutospacing="0" w:line="310" w:lineRule="auto"/>
        <w:jc w:val="both"/>
        <w:textAlignment w:val="baseline"/>
        <w:rPr>
          <w:rFonts w:ascii="Arial" w:hAnsi="Arial" w:cs="Arial"/>
          <w:color w:val="666666"/>
          <w:sz w:val="21"/>
          <w:szCs w:val="21"/>
        </w:rPr>
      </w:pPr>
      <w:r>
        <w:rPr>
          <w:rFonts w:ascii="Arial" w:hAnsi="Arial" w:cs="Arial"/>
          <w:color w:val="666666"/>
          <w:sz w:val="21"/>
          <w:szCs w:val="21"/>
        </w:rPr>
        <w:t>Various aspects covered under this are:</w:t>
      </w:r>
    </w:p>
    <w:p w14:paraId="1E571345" w14:textId="77777777" w:rsidR="00706543" w:rsidRDefault="00706543" w:rsidP="00471725">
      <w:pPr>
        <w:numPr>
          <w:ilvl w:val="0"/>
          <w:numId w:val="13"/>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Cross contamination: This includes any substance that has been added unintentionally to the food, as a result of environmental contamination. Cross contamination may occur at the time of manufacture, processing, preparation, treatment, and packaging of the food product.</w:t>
      </w:r>
    </w:p>
    <w:p w14:paraId="0D8B0CE5" w14:textId="77777777" w:rsidR="00706543" w:rsidRDefault="00706543" w:rsidP="00471725">
      <w:pPr>
        <w:numPr>
          <w:ilvl w:val="0"/>
          <w:numId w:val="13"/>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Chemical or metal contaminants in the food article beyond the specified limits are considered inappropriate.</w:t>
      </w:r>
    </w:p>
    <w:p w14:paraId="2A7A63F7" w14:textId="77777777" w:rsidR="00706543" w:rsidRDefault="00706543" w:rsidP="00471725">
      <w:pPr>
        <w:pStyle w:val="NormalWeb"/>
        <w:shd w:val="clear" w:color="auto" w:fill="FFFFFF"/>
        <w:spacing w:before="0" w:beforeAutospacing="0" w:after="0" w:afterAutospacing="0" w:line="310" w:lineRule="auto"/>
        <w:jc w:val="both"/>
        <w:textAlignment w:val="baseline"/>
        <w:rPr>
          <w:rFonts w:ascii="Arial" w:hAnsi="Arial" w:cs="Arial"/>
          <w:color w:val="666666"/>
          <w:sz w:val="21"/>
          <w:szCs w:val="21"/>
        </w:rPr>
      </w:pPr>
      <w:r>
        <w:rPr>
          <w:rFonts w:ascii="Arial" w:hAnsi="Arial" w:cs="Arial"/>
          <w:color w:val="666666"/>
          <w:sz w:val="21"/>
          <w:szCs w:val="21"/>
        </w:rPr>
        <w:t xml:space="preserve">FSSAI also provides food packaging norms. Packaging and </w:t>
      </w:r>
      <w:proofErr w:type="spellStart"/>
      <w:r>
        <w:rPr>
          <w:rFonts w:ascii="Arial" w:hAnsi="Arial" w:cs="Arial"/>
          <w:color w:val="666666"/>
          <w:sz w:val="21"/>
          <w:szCs w:val="21"/>
        </w:rPr>
        <w:t>labeling</w:t>
      </w:r>
      <w:proofErr w:type="spellEnd"/>
      <w:r>
        <w:rPr>
          <w:rFonts w:ascii="Arial" w:hAnsi="Arial" w:cs="Arial"/>
          <w:color w:val="666666"/>
          <w:sz w:val="21"/>
          <w:szCs w:val="21"/>
        </w:rPr>
        <w:t xml:space="preserve"> regulations have been provided under the Food Safety and Standards (Packaging and Labelling) Regulations, 2011. Specific regulations have been provided for pre-packaged, proprietary, and other specific products. The particulars of the food product should be provided on the label in Hindi or English language.</w:t>
      </w:r>
    </w:p>
    <w:p w14:paraId="3459CC1B" w14:textId="77777777" w:rsidR="00706543" w:rsidRDefault="00706543" w:rsidP="00471725">
      <w:pPr>
        <w:numPr>
          <w:ilvl w:val="0"/>
          <w:numId w:val="14"/>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Pre-packaged food should be well presented to avoid providing any false or misleading information about the characters in the food product.</w:t>
      </w:r>
    </w:p>
    <w:p w14:paraId="73F7E552" w14:textId="77777777" w:rsidR="00706543" w:rsidRDefault="00706543" w:rsidP="00471725">
      <w:pPr>
        <w:numPr>
          <w:ilvl w:val="0"/>
          <w:numId w:val="14"/>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The labels of the pre-packaged products should be such that, that they cannot get separated from the container.</w:t>
      </w:r>
    </w:p>
    <w:p w14:paraId="08257FDE" w14:textId="77777777" w:rsidR="00706543" w:rsidRDefault="00706543" w:rsidP="00471725">
      <w:pPr>
        <w:numPr>
          <w:ilvl w:val="0"/>
          <w:numId w:val="14"/>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Contents of the label must be clear so that the consumer is able to read and understand it while purchasing and using the product.</w:t>
      </w:r>
    </w:p>
    <w:p w14:paraId="21A70B8B" w14:textId="77777777" w:rsidR="00706543" w:rsidRDefault="00706543" w:rsidP="00471725">
      <w:pPr>
        <w:numPr>
          <w:ilvl w:val="0"/>
          <w:numId w:val="14"/>
        </w:numPr>
        <w:spacing w:after="0" w:line="310" w:lineRule="auto"/>
        <w:ind w:left="0"/>
        <w:jc w:val="both"/>
        <w:textAlignment w:val="baseline"/>
        <w:rPr>
          <w:rFonts w:ascii="Arial" w:hAnsi="Arial" w:cs="Arial"/>
          <w:color w:val="666666"/>
          <w:sz w:val="21"/>
          <w:szCs w:val="21"/>
        </w:rPr>
      </w:pPr>
      <w:r>
        <w:rPr>
          <w:rFonts w:ascii="Arial" w:hAnsi="Arial" w:cs="Arial"/>
          <w:color w:val="666666"/>
          <w:sz w:val="21"/>
          <w:szCs w:val="21"/>
        </w:rPr>
        <w:t>In case the container is covered by a wrapper. The wrapper must carry all the necessary information regarding the product and its content.</w:t>
      </w:r>
    </w:p>
    <w:p w14:paraId="20728733" w14:textId="77777777" w:rsidR="00706543" w:rsidRDefault="00706543" w:rsidP="00471725">
      <w:pPr>
        <w:numPr>
          <w:ilvl w:val="0"/>
          <w:numId w:val="14"/>
        </w:numPr>
        <w:shd w:val="clear" w:color="auto" w:fill="FFFFFF"/>
        <w:spacing w:after="0" w:line="310" w:lineRule="auto"/>
        <w:ind w:left="0"/>
        <w:jc w:val="both"/>
        <w:textAlignment w:val="baseline"/>
        <w:rPr>
          <w:rFonts w:ascii="Arial" w:hAnsi="Arial" w:cs="Arial"/>
          <w:color w:val="666666"/>
          <w:sz w:val="21"/>
          <w:szCs w:val="21"/>
        </w:rPr>
      </w:pPr>
      <w:r w:rsidRPr="00706543">
        <w:rPr>
          <w:rFonts w:ascii="Arial" w:hAnsi="Arial" w:cs="Arial"/>
          <w:color w:val="666666"/>
          <w:sz w:val="21"/>
          <w:szCs w:val="21"/>
        </w:rPr>
        <w:t xml:space="preserve">Every package of food must carry the name of the food, list of ingredients, nutritional information, declaration of vegetarian and non-vegetarian contents, </w:t>
      </w:r>
    </w:p>
    <w:p w14:paraId="64B96FBD" w14:textId="77777777" w:rsidR="00D45718" w:rsidRDefault="00706543" w:rsidP="005A50C9">
      <w:pPr>
        <w:numPr>
          <w:ilvl w:val="0"/>
          <w:numId w:val="14"/>
        </w:numPr>
        <w:shd w:val="clear" w:color="auto" w:fill="FFFFFF"/>
        <w:spacing w:after="0" w:line="310" w:lineRule="auto"/>
        <w:ind w:left="0"/>
        <w:jc w:val="both"/>
        <w:textAlignment w:val="baseline"/>
        <w:rPr>
          <w:rFonts w:ascii="Arial" w:hAnsi="Arial" w:cs="Arial"/>
          <w:color w:val="666666"/>
          <w:sz w:val="21"/>
          <w:szCs w:val="21"/>
        </w:rPr>
      </w:pPr>
      <w:r w:rsidRPr="00471725">
        <w:rPr>
          <w:rFonts w:ascii="Arial" w:hAnsi="Arial" w:cs="Arial"/>
          <w:color w:val="666666"/>
          <w:sz w:val="21"/>
          <w:szCs w:val="21"/>
        </w:rPr>
        <w:t>Besides FSSAI, it is also the responsibility of state-level food safety and administration bodies to ensure food quality and safety practices followed in the state. Effective and efficient import, manufacture, sale, and distribution of food articles are important in order to curb sale and consumption of spurious, misbranded, adulterated, and unsafe food products</w:t>
      </w:r>
    </w:p>
    <w:p w14:paraId="3900990D" w14:textId="77777777" w:rsidR="00D45718" w:rsidRDefault="00D45718">
      <w:pPr>
        <w:rPr>
          <w:rFonts w:ascii="Arial" w:hAnsi="Arial" w:cs="Arial"/>
          <w:color w:val="666666"/>
          <w:sz w:val="21"/>
          <w:szCs w:val="21"/>
        </w:rPr>
      </w:pPr>
      <w:r>
        <w:rPr>
          <w:rFonts w:ascii="Arial" w:hAnsi="Arial" w:cs="Arial"/>
          <w:color w:val="666666"/>
          <w:sz w:val="21"/>
          <w:szCs w:val="21"/>
        </w:rPr>
        <w:br w:type="page"/>
      </w:r>
    </w:p>
    <w:p w14:paraId="66FC5712" w14:textId="77777777" w:rsidR="00D45718" w:rsidRDefault="00D45718" w:rsidP="00D45718">
      <w:pPr>
        <w:pStyle w:val="NormalWeb"/>
        <w:shd w:val="clear" w:color="auto" w:fill="FFFDEA"/>
        <w:spacing w:before="0" w:after="0"/>
        <w:rPr>
          <w:color w:val="000000"/>
          <w:sz w:val="27"/>
          <w:szCs w:val="27"/>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2343"/>
        <w:gridCol w:w="5863"/>
      </w:tblGrid>
      <w:tr w:rsidR="00D45718" w14:paraId="19ADFD79" w14:textId="77777777" w:rsidTr="00A003B0">
        <w:trPr>
          <w:tblHeader/>
        </w:trPr>
        <w:tc>
          <w:tcPr>
            <w:tcW w:w="0" w:type="auto"/>
            <w:vAlign w:val="center"/>
            <w:hideMark/>
          </w:tcPr>
          <w:p w14:paraId="79A53516" w14:textId="77777777" w:rsidR="00D45718" w:rsidRDefault="00D45718">
            <w:pPr>
              <w:jc w:val="center"/>
              <w:rPr>
                <w:b/>
                <w:bCs/>
                <w:sz w:val="24"/>
                <w:szCs w:val="24"/>
              </w:rPr>
            </w:pPr>
            <w:r>
              <w:rPr>
                <w:b/>
                <w:bCs/>
              </w:rPr>
              <w:t>Group</w:t>
            </w:r>
          </w:p>
        </w:tc>
        <w:tc>
          <w:tcPr>
            <w:tcW w:w="0" w:type="auto"/>
            <w:vAlign w:val="center"/>
            <w:hideMark/>
          </w:tcPr>
          <w:p w14:paraId="51F28E3E" w14:textId="77777777" w:rsidR="00D45718" w:rsidRDefault="00D45718">
            <w:pPr>
              <w:jc w:val="center"/>
              <w:rPr>
                <w:b/>
                <w:bCs/>
              </w:rPr>
            </w:pPr>
            <w:r>
              <w:rPr>
                <w:b/>
                <w:bCs/>
              </w:rPr>
              <w:t>Genera/species</w:t>
            </w:r>
          </w:p>
        </w:tc>
        <w:tc>
          <w:tcPr>
            <w:tcW w:w="5863" w:type="dxa"/>
            <w:vAlign w:val="center"/>
            <w:hideMark/>
          </w:tcPr>
          <w:p w14:paraId="6147C719" w14:textId="77777777" w:rsidR="00D45718" w:rsidRDefault="00D45718">
            <w:pPr>
              <w:jc w:val="center"/>
              <w:rPr>
                <w:b/>
                <w:bCs/>
              </w:rPr>
            </w:pPr>
            <w:r>
              <w:rPr>
                <w:b/>
                <w:bCs/>
              </w:rPr>
              <w:t>Product/application(s)</w:t>
            </w:r>
          </w:p>
        </w:tc>
      </w:tr>
      <w:tr w:rsidR="00D45718" w14:paraId="75BE3745" w14:textId="77777777" w:rsidTr="00A003B0">
        <w:tc>
          <w:tcPr>
            <w:tcW w:w="0" w:type="auto"/>
            <w:vMerge w:val="restart"/>
            <w:vAlign w:val="center"/>
            <w:hideMark/>
          </w:tcPr>
          <w:p w14:paraId="42E1DA4E" w14:textId="77777777" w:rsidR="00D45718" w:rsidRDefault="00D45718">
            <w:r>
              <w:t>Bacteria</w:t>
            </w:r>
          </w:p>
        </w:tc>
        <w:tc>
          <w:tcPr>
            <w:tcW w:w="0" w:type="auto"/>
            <w:vAlign w:val="center"/>
            <w:hideMark/>
          </w:tcPr>
          <w:p w14:paraId="6D80C9E2" w14:textId="77777777" w:rsidR="00D45718" w:rsidRDefault="00D45718">
            <w:r>
              <w:rPr>
                <w:rStyle w:val="Emphasis"/>
              </w:rPr>
              <w:t xml:space="preserve">Acetobacter </w:t>
            </w:r>
            <w:proofErr w:type="spellStart"/>
            <w:r>
              <w:rPr>
                <w:rStyle w:val="Emphasis"/>
              </w:rPr>
              <w:t>aceti</w:t>
            </w:r>
            <w:proofErr w:type="spellEnd"/>
          </w:p>
        </w:tc>
        <w:tc>
          <w:tcPr>
            <w:tcW w:w="5863" w:type="dxa"/>
            <w:vAlign w:val="center"/>
            <w:hideMark/>
          </w:tcPr>
          <w:p w14:paraId="00CDE45B" w14:textId="77777777" w:rsidR="00D45718" w:rsidRDefault="00D45718">
            <w:r>
              <w:t>Vinegar fermentation</w:t>
            </w:r>
          </w:p>
        </w:tc>
      </w:tr>
      <w:tr w:rsidR="00D45718" w14:paraId="6E7CDF6F" w14:textId="77777777" w:rsidTr="00A003B0">
        <w:tc>
          <w:tcPr>
            <w:tcW w:w="0" w:type="auto"/>
            <w:vMerge/>
            <w:vAlign w:val="center"/>
            <w:hideMark/>
          </w:tcPr>
          <w:p w14:paraId="1D5B4576" w14:textId="77777777" w:rsidR="00D45718" w:rsidRDefault="00D45718">
            <w:pPr>
              <w:rPr>
                <w:sz w:val="24"/>
                <w:szCs w:val="24"/>
              </w:rPr>
            </w:pPr>
          </w:p>
        </w:tc>
        <w:tc>
          <w:tcPr>
            <w:tcW w:w="0" w:type="auto"/>
            <w:vAlign w:val="center"/>
            <w:hideMark/>
          </w:tcPr>
          <w:p w14:paraId="51847464" w14:textId="77777777" w:rsidR="00D45718" w:rsidRDefault="00D45718">
            <w:r>
              <w:rPr>
                <w:rStyle w:val="Emphasis"/>
              </w:rPr>
              <w:t xml:space="preserve">Acetobacter </w:t>
            </w:r>
            <w:proofErr w:type="spellStart"/>
            <w:r>
              <w:rPr>
                <w:rStyle w:val="Emphasis"/>
              </w:rPr>
              <w:t>pasteurianus</w:t>
            </w:r>
            <w:proofErr w:type="spellEnd"/>
          </w:p>
        </w:tc>
        <w:tc>
          <w:tcPr>
            <w:tcW w:w="5863" w:type="dxa"/>
            <w:vAlign w:val="center"/>
            <w:hideMark/>
          </w:tcPr>
          <w:p w14:paraId="617206D4" w14:textId="77777777" w:rsidR="00D45718" w:rsidRDefault="00D45718">
            <w:r>
              <w:t>Vinegar fermentation, cocoa fermentation</w:t>
            </w:r>
          </w:p>
        </w:tc>
      </w:tr>
      <w:tr w:rsidR="00D45718" w14:paraId="63E121C8" w14:textId="77777777" w:rsidTr="00A003B0">
        <w:tc>
          <w:tcPr>
            <w:tcW w:w="0" w:type="auto"/>
            <w:vMerge/>
            <w:vAlign w:val="center"/>
            <w:hideMark/>
          </w:tcPr>
          <w:p w14:paraId="47949F28" w14:textId="77777777" w:rsidR="00D45718" w:rsidRDefault="00D45718">
            <w:pPr>
              <w:rPr>
                <w:sz w:val="24"/>
                <w:szCs w:val="24"/>
              </w:rPr>
            </w:pPr>
          </w:p>
        </w:tc>
        <w:tc>
          <w:tcPr>
            <w:tcW w:w="0" w:type="auto"/>
            <w:vAlign w:val="center"/>
            <w:hideMark/>
          </w:tcPr>
          <w:p w14:paraId="2BAAA8DC" w14:textId="77777777" w:rsidR="00D45718" w:rsidRDefault="00D45718">
            <w:r>
              <w:rPr>
                <w:rStyle w:val="Emphasis"/>
              </w:rPr>
              <w:t xml:space="preserve">Bacillus </w:t>
            </w:r>
            <w:proofErr w:type="spellStart"/>
            <w:r>
              <w:rPr>
                <w:rStyle w:val="Emphasis"/>
              </w:rPr>
              <w:t>coagulans</w:t>
            </w:r>
            <w:proofErr w:type="spellEnd"/>
          </w:p>
        </w:tc>
        <w:tc>
          <w:tcPr>
            <w:tcW w:w="5863" w:type="dxa"/>
            <w:vAlign w:val="center"/>
            <w:hideMark/>
          </w:tcPr>
          <w:p w14:paraId="4D1CC5E8" w14:textId="77777777" w:rsidR="00D45718" w:rsidRDefault="00D45718">
            <w:r>
              <w:t>Cocoa, glucose isomerase (food additive),fermented soybeans</w:t>
            </w:r>
          </w:p>
        </w:tc>
      </w:tr>
      <w:tr w:rsidR="00D45718" w14:paraId="04AB8054" w14:textId="77777777" w:rsidTr="00A003B0">
        <w:tc>
          <w:tcPr>
            <w:tcW w:w="0" w:type="auto"/>
            <w:vMerge/>
            <w:vAlign w:val="center"/>
            <w:hideMark/>
          </w:tcPr>
          <w:p w14:paraId="4ED9E0F4" w14:textId="77777777" w:rsidR="00D45718" w:rsidRDefault="00D45718">
            <w:pPr>
              <w:rPr>
                <w:sz w:val="24"/>
                <w:szCs w:val="24"/>
              </w:rPr>
            </w:pPr>
          </w:p>
        </w:tc>
        <w:tc>
          <w:tcPr>
            <w:tcW w:w="0" w:type="auto"/>
            <w:vAlign w:val="center"/>
            <w:hideMark/>
          </w:tcPr>
          <w:p w14:paraId="1797CEAE" w14:textId="77777777" w:rsidR="00D45718" w:rsidRDefault="00D45718">
            <w:r>
              <w:rPr>
                <w:rStyle w:val="Emphasis"/>
              </w:rPr>
              <w:t>Bacillus licheniformis</w:t>
            </w:r>
          </w:p>
        </w:tc>
        <w:tc>
          <w:tcPr>
            <w:tcW w:w="5863" w:type="dxa"/>
            <w:vAlign w:val="center"/>
            <w:hideMark/>
          </w:tcPr>
          <w:p w14:paraId="35E09B1D" w14:textId="77777777" w:rsidR="00D45718" w:rsidRDefault="00D45718">
            <w:r>
              <w:t>Protease (food additive)</w:t>
            </w:r>
          </w:p>
        </w:tc>
      </w:tr>
      <w:tr w:rsidR="00D45718" w14:paraId="709AC70E" w14:textId="77777777" w:rsidTr="00A003B0">
        <w:tc>
          <w:tcPr>
            <w:tcW w:w="0" w:type="auto"/>
            <w:vMerge/>
            <w:vAlign w:val="center"/>
            <w:hideMark/>
          </w:tcPr>
          <w:p w14:paraId="4266D35C" w14:textId="77777777" w:rsidR="00D45718" w:rsidRDefault="00D45718">
            <w:pPr>
              <w:rPr>
                <w:sz w:val="24"/>
                <w:szCs w:val="24"/>
              </w:rPr>
            </w:pPr>
          </w:p>
        </w:tc>
        <w:tc>
          <w:tcPr>
            <w:tcW w:w="0" w:type="auto"/>
            <w:vAlign w:val="center"/>
            <w:hideMark/>
          </w:tcPr>
          <w:p w14:paraId="7DC736C7" w14:textId="77777777" w:rsidR="00D45718" w:rsidRDefault="00D45718">
            <w:r>
              <w:rPr>
                <w:rStyle w:val="Emphasis"/>
              </w:rPr>
              <w:t>Bacillus subtilis</w:t>
            </w:r>
          </w:p>
        </w:tc>
        <w:tc>
          <w:tcPr>
            <w:tcW w:w="5863" w:type="dxa"/>
            <w:vAlign w:val="center"/>
            <w:hideMark/>
          </w:tcPr>
          <w:p w14:paraId="5E8D5FA3" w14:textId="77777777" w:rsidR="00D45718" w:rsidRDefault="00D45718">
            <w:r>
              <w:t>Fermented soybeans, protease, glycolipids, riboflavin-B2 (food additive)</w:t>
            </w:r>
          </w:p>
        </w:tc>
      </w:tr>
      <w:tr w:rsidR="00D45718" w14:paraId="422CF305" w14:textId="77777777" w:rsidTr="00A003B0">
        <w:tc>
          <w:tcPr>
            <w:tcW w:w="0" w:type="auto"/>
            <w:vMerge/>
            <w:vAlign w:val="center"/>
            <w:hideMark/>
          </w:tcPr>
          <w:p w14:paraId="7CD351ED" w14:textId="77777777" w:rsidR="00D45718" w:rsidRDefault="00D45718">
            <w:pPr>
              <w:rPr>
                <w:sz w:val="24"/>
                <w:szCs w:val="24"/>
              </w:rPr>
            </w:pPr>
          </w:p>
        </w:tc>
        <w:tc>
          <w:tcPr>
            <w:tcW w:w="0" w:type="auto"/>
            <w:vAlign w:val="center"/>
            <w:hideMark/>
          </w:tcPr>
          <w:p w14:paraId="51FAFC63" w14:textId="77777777" w:rsidR="00D45718" w:rsidRDefault="00D45718">
            <w:r>
              <w:rPr>
                <w:rStyle w:val="Emphasis"/>
              </w:rPr>
              <w:t xml:space="preserve">Bacillus </w:t>
            </w:r>
            <w:proofErr w:type="spellStart"/>
            <w:r>
              <w:rPr>
                <w:rStyle w:val="Emphasis"/>
              </w:rPr>
              <w:t>paranthrasis</w:t>
            </w:r>
            <w:proofErr w:type="spellEnd"/>
          </w:p>
        </w:tc>
        <w:tc>
          <w:tcPr>
            <w:tcW w:w="5863" w:type="dxa"/>
            <w:vMerge w:val="restart"/>
            <w:vAlign w:val="center"/>
            <w:hideMark/>
          </w:tcPr>
          <w:p w14:paraId="24B15595" w14:textId="77777777" w:rsidR="00D45718" w:rsidRDefault="00D45718">
            <w:r>
              <w:t>Food waste biodegradation</w:t>
            </w:r>
          </w:p>
        </w:tc>
      </w:tr>
      <w:tr w:rsidR="00D45718" w14:paraId="3AC98288" w14:textId="77777777" w:rsidTr="00A003B0">
        <w:tc>
          <w:tcPr>
            <w:tcW w:w="0" w:type="auto"/>
            <w:vMerge/>
            <w:vAlign w:val="center"/>
            <w:hideMark/>
          </w:tcPr>
          <w:p w14:paraId="5173E201" w14:textId="77777777" w:rsidR="00D45718" w:rsidRDefault="00D45718">
            <w:pPr>
              <w:rPr>
                <w:sz w:val="24"/>
                <w:szCs w:val="24"/>
              </w:rPr>
            </w:pPr>
          </w:p>
        </w:tc>
        <w:tc>
          <w:tcPr>
            <w:tcW w:w="0" w:type="auto"/>
            <w:vAlign w:val="center"/>
            <w:hideMark/>
          </w:tcPr>
          <w:p w14:paraId="65B21C60" w14:textId="77777777" w:rsidR="00D45718" w:rsidRDefault="00D45718">
            <w:r>
              <w:rPr>
                <w:rStyle w:val="Emphasis"/>
              </w:rPr>
              <w:t xml:space="preserve">Bacillus </w:t>
            </w:r>
            <w:proofErr w:type="spellStart"/>
            <w:r>
              <w:rPr>
                <w:rStyle w:val="Emphasis"/>
              </w:rPr>
              <w:t>siamenis</w:t>
            </w:r>
            <w:proofErr w:type="spellEnd"/>
          </w:p>
        </w:tc>
        <w:tc>
          <w:tcPr>
            <w:tcW w:w="5863" w:type="dxa"/>
            <w:vMerge/>
            <w:vAlign w:val="center"/>
            <w:hideMark/>
          </w:tcPr>
          <w:p w14:paraId="7CF76ACF" w14:textId="77777777" w:rsidR="00D45718" w:rsidRDefault="00D45718">
            <w:pPr>
              <w:rPr>
                <w:sz w:val="24"/>
                <w:szCs w:val="24"/>
              </w:rPr>
            </w:pPr>
          </w:p>
        </w:tc>
      </w:tr>
      <w:tr w:rsidR="00D45718" w14:paraId="54783C35" w14:textId="77777777" w:rsidTr="00A003B0">
        <w:tc>
          <w:tcPr>
            <w:tcW w:w="0" w:type="auto"/>
            <w:vMerge/>
            <w:vAlign w:val="center"/>
            <w:hideMark/>
          </w:tcPr>
          <w:p w14:paraId="5FA174A5" w14:textId="77777777" w:rsidR="00D45718" w:rsidRDefault="00D45718">
            <w:pPr>
              <w:rPr>
                <w:sz w:val="24"/>
                <w:szCs w:val="24"/>
              </w:rPr>
            </w:pPr>
          </w:p>
        </w:tc>
        <w:tc>
          <w:tcPr>
            <w:tcW w:w="0" w:type="auto"/>
            <w:vAlign w:val="center"/>
            <w:hideMark/>
          </w:tcPr>
          <w:p w14:paraId="5004C498" w14:textId="77777777" w:rsidR="00D45718" w:rsidRDefault="00D45718">
            <w:r>
              <w:rPr>
                <w:rStyle w:val="Emphasis"/>
              </w:rPr>
              <w:t xml:space="preserve">Bacillus </w:t>
            </w:r>
            <w:proofErr w:type="spellStart"/>
            <w:r>
              <w:rPr>
                <w:rStyle w:val="Emphasis"/>
              </w:rPr>
              <w:t>tequilensis</w:t>
            </w:r>
            <w:proofErr w:type="spellEnd"/>
          </w:p>
        </w:tc>
        <w:tc>
          <w:tcPr>
            <w:tcW w:w="5863" w:type="dxa"/>
            <w:vMerge/>
            <w:vAlign w:val="center"/>
            <w:hideMark/>
          </w:tcPr>
          <w:p w14:paraId="61F6CF36" w14:textId="77777777" w:rsidR="00D45718" w:rsidRDefault="00D45718">
            <w:pPr>
              <w:rPr>
                <w:sz w:val="24"/>
                <w:szCs w:val="24"/>
              </w:rPr>
            </w:pPr>
          </w:p>
        </w:tc>
      </w:tr>
      <w:tr w:rsidR="00D45718" w14:paraId="635FD530" w14:textId="77777777" w:rsidTr="00A003B0">
        <w:tc>
          <w:tcPr>
            <w:tcW w:w="0" w:type="auto"/>
            <w:vMerge/>
            <w:vAlign w:val="center"/>
            <w:hideMark/>
          </w:tcPr>
          <w:p w14:paraId="23AAA52E" w14:textId="77777777" w:rsidR="00D45718" w:rsidRDefault="00D45718">
            <w:pPr>
              <w:rPr>
                <w:sz w:val="24"/>
                <w:szCs w:val="24"/>
              </w:rPr>
            </w:pPr>
          </w:p>
        </w:tc>
        <w:tc>
          <w:tcPr>
            <w:tcW w:w="0" w:type="auto"/>
            <w:vAlign w:val="center"/>
            <w:hideMark/>
          </w:tcPr>
          <w:p w14:paraId="648FAD13" w14:textId="77777777" w:rsidR="00D45718" w:rsidRDefault="00D45718">
            <w:r>
              <w:rPr>
                <w:rStyle w:val="Emphasis"/>
              </w:rPr>
              <w:t>Bacillus cereus</w:t>
            </w:r>
          </w:p>
        </w:tc>
        <w:tc>
          <w:tcPr>
            <w:tcW w:w="5863" w:type="dxa"/>
            <w:vMerge/>
            <w:vAlign w:val="center"/>
            <w:hideMark/>
          </w:tcPr>
          <w:p w14:paraId="76EFAA29" w14:textId="77777777" w:rsidR="00D45718" w:rsidRDefault="00D45718">
            <w:pPr>
              <w:rPr>
                <w:sz w:val="24"/>
                <w:szCs w:val="24"/>
              </w:rPr>
            </w:pPr>
          </w:p>
        </w:tc>
      </w:tr>
      <w:tr w:rsidR="00D45718" w14:paraId="6F17B7A8" w14:textId="77777777" w:rsidTr="00A003B0">
        <w:tc>
          <w:tcPr>
            <w:tcW w:w="0" w:type="auto"/>
            <w:vMerge/>
            <w:vAlign w:val="center"/>
            <w:hideMark/>
          </w:tcPr>
          <w:p w14:paraId="6E827AA9" w14:textId="77777777" w:rsidR="00D45718" w:rsidRDefault="00D45718">
            <w:pPr>
              <w:rPr>
                <w:sz w:val="24"/>
                <w:szCs w:val="24"/>
              </w:rPr>
            </w:pPr>
          </w:p>
        </w:tc>
        <w:tc>
          <w:tcPr>
            <w:tcW w:w="0" w:type="auto"/>
            <w:vAlign w:val="center"/>
            <w:hideMark/>
          </w:tcPr>
          <w:p w14:paraId="1EA898A3" w14:textId="77777777" w:rsidR="00D45718" w:rsidRDefault="00D45718">
            <w:r>
              <w:rPr>
                <w:rStyle w:val="Emphasis"/>
              </w:rPr>
              <w:t xml:space="preserve">Bacillus </w:t>
            </w:r>
            <w:proofErr w:type="spellStart"/>
            <w:r>
              <w:rPr>
                <w:rStyle w:val="Emphasis"/>
              </w:rPr>
              <w:t>velezensis</w:t>
            </w:r>
            <w:proofErr w:type="spellEnd"/>
          </w:p>
        </w:tc>
        <w:tc>
          <w:tcPr>
            <w:tcW w:w="5863" w:type="dxa"/>
            <w:vMerge/>
            <w:vAlign w:val="center"/>
            <w:hideMark/>
          </w:tcPr>
          <w:p w14:paraId="44F466C7" w14:textId="77777777" w:rsidR="00D45718" w:rsidRDefault="00D45718">
            <w:pPr>
              <w:rPr>
                <w:sz w:val="24"/>
                <w:szCs w:val="24"/>
              </w:rPr>
            </w:pPr>
          </w:p>
        </w:tc>
      </w:tr>
      <w:tr w:rsidR="00D45718" w14:paraId="77647909" w14:textId="77777777" w:rsidTr="00A003B0">
        <w:tc>
          <w:tcPr>
            <w:tcW w:w="0" w:type="auto"/>
            <w:vMerge/>
            <w:vAlign w:val="center"/>
            <w:hideMark/>
          </w:tcPr>
          <w:p w14:paraId="7BEDA04A" w14:textId="77777777" w:rsidR="00D45718" w:rsidRDefault="00D45718">
            <w:pPr>
              <w:rPr>
                <w:sz w:val="24"/>
                <w:szCs w:val="24"/>
              </w:rPr>
            </w:pPr>
          </w:p>
        </w:tc>
        <w:tc>
          <w:tcPr>
            <w:tcW w:w="0" w:type="auto"/>
            <w:vAlign w:val="center"/>
            <w:hideMark/>
          </w:tcPr>
          <w:p w14:paraId="662B2540" w14:textId="77777777" w:rsidR="00D45718" w:rsidRDefault="00D45718">
            <w:r>
              <w:rPr>
                <w:rStyle w:val="Emphasis"/>
              </w:rPr>
              <w:t xml:space="preserve">Bifidobacterium </w:t>
            </w:r>
            <w:proofErr w:type="spellStart"/>
            <w:r>
              <w:rPr>
                <w:rStyle w:val="Emphasis"/>
              </w:rPr>
              <w:t>animalis</w:t>
            </w:r>
            <w:proofErr w:type="spellEnd"/>
          </w:p>
        </w:tc>
        <w:tc>
          <w:tcPr>
            <w:tcW w:w="5863" w:type="dxa"/>
            <w:vAlign w:val="center"/>
            <w:hideMark/>
          </w:tcPr>
          <w:p w14:paraId="2040F785" w14:textId="77777777" w:rsidR="00D45718" w:rsidRDefault="00D45718">
            <w:r>
              <w:t>Fermented milks with probiotic properties</w:t>
            </w:r>
          </w:p>
        </w:tc>
      </w:tr>
      <w:tr w:rsidR="00D45718" w14:paraId="329D516E" w14:textId="77777777" w:rsidTr="00A003B0">
        <w:tc>
          <w:tcPr>
            <w:tcW w:w="0" w:type="auto"/>
            <w:vMerge/>
            <w:vAlign w:val="center"/>
            <w:hideMark/>
          </w:tcPr>
          <w:p w14:paraId="648458A9" w14:textId="77777777" w:rsidR="00D45718" w:rsidRDefault="00D45718">
            <w:pPr>
              <w:rPr>
                <w:sz w:val="24"/>
                <w:szCs w:val="24"/>
              </w:rPr>
            </w:pPr>
          </w:p>
        </w:tc>
        <w:tc>
          <w:tcPr>
            <w:tcW w:w="0" w:type="auto"/>
            <w:vAlign w:val="center"/>
            <w:hideMark/>
          </w:tcPr>
          <w:p w14:paraId="444A381E" w14:textId="77777777" w:rsidR="00D45718" w:rsidRDefault="00D45718">
            <w:r>
              <w:rPr>
                <w:rStyle w:val="Emphasis"/>
              </w:rPr>
              <w:t>Bifidobacterium breve</w:t>
            </w:r>
          </w:p>
        </w:tc>
        <w:tc>
          <w:tcPr>
            <w:tcW w:w="5863" w:type="dxa"/>
            <w:vAlign w:val="center"/>
            <w:hideMark/>
          </w:tcPr>
          <w:p w14:paraId="6E579FE0" w14:textId="77777777" w:rsidR="00D45718" w:rsidRDefault="00D45718">
            <w:r>
              <w:t>Common in European fermented milks</w:t>
            </w:r>
          </w:p>
        </w:tc>
      </w:tr>
      <w:tr w:rsidR="00D45718" w14:paraId="6936E23B" w14:textId="77777777" w:rsidTr="00A003B0">
        <w:tc>
          <w:tcPr>
            <w:tcW w:w="0" w:type="auto"/>
            <w:vMerge/>
            <w:vAlign w:val="center"/>
            <w:hideMark/>
          </w:tcPr>
          <w:p w14:paraId="5849C8F1" w14:textId="77777777" w:rsidR="00D45718" w:rsidRDefault="00D45718">
            <w:pPr>
              <w:rPr>
                <w:sz w:val="24"/>
                <w:szCs w:val="24"/>
              </w:rPr>
            </w:pPr>
          </w:p>
        </w:tc>
        <w:tc>
          <w:tcPr>
            <w:tcW w:w="0" w:type="auto"/>
            <w:vAlign w:val="center"/>
            <w:hideMark/>
          </w:tcPr>
          <w:p w14:paraId="21AEB98B" w14:textId="77777777" w:rsidR="00D45718" w:rsidRDefault="00D45718">
            <w:proofErr w:type="spellStart"/>
            <w:r>
              <w:rPr>
                <w:rStyle w:val="Emphasis"/>
              </w:rPr>
              <w:t>Brachybacterium</w:t>
            </w:r>
            <w:proofErr w:type="spellEnd"/>
            <w:r>
              <w:rPr>
                <w:rStyle w:val="Emphasis"/>
              </w:rPr>
              <w:t xml:space="preserve"> alimentarium</w:t>
            </w:r>
          </w:p>
        </w:tc>
        <w:tc>
          <w:tcPr>
            <w:tcW w:w="5863" w:type="dxa"/>
            <w:vAlign w:val="center"/>
            <w:hideMark/>
          </w:tcPr>
          <w:p w14:paraId="4710C3DD" w14:textId="77777777" w:rsidR="00D45718" w:rsidRDefault="00D45718">
            <w:r>
              <w:t xml:space="preserve">Gruyere and </w:t>
            </w:r>
            <w:proofErr w:type="spellStart"/>
            <w:r>
              <w:t>beaufort</w:t>
            </w:r>
            <w:proofErr w:type="spellEnd"/>
            <w:r>
              <w:t xml:space="preserve"> cheese</w:t>
            </w:r>
          </w:p>
        </w:tc>
      </w:tr>
      <w:tr w:rsidR="00D45718" w14:paraId="219FCEEB" w14:textId="77777777" w:rsidTr="00A003B0">
        <w:tc>
          <w:tcPr>
            <w:tcW w:w="0" w:type="auto"/>
            <w:vMerge/>
            <w:vAlign w:val="center"/>
            <w:hideMark/>
          </w:tcPr>
          <w:p w14:paraId="7991CF51" w14:textId="77777777" w:rsidR="00D45718" w:rsidRDefault="00D45718">
            <w:pPr>
              <w:rPr>
                <w:sz w:val="24"/>
                <w:szCs w:val="24"/>
              </w:rPr>
            </w:pPr>
          </w:p>
        </w:tc>
        <w:tc>
          <w:tcPr>
            <w:tcW w:w="0" w:type="auto"/>
            <w:vAlign w:val="center"/>
            <w:hideMark/>
          </w:tcPr>
          <w:p w14:paraId="69CB471E" w14:textId="77777777" w:rsidR="00D45718" w:rsidRDefault="00D45718">
            <w:proofErr w:type="spellStart"/>
            <w:r>
              <w:rPr>
                <w:rStyle w:val="Emphasis"/>
              </w:rPr>
              <w:t>Brevibacterium</w:t>
            </w:r>
            <w:proofErr w:type="spellEnd"/>
            <w:r>
              <w:rPr>
                <w:rStyle w:val="Emphasis"/>
              </w:rPr>
              <w:t xml:space="preserve"> flavum</w:t>
            </w:r>
          </w:p>
        </w:tc>
        <w:tc>
          <w:tcPr>
            <w:tcW w:w="5863" w:type="dxa"/>
            <w:vAlign w:val="center"/>
            <w:hideMark/>
          </w:tcPr>
          <w:p w14:paraId="36742AEE" w14:textId="77777777" w:rsidR="00D45718" w:rsidRDefault="00D45718">
            <w:r>
              <w:t>Amino acid producer, malic acid, glutamic acid, lysine, monosodium glutamate (food additives)</w:t>
            </w:r>
          </w:p>
        </w:tc>
      </w:tr>
      <w:tr w:rsidR="00D45718" w14:paraId="7EEEEDFE" w14:textId="77777777" w:rsidTr="00A003B0">
        <w:tc>
          <w:tcPr>
            <w:tcW w:w="0" w:type="auto"/>
            <w:vMerge/>
            <w:vAlign w:val="center"/>
            <w:hideMark/>
          </w:tcPr>
          <w:p w14:paraId="0AD1DAC7" w14:textId="77777777" w:rsidR="00D45718" w:rsidRDefault="00D45718">
            <w:pPr>
              <w:rPr>
                <w:sz w:val="24"/>
                <w:szCs w:val="24"/>
              </w:rPr>
            </w:pPr>
          </w:p>
        </w:tc>
        <w:tc>
          <w:tcPr>
            <w:tcW w:w="0" w:type="auto"/>
            <w:vAlign w:val="center"/>
            <w:hideMark/>
          </w:tcPr>
          <w:p w14:paraId="2FC2A9C2" w14:textId="77777777" w:rsidR="00D45718" w:rsidRDefault="00D45718">
            <w:r>
              <w:rPr>
                <w:rStyle w:val="Emphasis"/>
              </w:rPr>
              <w:t xml:space="preserve">Corynebacterium </w:t>
            </w:r>
            <w:proofErr w:type="spellStart"/>
            <w:r>
              <w:rPr>
                <w:rStyle w:val="Emphasis"/>
              </w:rPr>
              <w:t>ammoniagenes</w:t>
            </w:r>
            <w:proofErr w:type="spellEnd"/>
          </w:p>
        </w:tc>
        <w:tc>
          <w:tcPr>
            <w:tcW w:w="5863" w:type="dxa"/>
            <w:vAlign w:val="center"/>
            <w:hideMark/>
          </w:tcPr>
          <w:p w14:paraId="59F74A6C" w14:textId="77777777" w:rsidR="00D45718" w:rsidRDefault="00D45718">
            <w:r>
              <w:t>Cheese ripening</w:t>
            </w:r>
          </w:p>
        </w:tc>
      </w:tr>
      <w:tr w:rsidR="00D45718" w14:paraId="069E177F" w14:textId="77777777" w:rsidTr="00A003B0">
        <w:tc>
          <w:tcPr>
            <w:tcW w:w="0" w:type="auto"/>
            <w:vMerge/>
            <w:vAlign w:val="center"/>
            <w:hideMark/>
          </w:tcPr>
          <w:p w14:paraId="2F2D2488" w14:textId="77777777" w:rsidR="00D45718" w:rsidRDefault="00D45718">
            <w:pPr>
              <w:rPr>
                <w:sz w:val="24"/>
                <w:szCs w:val="24"/>
              </w:rPr>
            </w:pPr>
          </w:p>
        </w:tc>
        <w:tc>
          <w:tcPr>
            <w:tcW w:w="0" w:type="auto"/>
            <w:vAlign w:val="center"/>
            <w:hideMark/>
          </w:tcPr>
          <w:p w14:paraId="71DF479A" w14:textId="77777777" w:rsidR="00D45718" w:rsidRDefault="00D45718">
            <w:r>
              <w:rPr>
                <w:rStyle w:val="Emphasis"/>
              </w:rPr>
              <w:t>Enterobacter aerogenes</w:t>
            </w:r>
          </w:p>
        </w:tc>
        <w:tc>
          <w:tcPr>
            <w:tcW w:w="5863" w:type="dxa"/>
            <w:vAlign w:val="center"/>
            <w:hideMark/>
          </w:tcPr>
          <w:p w14:paraId="1DCAC2C1" w14:textId="77777777" w:rsidR="00D45718" w:rsidRDefault="00D45718">
            <w:r>
              <w:t>Bread fermentation</w:t>
            </w:r>
          </w:p>
        </w:tc>
      </w:tr>
      <w:tr w:rsidR="00D45718" w14:paraId="107E4584" w14:textId="77777777" w:rsidTr="00A003B0">
        <w:tc>
          <w:tcPr>
            <w:tcW w:w="0" w:type="auto"/>
            <w:vMerge/>
            <w:vAlign w:val="center"/>
            <w:hideMark/>
          </w:tcPr>
          <w:p w14:paraId="79F80B25" w14:textId="77777777" w:rsidR="00D45718" w:rsidRDefault="00D45718">
            <w:pPr>
              <w:rPr>
                <w:sz w:val="24"/>
                <w:szCs w:val="24"/>
              </w:rPr>
            </w:pPr>
          </w:p>
        </w:tc>
        <w:tc>
          <w:tcPr>
            <w:tcW w:w="0" w:type="auto"/>
            <w:vAlign w:val="center"/>
            <w:hideMark/>
          </w:tcPr>
          <w:p w14:paraId="3BD08A7F" w14:textId="77777777" w:rsidR="00D45718" w:rsidRDefault="00D45718">
            <w:r>
              <w:rPr>
                <w:rStyle w:val="Emphasis"/>
              </w:rPr>
              <w:t xml:space="preserve">Enterococcus </w:t>
            </w:r>
            <w:proofErr w:type="spellStart"/>
            <w:r>
              <w:rPr>
                <w:rStyle w:val="Emphasis"/>
              </w:rPr>
              <w:t>durans</w:t>
            </w:r>
            <w:proofErr w:type="spellEnd"/>
          </w:p>
        </w:tc>
        <w:tc>
          <w:tcPr>
            <w:tcW w:w="5863" w:type="dxa"/>
            <w:vAlign w:val="center"/>
            <w:hideMark/>
          </w:tcPr>
          <w:p w14:paraId="4A5DEDF2" w14:textId="77777777" w:rsidR="00D45718" w:rsidRDefault="00D45718">
            <w:r>
              <w:t>Cheese and sourdough fermentation</w:t>
            </w:r>
          </w:p>
        </w:tc>
      </w:tr>
      <w:tr w:rsidR="00D45718" w14:paraId="49CC6508" w14:textId="77777777" w:rsidTr="00A003B0">
        <w:tc>
          <w:tcPr>
            <w:tcW w:w="0" w:type="auto"/>
            <w:vMerge/>
            <w:vAlign w:val="center"/>
            <w:hideMark/>
          </w:tcPr>
          <w:p w14:paraId="573DA24F" w14:textId="77777777" w:rsidR="00D45718" w:rsidRDefault="00D45718">
            <w:pPr>
              <w:rPr>
                <w:sz w:val="24"/>
                <w:szCs w:val="24"/>
              </w:rPr>
            </w:pPr>
          </w:p>
        </w:tc>
        <w:tc>
          <w:tcPr>
            <w:tcW w:w="0" w:type="auto"/>
            <w:vAlign w:val="center"/>
            <w:hideMark/>
          </w:tcPr>
          <w:p w14:paraId="728883DE" w14:textId="77777777" w:rsidR="00D45718" w:rsidRDefault="00D45718">
            <w:r>
              <w:rPr>
                <w:rStyle w:val="Emphasis"/>
              </w:rPr>
              <w:t>Enterococcus faecium</w:t>
            </w:r>
          </w:p>
        </w:tc>
        <w:tc>
          <w:tcPr>
            <w:tcW w:w="5863" w:type="dxa"/>
            <w:vAlign w:val="center"/>
            <w:hideMark/>
          </w:tcPr>
          <w:p w14:paraId="7A37CD50" w14:textId="77777777" w:rsidR="00D45718" w:rsidRDefault="00D45718">
            <w:r>
              <w:t>Soybean, dairy, meat, vegetables</w:t>
            </w:r>
          </w:p>
        </w:tc>
      </w:tr>
      <w:tr w:rsidR="00D45718" w14:paraId="7D21098B" w14:textId="77777777" w:rsidTr="00A003B0">
        <w:tc>
          <w:tcPr>
            <w:tcW w:w="0" w:type="auto"/>
            <w:vMerge/>
            <w:vAlign w:val="center"/>
            <w:hideMark/>
          </w:tcPr>
          <w:p w14:paraId="414CBE32" w14:textId="77777777" w:rsidR="00D45718" w:rsidRDefault="00D45718">
            <w:pPr>
              <w:rPr>
                <w:sz w:val="24"/>
                <w:szCs w:val="24"/>
              </w:rPr>
            </w:pPr>
          </w:p>
        </w:tc>
        <w:tc>
          <w:tcPr>
            <w:tcW w:w="0" w:type="auto"/>
            <w:vAlign w:val="center"/>
            <w:hideMark/>
          </w:tcPr>
          <w:p w14:paraId="38295949" w14:textId="77777777" w:rsidR="00D45718" w:rsidRDefault="00D45718">
            <w:proofErr w:type="spellStart"/>
            <w:r>
              <w:rPr>
                <w:rStyle w:val="Emphasis"/>
              </w:rPr>
              <w:t>Exiguobacterium</w:t>
            </w:r>
            <w:proofErr w:type="spellEnd"/>
            <w:r>
              <w:rPr>
                <w:rStyle w:val="Emphasis"/>
              </w:rPr>
              <w:t xml:space="preserve"> </w:t>
            </w:r>
            <w:proofErr w:type="spellStart"/>
            <w:r>
              <w:rPr>
                <w:rStyle w:val="Emphasis"/>
              </w:rPr>
              <w:t>acetylicum</w:t>
            </w:r>
            <w:proofErr w:type="spellEnd"/>
          </w:p>
        </w:tc>
        <w:tc>
          <w:tcPr>
            <w:tcW w:w="5863" w:type="dxa"/>
            <w:vMerge w:val="restart"/>
            <w:vAlign w:val="center"/>
            <w:hideMark/>
          </w:tcPr>
          <w:p w14:paraId="2553062F" w14:textId="77777777" w:rsidR="00D45718" w:rsidRDefault="00D45718">
            <w:r>
              <w:t>Food waste biodegradation</w:t>
            </w:r>
          </w:p>
        </w:tc>
      </w:tr>
      <w:tr w:rsidR="00D45718" w14:paraId="0AF10661" w14:textId="77777777" w:rsidTr="00A003B0">
        <w:tc>
          <w:tcPr>
            <w:tcW w:w="0" w:type="auto"/>
            <w:vMerge/>
            <w:vAlign w:val="center"/>
            <w:hideMark/>
          </w:tcPr>
          <w:p w14:paraId="77781CD8" w14:textId="77777777" w:rsidR="00D45718" w:rsidRDefault="00D45718">
            <w:pPr>
              <w:rPr>
                <w:sz w:val="24"/>
                <w:szCs w:val="24"/>
              </w:rPr>
            </w:pPr>
          </w:p>
        </w:tc>
        <w:tc>
          <w:tcPr>
            <w:tcW w:w="0" w:type="auto"/>
            <w:vAlign w:val="center"/>
            <w:hideMark/>
          </w:tcPr>
          <w:p w14:paraId="55F77457" w14:textId="77777777" w:rsidR="00D45718" w:rsidRDefault="00D45718">
            <w:pPr>
              <w:rPr>
                <w:sz w:val="24"/>
                <w:szCs w:val="24"/>
              </w:rPr>
            </w:pPr>
            <w:proofErr w:type="spellStart"/>
            <w:r>
              <w:rPr>
                <w:rStyle w:val="Emphasis"/>
              </w:rPr>
              <w:t>Burkholderia</w:t>
            </w:r>
            <w:proofErr w:type="spellEnd"/>
            <w:r>
              <w:rPr>
                <w:rStyle w:val="Emphasis"/>
              </w:rPr>
              <w:t xml:space="preserve"> </w:t>
            </w:r>
            <w:proofErr w:type="spellStart"/>
            <w:r>
              <w:rPr>
                <w:rStyle w:val="Emphasis"/>
              </w:rPr>
              <w:t>contaminans</w:t>
            </w:r>
            <w:proofErr w:type="spellEnd"/>
          </w:p>
        </w:tc>
        <w:tc>
          <w:tcPr>
            <w:tcW w:w="5863" w:type="dxa"/>
            <w:vMerge/>
            <w:vAlign w:val="center"/>
            <w:hideMark/>
          </w:tcPr>
          <w:p w14:paraId="113720C6" w14:textId="77777777" w:rsidR="00D45718" w:rsidRDefault="00D45718">
            <w:pPr>
              <w:rPr>
                <w:sz w:val="24"/>
                <w:szCs w:val="24"/>
              </w:rPr>
            </w:pPr>
          </w:p>
        </w:tc>
      </w:tr>
      <w:tr w:rsidR="00D45718" w14:paraId="4F45E7FF" w14:textId="77777777" w:rsidTr="00A003B0">
        <w:tc>
          <w:tcPr>
            <w:tcW w:w="0" w:type="auto"/>
            <w:vMerge/>
            <w:vAlign w:val="center"/>
            <w:hideMark/>
          </w:tcPr>
          <w:p w14:paraId="5B8E5E6D" w14:textId="77777777" w:rsidR="00D45718" w:rsidRDefault="00D45718">
            <w:pPr>
              <w:rPr>
                <w:sz w:val="24"/>
                <w:szCs w:val="24"/>
              </w:rPr>
            </w:pPr>
          </w:p>
        </w:tc>
        <w:tc>
          <w:tcPr>
            <w:tcW w:w="0" w:type="auto"/>
            <w:vAlign w:val="center"/>
            <w:hideMark/>
          </w:tcPr>
          <w:p w14:paraId="7FC9555C" w14:textId="77777777" w:rsidR="00D45718" w:rsidRDefault="00D45718">
            <w:r>
              <w:rPr>
                <w:rStyle w:val="Emphasis"/>
              </w:rPr>
              <w:t>Klebsiella pneumonia</w:t>
            </w:r>
          </w:p>
        </w:tc>
        <w:tc>
          <w:tcPr>
            <w:tcW w:w="5863" w:type="dxa"/>
            <w:vAlign w:val="center"/>
            <w:hideMark/>
          </w:tcPr>
          <w:p w14:paraId="69DC9B7D" w14:textId="77777777" w:rsidR="00D45718" w:rsidRDefault="00D45718">
            <w:r>
              <w:t>Tempeh fermentation, production of vitamin B12</w:t>
            </w:r>
          </w:p>
        </w:tc>
      </w:tr>
      <w:tr w:rsidR="00D45718" w14:paraId="6AA37765" w14:textId="77777777" w:rsidTr="00A003B0">
        <w:tc>
          <w:tcPr>
            <w:tcW w:w="0" w:type="auto"/>
            <w:vMerge/>
            <w:vAlign w:val="center"/>
            <w:hideMark/>
          </w:tcPr>
          <w:p w14:paraId="47E1F675" w14:textId="77777777" w:rsidR="00D45718" w:rsidRDefault="00D45718">
            <w:pPr>
              <w:rPr>
                <w:sz w:val="24"/>
                <w:szCs w:val="24"/>
              </w:rPr>
            </w:pPr>
          </w:p>
        </w:tc>
        <w:tc>
          <w:tcPr>
            <w:tcW w:w="0" w:type="auto"/>
            <w:vAlign w:val="center"/>
            <w:hideMark/>
          </w:tcPr>
          <w:p w14:paraId="42B8B1A8" w14:textId="77777777" w:rsidR="00D45718" w:rsidRDefault="00D45718">
            <w:r>
              <w:rPr>
                <w:rStyle w:val="Emphasis"/>
              </w:rPr>
              <w:t xml:space="preserve">Lactobacillus </w:t>
            </w:r>
            <w:proofErr w:type="spellStart"/>
            <w:r>
              <w:rPr>
                <w:rStyle w:val="Emphasis"/>
              </w:rPr>
              <w:t>acetotolerans</w:t>
            </w:r>
            <w:proofErr w:type="spellEnd"/>
          </w:p>
        </w:tc>
        <w:tc>
          <w:tcPr>
            <w:tcW w:w="5863" w:type="dxa"/>
            <w:vAlign w:val="center"/>
            <w:hideMark/>
          </w:tcPr>
          <w:p w14:paraId="42845AFD" w14:textId="77777777" w:rsidR="00D45718" w:rsidRDefault="00D45718">
            <w:r>
              <w:t>Vinegar fermentation</w:t>
            </w:r>
          </w:p>
        </w:tc>
      </w:tr>
      <w:tr w:rsidR="00D45718" w14:paraId="1DFA3291" w14:textId="77777777" w:rsidTr="00A003B0">
        <w:tc>
          <w:tcPr>
            <w:tcW w:w="0" w:type="auto"/>
            <w:vMerge/>
            <w:vAlign w:val="center"/>
            <w:hideMark/>
          </w:tcPr>
          <w:p w14:paraId="1C285594" w14:textId="77777777" w:rsidR="00D45718" w:rsidRDefault="00D45718">
            <w:pPr>
              <w:rPr>
                <w:sz w:val="24"/>
                <w:szCs w:val="24"/>
              </w:rPr>
            </w:pPr>
          </w:p>
        </w:tc>
        <w:tc>
          <w:tcPr>
            <w:tcW w:w="0" w:type="auto"/>
            <w:vAlign w:val="center"/>
            <w:hideMark/>
          </w:tcPr>
          <w:p w14:paraId="5267DA38" w14:textId="77777777" w:rsidR="00D45718" w:rsidRDefault="00D45718">
            <w:r>
              <w:rPr>
                <w:rStyle w:val="Emphasis"/>
              </w:rPr>
              <w:t>Lactobacillus acidophilus</w:t>
            </w:r>
          </w:p>
        </w:tc>
        <w:tc>
          <w:tcPr>
            <w:tcW w:w="5863" w:type="dxa"/>
            <w:vAlign w:val="center"/>
            <w:hideMark/>
          </w:tcPr>
          <w:p w14:paraId="752B6CCF" w14:textId="77777777" w:rsidR="00D45718" w:rsidRDefault="00D45718">
            <w:r>
              <w:t>Fermented milks, probiotics, vegetables</w:t>
            </w:r>
          </w:p>
        </w:tc>
      </w:tr>
      <w:tr w:rsidR="00D45718" w14:paraId="3539E1EE" w14:textId="77777777" w:rsidTr="00A003B0">
        <w:tc>
          <w:tcPr>
            <w:tcW w:w="0" w:type="auto"/>
            <w:vMerge/>
            <w:vAlign w:val="center"/>
            <w:hideMark/>
          </w:tcPr>
          <w:p w14:paraId="2272B7C6" w14:textId="77777777" w:rsidR="00D45718" w:rsidRDefault="00D45718">
            <w:pPr>
              <w:rPr>
                <w:sz w:val="24"/>
                <w:szCs w:val="24"/>
              </w:rPr>
            </w:pPr>
          </w:p>
        </w:tc>
        <w:tc>
          <w:tcPr>
            <w:tcW w:w="0" w:type="auto"/>
            <w:vAlign w:val="center"/>
            <w:hideMark/>
          </w:tcPr>
          <w:p w14:paraId="2600EB44" w14:textId="77777777" w:rsidR="00D45718" w:rsidRDefault="00D45718">
            <w:r>
              <w:rPr>
                <w:rStyle w:val="Emphasis"/>
              </w:rPr>
              <w:t>Lactobacillus brevis</w:t>
            </w:r>
          </w:p>
        </w:tc>
        <w:tc>
          <w:tcPr>
            <w:tcW w:w="5863" w:type="dxa"/>
            <w:vAlign w:val="center"/>
            <w:hideMark/>
          </w:tcPr>
          <w:p w14:paraId="0C4E5C5C" w14:textId="77777777" w:rsidR="00D45718" w:rsidRDefault="00D45718">
            <w:r>
              <w:t>Bread fermentation, wine, dairy</w:t>
            </w:r>
          </w:p>
        </w:tc>
      </w:tr>
      <w:tr w:rsidR="00D45718" w14:paraId="18A1BF28" w14:textId="77777777" w:rsidTr="00A003B0">
        <w:tc>
          <w:tcPr>
            <w:tcW w:w="0" w:type="auto"/>
            <w:vMerge/>
            <w:vAlign w:val="center"/>
            <w:hideMark/>
          </w:tcPr>
          <w:p w14:paraId="089D3D42" w14:textId="77777777" w:rsidR="00D45718" w:rsidRDefault="00D45718">
            <w:pPr>
              <w:rPr>
                <w:sz w:val="24"/>
                <w:szCs w:val="24"/>
              </w:rPr>
            </w:pPr>
          </w:p>
        </w:tc>
        <w:tc>
          <w:tcPr>
            <w:tcW w:w="0" w:type="auto"/>
            <w:vAlign w:val="center"/>
            <w:hideMark/>
          </w:tcPr>
          <w:p w14:paraId="1343BFA2" w14:textId="77777777" w:rsidR="00D45718" w:rsidRDefault="00D45718">
            <w:r>
              <w:rPr>
                <w:rStyle w:val="Emphasis"/>
              </w:rPr>
              <w:t xml:space="preserve">Lactobacillus </w:t>
            </w:r>
            <w:proofErr w:type="spellStart"/>
            <w:r>
              <w:rPr>
                <w:rStyle w:val="Emphasis"/>
              </w:rPr>
              <w:t>buchneri</w:t>
            </w:r>
            <w:proofErr w:type="spellEnd"/>
          </w:p>
        </w:tc>
        <w:tc>
          <w:tcPr>
            <w:tcW w:w="5863" w:type="dxa"/>
            <w:vAlign w:val="center"/>
            <w:hideMark/>
          </w:tcPr>
          <w:p w14:paraId="291B553D" w14:textId="77777777" w:rsidR="00D45718" w:rsidRDefault="00D45718">
            <w:r>
              <w:t>Malolactic fermentation in wine, sourdough</w:t>
            </w:r>
          </w:p>
        </w:tc>
      </w:tr>
      <w:tr w:rsidR="00D45718" w14:paraId="3C2ED1F3" w14:textId="77777777" w:rsidTr="00A003B0">
        <w:tc>
          <w:tcPr>
            <w:tcW w:w="0" w:type="auto"/>
            <w:vMerge/>
            <w:vAlign w:val="center"/>
            <w:hideMark/>
          </w:tcPr>
          <w:p w14:paraId="102F2BA3" w14:textId="77777777" w:rsidR="00D45718" w:rsidRDefault="00D45718">
            <w:pPr>
              <w:rPr>
                <w:sz w:val="24"/>
                <w:szCs w:val="24"/>
              </w:rPr>
            </w:pPr>
          </w:p>
        </w:tc>
        <w:tc>
          <w:tcPr>
            <w:tcW w:w="0" w:type="auto"/>
            <w:vAlign w:val="center"/>
            <w:hideMark/>
          </w:tcPr>
          <w:p w14:paraId="7CA9D857" w14:textId="77777777" w:rsidR="00D45718" w:rsidRDefault="00D45718">
            <w:r>
              <w:rPr>
                <w:rStyle w:val="Emphasis"/>
              </w:rPr>
              <w:t>Lactobacillus casei</w:t>
            </w:r>
          </w:p>
        </w:tc>
        <w:tc>
          <w:tcPr>
            <w:tcW w:w="5863" w:type="dxa"/>
            <w:vAlign w:val="center"/>
            <w:hideMark/>
          </w:tcPr>
          <w:p w14:paraId="1ADD706D" w14:textId="77777777" w:rsidR="00D45718" w:rsidRDefault="00D45718">
            <w:r>
              <w:t>Dairy starter, cheese ripening, green table olives</w:t>
            </w:r>
          </w:p>
        </w:tc>
      </w:tr>
      <w:tr w:rsidR="00D45718" w14:paraId="1B6A3A97" w14:textId="77777777" w:rsidTr="00A003B0">
        <w:tc>
          <w:tcPr>
            <w:tcW w:w="0" w:type="auto"/>
            <w:vMerge/>
            <w:vAlign w:val="center"/>
            <w:hideMark/>
          </w:tcPr>
          <w:p w14:paraId="6B3934A3" w14:textId="77777777" w:rsidR="00D45718" w:rsidRDefault="00D45718">
            <w:pPr>
              <w:rPr>
                <w:sz w:val="24"/>
                <w:szCs w:val="24"/>
              </w:rPr>
            </w:pPr>
          </w:p>
        </w:tc>
        <w:tc>
          <w:tcPr>
            <w:tcW w:w="0" w:type="auto"/>
            <w:vAlign w:val="center"/>
            <w:hideMark/>
          </w:tcPr>
          <w:p w14:paraId="0CA5377F" w14:textId="77777777" w:rsidR="00D45718" w:rsidRDefault="00D45718">
            <w:r>
              <w:rPr>
                <w:rStyle w:val="Emphasis"/>
              </w:rPr>
              <w:t xml:space="preserve">Lactobacillus </w:t>
            </w:r>
            <w:proofErr w:type="spellStart"/>
            <w:r>
              <w:rPr>
                <w:rStyle w:val="Emphasis"/>
              </w:rPr>
              <w:t>delbrueckii</w:t>
            </w:r>
            <w:proofErr w:type="spellEnd"/>
          </w:p>
        </w:tc>
        <w:tc>
          <w:tcPr>
            <w:tcW w:w="5863" w:type="dxa"/>
            <w:vAlign w:val="center"/>
            <w:hideMark/>
          </w:tcPr>
          <w:p w14:paraId="394EB45E" w14:textId="77777777" w:rsidR="00D45718" w:rsidRDefault="00D45718">
            <w:r>
              <w:t xml:space="preserve">Yogurt and other fermented milks, </w:t>
            </w:r>
            <w:proofErr w:type="spellStart"/>
            <w:r>
              <w:t>mozarella</w:t>
            </w:r>
            <w:proofErr w:type="spellEnd"/>
          </w:p>
        </w:tc>
      </w:tr>
      <w:tr w:rsidR="00D45718" w14:paraId="3910793C" w14:textId="77777777" w:rsidTr="00A003B0">
        <w:tc>
          <w:tcPr>
            <w:tcW w:w="0" w:type="auto"/>
            <w:vMerge/>
            <w:vAlign w:val="center"/>
            <w:hideMark/>
          </w:tcPr>
          <w:p w14:paraId="55566E6C" w14:textId="77777777" w:rsidR="00D45718" w:rsidRDefault="00D45718">
            <w:pPr>
              <w:rPr>
                <w:sz w:val="24"/>
                <w:szCs w:val="24"/>
              </w:rPr>
            </w:pPr>
          </w:p>
        </w:tc>
        <w:tc>
          <w:tcPr>
            <w:tcW w:w="0" w:type="auto"/>
            <w:vAlign w:val="center"/>
            <w:hideMark/>
          </w:tcPr>
          <w:p w14:paraId="6FD70E95" w14:textId="77777777" w:rsidR="00D45718" w:rsidRDefault="00D45718">
            <w:r>
              <w:rPr>
                <w:rStyle w:val="Emphasis"/>
              </w:rPr>
              <w:t>Lactobacillus fermentum</w:t>
            </w:r>
          </w:p>
        </w:tc>
        <w:tc>
          <w:tcPr>
            <w:tcW w:w="5863" w:type="dxa"/>
            <w:vAlign w:val="center"/>
            <w:hideMark/>
          </w:tcPr>
          <w:p w14:paraId="285752CE" w14:textId="77777777" w:rsidR="00D45718" w:rsidRDefault="00D45718">
            <w:r>
              <w:t>Fermented milks, sourdough, urease (food additive)</w:t>
            </w:r>
          </w:p>
        </w:tc>
      </w:tr>
      <w:tr w:rsidR="00D45718" w14:paraId="7C589897" w14:textId="77777777" w:rsidTr="00A003B0">
        <w:tc>
          <w:tcPr>
            <w:tcW w:w="0" w:type="auto"/>
            <w:vMerge/>
            <w:vAlign w:val="center"/>
            <w:hideMark/>
          </w:tcPr>
          <w:p w14:paraId="4807C8D0" w14:textId="77777777" w:rsidR="00D45718" w:rsidRDefault="00D45718">
            <w:pPr>
              <w:rPr>
                <w:sz w:val="24"/>
                <w:szCs w:val="24"/>
              </w:rPr>
            </w:pPr>
          </w:p>
        </w:tc>
        <w:tc>
          <w:tcPr>
            <w:tcW w:w="0" w:type="auto"/>
            <w:vAlign w:val="center"/>
            <w:hideMark/>
          </w:tcPr>
          <w:p w14:paraId="6DAFC17B" w14:textId="77777777" w:rsidR="00D45718" w:rsidRDefault="00D45718">
            <w:r>
              <w:rPr>
                <w:rStyle w:val="Emphasis"/>
              </w:rPr>
              <w:t xml:space="preserve">Lactobacillus </w:t>
            </w:r>
            <w:proofErr w:type="spellStart"/>
            <w:r>
              <w:rPr>
                <w:rStyle w:val="Emphasis"/>
              </w:rPr>
              <w:t>ghanensis</w:t>
            </w:r>
            <w:proofErr w:type="spellEnd"/>
          </w:p>
        </w:tc>
        <w:tc>
          <w:tcPr>
            <w:tcW w:w="5863" w:type="dxa"/>
            <w:vAlign w:val="center"/>
            <w:hideMark/>
          </w:tcPr>
          <w:p w14:paraId="0A9E776F" w14:textId="77777777" w:rsidR="00D45718" w:rsidRDefault="00D45718">
            <w:r>
              <w:t>Cocoa</w:t>
            </w:r>
          </w:p>
        </w:tc>
      </w:tr>
      <w:tr w:rsidR="00D45718" w14:paraId="0CEC3318" w14:textId="77777777" w:rsidTr="00A003B0">
        <w:tc>
          <w:tcPr>
            <w:tcW w:w="0" w:type="auto"/>
            <w:vMerge/>
            <w:vAlign w:val="center"/>
            <w:hideMark/>
          </w:tcPr>
          <w:p w14:paraId="6DE2CCB1" w14:textId="77777777" w:rsidR="00D45718" w:rsidRDefault="00D45718">
            <w:pPr>
              <w:rPr>
                <w:sz w:val="24"/>
                <w:szCs w:val="24"/>
              </w:rPr>
            </w:pPr>
          </w:p>
        </w:tc>
        <w:tc>
          <w:tcPr>
            <w:tcW w:w="0" w:type="auto"/>
            <w:vAlign w:val="center"/>
            <w:hideMark/>
          </w:tcPr>
          <w:p w14:paraId="30D39B9C" w14:textId="77777777" w:rsidR="00D45718" w:rsidRDefault="00D45718">
            <w:r>
              <w:rPr>
                <w:rStyle w:val="Emphasis"/>
              </w:rPr>
              <w:t xml:space="preserve">Lactobacillus </w:t>
            </w:r>
            <w:proofErr w:type="spellStart"/>
            <w:r>
              <w:rPr>
                <w:rStyle w:val="Emphasis"/>
              </w:rPr>
              <w:t>helveticus</w:t>
            </w:r>
            <w:proofErr w:type="spellEnd"/>
          </w:p>
        </w:tc>
        <w:tc>
          <w:tcPr>
            <w:tcW w:w="5863" w:type="dxa"/>
            <w:vAlign w:val="center"/>
            <w:hideMark/>
          </w:tcPr>
          <w:p w14:paraId="41058C82" w14:textId="77777777" w:rsidR="00D45718" w:rsidRDefault="00D45718">
            <w:r>
              <w:t>Starter for cheese, cheese ripening, vegetables</w:t>
            </w:r>
          </w:p>
        </w:tc>
      </w:tr>
      <w:tr w:rsidR="00D45718" w14:paraId="2A7CEB9E" w14:textId="77777777" w:rsidTr="00A003B0">
        <w:tc>
          <w:tcPr>
            <w:tcW w:w="0" w:type="auto"/>
            <w:vMerge/>
            <w:vAlign w:val="center"/>
            <w:hideMark/>
          </w:tcPr>
          <w:p w14:paraId="5C70C75B" w14:textId="77777777" w:rsidR="00D45718" w:rsidRDefault="00D45718">
            <w:pPr>
              <w:rPr>
                <w:sz w:val="24"/>
                <w:szCs w:val="24"/>
              </w:rPr>
            </w:pPr>
          </w:p>
        </w:tc>
        <w:tc>
          <w:tcPr>
            <w:tcW w:w="0" w:type="auto"/>
            <w:vAlign w:val="center"/>
            <w:hideMark/>
          </w:tcPr>
          <w:p w14:paraId="6D9CCB44" w14:textId="77777777" w:rsidR="00D45718" w:rsidRDefault="00D45718">
            <w:r>
              <w:rPr>
                <w:rStyle w:val="Emphasis"/>
              </w:rPr>
              <w:t xml:space="preserve">Lactobacillus </w:t>
            </w:r>
            <w:proofErr w:type="spellStart"/>
            <w:r>
              <w:rPr>
                <w:rStyle w:val="Emphasis"/>
              </w:rPr>
              <w:t>hilgardii</w:t>
            </w:r>
            <w:proofErr w:type="spellEnd"/>
          </w:p>
        </w:tc>
        <w:tc>
          <w:tcPr>
            <w:tcW w:w="5863" w:type="dxa"/>
            <w:vAlign w:val="center"/>
            <w:hideMark/>
          </w:tcPr>
          <w:p w14:paraId="332EEE68" w14:textId="77777777" w:rsidR="00D45718" w:rsidRDefault="00D45718">
            <w:r>
              <w:t>Wine malolactic fermentation</w:t>
            </w:r>
          </w:p>
        </w:tc>
      </w:tr>
      <w:tr w:rsidR="00D45718" w14:paraId="0E520C08" w14:textId="77777777" w:rsidTr="00A003B0">
        <w:tc>
          <w:tcPr>
            <w:tcW w:w="0" w:type="auto"/>
            <w:vMerge/>
            <w:vAlign w:val="center"/>
            <w:hideMark/>
          </w:tcPr>
          <w:p w14:paraId="1567CC17" w14:textId="77777777" w:rsidR="00D45718" w:rsidRDefault="00D45718">
            <w:pPr>
              <w:rPr>
                <w:sz w:val="24"/>
                <w:szCs w:val="24"/>
              </w:rPr>
            </w:pPr>
          </w:p>
        </w:tc>
        <w:tc>
          <w:tcPr>
            <w:tcW w:w="0" w:type="auto"/>
            <w:vAlign w:val="center"/>
            <w:hideMark/>
          </w:tcPr>
          <w:p w14:paraId="4A0D50F7" w14:textId="77777777" w:rsidR="00D45718" w:rsidRDefault="00D45718">
            <w:r>
              <w:rPr>
                <w:rStyle w:val="Emphasis"/>
              </w:rPr>
              <w:t xml:space="preserve">Lactobacillus </w:t>
            </w:r>
            <w:proofErr w:type="spellStart"/>
            <w:r>
              <w:rPr>
                <w:rStyle w:val="Emphasis"/>
              </w:rPr>
              <w:t>kefiri</w:t>
            </w:r>
            <w:proofErr w:type="spellEnd"/>
          </w:p>
        </w:tc>
        <w:tc>
          <w:tcPr>
            <w:tcW w:w="5863" w:type="dxa"/>
            <w:vAlign w:val="center"/>
            <w:hideMark/>
          </w:tcPr>
          <w:p w14:paraId="7BE7FFEC" w14:textId="77777777" w:rsidR="00D45718" w:rsidRDefault="00D45718">
            <w:r>
              <w:t>Fermented milk (kefir), reduction of bitter taste in citrus juice</w:t>
            </w:r>
          </w:p>
        </w:tc>
      </w:tr>
      <w:tr w:rsidR="00D45718" w14:paraId="3DF63531" w14:textId="77777777" w:rsidTr="00A003B0">
        <w:tc>
          <w:tcPr>
            <w:tcW w:w="0" w:type="auto"/>
            <w:vMerge/>
            <w:vAlign w:val="center"/>
            <w:hideMark/>
          </w:tcPr>
          <w:p w14:paraId="7CA435CA" w14:textId="77777777" w:rsidR="00D45718" w:rsidRDefault="00D45718">
            <w:pPr>
              <w:rPr>
                <w:sz w:val="24"/>
                <w:szCs w:val="24"/>
              </w:rPr>
            </w:pPr>
          </w:p>
        </w:tc>
        <w:tc>
          <w:tcPr>
            <w:tcW w:w="0" w:type="auto"/>
            <w:vAlign w:val="center"/>
            <w:hideMark/>
          </w:tcPr>
          <w:p w14:paraId="42B09100" w14:textId="77777777" w:rsidR="00D45718" w:rsidRDefault="00D45718">
            <w:r>
              <w:rPr>
                <w:rStyle w:val="Emphasis"/>
              </w:rPr>
              <w:t xml:space="preserve">Lactobacillus </w:t>
            </w:r>
            <w:proofErr w:type="spellStart"/>
            <w:r>
              <w:rPr>
                <w:rStyle w:val="Emphasis"/>
              </w:rPr>
              <w:t>kimchii</w:t>
            </w:r>
            <w:proofErr w:type="spellEnd"/>
          </w:p>
        </w:tc>
        <w:tc>
          <w:tcPr>
            <w:tcW w:w="5863" w:type="dxa"/>
            <w:vAlign w:val="center"/>
            <w:hideMark/>
          </w:tcPr>
          <w:p w14:paraId="0AB78857" w14:textId="77777777" w:rsidR="00D45718" w:rsidRDefault="00D45718">
            <w:r>
              <w:t>Kimchi fermentation</w:t>
            </w:r>
          </w:p>
        </w:tc>
      </w:tr>
      <w:tr w:rsidR="00D45718" w14:paraId="7568E82C" w14:textId="77777777" w:rsidTr="00A003B0">
        <w:tc>
          <w:tcPr>
            <w:tcW w:w="0" w:type="auto"/>
            <w:vMerge/>
            <w:vAlign w:val="center"/>
            <w:hideMark/>
          </w:tcPr>
          <w:p w14:paraId="29636C7F" w14:textId="77777777" w:rsidR="00D45718" w:rsidRDefault="00D45718">
            <w:pPr>
              <w:rPr>
                <w:sz w:val="24"/>
                <w:szCs w:val="24"/>
              </w:rPr>
            </w:pPr>
          </w:p>
        </w:tc>
        <w:tc>
          <w:tcPr>
            <w:tcW w:w="0" w:type="auto"/>
            <w:vAlign w:val="center"/>
            <w:hideMark/>
          </w:tcPr>
          <w:p w14:paraId="664619DA" w14:textId="77777777" w:rsidR="00D45718" w:rsidRDefault="00D45718">
            <w:r>
              <w:rPr>
                <w:rStyle w:val="Emphasis"/>
              </w:rPr>
              <w:t xml:space="preserve">Lactobacillus </w:t>
            </w:r>
            <w:proofErr w:type="spellStart"/>
            <w:r>
              <w:rPr>
                <w:rStyle w:val="Emphasis"/>
              </w:rPr>
              <w:t>oeni</w:t>
            </w:r>
            <w:proofErr w:type="spellEnd"/>
          </w:p>
        </w:tc>
        <w:tc>
          <w:tcPr>
            <w:tcW w:w="5863" w:type="dxa"/>
            <w:vAlign w:val="center"/>
            <w:hideMark/>
          </w:tcPr>
          <w:p w14:paraId="2A5AB89B" w14:textId="77777777" w:rsidR="00D45718" w:rsidRDefault="00D45718">
            <w:r>
              <w:t>Malolactic fermentation of wine</w:t>
            </w:r>
          </w:p>
        </w:tc>
      </w:tr>
      <w:tr w:rsidR="00D45718" w14:paraId="68BA370E" w14:textId="77777777" w:rsidTr="00A003B0">
        <w:tc>
          <w:tcPr>
            <w:tcW w:w="0" w:type="auto"/>
            <w:vMerge/>
            <w:vAlign w:val="center"/>
            <w:hideMark/>
          </w:tcPr>
          <w:p w14:paraId="549FE654" w14:textId="77777777" w:rsidR="00D45718" w:rsidRDefault="00D45718">
            <w:pPr>
              <w:rPr>
                <w:sz w:val="24"/>
                <w:szCs w:val="24"/>
              </w:rPr>
            </w:pPr>
          </w:p>
        </w:tc>
        <w:tc>
          <w:tcPr>
            <w:tcW w:w="0" w:type="auto"/>
            <w:vAlign w:val="center"/>
            <w:hideMark/>
          </w:tcPr>
          <w:p w14:paraId="15541895" w14:textId="77777777" w:rsidR="00D45718" w:rsidRDefault="00D45718">
            <w:r>
              <w:rPr>
                <w:rStyle w:val="Emphasis"/>
              </w:rPr>
              <w:t xml:space="preserve">Lactobacillus </w:t>
            </w:r>
            <w:proofErr w:type="spellStart"/>
            <w:r>
              <w:rPr>
                <w:rStyle w:val="Emphasis"/>
              </w:rPr>
              <w:t>paracasei</w:t>
            </w:r>
            <w:proofErr w:type="spellEnd"/>
          </w:p>
        </w:tc>
        <w:tc>
          <w:tcPr>
            <w:tcW w:w="5863" w:type="dxa"/>
            <w:vAlign w:val="center"/>
            <w:hideMark/>
          </w:tcPr>
          <w:p w14:paraId="563FCD77" w14:textId="77777777" w:rsidR="00D45718" w:rsidRDefault="00D45718">
            <w:r>
              <w:t>Cheese fermentation, probiotic cheese, probiotics, wine, meat</w:t>
            </w:r>
          </w:p>
        </w:tc>
      </w:tr>
      <w:tr w:rsidR="00D45718" w14:paraId="6F568531" w14:textId="77777777" w:rsidTr="00A003B0">
        <w:tc>
          <w:tcPr>
            <w:tcW w:w="0" w:type="auto"/>
            <w:vMerge/>
            <w:vAlign w:val="center"/>
            <w:hideMark/>
          </w:tcPr>
          <w:p w14:paraId="4ADEF258" w14:textId="77777777" w:rsidR="00D45718" w:rsidRDefault="00D45718">
            <w:pPr>
              <w:rPr>
                <w:sz w:val="24"/>
                <w:szCs w:val="24"/>
              </w:rPr>
            </w:pPr>
          </w:p>
        </w:tc>
        <w:tc>
          <w:tcPr>
            <w:tcW w:w="0" w:type="auto"/>
            <w:vAlign w:val="center"/>
            <w:hideMark/>
          </w:tcPr>
          <w:p w14:paraId="66040723" w14:textId="77777777" w:rsidR="00D45718" w:rsidRDefault="00D45718">
            <w:r>
              <w:rPr>
                <w:rStyle w:val="Emphasis"/>
              </w:rPr>
              <w:t>Lactobacillus plantarum</w:t>
            </w:r>
          </w:p>
        </w:tc>
        <w:tc>
          <w:tcPr>
            <w:tcW w:w="5863" w:type="dxa"/>
            <w:vAlign w:val="center"/>
            <w:hideMark/>
          </w:tcPr>
          <w:p w14:paraId="4392BC81" w14:textId="77777777" w:rsidR="00D45718" w:rsidRDefault="00D45718">
            <w:r>
              <w:t>Fermentation of vegetables, malolactic fermentation, green table olives, dairy, meat</w:t>
            </w:r>
          </w:p>
        </w:tc>
      </w:tr>
      <w:tr w:rsidR="00D45718" w14:paraId="5E4F833D" w14:textId="77777777" w:rsidTr="00A003B0">
        <w:tc>
          <w:tcPr>
            <w:tcW w:w="0" w:type="auto"/>
            <w:vMerge/>
            <w:vAlign w:val="center"/>
            <w:hideMark/>
          </w:tcPr>
          <w:p w14:paraId="65408AF4" w14:textId="77777777" w:rsidR="00D45718" w:rsidRDefault="00D45718">
            <w:pPr>
              <w:rPr>
                <w:sz w:val="24"/>
                <w:szCs w:val="24"/>
              </w:rPr>
            </w:pPr>
          </w:p>
        </w:tc>
        <w:tc>
          <w:tcPr>
            <w:tcW w:w="0" w:type="auto"/>
            <w:vAlign w:val="center"/>
            <w:hideMark/>
          </w:tcPr>
          <w:p w14:paraId="781FB10B" w14:textId="77777777" w:rsidR="00D45718" w:rsidRDefault="00D45718">
            <w:r>
              <w:rPr>
                <w:rStyle w:val="Emphasis"/>
              </w:rPr>
              <w:t xml:space="preserve">Lactobacillus </w:t>
            </w:r>
            <w:proofErr w:type="spellStart"/>
            <w:r>
              <w:rPr>
                <w:rStyle w:val="Emphasis"/>
              </w:rPr>
              <w:t>sakei</w:t>
            </w:r>
            <w:proofErr w:type="spellEnd"/>
          </w:p>
        </w:tc>
        <w:tc>
          <w:tcPr>
            <w:tcW w:w="5863" w:type="dxa"/>
            <w:vAlign w:val="center"/>
            <w:hideMark/>
          </w:tcPr>
          <w:p w14:paraId="72D7DD3E" w14:textId="77777777" w:rsidR="00D45718" w:rsidRDefault="00D45718">
            <w:r>
              <w:t>Fermentation of cheese and meat products, beverages</w:t>
            </w:r>
          </w:p>
        </w:tc>
      </w:tr>
      <w:tr w:rsidR="00D45718" w14:paraId="390EFA93" w14:textId="77777777" w:rsidTr="00A003B0">
        <w:tc>
          <w:tcPr>
            <w:tcW w:w="0" w:type="auto"/>
            <w:vMerge/>
            <w:vAlign w:val="center"/>
            <w:hideMark/>
          </w:tcPr>
          <w:p w14:paraId="2B6AB4C5" w14:textId="77777777" w:rsidR="00D45718" w:rsidRDefault="00D45718">
            <w:pPr>
              <w:rPr>
                <w:sz w:val="24"/>
                <w:szCs w:val="24"/>
              </w:rPr>
            </w:pPr>
          </w:p>
        </w:tc>
        <w:tc>
          <w:tcPr>
            <w:tcW w:w="0" w:type="auto"/>
            <w:vAlign w:val="center"/>
            <w:hideMark/>
          </w:tcPr>
          <w:p w14:paraId="37A5BBD7" w14:textId="77777777" w:rsidR="00D45718" w:rsidRDefault="00D45718">
            <w:r>
              <w:rPr>
                <w:rStyle w:val="Emphasis"/>
              </w:rPr>
              <w:t>Lactobacillus salivarius</w:t>
            </w:r>
          </w:p>
        </w:tc>
        <w:tc>
          <w:tcPr>
            <w:tcW w:w="5863" w:type="dxa"/>
            <w:vAlign w:val="center"/>
            <w:hideMark/>
          </w:tcPr>
          <w:p w14:paraId="6C23EB83" w14:textId="77777777" w:rsidR="00D45718" w:rsidRDefault="00D45718">
            <w:r>
              <w:t>Cheese fermentation</w:t>
            </w:r>
          </w:p>
        </w:tc>
      </w:tr>
      <w:tr w:rsidR="00D45718" w14:paraId="1F9FCDCE" w14:textId="77777777" w:rsidTr="00A003B0">
        <w:tc>
          <w:tcPr>
            <w:tcW w:w="0" w:type="auto"/>
            <w:vMerge/>
            <w:vAlign w:val="center"/>
            <w:hideMark/>
          </w:tcPr>
          <w:p w14:paraId="0EAFA828" w14:textId="77777777" w:rsidR="00D45718" w:rsidRDefault="00D45718">
            <w:pPr>
              <w:rPr>
                <w:sz w:val="24"/>
                <w:szCs w:val="24"/>
              </w:rPr>
            </w:pPr>
          </w:p>
        </w:tc>
        <w:tc>
          <w:tcPr>
            <w:tcW w:w="0" w:type="auto"/>
            <w:vAlign w:val="center"/>
            <w:hideMark/>
          </w:tcPr>
          <w:p w14:paraId="03D2B657" w14:textId="77777777" w:rsidR="00D45718" w:rsidRDefault="00D45718">
            <w:r>
              <w:rPr>
                <w:rStyle w:val="Emphasis"/>
              </w:rPr>
              <w:t xml:space="preserve">Lactobacillus </w:t>
            </w:r>
            <w:proofErr w:type="spellStart"/>
            <w:r>
              <w:rPr>
                <w:rStyle w:val="Emphasis"/>
              </w:rPr>
              <w:t>sanfranciscensis</w:t>
            </w:r>
            <w:proofErr w:type="spellEnd"/>
          </w:p>
        </w:tc>
        <w:tc>
          <w:tcPr>
            <w:tcW w:w="5863" w:type="dxa"/>
            <w:vAlign w:val="center"/>
            <w:hideMark/>
          </w:tcPr>
          <w:p w14:paraId="45A9D6BC" w14:textId="77777777" w:rsidR="00D45718" w:rsidRDefault="00D45718">
            <w:r>
              <w:t>Sourdough fermentation</w:t>
            </w:r>
          </w:p>
        </w:tc>
      </w:tr>
      <w:tr w:rsidR="00D45718" w14:paraId="6E9A0ADF" w14:textId="77777777" w:rsidTr="00A003B0">
        <w:tc>
          <w:tcPr>
            <w:tcW w:w="0" w:type="auto"/>
            <w:vMerge/>
            <w:vAlign w:val="center"/>
            <w:hideMark/>
          </w:tcPr>
          <w:p w14:paraId="50A713B4" w14:textId="77777777" w:rsidR="00D45718" w:rsidRDefault="00D45718">
            <w:pPr>
              <w:rPr>
                <w:sz w:val="24"/>
                <w:szCs w:val="24"/>
              </w:rPr>
            </w:pPr>
          </w:p>
        </w:tc>
        <w:tc>
          <w:tcPr>
            <w:tcW w:w="0" w:type="auto"/>
            <w:vAlign w:val="center"/>
            <w:hideMark/>
          </w:tcPr>
          <w:p w14:paraId="34ABBF40" w14:textId="77777777" w:rsidR="00D45718" w:rsidRDefault="00D45718">
            <w:r>
              <w:rPr>
                <w:rStyle w:val="Emphasis"/>
              </w:rPr>
              <w:t xml:space="preserve">Lactobacillus </w:t>
            </w:r>
            <w:proofErr w:type="spellStart"/>
            <w:r>
              <w:rPr>
                <w:rStyle w:val="Emphasis"/>
              </w:rPr>
              <w:t>versmoldensis</w:t>
            </w:r>
            <w:proofErr w:type="spellEnd"/>
          </w:p>
        </w:tc>
        <w:tc>
          <w:tcPr>
            <w:tcW w:w="5863" w:type="dxa"/>
            <w:vAlign w:val="center"/>
            <w:hideMark/>
          </w:tcPr>
          <w:p w14:paraId="3BD4D271" w14:textId="77777777" w:rsidR="00D45718" w:rsidRDefault="00D45718">
            <w:r>
              <w:t>Raw fermented sausage</w:t>
            </w:r>
          </w:p>
        </w:tc>
      </w:tr>
      <w:tr w:rsidR="00D45718" w14:paraId="4143DC3F" w14:textId="77777777" w:rsidTr="00A003B0">
        <w:tc>
          <w:tcPr>
            <w:tcW w:w="0" w:type="auto"/>
            <w:vMerge/>
            <w:vAlign w:val="center"/>
            <w:hideMark/>
          </w:tcPr>
          <w:p w14:paraId="269FF457" w14:textId="77777777" w:rsidR="00D45718" w:rsidRDefault="00D45718">
            <w:pPr>
              <w:rPr>
                <w:sz w:val="24"/>
                <w:szCs w:val="24"/>
              </w:rPr>
            </w:pPr>
          </w:p>
        </w:tc>
        <w:tc>
          <w:tcPr>
            <w:tcW w:w="0" w:type="auto"/>
            <w:vAlign w:val="center"/>
            <w:hideMark/>
          </w:tcPr>
          <w:p w14:paraId="616D73A9" w14:textId="77777777" w:rsidR="00D45718" w:rsidRDefault="00D45718">
            <w:r>
              <w:rPr>
                <w:rStyle w:val="Emphasis"/>
              </w:rPr>
              <w:t>Lactococcus lactis</w:t>
            </w:r>
          </w:p>
        </w:tc>
        <w:tc>
          <w:tcPr>
            <w:tcW w:w="5863" w:type="dxa"/>
            <w:vAlign w:val="center"/>
            <w:hideMark/>
          </w:tcPr>
          <w:p w14:paraId="3EFB143A" w14:textId="77777777" w:rsidR="00D45718" w:rsidRDefault="00D45718">
            <w:r>
              <w:t>Dairy starter, nisin (protective culture)</w:t>
            </w:r>
          </w:p>
        </w:tc>
      </w:tr>
      <w:tr w:rsidR="00D45718" w14:paraId="7665B999" w14:textId="77777777" w:rsidTr="00A003B0">
        <w:tc>
          <w:tcPr>
            <w:tcW w:w="0" w:type="auto"/>
            <w:vMerge/>
            <w:vAlign w:val="center"/>
            <w:hideMark/>
          </w:tcPr>
          <w:p w14:paraId="63653B4B" w14:textId="77777777" w:rsidR="00D45718" w:rsidRDefault="00D45718">
            <w:pPr>
              <w:rPr>
                <w:sz w:val="24"/>
                <w:szCs w:val="24"/>
              </w:rPr>
            </w:pPr>
          </w:p>
        </w:tc>
        <w:tc>
          <w:tcPr>
            <w:tcW w:w="0" w:type="auto"/>
            <w:vAlign w:val="center"/>
            <w:hideMark/>
          </w:tcPr>
          <w:p w14:paraId="3DA0A75B" w14:textId="77777777" w:rsidR="00D45718" w:rsidRDefault="00D45718">
            <w:proofErr w:type="spellStart"/>
            <w:r>
              <w:rPr>
                <w:rStyle w:val="Emphasis"/>
              </w:rPr>
              <w:t>Pediococcus</w:t>
            </w:r>
            <w:proofErr w:type="spellEnd"/>
            <w:r>
              <w:rPr>
                <w:rStyle w:val="Emphasis"/>
              </w:rPr>
              <w:t xml:space="preserve"> </w:t>
            </w:r>
            <w:proofErr w:type="spellStart"/>
            <w:r>
              <w:rPr>
                <w:rStyle w:val="Emphasis"/>
              </w:rPr>
              <w:t>acidilactici</w:t>
            </w:r>
            <w:proofErr w:type="spellEnd"/>
          </w:p>
        </w:tc>
        <w:tc>
          <w:tcPr>
            <w:tcW w:w="5863" w:type="dxa"/>
            <w:vAlign w:val="center"/>
            <w:hideMark/>
          </w:tcPr>
          <w:p w14:paraId="5741123E" w14:textId="77777777" w:rsidR="00D45718" w:rsidRDefault="00D45718">
            <w:r>
              <w:t xml:space="preserve">Meat fermentation and </w:t>
            </w:r>
            <w:proofErr w:type="spellStart"/>
            <w:r>
              <w:t>biopreservation</w:t>
            </w:r>
            <w:proofErr w:type="spellEnd"/>
            <w:r>
              <w:t xml:space="preserve"> of meat, cheese starter</w:t>
            </w:r>
          </w:p>
        </w:tc>
      </w:tr>
      <w:tr w:rsidR="00D45718" w14:paraId="46DD44F9" w14:textId="77777777" w:rsidTr="00A003B0">
        <w:tc>
          <w:tcPr>
            <w:tcW w:w="0" w:type="auto"/>
            <w:vMerge/>
            <w:vAlign w:val="center"/>
            <w:hideMark/>
          </w:tcPr>
          <w:p w14:paraId="378E240F" w14:textId="77777777" w:rsidR="00D45718" w:rsidRDefault="00D45718">
            <w:pPr>
              <w:rPr>
                <w:sz w:val="24"/>
                <w:szCs w:val="24"/>
              </w:rPr>
            </w:pPr>
          </w:p>
        </w:tc>
        <w:tc>
          <w:tcPr>
            <w:tcW w:w="0" w:type="auto"/>
            <w:vAlign w:val="center"/>
            <w:hideMark/>
          </w:tcPr>
          <w:p w14:paraId="630A287E" w14:textId="77777777" w:rsidR="00D45718" w:rsidRDefault="00D45718">
            <w:proofErr w:type="spellStart"/>
            <w:r>
              <w:rPr>
                <w:rStyle w:val="Emphasis"/>
              </w:rPr>
              <w:t>Pediococcus</w:t>
            </w:r>
            <w:proofErr w:type="spellEnd"/>
            <w:r>
              <w:rPr>
                <w:rStyle w:val="Emphasis"/>
              </w:rPr>
              <w:t xml:space="preserve"> </w:t>
            </w:r>
            <w:proofErr w:type="spellStart"/>
            <w:r>
              <w:rPr>
                <w:rStyle w:val="Emphasis"/>
              </w:rPr>
              <w:t>pentosaceus</w:t>
            </w:r>
            <w:proofErr w:type="spellEnd"/>
          </w:p>
        </w:tc>
        <w:tc>
          <w:tcPr>
            <w:tcW w:w="5863" w:type="dxa"/>
            <w:vAlign w:val="center"/>
            <w:hideMark/>
          </w:tcPr>
          <w:p w14:paraId="17C049D6" w14:textId="77777777" w:rsidR="00D45718" w:rsidRDefault="00D45718">
            <w:r>
              <w:t xml:space="preserve">Meat fermentation and </w:t>
            </w:r>
            <w:proofErr w:type="spellStart"/>
            <w:r>
              <w:t>biopreservation</w:t>
            </w:r>
            <w:proofErr w:type="spellEnd"/>
            <w:r>
              <w:t xml:space="preserve"> of meat</w:t>
            </w:r>
          </w:p>
        </w:tc>
      </w:tr>
      <w:tr w:rsidR="00D45718" w14:paraId="56DF8A96" w14:textId="77777777" w:rsidTr="00A003B0">
        <w:tc>
          <w:tcPr>
            <w:tcW w:w="0" w:type="auto"/>
            <w:vMerge/>
            <w:vAlign w:val="center"/>
            <w:hideMark/>
          </w:tcPr>
          <w:p w14:paraId="31ABE112" w14:textId="77777777" w:rsidR="00D45718" w:rsidRDefault="00D45718">
            <w:pPr>
              <w:rPr>
                <w:sz w:val="24"/>
                <w:szCs w:val="24"/>
              </w:rPr>
            </w:pPr>
          </w:p>
        </w:tc>
        <w:tc>
          <w:tcPr>
            <w:tcW w:w="0" w:type="auto"/>
            <w:vAlign w:val="center"/>
            <w:hideMark/>
          </w:tcPr>
          <w:p w14:paraId="29E6367F" w14:textId="77777777" w:rsidR="00D45718" w:rsidRDefault="00D45718">
            <w:r>
              <w:rPr>
                <w:rStyle w:val="Emphasis"/>
              </w:rPr>
              <w:t xml:space="preserve">Propionibacterium </w:t>
            </w:r>
            <w:proofErr w:type="spellStart"/>
            <w:r>
              <w:rPr>
                <w:rStyle w:val="Emphasis"/>
              </w:rPr>
              <w:t>acidipropionic</w:t>
            </w:r>
            <w:proofErr w:type="spellEnd"/>
          </w:p>
        </w:tc>
        <w:tc>
          <w:tcPr>
            <w:tcW w:w="5863" w:type="dxa"/>
            <w:vAlign w:val="center"/>
            <w:hideMark/>
          </w:tcPr>
          <w:p w14:paraId="7FC5807F" w14:textId="77777777" w:rsidR="00D45718" w:rsidRDefault="00D45718">
            <w:r>
              <w:t xml:space="preserve">Meat fermentation and </w:t>
            </w:r>
            <w:proofErr w:type="spellStart"/>
            <w:r>
              <w:t>biopreservation</w:t>
            </w:r>
            <w:proofErr w:type="spellEnd"/>
            <w:r>
              <w:t xml:space="preserve"> of meat</w:t>
            </w:r>
          </w:p>
        </w:tc>
      </w:tr>
      <w:tr w:rsidR="00D45718" w14:paraId="25332C13" w14:textId="77777777" w:rsidTr="00A003B0">
        <w:tc>
          <w:tcPr>
            <w:tcW w:w="0" w:type="auto"/>
            <w:vMerge/>
            <w:vAlign w:val="center"/>
            <w:hideMark/>
          </w:tcPr>
          <w:p w14:paraId="58D47F79" w14:textId="77777777" w:rsidR="00D45718" w:rsidRDefault="00D45718">
            <w:pPr>
              <w:rPr>
                <w:sz w:val="24"/>
                <w:szCs w:val="24"/>
              </w:rPr>
            </w:pPr>
          </w:p>
        </w:tc>
        <w:tc>
          <w:tcPr>
            <w:tcW w:w="0" w:type="auto"/>
            <w:vAlign w:val="center"/>
            <w:hideMark/>
          </w:tcPr>
          <w:p w14:paraId="6B2B1CC5" w14:textId="77777777" w:rsidR="00D45718" w:rsidRDefault="00D45718">
            <w:r>
              <w:rPr>
                <w:rStyle w:val="Emphasis"/>
              </w:rPr>
              <w:t xml:space="preserve">Propionibacterium </w:t>
            </w:r>
            <w:proofErr w:type="spellStart"/>
            <w:r>
              <w:rPr>
                <w:rStyle w:val="Emphasis"/>
              </w:rPr>
              <w:t>freudenreichii</w:t>
            </w:r>
            <w:proofErr w:type="spellEnd"/>
          </w:p>
        </w:tc>
        <w:tc>
          <w:tcPr>
            <w:tcW w:w="5863" w:type="dxa"/>
            <w:vAlign w:val="center"/>
            <w:hideMark/>
          </w:tcPr>
          <w:p w14:paraId="6FFBAD45" w14:textId="77777777" w:rsidR="00D45718" w:rsidRDefault="00D45718">
            <w:r>
              <w:t>Cheese fermentation (</w:t>
            </w:r>
            <w:proofErr w:type="spellStart"/>
            <w:r>
              <w:t>emmental</w:t>
            </w:r>
            <w:proofErr w:type="spellEnd"/>
            <w:r>
              <w:t xml:space="preserve"> cheese starter), probiotics</w:t>
            </w:r>
          </w:p>
        </w:tc>
      </w:tr>
      <w:tr w:rsidR="00D45718" w14:paraId="4AC7AD92" w14:textId="77777777" w:rsidTr="00A003B0">
        <w:tc>
          <w:tcPr>
            <w:tcW w:w="0" w:type="auto"/>
            <w:vMerge/>
            <w:vAlign w:val="center"/>
            <w:hideMark/>
          </w:tcPr>
          <w:p w14:paraId="372EA00E" w14:textId="77777777" w:rsidR="00D45718" w:rsidRDefault="00D45718">
            <w:pPr>
              <w:rPr>
                <w:sz w:val="24"/>
                <w:szCs w:val="24"/>
              </w:rPr>
            </w:pPr>
          </w:p>
        </w:tc>
        <w:tc>
          <w:tcPr>
            <w:tcW w:w="0" w:type="auto"/>
            <w:vAlign w:val="center"/>
            <w:hideMark/>
          </w:tcPr>
          <w:p w14:paraId="12BF1A0C" w14:textId="77777777" w:rsidR="00D45718" w:rsidRDefault="00D45718">
            <w:r>
              <w:rPr>
                <w:rStyle w:val="Emphasis"/>
              </w:rPr>
              <w:t xml:space="preserve">Streptococcus </w:t>
            </w:r>
            <w:proofErr w:type="spellStart"/>
            <w:r>
              <w:rPr>
                <w:rStyle w:val="Emphasis"/>
              </w:rPr>
              <w:t>natalensis</w:t>
            </w:r>
            <w:proofErr w:type="spellEnd"/>
          </w:p>
        </w:tc>
        <w:tc>
          <w:tcPr>
            <w:tcW w:w="5863" w:type="dxa"/>
            <w:vAlign w:val="center"/>
            <w:hideMark/>
          </w:tcPr>
          <w:p w14:paraId="4856F37C" w14:textId="77777777" w:rsidR="00D45718" w:rsidRDefault="00D45718">
            <w:r>
              <w:t>Natamycin (food additive)</w:t>
            </w:r>
          </w:p>
        </w:tc>
      </w:tr>
      <w:tr w:rsidR="00D45718" w14:paraId="1DB0C011" w14:textId="77777777" w:rsidTr="00A003B0">
        <w:tc>
          <w:tcPr>
            <w:tcW w:w="0" w:type="auto"/>
            <w:vMerge/>
            <w:vAlign w:val="center"/>
            <w:hideMark/>
          </w:tcPr>
          <w:p w14:paraId="695A857D" w14:textId="77777777" w:rsidR="00D45718" w:rsidRDefault="00D45718">
            <w:pPr>
              <w:rPr>
                <w:sz w:val="24"/>
                <w:szCs w:val="24"/>
              </w:rPr>
            </w:pPr>
          </w:p>
        </w:tc>
        <w:tc>
          <w:tcPr>
            <w:tcW w:w="0" w:type="auto"/>
            <w:vAlign w:val="center"/>
            <w:hideMark/>
          </w:tcPr>
          <w:p w14:paraId="50C0093D" w14:textId="77777777" w:rsidR="00D45718" w:rsidRDefault="00D45718">
            <w:proofErr w:type="spellStart"/>
            <w:r>
              <w:rPr>
                <w:rStyle w:val="Emphasis"/>
              </w:rPr>
              <w:t>Weissella</w:t>
            </w:r>
            <w:proofErr w:type="spellEnd"/>
            <w:r>
              <w:rPr>
                <w:rStyle w:val="Emphasis"/>
              </w:rPr>
              <w:t xml:space="preserve"> genus</w:t>
            </w:r>
          </w:p>
        </w:tc>
        <w:tc>
          <w:tcPr>
            <w:tcW w:w="5863" w:type="dxa"/>
            <w:vAlign w:val="center"/>
            <w:hideMark/>
          </w:tcPr>
          <w:p w14:paraId="722F5A86" w14:textId="77777777" w:rsidR="00D45718" w:rsidRDefault="00D45718">
            <w:r>
              <w:t>Cocoa fermentation, Fermented sausage, Croatian cheese fermented from raw milk, Chinese yogurt,</w:t>
            </w:r>
          </w:p>
        </w:tc>
      </w:tr>
      <w:tr w:rsidR="00D45718" w14:paraId="1FBF0CA1" w14:textId="77777777" w:rsidTr="00A003B0">
        <w:tc>
          <w:tcPr>
            <w:tcW w:w="0" w:type="auto"/>
            <w:vMerge/>
            <w:vAlign w:val="center"/>
            <w:hideMark/>
          </w:tcPr>
          <w:p w14:paraId="20C5098B" w14:textId="77777777" w:rsidR="00D45718" w:rsidRDefault="00D45718">
            <w:pPr>
              <w:rPr>
                <w:sz w:val="24"/>
                <w:szCs w:val="24"/>
              </w:rPr>
            </w:pPr>
          </w:p>
        </w:tc>
        <w:tc>
          <w:tcPr>
            <w:tcW w:w="0" w:type="auto"/>
            <w:vAlign w:val="center"/>
            <w:hideMark/>
          </w:tcPr>
          <w:p w14:paraId="420BEA45" w14:textId="77777777" w:rsidR="00D45718" w:rsidRDefault="00D45718">
            <w:proofErr w:type="spellStart"/>
            <w:r>
              <w:rPr>
                <w:rStyle w:val="Emphasis"/>
              </w:rPr>
              <w:t>Zymomonas</w:t>
            </w:r>
            <w:proofErr w:type="spellEnd"/>
            <w:r>
              <w:rPr>
                <w:rStyle w:val="Emphasis"/>
              </w:rPr>
              <w:t xml:space="preserve"> </w:t>
            </w:r>
            <w:proofErr w:type="spellStart"/>
            <w:r>
              <w:rPr>
                <w:rStyle w:val="Emphasis"/>
              </w:rPr>
              <w:t>mobilis</w:t>
            </w:r>
            <w:proofErr w:type="spellEnd"/>
          </w:p>
        </w:tc>
        <w:tc>
          <w:tcPr>
            <w:tcW w:w="5863" w:type="dxa"/>
            <w:vAlign w:val="center"/>
            <w:hideMark/>
          </w:tcPr>
          <w:p w14:paraId="5E272B90" w14:textId="77777777" w:rsidR="00D45718" w:rsidRDefault="00D45718">
            <w:r>
              <w:t>Beverages fermentation</w:t>
            </w:r>
          </w:p>
        </w:tc>
      </w:tr>
      <w:tr w:rsidR="00D45718" w14:paraId="1B9898B3" w14:textId="77777777" w:rsidTr="00A003B0">
        <w:tc>
          <w:tcPr>
            <w:tcW w:w="0" w:type="auto"/>
            <w:vMerge w:val="restart"/>
            <w:vAlign w:val="center"/>
            <w:hideMark/>
          </w:tcPr>
          <w:p w14:paraId="7F5443BE" w14:textId="77777777" w:rsidR="00D45718" w:rsidRDefault="00D45718">
            <w:r>
              <w:t>Yeast</w:t>
            </w:r>
          </w:p>
        </w:tc>
        <w:tc>
          <w:tcPr>
            <w:tcW w:w="0" w:type="auto"/>
            <w:vAlign w:val="center"/>
            <w:hideMark/>
          </w:tcPr>
          <w:p w14:paraId="5EB7C642" w14:textId="77777777" w:rsidR="00D45718" w:rsidRDefault="00D45718">
            <w:proofErr w:type="spellStart"/>
            <w:r>
              <w:rPr>
                <w:rStyle w:val="Emphasis"/>
              </w:rPr>
              <w:t>Debaryomyces</w:t>
            </w:r>
            <w:proofErr w:type="spellEnd"/>
            <w:r>
              <w:rPr>
                <w:rStyle w:val="Emphasis"/>
              </w:rPr>
              <w:t xml:space="preserve"> </w:t>
            </w:r>
            <w:proofErr w:type="spellStart"/>
            <w:r>
              <w:rPr>
                <w:rStyle w:val="Emphasis"/>
              </w:rPr>
              <w:t>hansenii</w:t>
            </w:r>
            <w:proofErr w:type="spellEnd"/>
            <w:r>
              <w:rPr>
                <w:rStyle w:val="Emphasis"/>
              </w:rPr>
              <w:t xml:space="preserve"> (Candida </w:t>
            </w:r>
            <w:proofErr w:type="spellStart"/>
            <w:r>
              <w:rPr>
                <w:rStyle w:val="Emphasis"/>
              </w:rPr>
              <w:t>famata</w:t>
            </w:r>
            <w:proofErr w:type="spellEnd"/>
            <w:r>
              <w:rPr>
                <w:rStyle w:val="Emphasis"/>
              </w:rPr>
              <w:t>)</w:t>
            </w:r>
          </w:p>
        </w:tc>
        <w:tc>
          <w:tcPr>
            <w:tcW w:w="5863" w:type="dxa"/>
            <w:vAlign w:val="center"/>
            <w:hideMark/>
          </w:tcPr>
          <w:p w14:paraId="4B3DC418" w14:textId="77777777" w:rsidR="00D45718" w:rsidRDefault="00D45718">
            <w:r>
              <w:t>Fermentation of blue veined cheese, Fermentation white brined cheeses, ripening of smear cheeses, and sausages and dry-meat products</w:t>
            </w:r>
          </w:p>
        </w:tc>
      </w:tr>
      <w:tr w:rsidR="00D45718" w14:paraId="4A1C2F2E" w14:textId="77777777" w:rsidTr="00A003B0">
        <w:tc>
          <w:tcPr>
            <w:tcW w:w="0" w:type="auto"/>
            <w:vMerge/>
            <w:vAlign w:val="center"/>
            <w:hideMark/>
          </w:tcPr>
          <w:p w14:paraId="4826C58C" w14:textId="77777777" w:rsidR="00D45718" w:rsidRDefault="00D45718">
            <w:pPr>
              <w:rPr>
                <w:sz w:val="24"/>
                <w:szCs w:val="24"/>
              </w:rPr>
            </w:pPr>
          </w:p>
        </w:tc>
        <w:tc>
          <w:tcPr>
            <w:tcW w:w="0" w:type="auto"/>
            <w:vAlign w:val="center"/>
            <w:hideMark/>
          </w:tcPr>
          <w:p w14:paraId="12756062" w14:textId="77777777" w:rsidR="00D45718" w:rsidRDefault="00D45718">
            <w:r>
              <w:rPr>
                <w:rStyle w:val="Emphasis"/>
              </w:rPr>
              <w:t xml:space="preserve">Candida </w:t>
            </w:r>
            <w:proofErr w:type="spellStart"/>
            <w:r>
              <w:rPr>
                <w:rStyle w:val="Emphasis"/>
              </w:rPr>
              <w:t>guilliermondii</w:t>
            </w:r>
            <w:proofErr w:type="spellEnd"/>
          </w:p>
        </w:tc>
        <w:tc>
          <w:tcPr>
            <w:tcW w:w="5863" w:type="dxa"/>
            <w:vAlign w:val="center"/>
            <w:hideMark/>
          </w:tcPr>
          <w:p w14:paraId="3BFF3EE2" w14:textId="77777777" w:rsidR="00D45718" w:rsidRDefault="00D45718">
            <w:r>
              <w:t>Citric acid fermentation (</w:t>
            </w:r>
            <w:proofErr w:type="spellStart"/>
            <w:r>
              <w:t>fodd</w:t>
            </w:r>
            <w:proofErr w:type="spellEnd"/>
            <w:r>
              <w:t xml:space="preserve"> additive)</w:t>
            </w:r>
          </w:p>
        </w:tc>
      </w:tr>
      <w:tr w:rsidR="00D45718" w14:paraId="33291BD6" w14:textId="77777777" w:rsidTr="00A003B0">
        <w:tc>
          <w:tcPr>
            <w:tcW w:w="0" w:type="auto"/>
            <w:vMerge/>
            <w:vAlign w:val="center"/>
            <w:hideMark/>
          </w:tcPr>
          <w:p w14:paraId="364AD1B3" w14:textId="77777777" w:rsidR="00D45718" w:rsidRDefault="00D45718">
            <w:pPr>
              <w:rPr>
                <w:sz w:val="24"/>
                <w:szCs w:val="24"/>
              </w:rPr>
            </w:pPr>
          </w:p>
        </w:tc>
        <w:tc>
          <w:tcPr>
            <w:tcW w:w="0" w:type="auto"/>
            <w:vAlign w:val="center"/>
            <w:hideMark/>
          </w:tcPr>
          <w:p w14:paraId="6F5B9FA2" w14:textId="77777777" w:rsidR="00D45718" w:rsidRDefault="00D45718">
            <w:proofErr w:type="spellStart"/>
            <w:r>
              <w:rPr>
                <w:rStyle w:val="Emphasis"/>
              </w:rPr>
              <w:t>Geotrichum</w:t>
            </w:r>
            <w:proofErr w:type="spellEnd"/>
            <w:r>
              <w:rPr>
                <w:rStyle w:val="Emphasis"/>
              </w:rPr>
              <w:t xml:space="preserve"> </w:t>
            </w:r>
            <w:proofErr w:type="spellStart"/>
            <w:r>
              <w:rPr>
                <w:rStyle w:val="Emphasis"/>
              </w:rPr>
              <w:t>candidum</w:t>
            </w:r>
            <w:proofErr w:type="spellEnd"/>
          </w:p>
        </w:tc>
        <w:tc>
          <w:tcPr>
            <w:tcW w:w="5863" w:type="dxa"/>
            <w:vAlign w:val="center"/>
            <w:hideMark/>
          </w:tcPr>
          <w:p w14:paraId="2908015D" w14:textId="77777777" w:rsidR="00D45718" w:rsidRDefault="00D45718">
            <w:r>
              <w:t xml:space="preserve">Fermented dairy products (ripening of many soft and semi-hard cheeses and make a positive contribution to the development of taste and aroma or fermented milks), </w:t>
            </w:r>
            <w:proofErr w:type="spellStart"/>
            <w:r>
              <w:t>bioformation</w:t>
            </w:r>
            <w:proofErr w:type="spellEnd"/>
            <w:r>
              <w:t xml:space="preserve"> of flavour on glucose, peptone, maize oil and meat extract</w:t>
            </w:r>
          </w:p>
        </w:tc>
      </w:tr>
      <w:tr w:rsidR="00D45718" w14:paraId="5CFE1230" w14:textId="77777777" w:rsidTr="00A003B0">
        <w:tc>
          <w:tcPr>
            <w:tcW w:w="0" w:type="auto"/>
            <w:vMerge/>
            <w:vAlign w:val="center"/>
            <w:hideMark/>
          </w:tcPr>
          <w:p w14:paraId="4B1DAC6B" w14:textId="77777777" w:rsidR="00D45718" w:rsidRDefault="00D45718">
            <w:pPr>
              <w:rPr>
                <w:sz w:val="24"/>
                <w:szCs w:val="24"/>
              </w:rPr>
            </w:pPr>
          </w:p>
        </w:tc>
        <w:tc>
          <w:tcPr>
            <w:tcW w:w="0" w:type="auto"/>
            <w:vAlign w:val="center"/>
            <w:hideMark/>
          </w:tcPr>
          <w:p w14:paraId="4C6C703E" w14:textId="77777777" w:rsidR="00D45718" w:rsidRDefault="00D45718">
            <w:proofErr w:type="spellStart"/>
            <w:r>
              <w:rPr>
                <w:rStyle w:val="Emphasis"/>
              </w:rPr>
              <w:t>Kluyveromyces</w:t>
            </w:r>
            <w:proofErr w:type="spellEnd"/>
            <w:r>
              <w:rPr>
                <w:rStyle w:val="Emphasis"/>
              </w:rPr>
              <w:t xml:space="preserve"> </w:t>
            </w:r>
            <w:proofErr w:type="spellStart"/>
            <w:r>
              <w:rPr>
                <w:rStyle w:val="Emphasis"/>
              </w:rPr>
              <w:t>marxianus</w:t>
            </w:r>
            <w:proofErr w:type="spellEnd"/>
          </w:p>
        </w:tc>
        <w:tc>
          <w:tcPr>
            <w:tcW w:w="5863" w:type="dxa"/>
            <w:vAlign w:val="center"/>
            <w:hideMark/>
          </w:tcPr>
          <w:p w14:paraId="771ADF86" w14:textId="77777777" w:rsidR="00D45718" w:rsidRDefault="00D45718">
            <w:r>
              <w:t>Cheese ripening, lactase (food additive)</w:t>
            </w:r>
          </w:p>
        </w:tc>
      </w:tr>
      <w:tr w:rsidR="00D45718" w14:paraId="702E1C70" w14:textId="77777777" w:rsidTr="00A003B0">
        <w:tc>
          <w:tcPr>
            <w:tcW w:w="0" w:type="auto"/>
            <w:vMerge/>
            <w:vAlign w:val="center"/>
            <w:hideMark/>
          </w:tcPr>
          <w:p w14:paraId="1A0C94AE" w14:textId="77777777" w:rsidR="00D45718" w:rsidRDefault="00D45718">
            <w:pPr>
              <w:rPr>
                <w:sz w:val="24"/>
                <w:szCs w:val="24"/>
              </w:rPr>
            </w:pPr>
          </w:p>
        </w:tc>
        <w:tc>
          <w:tcPr>
            <w:tcW w:w="0" w:type="auto"/>
            <w:vAlign w:val="center"/>
            <w:hideMark/>
          </w:tcPr>
          <w:p w14:paraId="6FB0977F" w14:textId="77777777" w:rsidR="00D45718" w:rsidRDefault="00D45718">
            <w:proofErr w:type="spellStart"/>
            <w:r>
              <w:rPr>
                <w:rStyle w:val="Emphasis"/>
              </w:rPr>
              <w:t>Kluyveromyces</w:t>
            </w:r>
            <w:proofErr w:type="spellEnd"/>
            <w:r>
              <w:rPr>
                <w:rStyle w:val="Emphasis"/>
              </w:rPr>
              <w:t xml:space="preserve"> lactis</w:t>
            </w:r>
          </w:p>
        </w:tc>
        <w:tc>
          <w:tcPr>
            <w:tcW w:w="5863" w:type="dxa"/>
            <w:vAlign w:val="center"/>
            <w:hideMark/>
          </w:tcPr>
          <w:p w14:paraId="64B0DD7E" w14:textId="77777777" w:rsidR="00D45718" w:rsidRDefault="00D45718">
            <w:r>
              <w:t>Cheese ripening, lactase (food additive)</w:t>
            </w:r>
          </w:p>
        </w:tc>
      </w:tr>
      <w:tr w:rsidR="00D45718" w14:paraId="0FACC538" w14:textId="77777777" w:rsidTr="00A003B0">
        <w:tc>
          <w:tcPr>
            <w:tcW w:w="0" w:type="auto"/>
            <w:vMerge/>
            <w:vAlign w:val="center"/>
            <w:hideMark/>
          </w:tcPr>
          <w:p w14:paraId="3405E395" w14:textId="77777777" w:rsidR="00D45718" w:rsidRDefault="00D45718">
            <w:pPr>
              <w:rPr>
                <w:sz w:val="24"/>
                <w:szCs w:val="24"/>
              </w:rPr>
            </w:pPr>
          </w:p>
        </w:tc>
        <w:tc>
          <w:tcPr>
            <w:tcW w:w="0" w:type="auto"/>
            <w:vAlign w:val="center"/>
            <w:hideMark/>
          </w:tcPr>
          <w:p w14:paraId="60F89E5F" w14:textId="77777777" w:rsidR="00D45718" w:rsidRDefault="00D45718">
            <w:r>
              <w:rPr>
                <w:rStyle w:val="Emphasis"/>
              </w:rPr>
              <w:t xml:space="preserve">Saccharomyces </w:t>
            </w:r>
            <w:proofErr w:type="spellStart"/>
            <w:r>
              <w:rPr>
                <w:rStyle w:val="Emphasis"/>
              </w:rPr>
              <w:t>bayanus</w:t>
            </w:r>
            <w:proofErr w:type="spellEnd"/>
          </w:p>
        </w:tc>
        <w:tc>
          <w:tcPr>
            <w:tcW w:w="5863" w:type="dxa"/>
            <w:vAlign w:val="center"/>
            <w:hideMark/>
          </w:tcPr>
          <w:p w14:paraId="3CE09B26" w14:textId="77777777" w:rsidR="00D45718" w:rsidRDefault="00D45718">
            <w:r>
              <w:t>Kefir fermentation, juice and wine fermentation</w:t>
            </w:r>
          </w:p>
        </w:tc>
      </w:tr>
      <w:tr w:rsidR="00D45718" w14:paraId="2FDD76BE" w14:textId="77777777" w:rsidTr="00A003B0">
        <w:tc>
          <w:tcPr>
            <w:tcW w:w="0" w:type="auto"/>
            <w:vMerge/>
            <w:vAlign w:val="center"/>
            <w:hideMark/>
          </w:tcPr>
          <w:p w14:paraId="7216A299" w14:textId="77777777" w:rsidR="00D45718" w:rsidRDefault="00D45718">
            <w:pPr>
              <w:rPr>
                <w:sz w:val="24"/>
                <w:szCs w:val="24"/>
              </w:rPr>
            </w:pPr>
          </w:p>
        </w:tc>
        <w:tc>
          <w:tcPr>
            <w:tcW w:w="0" w:type="auto"/>
            <w:vAlign w:val="center"/>
            <w:hideMark/>
          </w:tcPr>
          <w:p w14:paraId="6968BCB1" w14:textId="77777777" w:rsidR="00D45718" w:rsidRDefault="00D45718">
            <w:r>
              <w:rPr>
                <w:rStyle w:val="Emphasis"/>
              </w:rPr>
              <w:t>Saccharomyces cerevisiae</w:t>
            </w:r>
          </w:p>
        </w:tc>
        <w:tc>
          <w:tcPr>
            <w:tcW w:w="5863" w:type="dxa"/>
            <w:vAlign w:val="center"/>
            <w:hideMark/>
          </w:tcPr>
          <w:p w14:paraId="721BCEE7" w14:textId="77777777" w:rsidR="00D45718" w:rsidRDefault="00D45718">
            <w:r>
              <w:t>Probiotic culture, bioethanol, cocoa fermentation, Sake fermentation, cheese-ripening, beer fermentation, bread, invertase (food additive)</w:t>
            </w:r>
          </w:p>
        </w:tc>
      </w:tr>
      <w:tr w:rsidR="00D45718" w14:paraId="37CEA754" w14:textId="77777777" w:rsidTr="00A003B0">
        <w:tc>
          <w:tcPr>
            <w:tcW w:w="0" w:type="auto"/>
            <w:vMerge/>
            <w:vAlign w:val="center"/>
            <w:hideMark/>
          </w:tcPr>
          <w:p w14:paraId="5E21368E" w14:textId="77777777" w:rsidR="00D45718" w:rsidRDefault="00D45718">
            <w:pPr>
              <w:rPr>
                <w:sz w:val="24"/>
                <w:szCs w:val="24"/>
              </w:rPr>
            </w:pPr>
          </w:p>
        </w:tc>
        <w:tc>
          <w:tcPr>
            <w:tcW w:w="0" w:type="auto"/>
            <w:vAlign w:val="center"/>
            <w:hideMark/>
          </w:tcPr>
          <w:p w14:paraId="3B36D621" w14:textId="77777777" w:rsidR="00D45718" w:rsidRDefault="00D45718">
            <w:r>
              <w:rPr>
                <w:rStyle w:val="Emphasis"/>
              </w:rPr>
              <w:t xml:space="preserve">Saccharomyces </w:t>
            </w:r>
            <w:proofErr w:type="spellStart"/>
            <w:r>
              <w:rPr>
                <w:rStyle w:val="Emphasis"/>
              </w:rPr>
              <w:t>pastorianus</w:t>
            </w:r>
            <w:proofErr w:type="spellEnd"/>
          </w:p>
        </w:tc>
        <w:tc>
          <w:tcPr>
            <w:tcW w:w="5863" w:type="dxa"/>
            <w:vAlign w:val="center"/>
            <w:hideMark/>
          </w:tcPr>
          <w:p w14:paraId="41C18315" w14:textId="77777777" w:rsidR="00D45718" w:rsidRDefault="00D45718">
            <w:r>
              <w:t>Beer fermentation, removes and transforms </w:t>
            </w:r>
            <w:r>
              <w:rPr>
                <w:rStyle w:val="Emphasis"/>
              </w:rPr>
              <w:t>Fusarium</w:t>
            </w:r>
            <w:r>
              <w:t> trichothecene mycotoxins during fermentation of brewer's wort</w:t>
            </w:r>
          </w:p>
        </w:tc>
      </w:tr>
      <w:tr w:rsidR="00D45718" w14:paraId="6CE4B8B0" w14:textId="77777777" w:rsidTr="00A003B0">
        <w:tc>
          <w:tcPr>
            <w:tcW w:w="0" w:type="auto"/>
            <w:vMerge/>
            <w:vAlign w:val="center"/>
            <w:hideMark/>
          </w:tcPr>
          <w:p w14:paraId="0DF60E2C" w14:textId="77777777" w:rsidR="00D45718" w:rsidRDefault="00D45718">
            <w:pPr>
              <w:rPr>
                <w:sz w:val="24"/>
                <w:szCs w:val="24"/>
              </w:rPr>
            </w:pPr>
          </w:p>
        </w:tc>
        <w:tc>
          <w:tcPr>
            <w:tcW w:w="0" w:type="auto"/>
            <w:vAlign w:val="center"/>
            <w:hideMark/>
          </w:tcPr>
          <w:p w14:paraId="338A5A7E" w14:textId="77777777" w:rsidR="00D45718" w:rsidRDefault="00D45718">
            <w:r>
              <w:rPr>
                <w:rStyle w:val="Emphasis"/>
              </w:rPr>
              <w:t xml:space="preserve">Saccharomyces </w:t>
            </w:r>
            <w:proofErr w:type="spellStart"/>
            <w:r>
              <w:rPr>
                <w:rStyle w:val="Emphasis"/>
              </w:rPr>
              <w:t>unisporus</w:t>
            </w:r>
            <w:proofErr w:type="spellEnd"/>
          </w:p>
        </w:tc>
        <w:tc>
          <w:tcPr>
            <w:tcW w:w="5863" w:type="dxa"/>
            <w:vAlign w:val="center"/>
            <w:hideMark/>
          </w:tcPr>
          <w:p w14:paraId="5DBE6991" w14:textId="77777777" w:rsidR="00D45718" w:rsidRDefault="00D45718">
            <w:r>
              <w:t xml:space="preserve">Fermented milk products such as kefir and </w:t>
            </w:r>
            <w:proofErr w:type="spellStart"/>
            <w:r>
              <w:t>koumiss</w:t>
            </w:r>
            <w:proofErr w:type="spellEnd"/>
          </w:p>
        </w:tc>
      </w:tr>
      <w:tr w:rsidR="00D45718" w14:paraId="05910873" w14:textId="77777777" w:rsidTr="00A003B0">
        <w:tc>
          <w:tcPr>
            <w:tcW w:w="0" w:type="auto"/>
            <w:vMerge/>
            <w:vAlign w:val="center"/>
            <w:hideMark/>
          </w:tcPr>
          <w:p w14:paraId="1D8E300D" w14:textId="77777777" w:rsidR="00D45718" w:rsidRDefault="00D45718">
            <w:pPr>
              <w:rPr>
                <w:sz w:val="24"/>
                <w:szCs w:val="24"/>
              </w:rPr>
            </w:pPr>
          </w:p>
        </w:tc>
        <w:tc>
          <w:tcPr>
            <w:tcW w:w="0" w:type="auto"/>
            <w:vAlign w:val="center"/>
            <w:hideMark/>
          </w:tcPr>
          <w:p w14:paraId="72D61CCA" w14:textId="77777777" w:rsidR="00D45718" w:rsidRDefault="00D45718">
            <w:proofErr w:type="spellStart"/>
            <w:r>
              <w:rPr>
                <w:rStyle w:val="Emphasis"/>
              </w:rPr>
              <w:t>Schizosaccharomyces</w:t>
            </w:r>
            <w:proofErr w:type="spellEnd"/>
            <w:r>
              <w:rPr>
                <w:rStyle w:val="Emphasis"/>
              </w:rPr>
              <w:t xml:space="preserve"> pombe</w:t>
            </w:r>
          </w:p>
        </w:tc>
        <w:tc>
          <w:tcPr>
            <w:tcW w:w="5863" w:type="dxa"/>
            <w:vAlign w:val="center"/>
            <w:hideMark/>
          </w:tcPr>
          <w:p w14:paraId="1B1B68D2" w14:textId="77777777" w:rsidR="00D45718" w:rsidRDefault="00D45718">
            <w:r>
              <w:t>Wine fermentation</w:t>
            </w:r>
          </w:p>
        </w:tc>
      </w:tr>
      <w:tr w:rsidR="00D45718" w14:paraId="5DA75F8E" w14:textId="77777777" w:rsidTr="00A003B0">
        <w:tc>
          <w:tcPr>
            <w:tcW w:w="0" w:type="auto"/>
            <w:vMerge/>
            <w:vAlign w:val="center"/>
            <w:hideMark/>
          </w:tcPr>
          <w:p w14:paraId="27FDD42F" w14:textId="77777777" w:rsidR="00D45718" w:rsidRDefault="00D45718">
            <w:pPr>
              <w:rPr>
                <w:sz w:val="24"/>
                <w:szCs w:val="24"/>
              </w:rPr>
            </w:pPr>
          </w:p>
        </w:tc>
        <w:tc>
          <w:tcPr>
            <w:tcW w:w="0" w:type="auto"/>
            <w:vAlign w:val="center"/>
            <w:hideMark/>
          </w:tcPr>
          <w:p w14:paraId="4FC1CF96" w14:textId="77777777" w:rsidR="00D45718" w:rsidRDefault="00D45718">
            <w:r>
              <w:rPr>
                <w:rStyle w:val="Emphasis"/>
              </w:rPr>
              <w:t xml:space="preserve">Zygosaccharomyces </w:t>
            </w:r>
            <w:proofErr w:type="spellStart"/>
            <w:r>
              <w:rPr>
                <w:rStyle w:val="Emphasis"/>
              </w:rPr>
              <w:t>rouxii</w:t>
            </w:r>
            <w:proofErr w:type="spellEnd"/>
          </w:p>
        </w:tc>
        <w:tc>
          <w:tcPr>
            <w:tcW w:w="5863" w:type="dxa"/>
            <w:vAlign w:val="center"/>
            <w:hideMark/>
          </w:tcPr>
          <w:p w14:paraId="59459664" w14:textId="77777777" w:rsidR="00D45718" w:rsidRDefault="00D45718">
            <w:r>
              <w:t>Soy sauce</w:t>
            </w:r>
          </w:p>
        </w:tc>
      </w:tr>
      <w:tr w:rsidR="00D45718" w14:paraId="7B3012C2" w14:textId="77777777" w:rsidTr="00A003B0">
        <w:tc>
          <w:tcPr>
            <w:tcW w:w="0" w:type="auto"/>
            <w:vMerge w:val="restart"/>
            <w:vAlign w:val="center"/>
            <w:hideMark/>
          </w:tcPr>
          <w:p w14:paraId="7909B3A2" w14:textId="77777777" w:rsidR="00D45718" w:rsidRDefault="00D45718">
            <w:r>
              <w:t>Filamentous moulds</w:t>
            </w:r>
          </w:p>
        </w:tc>
        <w:tc>
          <w:tcPr>
            <w:tcW w:w="0" w:type="auto"/>
            <w:vAlign w:val="center"/>
            <w:hideMark/>
          </w:tcPr>
          <w:p w14:paraId="043D4105" w14:textId="77777777" w:rsidR="00D45718" w:rsidRDefault="00D45718">
            <w:r>
              <w:rPr>
                <w:rStyle w:val="Emphasis"/>
              </w:rPr>
              <w:t>Aspergillus flavus</w:t>
            </w:r>
          </w:p>
        </w:tc>
        <w:tc>
          <w:tcPr>
            <w:tcW w:w="5863" w:type="dxa"/>
            <w:vAlign w:val="center"/>
            <w:hideMark/>
          </w:tcPr>
          <w:p w14:paraId="3CF41756" w14:textId="77777777" w:rsidR="00D45718" w:rsidRDefault="00D45718">
            <w:r>
              <w:t>Laccase, lipases, pectinase, protease, α-amylases (food additive)</w:t>
            </w:r>
          </w:p>
        </w:tc>
      </w:tr>
      <w:tr w:rsidR="00D45718" w14:paraId="2915F968" w14:textId="77777777" w:rsidTr="00A003B0">
        <w:tc>
          <w:tcPr>
            <w:tcW w:w="0" w:type="auto"/>
            <w:vMerge/>
            <w:vAlign w:val="center"/>
            <w:hideMark/>
          </w:tcPr>
          <w:p w14:paraId="7E4C987B" w14:textId="77777777" w:rsidR="00D45718" w:rsidRDefault="00D45718">
            <w:pPr>
              <w:rPr>
                <w:sz w:val="24"/>
                <w:szCs w:val="24"/>
              </w:rPr>
            </w:pPr>
          </w:p>
        </w:tc>
        <w:tc>
          <w:tcPr>
            <w:tcW w:w="0" w:type="auto"/>
            <w:vAlign w:val="center"/>
            <w:hideMark/>
          </w:tcPr>
          <w:p w14:paraId="5B829833" w14:textId="77777777" w:rsidR="00D45718" w:rsidRDefault="00D45718">
            <w:r>
              <w:rPr>
                <w:rStyle w:val="Emphasis"/>
              </w:rPr>
              <w:t>Aspergillus fumigatus</w:t>
            </w:r>
          </w:p>
        </w:tc>
        <w:tc>
          <w:tcPr>
            <w:tcW w:w="5863" w:type="dxa"/>
            <w:vAlign w:val="center"/>
            <w:hideMark/>
          </w:tcPr>
          <w:p w14:paraId="3C15BD8F" w14:textId="77777777" w:rsidR="00D45718" w:rsidRDefault="00D45718">
            <w:r>
              <w:t>Amylases, cellulases, chitosanases</w:t>
            </w:r>
          </w:p>
        </w:tc>
      </w:tr>
      <w:tr w:rsidR="00D45718" w14:paraId="679FE91F" w14:textId="77777777" w:rsidTr="00A003B0">
        <w:tc>
          <w:tcPr>
            <w:tcW w:w="0" w:type="auto"/>
            <w:vMerge/>
            <w:vAlign w:val="center"/>
            <w:hideMark/>
          </w:tcPr>
          <w:p w14:paraId="4B0DD82F" w14:textId="77777777" w:rsidR="00D45718" w:rsidRDefault="00D45718">
            <w:pPr>
              <w:rPr>
                <w:sz w:val="24"/>
                <w:szCs w:val="24"/>
              </w:rPr>
            </w:pPr>
          </w:p>
        </w:tc>
        <w:tc>
          <w:tcPr>
            <w:tcW w:w="0" w:type="auto"/>
            <w:vAlign w:val="center"/>
            <w:hideMark/>
          </w:tcPr>
          <w:p w14:paraId="6D2B4EE6" w14:textId="77777777" w:rsidR="00D45718" w:rsidRDefault="00D45718">
            <w:r>
              <w:rPr>
                <w:rStyle w:val="Emphasis"/>
              </w:rPr>
              <w:t>Aspergillus awamori</w:t>
            </w:r>
          </w:p>
        </w:tc>
        <w:tc>
          <w:tcPr>
            <w:tcW w:w="5863" w:type="dxa"/>
            <w:vAlign w:val="center"/>
            <w:hideMark/>
          </w:tcPr>
          <w:p w14:paraId="317EC6DD" w14:textId="77777777" w:rsidR="00D45718" w:rsidRDefault="00D45718">
            <w:r>
              <w:t>Amylases</w:t>
            </w:r>
          </w:p>
        </w:tc>
      </w:tr>
      <w:tr w:rsidR="00D45718" w14:paraId="6C9A9573" w14:textId="77777777" w:rsidTr="00A003B0">
        <w:tc>
          <w:tcPr>
            <w:tcW w:w="0" w:type="auto"/>
            <w:vMerge/>
            <w:vAlign w:val="center"/>
            <w:hideMark/>
          </w:tcPr>
          <w:p w14:paraId="7CBF261F" w14:textId="77777777" w:rsidR="00D45718" w:rsidRDefault="00D45718">
            <w:pPr>
              <w:rPr>
                <w:sz w:val="24"/>
                <w:szCs w:val="24"/>
              </w:rPr>
            </w:pPr>
          </w:p>
        </w:tc>
        <w:tc>
          <w:tcPr>
            <w:tcW w:w="0" w:type="auto"/>
            <w:vAlign w:val="center"/>
            <w:hideMark/>
          </w:tcPr>
          <w:p w14:paraId="4C2667A0" w14:textId="77777777" w:rsidR="00D45718" w:rsidRDefault="00D45718">
            <w:r>
              <w:rPr>
                <w:rStyle w:val="Emphasis"/>
              </w:rPr>
              <w:t xml:space="preserve">Aspergillus </w:t>
            </w:r>
            <w:proofErr w:type="spellStart"/>
            <w:r>
              <w:rPr>
                <w:rStyle w:val="Emphasis"/>
              </w:rPr>
              <w:t>sydowii</w:t>
            </w:r>
            <w:proofErr w:type="spellEnd"/>
          </w:p>
        </w:tc>
        <w:tc>
          <w:tcPr>
            <w:tcW w:w="5863" w:type="dxa"/>
            <w:vAlign w:val="center"/>
            <w:hideMark/>
          </w:tcPr>
          <w:p w14:paraId="78624268" w14:textId="77777777" w:rsidR="00D45718" w:rsidRDefault="00D45718">
            <w:r>
              <w:t>Amylases</w:t>
            </w:r>
          </w:p>
        </w:tc>
      </w:tr>
      <w:tr w:rsidR="00D45718" w14:paraId="6A161EC2" w14:textId="77777777" w:rsidTr="00A003B0">
        <w:tc>
          <w:tcPr>
            <w:tcW w:w="0" w:type="auto"/>
            <w:vMerge/>
            <w:vAlign w:val="center"/>
            <w:hideMark/>
          </w:tcPr>
          <w:p w14:paraId="01645EC8" w14:textId="77777777" w:rsidR="00D45718" w:rsidRDefault="00D45718">
            <w:pPr>
              <w:rPr>
                <w:sz w:val="24"/>
                <w:szCs w:val="24"/>
              </w:rPr>
            </w:pPr>
          </w:p>
        </w:tc>
        <w:tc>
          <w:tcPr>
            <w:tcW w:w="0" w:type="auto"/>
            <w:vAlign w:val="center"/>
            <w:hideMark/>
          </w:tcPr>
          <w:p w14:paraId="0294D7D5" w14:textId="77777777" w:rsidR="00D45718" w:rsidRDefault="00D45718">
            <w:r>
              <w:rPr>
                <w:rStyle w:val="Emphasis"/>
              </w:rPr>
              <w:t xml:space="preserve">Aspergillus </w:t>
            </w:r>
            <w:proofErr w:type="spellStart"/>
            <w:r>
              <w:rPr>
                <w:rStyle w:val="Emphasis"/>
              </w:rPr>
              <w:t>nidulans</w:t>
            </w:r>
            <w:proofErr w:type="spellEnd"/>
          </w:p>
        </w:tc>
        <w:tc>
          <w:tcPr>
            <w:tcW w:w="5863" w:type="dxa"/>
            <w:vAlign w:val="center"/>
            <w:hideMark/>
          </w:tcPr>
          <w:p w14:paraId="2328AA33" w14:textId="77777777" w:rsidR="00D45718" w:rsidRDefault="00D45718">
            <w:r>
              <w:t>Invertases, laccases</w:t>
            </w:r>
          </w:p>
        </w:tc>
      </w:tr>
      <w:tr w:rsidR="00D45718" w14:paraId="610022E2" w14:textId="77777777" w:rsidTr="00A003B0">
        <w:tc>
          <w:tcPr>
            <w:tcW w:w="0" w:type="auto"/>
            <w:vMerge/>
            <w:vAlign w:val="center"/>
            <w:hideMark/>
          </w:tcPr>
          <w:p w14:paraId="6DA6DAD1" w14:textId="77777777" w:rsidR="00D45718" w:rsidRDefault="00D45718">
            <w:pPr>
              <w:rPr>
                <w:sz w:val="24"/>
                <w:szCs w:val="24"/>
              </w:rPr>
            </w:pPr>
          </w:p>
        </w:tc>
        <w:tc>
          <w:tcPr>
            <w:tcW w:w="0" w:type="auto"/>
            <w:vAlign w:val="center"/>
            <w:hideMark/>
          </w:tcPr>
          <w:p w14:paraId="35258075" w14:textId="77777777" w:rsidR="00D45718" w:rsidRDefault="00D45718">
            <w:r>
              <w:rPr>
                <w:rStyle w:val="Emphasis"/>
              </w:rPr>
              <w:t xml:space="preserve">Aspergillus </w:t>
            </w:r>
            <w:proofErr w:type="spellStart"/>
            <w:r>
              <w:rPr>
                <w:rStyle w:val="Emphasis"/>
              </w:rPr>
              <w:t>niger</w:t>
            </w:r>
            <w:proofErr w:type="spellEnd"/>
          </w:p>
        </w:tc>
        <w:tc>
          <w:tcPr>
            <w:tcW w:w="5863" w:type="dxa"/>
            <w:vAlign w:val="center"/>
            <w:hideMark/>
          </w:tcPr>
          <w:p w14:paraId="7ABDDE25" w14:textId="77777777" w:rsidR="00D45718" w:rsidRDefault="00D45718">
            <w:r>
              <w:t xml:space="preserve">Beverages, industrial production of citric acid, α-amylases, cellulases, chitosanases, galactosidases, invertases, lipases, </w:t>
            </w:r>
            <w:proofErr w:type="spellStart"/>
            <w:r>
              <w:t>naringinases</w:t>
            </w:r>
            <w:proofErr w:type="spellEnd"/>
            <w:r>
              <w:t xml:space="preserve">, phytases, </w:t>
            </w:r>
            <w:proofErr w:type="spellStart"/>
            <w:r>
              <w:t>tannases</w:t>
            </w:r>
            <w:proofErr w:type="spellEnd"/>
            <w:r>
              <w:t xml:space="preserve">, </w:t>
            </w:r>
            <w:proofErr w:type="spellStart"/>
            <w:r>
              <w:t>amyloglucosidases</w:t>
            </w:r>
            <w:proofErr w:type="spellEnd"/>
            <w:r>
              <w:t>, pectinase, celluloses, glucose oxidase, protease (food additives)</w:t>
            </w:r>
          </w:p>
        </w:tc>
      </w:tr>
      <w:tr w:rsidR="00D45718" w14:paraId="51691E1E" w14:textId="77777777" w:rsidTr="00A003B0">
        <w:tc>
          <w:tcPr>
            <w:tcW w:w="0" w:type="auto"/>
            <w:vMerge/>
            <w:vAlign w:val="center"/>
            <w:hideMark/>
          </w:tcPr>
          <w:p w14:paraId="5D47123D" w14:textId="77777777" w:rsidR="00D45718" w:rsidRDefault="00D45718">
            <w:pPr>
              <w:rPr>
                <w:sz w:val="24"/>
                <w:szCs w:val="24"/>
              </w:rPr>
            </w:pPr>
          </w:p>
        </w:tc>
        <w:tc>
          <w:tcPr>
            <w:tcW w:w="0" w:type="auto"/>
            <w:vAlign w:val="center"/>
            <w:hideMark/>
          </w:tcPr>
          <w:p w14:paraId="0A939BB5" w14:textId="77777777" w:rsidR="00D45718" w:rsidRDefault="00D45718">
            <w:r>
              <w:rPr>
                <w:rStyle w:val="Emphasis"/>
              </w:rPr>
              <w:t xml:space="preserve">Aspergillus </w:t>
            </w:r>
            <w:proofErr w:type="spellStart"/>
            <w:r>
              <w:rPr>
                <w:rStyle w:val="Emphasis"/>
              </w:rPr>
              <w:t>terreus</w:t>
            </w:r>
            <w:proofErr w:type="spellEnd"/>
          </w:p>
        </w:tc>
        <w:tc>
          <w:tcPr>
            <w:tcW w:w="5863" w:type="dxa"/>
            <w:vAlign w:val="center"/>
            <w:hideMark/>
          </w:tcPr>
          <w:p w14:paraId="5BC937A8" w14:textId="77777777" w:rsidR="00D45718" w:rsidRDefault="00D45718">
            <w:r>
              <w:t>Amylases, celluloses, phytases</w:t>
            </w:r>
          </w:p>
        </w:tc>
      </w:tr>
      <w:tr w:rsidR="00D45718" w14:paraId="2D0CB8F2" w14:textId="77777777" w:rsidTr="00A003B0">
        <w:tc>
          <w:tcPr>
            <w:tcW w:w="0" w:type="auto"/>
            <w:vMerge/>
            <w:vAlign w:val="center"/>
            <w:hideMark/>
          </w:tcPr>
          <w:p w14:paraId="48B548ED" w14:textId="77777777" w:rsidR="00D45718" w:rsidRDefault="00D45718">
            <w:pPr>
              <w:rPr>
                <w:sz w:val="24"/>
                <w:szCs w:val="24"/>
              </w:rPr>
            </w:pPr>
          </w:p>
        </w:tc>
        <w:tc>
          <w:tcPr>
            <w:tcW w:w="0" w:type="auto"/>
            <w:vAlign w:val="center"/>
            <w:hideMark/>
          </w:tcPr>
          <w:p w14:paraId="6DBB98BE" w14:textId="77777777" w:rsidR="00D45718" w:rsidRDefault="00D45718">
            <w:r>
              <w:rPr>
                <w:rStyle w:val="Emphasis"/>
              </w:rPr>
              <w:t xml:space="preserve">Aspergillus </w:t>
            </w:r>
            <w:proofErr w:type="spellStart"/>
            <w:r>
              <w:rPr>
                <w:rStyle w:val="Emphasis"/>
              </w:rPr>
              <w:t>tamarii</w:t>
            </w:r>
            <w:proofErr w:type="spellEnd"/>
          </w:p>
        </w:tc>
        <w:tc>
          <w:tcPr>
            <w:tcW w:w="5863" w:type="dxa"/>
            <w:vAlign w:val="center"/>
            <w:hideMark/>
          </w:tcPr>
          <w:p w14:paraId="50DF9966" w14:textId="77777777" w:rsidR="00D45718" w:rsidRDefault="00D45718">
            <w:r>
              <w:t>Amylases</w:t>
            </w:r>
          </w:p>
        </w:tc>
      </w:tr>
      <w:tr w:rsidR="00D45718" w14:paraId="499F5AD2" w14:textId="77777777" w:rsidTr="00A003B0">
        <w:tc>
          <w:tcPr>
            <w:tcW w:w="0" w:type="auto"/>
            <w:vMerge/>
            <w:vAlign w:val="center"/>
            <w:hideMark/>
          </w:tcPr>
          <w:p w14:paraId="5C1FDC0D" w14:textId="77777777" w:rsidR="00D45718" w:rsidRDefault="00D45718">
            <w:pPr>
              <w:rPr>
                <w:sz w:val="24"/>
                <w:szCs w:val="24"/>
              </w:rPr>
            </w:pPr>
          </w:p>
        </w:tc>
        <w:tc>
          <w:tcPr>
            <w:tcW w:w="0" w:type="auto"/>
            <w:vAlign w:val="center"/>
            <w:hideMark/>
          </w:tcPr>
          <w:p w14:paraId="4D49CB25" w14:textId="77777777" w:rsidR="00D45718" w:rsidRDefault="00D45718">
            <w:r>
              <w:rPr>
                <w:rStyle w:val="Emphasis"/>
              </w:rPr>
              <w:t>Aspergillus oryzae</w:t>
            </w:r>
          </w:p>
        </w:tc>
        <w:tc>
          <w:tcPr>
            <w:tcW w:w="5863" w:type="dxa"/>
            <w:vAlign w:val="center"/>
            <w:hideMark/>
          </w:tcPr>
          <w:p w14:paraId="23031DEA" w14:textId="77777777" w:rsidR="00D45718" w:rsidRDefault="00D45718">
            <w:r>
              <w:t xml:space="preserve">Soy sauce, beverages, α-amylases, chitosanases, </w:t>
            </w:r>
            <w:proofErr w:type="spellStart"/>
            <w:r>
              <w:t>amyloglucosidase</w:t>
            </w:r>
            <w:proofErr w:type="spellEnd"/>
            <w:r>
              <w:t xml:space="preserve">, </w:t>
            </w:r>
            <w:proofErr w:type="spellStart"/>
            <w:r>
              <w:t>naringinases</w:t>
            </w:r>
            <w:proofErr w:type="spellEnd"/>
            <w:r>
              <w:t>, proteases, lipases (food additives)</w:t>
            </w:r>
          </w:p>
        </w:tc>
      </w:tr>
      <w:tr w:rsidR="00D45718" w14:paraId="7CE5401D" w14:textId="77777777" w:rsidTr="00A003B0">
        <w:tc>
          <w:tcPr>
            <w:tcW w:w="0" w:type="auto"/>
            <w:vMerge/>
            <w:vAlign w:val="center"/>
            <w:hideMark/>
          </w:tcPr>
          <w:p w14:paraId="016C08B4" w14:textId="77777777" w:rsidR="00D45718" w:rsidRDefault="00D45718">
            <w:pPr>
              <w:rPr>
                <w:sz w:val="24"/>
                <w:szCs w:val="24"/>
              </w:rPr>
            </w:pPr>
          </w:p>
        </w:tc>
        <w:tc>
          <w:tcPr>
            <w:tcW w:w="0" w:type="auto"/>
            <w:vAlign w:val="center"/>
            <w:hideMark/>
          </w:tcPr>
          <w:p w14:paraId="28968FC6" w14:textId="77777777" w:rsidR="00D45718" w:rsidRDefault="00D45718">
            <w:r>
              <w:rPr>
                <w:rStyle w:val="Emphasis"/>
              </w:rPr>
              <w:t xml:space="preserve">Aspergillus </w:t>
            </w:r>
            <w:proofErr w:type="spellStart"/>
            <w:r>
              <w:rPr>
                <w:rStyle w:val="Emphasis"/>
              </w:rPr>
              <w:t>sojae</w:t>
            </w:r>
            <w:proofErr w:type="spellEnd"/>
          </w:p>
        </w:tc>
        <w:tc>
          <w:tcPr>
            <w:tcW w:w="5863" w:type="dxa"/>
            <w:vAlign w:val="center"/>
            <w:hideMark/>
          </w:tcPr>
          <w:p w14:paraId="3316631E" w14:textId="77777777" w:rsidR="00D45718" w:rsidRDefault="00D45718">
            <w:r>
              <w:t xml:space="preserve">Soy sauce, beverages, α-amylases, </w:t>
            </w:r>
            <w:proofErr w:type="spellStart"/>
            <w:r>
              <w:t>amyloglucosidase</w:t>
            </w:r>
            <w:proofErr w:type="spellEnd"/>
            <w:r>
              <w:t>, lipase (food additives)</w:t>
            </w:r>
          </w:p>
        </w:tc>
      </w:tr>
      <w:tr w:rsidR="00D45718" w14:paraId="39E35683" w14:textId="77777777" w:rsidTr="00A003B0">
        <w:tc>
          <w:tcPr>
            <w:tcW w:w="0" w:type="auto"/>
            <w:vMerge/>
            <w:vAlign w:val="center"/>
            <w:hideMark/>
          </w:tcPr>
          <w:p w14:paraId="01D9824D" w14:textId="77777777" w:rsidR="00D45718" w:rsidRDefault="00D45718">
            <w:pPr>
              <w:rPr>
                <w:sz w:val="24"/>
                <w:szCs w:val="24"/>
              </w:rPr>
            </w:pPr>
          </w:p>
        </w:tc>
        <w:tc>
          <w:tcPr>
            <w:tcW w:w="0" w:type="auto"/>
            <w:vAlign w:val="center"/>
            <w:hideMark/>
          </w:tcPr>
          <w:p w14:paraId="1068731B" w14:textId="77777777" w:rsidR="00D45718" w:rsidRDefault="00D45718">
            <w:r>
              <w:rPr>
                <w:rStyle w:val="Emphasis"/>
              </w:rPr>
              <w:t xml:space="preserve">Penicillium </w:t>
            </w:r>
            <w:proofErr w:type="spellStart"/>
            <w:r>
              <w:rPr>
                <w:rStyle w:val="Emphasis"/>
              </w:rPr>
              <w:t>camemberti</w:t>
            </w:r>
            <w:proofErr w:type="spellEnd"/>
          </w:p>
        </w:tc>
        <w:tc>
          <w:tcPr>
            <w:tcW w:w="5863" w:type="dxa"/>
            <w:vAlign w:val="center"/>
            <w:hideMark/>
          </w:tcPr>
          <w:p w14:paraId="12148FF5" w14:textId="77777777" w:rsidR="00D45718" w:rsidRDefault="00D45718">
            <w:r>
              <w:t xml:space="preserve">White </w:t>
            </w:r>
            <w:proofErr w:type="spellStart"/>
            <w:r>
              <w:t>mold</w:t>
            </w:r>
            <w:proofErr w:type="spellEnd"/>
            <w:r>
              <w:t xml:space="preserve"> cheeses (maturation of soft cheeses, such as camembert and brie)</w:t>
            </w:r>
          </w:p>
        </w:tc>
      </w:tr>
      <w:tr w:rsidR="00D45718" w14:paraId="6A01DFCC" w14:textId="77777777" w:rsidTr="00A003B0">
        <w:tc>
          <w:tcPr>
            <w:tcW w:w="0" w:type="auto"/>
            <w:vMerge/>
            <w:vAlign w:val="center"/>
            <w:hideMark/>
          </w:tcPr>
          <w:p w14:paraId="617AB562" w14:textId="77777777" w:rsidR="00D45718" w:rsidRDefault="00D45718">
            <w:pPr>
              <w:rPr>
                <w:sz w:val="24"/>
                <w:szCs w:val="24"/>
              </w:rPr>
            </w:pPr>
          </w:p>
        </w:tc>
        <w:tc>
          <w:tcPr>
            <w:tcW w:w="0" w:type="auto"/>
            <w:vAlign w:val="center"/>
            <w:hideMark/>
          </w:tcPr>
          <w:p w14:paraId="3B8D499E" w14:textId="77777777" w:rsidR="00D45718" w:rsidRDefault="00D45718">
            <w:r>
              <w:rPr>
                <w:rStyle w:val="Emphasis"/>
              </w:rPr>
              <w:t>Penicillium notatum</w:t>
            </w:r>
          </w:p>
        </w:tc>
        <w:tc>
          <w:tcPr>
            <w:tcW w:w="5863" w:type="dxa"/>
            <w:vAlign w:val="center"/>
            <w:hideMark/>
          </w:tcPr>
          <w:p w14:paraId="364E0425" w14:textId="77777777" w:rsidR="00D45718" w:rsidRDefault="00D45718">
            <w:r>
              <w:t>Glucose oxidase (food additive)</w:t>
            </w:r>
          </w:p>
        </w:tc>
      </w:tr>
      <w:tr w:rsidR="00D45718" w14:paraId="37EBDBA8" w14:textId="77777777" w:rsidTr="00A003B0">
        <w:tc>
          <w:tcPr>
            <w:tcW w:w="0" w:type="auto"/>
            <w:vMerge/>
            <w:vAlign w:val="center"/>
            <w:hideMark/>
          </w:tcPr>
          <w:p w14:paraId="64F38593" w14:textId="77777777" w:rsidR="00D45718" w:rsidRDefault="00D45718">
            <w:pPr>
              <w:rPr>
                <w:sz w:val="24"/>
                <w:szCs w:val="24"/>
              </w:rPr>
            </w:pPr>
          </w:p>
        </w:tc>
        <w:tc>
          <w:tcPr>
            <w:tcW w:w="0" w:type="auto"/>
            <w:vAlign w:val="center"/>
            <w:hideMark/>
          </w:tcPr>
          <w:p w14:paraId="6D584AE4" w14:textId="77777777" w:rsidR="00D45718" w:rsidRDefault="00D45718">
            <w:r>
              <w:rPr>
                <w:rStyle w:val="Emphasis"/>
              </w:rPr>
              <w:t>Penicillium roqueforti</w:t>
            </w:r>
          </w:p>
        </w:tc>
        <w:tc>
          <w:tcPr>
            <w:tcW w:w="5863" w:type="dxa"/>
            <w:vAlign w:val="center"/>
            <w:hideMark/>
          </w:tcPr>
          <w:p w14:paraId="6F3DFBA5" w14:textId="77777777" w:rsidR="00D45718" w:rsidRDefault="00D45718">
            <w:r>
              <w:t xml:space="preserve">Blue </w:t>
            </w:r>
            <w:proofErr w:type="spellStart"/>
            <w:r>
              <w:t>mold</w:t>
            </w:r>
            <w:proofErr w:type="spellEnd"/>
            <w:r>
              <w:t xml:space="preserve"> cheeses</w:t>
            </w:r>
          </w:p>
        </w:tc>
      </w:tr>
      <w:tr w:rsidR="00D45718" w14:paraId="3C162A6E" w14:textId="77777777" w:rsidTr="00A003B0">
        <w:tc>
          <w:tcPr>
            <w:tcW w:w="0" w:type="auto"/>
            <w:vMerge/>
            <w:vAlign w:val="center"/>
            <w:hideMark/>
          </w:tcPr>
          <w:p w14:paraId="6E569977" w14:textId="77777777" w:rsidR="00D45718" w:rsidRDefault="00D45718">
            <w:pPr>
              <w:rPr>
                <w:sz w:val="24"/>
                <w:szCs w:val="24"/>
              </w:rPr>
            </w:pPr>
          </w:p>
        </w:tc>
        <w:tc>
          <w:tcPr>
            <w:tcW w:w="0" w:type="auto"/>
            <w:vAlign w:val="center"/>
            <w:hideMark/>
          </w:tcPr>
          <w:p w14:paraId="0B4A577B" w14:textId="77777777" w:rsidR="00D45718" w:rsidRDefault="00D45718">
            <w:pPr>
              <w:rPr>
                <w:sz w:val="24"/>
                <w:szCs w:val="24"/>
              </w:rPr>
            </w:pPr>
            <w:r>
              <w:rPr>
                <w:rStyle w:val="Emphasis"/>
              </w:rPr>
              <w:t xml:space="preserve">penicillium </w:t>
            </w:r>
            <w:proofErr w:type="spellStart"/>
            <w:r>
              <w:rPr>
                <w:rStyle w:val="Emphasis"/>
              </w:rPr>
              <w:t>candidum</w:t>
            </w:r>
            <w:proofErr w:type="spellEnd"/>
          </w:p>
        </w:tc>
        <w:tc>
          <w:tcPr>
            <w:tcW w:w="5863" w:type="dxa"/>
            <w:vAlign w:val="center"/>
            <w:hideMark/>
          </w:tcPr>
          <w:p w14:paraId="3E0AB6DE" w14:textId="77777777" w:rsidR="00D45718" w:rsidRDefault="00D45718">
            <w:proofErr w:type="spellStart"/>
            <w:r>
              <w:t>Bioformation</w:t>
            </w:r>
            <w:proofErr w:type="spellEnd"/>
            <w:r>
              <w:t xml:space="preserve"> of flavour on glucose, peptone, maize oil and meat extract</w:t>
            </w:r>
          </w:p>
        </w:tc>
      </w:tr>
      <w:tr w:rsidR="00D45718" w14:paraId="69873BD2" w14:textId="77777777" w:rsidTr="00A003B0">
        <w:tc>
          <w:tcPr>
            <w:tcW w:w="0" w:type="auto"/>
            <w:vMerge/>
            <w:vAlign w:val="center"/>
            <w:hideMark/>
          </w:tcPr>
          <w:p w14:paraId="39669840" w14:textId="77777777" w:rsidR="00D45718" w:rsidRDefault="00D45718">
            <w:pPr>
              <w:rPr>
                <w:sz w:val="24"/>
                <w:szCs w:val="24"/>
              </w:rPr>
            </w:pPr>
          </w:p>
        </w:tc>
        <w:tc>
          <w:tcPr>
            <w:tcW w:w="0" w:type="auto"/>
            <w:vAlign w:val="center"/>
            <w:hideMark/>
          </w:tcPr>
          <w:p w14:paraId="2FEBA45F" w14:textId="77777777" w:rsidR="00D45718" w:rsidRDefault="00D45718">
            <w:r>
              <w:rPr>
                <w:rStyle w:val="Emphasis"/>
              </w:rPr>
              <w:t xml:space="preserve">penicillium </w:t>
            </w:r>
            <w:proofErr w:type="spellStart"/>
            <w:r>
              <w:rPr>
                <w:rStyle w:val="Emphasis"/>
              </w:rPr>
              <w:t>nalgiovense</w:t>
            </w:r>
            <w:proofErr w:type="spellEnd"/>
          </w:p>
        </w:tc>
        <w:tc>
          <w:tcPr>
            <w:tcW w:w="5863" w:type="dxa"/>
            <w:vAlign w:val="center"/>
            <w:hideMark/>
          </w:tcPr>
          <w:p w14:paraId="7E0D912C" w14:textId="77777777" w:rsidR="00D45718" w:rsidRDefault="00D45718">
            <w:proofErr w:type="spellStart"/>
            <w:r>
              <w:t>Bioformation</w:t>
            </w:r>
            <w:proofErr w:type="spellEnd"/>
            <w:r>
              <w:t xml:space="preserve"> of flavour on glucose, peptone, maize oil and meat extract</w:t>
            </w:r>
          </w:p>
        </w:tc>
      </w:tr>
      <w:tr w:rsidR="00D45718" w14:paraId="3CA9922B" w14:textId="77777777" w:rsidTr="00A003B0">
        <w:tc>
          <w:tcPr>
            <w:tcW w:w="0" w:type="auto"/>
            <w:vMerge/>
            <w:vAlign w:val="center"/>
            <w:hideMark/>
          </w:tcPr>
          <w:p w14:paraId="040EC46E" w14:textId="77777777" w:rsidR="00D45718" w:rsidRDefault="00D45718">
            <w:pPr>
              <w:rPr>
                <w:sz w:val="24"/>
                <w:szCs w:val="24"/>
              </w:rPr>
            </w:pPr>
          </w:p>
        </w:tc>
        <w:tc>
          <w:tcPr>
            <w:tcW w:w="0" w:type="auto"/>
            <w:vAlign w:val="center"/>
            <w:hideMark/>
          </w:tcPr>
          <w:p w14:paraId="45925AF8" w14:textId="77777777" w:rsidR="00D45718" w:rsidRDefault="00D45718">
            <w:r>
              <w:rPr>
                <w:rStyle w:val="Emphasis"/>
              </w:rPr>
              <w:t xml:space="preserve">Rhizopus </w:t>
            </w:r>
            <w:proofErr w:type="spellStart"/>
            <w:r>
              <w:rPr>
                <w:rStyle w:val="Emphasis"/>
              </w:rPr>
              <w:t>oligosporus</w:t>
            </w:r>
            <w:proofErr w:type="spellEnd"/>
          </w:p>
        </w:tc>
        <w:tc>
          <w:tcPr>
            <w:tcW w:w="5863" w:type="dxa"/>
            <w:vAlign w:val="center"/>
            <w:hideMark/>
          </w:tcPr>
          <w:p w14:paraId="1AB8BFFA" w14:textId="77777777" w:rsidR="00D45718" w:rsidRDefault="00D45718">
            <w:r>
              <w:t>Tempe-type fermentation</w:t>
            </w:r>
          </w:p>
        </w:tc>
      </w:tr>
      <w:tr w:rsidR="00D45718" w14:paraId="7CF0ECBA" w14:textId="77777777" w:rsidTr="00A003B0">
        <w:tc>
          <w:tcPr>
            <w:tcW w:w="0" w:type="auto"/>
            <w:vMerge/>
            <w:vAlign w:val="center"/>
            <w:hideMark/>
          </w:tcPr>
          <w:p w14:paraId="505945E0" w14:textId="77777777" w:rsidR="00D45718" w:rsidRDefault="00D45718">
            <w:pPr>
              <w:rPr>
                <w:sz w:val="24"/>
                <w:szCs w:val="24"/>
              </w:rPr>
            </w:pPr>
          </w:p>
        </w:tc>
        <w:tc>
          <w:tcPr>
            <w:tcW w:w="0" w:type="auto"/>
            <w:vAlign w:val="center"/>
            <w:hideMark/>
          </w:tcPr>
          <w:p w14:paraId="0BDA7C71" w14:textId="77777777" w:rsidR="00D45718" w:rsidRDefault="00D45718">
            <w:r>
              <w:rPr>
                <w:rStyle w:val="Emphasis"/>
              </w:rPr>
              <w:t>Rhizopus oryzae</w:t>
            </w:r>
          </w:p>
        </w:tc>
        <w:tc>
          <w:tcPr>
            <w:tcW w:w="5863" w:type="dxa"/>
            <w:vAlign w:val="center"/>
            <w:hideMark/>
          </w:tcPr>
          <w:p w14:paraId="57E4BB43" w14:textId="77777777" w:rsidR="00D45718" w:rsidRDefault="00D45718">
            <w:r>
              <w:t>Tempeh fermentation, Soy sauce, koji</w:t>
            </w:r>
          </w:p>
        </w:tc>
      </w:tr>
      <w:tr w:rsidR="00D45718" w14:paraId="152D83F9" w14:textId="77777777" w:rsidTr="00A003B0">
        <w:tc>
          <w:tcPr>
            <w:tcW w:w="0" w:type="auto"/>
            <w:vMerge/>
            <w:vAlign w:val="center"/>
            <w:hideMark/>
          </w:tcPr>
          <w:p w14:paraId="41B69148" w14:textId="77777777" w:rsidR="00D45718" w:rsidRDefault="00D45718">
            <w:pPr>
              <w:rPr>
                <w:sz w:val="24"/>
                <w:szCs w:val="24"/>
              </w:rPr>
            </w:pPr>
          </w:p>
        </w:tc>
        <w:tc>
          <w:tcPr>
            <w:tcW w:w="0" w:type="auto"/>
            <w:vAlign w:val="center"/>
            <w:hideMark/>
          </w:tcPr>
          <w:p w14:paraId="13F05EC9" w14:textId="77777777" w:rsidR="00D45718" w:rsidRDefault="00D45718">
            <w:r>
              <w:rPr>
                <w:rStyle w:val="Emphasis"/>
              </w:rPr>
              <w:t xml:space="preserve">Fusarium </w:t>
            </w:r>
            <w:proofErr w:type="spellStart"/>
            <w:r>
              <w:rPr>
                <w:rStyle w:val="Emphasis"/>
              </w:rPr>
              <w:t>venenatum</w:t>
            </w:r>
            <w:proofErr w:type="spellEnd"/>
          </w:p>
        </w:tc>
        <w:tc>
          <w:tcPr>
            <w:tcW w:w="5863" w:type="dxa"/>
            <w:vAlign w:val="center"/>
            <w:hideMark/>
          </w:tcPr>
          <w:p w14:paraId="07710084" w14:textId="77777777" w:rsidR="00D45718" w:rsidRDefault="00D45718">
            <w:r>
              <w:t>Mycoprotein (meat-like)</w:t>
            </w:r>
          </w:p>
        </w:tc>
      </w:tr>
    </w:tbl>
    <w:p w14:paraId="0E2CADE5" w14:textId="77777777" w:rsidR="00D45718" w:rsidRDefault="00D45718" w:rsidP="00D45718">
      <w:pPr>
        <w:pStyle w:val="Heading3"/>
        <w:shd w:val="clear" w:color="auto" w:fill="FFFDEA"/>
        <w:spacing w:before="0"/>
        <w:rPr>
          <w:color w:val="000000"/>
          <w:sz w:val="27"/>
          <w:szCs w:val="27"/>
        </w:rPr>
      </w:pPr>
      <w:r>
        <w:rPr>
          <w:color w:val="000000"/>
        </w:rPr>
        <w:t>Table 1.</w:t>
      </w:r>
    </w:p>
    <w:p w14:paraId="6317D3C6" w14:textId="77777777" w:rsidR="00D45718" w:rsidRDefault="00D45718" w:rsidP="00D45718">
      <w:pPr>
        <w:pStyle w:val="NormalWeb"/>
        <w:shd w:val="clear" w:color="auto" w:fill="FFFDEA"/>
        <w:spacing w:before="0" w:beforeAutospacing="0" w:after="0" w:afterAutospacing="0"/>
        <w:rPr>
          <w:color w:val="000000"/>
          <w:sz w:val="27"/>
          <w:szCs w:val="27"/>
        </w:rPr>
      </w:pPr>
      <w:r>
        <w:rPr>
          <w:color w:val="000000"/>
          <w:sz w:val="27"/>
          <w:szCs w:val="27"/>
        </w:rPr>
        <w:t>Various commercial products/applications of microorganisms in foods industry.</w:t>
      </w: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1886"/>
        <w:gridCol w:w="1759"/>
        <w:gridCol w:w="4271"/>
      </w:tblGrid>
      <w:tr w:rsidR="00D45718" w14:paraId="61BD40BC" w14:textId="77777777" w:rsidTr="00D45718">
        <w:tc>
          <w:tcPr>
            <w:tcW w:w="0" w:type="auto"/>
            <w:vAlign w:val="center"/>
            <w:hideMark/>
          </w:tcPr>
          <w:p w14:paraId="24244BDE" w14:textId="77777777" w:rsidR="00D45718" w:rsidRDefault="00D45718">
            <w:pPr>
              <w:rPr>
                <w:sz w:val="24"/>
                <w:szCs w:val="24"/>
              </w:rPr>
            </w:pPr>
            <w:r>
              <w:t>Group</w:t>
            </w:r>
          </w:p>
        </w:tc>
        <w:tc>
          <w:tcPr>
            <w:tcW w:w="0" w:type="auto"/>
            <w:vAlign w:val="center"/>
            <w:hideMark/>
          </w:tcPr>
          <w:p w14:paraId="1F7F3D92" w14:textId="77777777" w:rsidR="00D45718" w:rsidRDefault="00D45718">
            <w:r>
              <w:t>Genera/species</w:t>
            </w:r>
          </w:p>
        </w:tc>
        <w:tc>
          <w:tcPr>
            <w:tcW w:w="0" w:type="auto"/>
            <w:vAlign w:val="center"/>
            <w:hideMark/>
          </w:tcPr>
          <w:p w14:paraId="6F69CD2C" w14:textId="77777777" w:rsidR="00D45718" w:rsidRDefault="00D45718">
            <w:r>
              <w:t>Mycotoxin decontamination</w:t>
            </w:r>
          </w:p>
        </w:tc>
        <w:tc>
          <w:tcPr>
            <w:tcW w:w="0" w:type="auto"/>
            <w:vAlign w:val="center"/>
            <w:hideMark/>
          </w:tcPr>
          <w:p w14:paraId="48F10798" w14:textId="77777777" w:rsidR="00D45718" w:rsidRDefault="00D45718">
            <w:r>
              <w:t>Mechanism of inhibition</w:t>
            </w:r>
          </w:p>
        </w:tc>
      </w:tr>
      <w:tr w:rsidR="00D45718" w14:paraId="154AE512" w14:textId="77777777" w:rsidTr="00D45718">
        <w:tc>
          <w:tcPr>
            <w:tcW w:w="0" w:type="auto"/>
            <w:vMerge w:val="restart"/>
            <w:vAlign w:val="center"/>
            <w:hideMark/>
          </w:tcPr>
          <w:p w14:paraId="3469696E" w14:textId="77777777" w:rsidR="00D45718" w:rsidRDefault="00D45718">
            <w:r>
              <w:t>Bacteria</w:t>
            </w:r>
          </w:p>
        </w:tc>
        <w:tc>
          <w:tcPr>
            <w:tcW w:w="0" w:type="auto"/>
            <w:vAlign w:val="center"/>
            <w:hideMark/>
          </w:tcPr>
          <w:p w14:paraId="4AFE6179" w14:textId="77777777" w:rsidR="00D45718" w:rsidRDefault="00D45718">
            <w:r>
              <w:rPr>
                <w:rStyle w:val="Emphasis"/>
              </w:rPr>
              <w:t>Alcaligenes faecalis</w:t>
            </w:r>
          </w:p>
        </w:tc>
        <w:tc>
          <w:tcPr>
            <w:tcW w:w="0" w:type="auto"/>
            <w:vAlign w:val="center"/>
            <w:hideMark/>
          </w:tcPr>
          <w:p w14:paraId="1BEE47DC" w14:textId="77777777" w:rsidR="00D45718" w:rsidRDefault="00D45718">
            <w:r>
              <w:t>Ochratoxin</w:t>
            </w:r>
          </w:p>
        </w:tc>
        <w:tc>
          <w:tcPr>
            <w:tcW w:w="0" w:type="auto"/>
            <w:vAlign w:val="center"/>
            <w:hideMark/>
          </w:tcPr>
          <w:p w14:paraId="1F4781CA" w14:textId="77777777" w:rsidR="00D45718" w:rsidRDefault="00D45718">
            <w:r>
              <w:t>Biodegradation to ochratoxin-α due to carboxypeptidase activity</w:t>
            </w:r>
          </w:p>
        </w:tc>
      </w:tr>
      <w:tr w:rsidR="00D45718" w14:paraId="29508FB0" w14:textId="77777777" w:rsidTr="00D45718">
        <w:tc>
          <w:tcPr>
            <w:tcW w:w="0" w:type="auto"/>
            <w:vMerge/>
            <w:vAlign w:val="center"/>
            <w:hideMark/>
          </w:tcPr>
          <w:p w14:paraId="7542B056" w14:textId="77777777" w:rsidR="00D45718" w:rsidRDefault="00D45718">
            <w:pPr>
              <w:rPr>
                <w:sz w:val="24"/>
                <w:szCs w:val="24"/>
              </w:rPr>
            </w:pPr>
          </w:p>
        </w:tc>
        <w:tc>
          <w:tcPr>
            <w:tcW w:w="0" w:type="auto"/>
            <w:vAlign w:val="center"/>
            <w:hideMark/>
          </w:tcPr>
          <w:p w14:paraId="1A73DA6A" w14:textId="77777777" w:rsidR="00D45718" w:rsidRDefault="00D45718">
            <w:r>
              <w:rPr>
                <w:rStyle w:val="Emphasis"/>
              </w:rPr>
              <w:t>Bacillus licheniformis</w:t>
            </w:r>
          </w:p>
        </w:tc>
        <w:tc>
          <w:tcPr>
            <w:tcW w:w="0" w:type="auto"/>
            <w:vAlign w:val="center"/>
            <w:hideMark/>
          </w:tcPr>
          <w:p w14:paraId="698EE20E" w14:textId="77777777" w:rsidR="00D45718" w:rsidRDefault="00D45718">
            <w:r>
              <w:t>Zearalenone</w:t>
            </w:r>
          </w:p>
        </w:tc>
        <w:tc>
          <w:tcPr>
            <w:tcW w:w="0" w:type="auto"/>
            <w:vAlign w:val="center"/>
            <w:hideMark/>
          </w:tcPr>
          <w:p w14:paraId="29833337" w14:textId="77777777" w:rsidR="00D45718" w:rsidRDefault="00D45718">
            <w:r>
              <w:t>Biocontrol due to cell-wall adsorption</w:t>
            </w:r>
          </w:p>
        </w:tc>
      </w:tr>
      <w:tr w:rsidR="00D45718" w14:paraId="75AC6A51" w14:textId="77777777" w:rsidTr="00D45718">
        <w:tc>
          <w:tcPr>
            <w:tcW w:w="0" w:type="auto"/>
            <w:vMerge/>
            <w:vAlign w:val="center"/>
            <w:hideMark/>
          </w:tcPr>
          <w:p w14:paraId="12A50A16" w14:textId="77777777" w:rsidR="00D45718" w:rsidRDefault="00D45718">
            <w:pPr>
              <w:rPr>
                <w:sz w:val="24"/>
                <w:szCs w:val="24"/>
              </w:rPr>
            </w:pPr>
          </w:p>
        </w:tc>
        <w:tc>
          <w:tcPr>
            <w:tcW w:w="0" w:type="auto"/>
            <w:vAlign w:val="center"/>
            <w:hideMark/>
          </w:tcPr>
          <w:p w14:paraId="6080BBD7" w14:textId="77777777" w:rsidR="00D45718" w:rsidRDefault="00D45718">
            <w:r>
              <w:rPr>
                <w:rStyle w:val="Emphasis"/>
              </w:rPr>
              <w:t>Bacillus megaterium</w:t>
            </w:r>
          </w:p>
        </w:tc>
        <w:tc>
          <w:tcPr>
            <w:tcW w:w="0" w:type="auto"/>
            <w:vAlign w:val="center"/>
            <w:hideMark/>
          </w:tcPr>
          <w:p w14:paraId="45B31CBE" w14:textId="77777777" w:rsidR="00D45718" w:rsidRDefault="00D45718">
            <w:r>
              <w:t>Ochratoxin</w:t>
            </w:r>
          </w:p>
        </w:tc>
        <w:tc>
          <w:tcPr>
            <w:tcW w:w="0" w:type="auto"/>
            <w:vAlign w:val="center"/>
            <w:hideMark/>
          </w:tcPr>
          <w:p w14:paraId="0362859C" w14:textId="77777777" w:rsidR="00D45718" w:rsidRDefault="00D45718">
            <w:r>
              <w:t>Biocontrol due to cell-wall adsorption</w:t>
            </w:r>
          </w:p>
        </w:tc>
      </w:tr>
      <w:tr w:rsidR="00D45718" w14:paraId="433723B1" w14:textId="77777777" w:rsidTr="00D45718">
        <w:tc>
          <w:tcPr>
            <w:tcW w:w="0" w:type="auto"/>
            <w:vMerge/>
            <w:vAlign w:val="center"/>
            <w:hideMark/>
          </w:tcPr>
          <w:p w14:paraId="72778B8D" w14:textId="77777777" w:rsidR="00D45718" w:rsidRDefault="00D45718">
            <w:pPr>
              <w:rPr>
                <w:sz w:val="24"/>
                <w:szCs w:val="24"/>
              </w:rPr>
            </w:pPr>
          </w:p>
        </w:tc>
        <w:tc>
          <w:tcPr>
            <w:tcW w:w="0" w:type="auto"/>
            <w:vMerge w:val="restart"/>
            <w:vAlign w:val="center"/>
            <w:hideMark/>
          </w:tcPr>
          <w:p w14:paraId="6F31903D" w14:textId="77777777" w:rsidR="00D45718" w:rsidRDefault="00D45718">
            <w:r>
              <w:rPr>
                <w:rStyle w:val="Emphasis"/>
              </w:rPr>
              <w:t>Bacillus pumilus</w:t>
            </w:r>
          </w:p>
        </w:tc>
        <w:tc>
          <w:tcPr>
            <w:tcW w:w="0" w:type="auto"/>
            <w:vAlign w:val="center"/>
            <w:hideMark/>
          </w:tcPr>
          <w:p w14:paraId="5B776347" w14:textId="77777777" w:rsidR="00D45718" w:rsidRDefault="00D45718">
            <w:r>
              <w:t>Ochratoxin</w:t>
            </w:r>
          </w:p>
        </w:tc>
        <w:tc>
          <w:tcPr>
            <w:tcW w:w="0" w:type="auto"/>
            <w:vAlign w:val="center"/>
            <w:hideMark/>
          </w:tcPr>
          <w:p w14:paraId="0E288306" w14:textId="77777777" w:rsidR="00D45718" w:rsidRDefault="00D45718">
            <w:r>
              <w:t>Biocontrol due to cell-wall adsorption</w:t>
            </w:r>
          </w:p>
        </w:tc>
      </w:tr>
      <w:tr w:rsidR="00D45718" w14:paraId="6C470997" w14:textId="77777777" w:rsidTr="00D45718">
        <w:tc>
          <w:tcPr>
            <w:tcW w:w="0" w:type="auto"/>
            <w:vMerge/>
            <w:vAlign w:val="center"/>
            <w:hideMark/>
          </w:tcPr>
          <w:p w14:paraId="35612514" w14:textId="77777777" w:rsidR="00D45718" w:rsidRDefault="00D45718">
            <w:pPr>
              <w:rPr>
                <w:sz w:val="24"/>
                <w:szCs w:val="24"/>
              </w:rPr>
            </w:pPr>
          </w:p>
        </w:tc>
        <w:tc>
          <w:tcPr>
            <w:tcW w:w="0" w:type="auto"/>
            <w:vMerge/>
            <w:vAlign w:val="center"/>
            <w:hideMark/>
          </w:tcPr>
          <w:p w14:paraId="6AD839B1" w14:textId="77777777" w:rsidR="00D45718" w:rsidRDefault="00D45718">
            <w:pPr>
              <w:rPr>
                <w:sz w:val="24"/>
                <w:szCs w:val="24"/>
              </w:rPr>
            </w:pPr>
          </w:p>
        </w:tc>
        <w:tc>
          <w:tcPr>
            <w:tcW w:w="0" w:type="auto"/>
            <w:vAlign w:val="center"/>
            <w:hideMark/>
          </w:tcPr>
          <w:p w14:paraId="042A3BCF" w14:textId="77777777" w:rsidR="00D45718" w:rsidRDefault="00D45718">
            <w:r>
              <w:t>Zearalenone</w:t>
            </w:r>
          </w:p>
        </w:tc>
        <w:tc>
          <w:tcPr>
            <w:tcW w:w="0" w:type="auto"/>
            <w:vAlign w:val="center"/>
            <w:hideMark/>
          </w:tcPr>
          <w:p w14:paraId="63451517" w14:textId="77777777" w:rsidR="00D45718" w:rsidRDefault="00D45718">
            <w:r>
              <w:t>Biotransformation due to esterase activity</w:t>
            </w:r>
          </w:p>
        </w:tc>
      </w:tr>
      <w:tr w:rsidR="00D45718" w14:paraId="3C2CEBCD" w14:textId="77777777" w:rsidTr="00D45718">
        <w:tc>
          <w:tcPr>
            <w:tcW w:w="0" w:type="auto"/>
            <w:vMerge/>
            <w:vAlign w:val="center"/>
            <w:hideMark/>
          </w:tcPr>
          <w:p w14:paraId="7C47D7D1" w14:textId="77777777" w:rsidR="00D45718" w:rsidRDefault="00D45718">
            <w:pPr>
              <w:rPr>
                <w:sz w:val="24"/>
                <w:szCs w:val="24"/>
              </w:rPr>
            </w:pPr>
          </w:p>
        </w:tc>
        <w:tc>
          <w:tcPr>
            <w:tcW w:w="0" w:type="auto"/>
            <w:vMerge w:val="restart"/>
            <w:vAlign w:val="center"/>
            <w:hideMark/>
          </w:tcPr>
          <w:p w14:paraId="6B2F77C4" w14:textId="77777777" w:rsidR="00D45718" w:rsidRDefault="00D45718">
            <w:r>
              <w:rPr>
                <w:rStyle w:val="Emphasis"/>
              </w:rPr>
              <w:t>Bacillus subtilis</w:t>
            </w:r>
          </w:p>
        </w:tc>
        <w:tc>
          <w:tcPr>
            <w:tcW w:w="0" w:type="auto"/>
            <w:vAlign w:val="center"/>
            <w:hideMark/>
          </w:tcPr>
          <w:p w14:paraId="17128A60" w14:textId="77777777" w:rsidR="00D45718" w:rsidRDefault="00D45718">
            <w:r>
              <w:t>Aflatoxin-B</w:t>
            </w:r>
            <w:r>
              <w:rPr>
                <w:vertAlign w:val="subscript"/>
              </w:rPr>
              <w:t>1</w:t>
            </w:r>
          </w:p>
        </w:tc>
        <w:tc>
          <w:tcPr>
            <w:tcW w:w="0" w:type="auto"/>
            <w:vAlign w:val="center"/>
            <w:hideMark/>
          </w:tcPr>
          <w:p w14:paraId="3D533534" w14:textId="77777777" w:rsidR="00D45718" w:rsidRDefault="00D45718">
            <w:r>
              <w:t>Biotransformation into less toxic products due to laccase activity</w:t>
            </w:r>
          </w:p>
        </w:tc>
      </w:tr>
      <w:tr w:rsidR="00D45718" w14:paraId="1417228D" w14:textId="77777777" w:rsidTr="00D45718">
        <w:tc>
          <w:tcPr>
            <w:tcW w:w="0" w:type="auto"/>
            <w:vMerge/>
            <w:vAlign w:val="center"/>
            <w:hideMark/>
          </w:tcPr>
          <w:p w14:paraId="225EDE22" w14:textId="77777777" w:rsidR="00D45718" w:rsidRDefault="00D45718">
            <w:pPr>
              <w:rPr>
                <w:sz w:val="24"/>
                <w:szCs w:val="24"/>
              </w:rPr>
            </w:pPr>
          </w:p>
        </w:tc>
        <w:tc>
          <w:tcPr>
            <w:tcW w:w="0" w:type="auto"/>
            <w:vMerge/>
            <w:vAlign w:val="center"/>
            <w:hideMark/>
          </w:tcPr>
          <w:p w14:paraId="2C7C7CD8" w14:textId="77777777" w:rsidR="00D45718" w:rsidRDefault="00D45718">
            <w:pPr>
              <w:rPr>
                <w:sz w:val="24"/>
                <w:szCs w:val="24"/>
              </w:rPr>
            </w:pPr>
          </w:p>
        </w:tc>
        <w:tc>
          <w:tcPr>
            <w:tcW w:w="0" w:type="auto"/>
            <w:vAlign w:val="center"/>
            <w:hideMark/>
          </w:tcPr>
          <w:p w14:paraId="3ECE30AD" w14:textId="77777777" w:rsidR="00D45718" w:rsidRDefault="00D45718">
            <w:r>
              <w:t>Ochratoxin</w:t>
            </w:r>
          </w:p>
        </w:tc>
        <w:tc>
          <w:tcPr>
            <w:tcW w:w="0" w:type="auto"/>
            <w:vAlign w:val="center"/>
            <w:hideMark/>
          </w:tcPr>
          <w:p w14:paraId="072E3E42" w14:textId="77777777" w:rsidR="00D45718" w:rsidRDefault="00D45718">
            <w:r>
              <w:t>Biocontrol due to cell-wall adsorption</w:t>
            </w:r>
          </w:p>
        </w:tc>
      </w:tr>
      <w:tr w:rsidR="00D45718" w14:paraId="24652F09" w14:textId="77777777" w:rsidTr="00D45718">
        <w:tc>
          <w:tcPr>
            <w:tcW w:w="0" w:type="auto"/>
            <w:vMerge/>
            <w:vAlign w:val="center"/>
            <w:hideMark/>
          </w:tcPr>
          <w:p w14:paraId="56953404" w14:textId="77777777" w:rsidR="00D45718" w:rsidRDefault="00D45718">
            <w:pPr>
              <w:rPr>
                <w:sz w:val="24"/>
                <w:szCs w:val="24"/>
              </w:rPr>
            </w:pPr>
          </w:p>
        </w:tc>
        <w:tc>
          <w:tcPr>
            <w:tcW w:w="0" w:type="auto"/>
            <w:vMerge/>
            <w:vAlign w:val="center"/>
            <w:hideMark/>
          </w:tcPr>
          <w:p w14:paraId="34F97185" w14:textId="77777777" w:rsidR="00D45718" w:rsidRDefault="00D45718">
            <w:pPr>
              <w:rPr>
                <w:sz w:val="24"/>
                <w:szCs w:val="24"/>
              </w:rPr>
            </w:pPr>
          </w:p>
        </w:tc>
        <w:tc>
          <w:tcPr>
            <w:tcW w:w="0" w:type="auto"/>
            <w:vAlign w:val="center"/>
            <w:hideMark/>
          </w:tcPr>
          <w:p w14:paraId="6084BCA7" w14:textId="77777777" w:rsidR="00D45718" w:rsidRDefault="00D45718">
            <w:r>
              <w:t>Zearalenone</w:t>
            </w:r>
          </w:p>
        </w:tc>
        <w:tc>
          <w:tcPr>
            <w:tcW w:w="0" w:type="auto"/>
            <w:vAlign w:val="center"/>
            <w:hideMark/>
          </w:tcPr>
          <w:p w14:paraId="5F463B7E" w14:textId="77777777" w:rsidR="00D45718" w:rsidRDefault="00D45718">
            <w:r>
              <w:t>Biotransformation into Zearalenone-14-phosphate</w:t>
            </w:r>
          </w:p>
        </w:tc>
      </w:tr>
      <w:tr w:rsidR="00D45718" w14:paraId="5D971FD5" w14:textId="77777777" w:rsidTr="00D45718">
        <w:tc>
          <w:tcPr>
            <w:tcW w:w="0" w:type="auto"/>
            <w:vMerge/>
            <w:vAlign w:val="center"/>
            <w:hideMark/>
          </w:tcPr>
          <w:p w14:paraId="58CA3313" w14:textId="77777777" w:rsidR="00D45718" w:rsidRDefault="00D45718">
            <w:pPr>
              <w:rPr>
                <w:sz w:val="24"/>
                <w:szCs w:val="24"/>
              </w:rPr>
            </w:pPr>
          </w:p>
        </w:tc>
        <w:tc>
          <w:tcPr>
            <w:tcW w:w="0" w:type="auto"/>
            <w:vAlign w:val="center"/>
            <w:hideMark/>
          </w:tcPr>
          <w:p w14:paraId="601652B1" w14:textId="77777777" w:rsidR="00D45718" w:rsidRDefault="00D45718">
            <w:r>
              <w:rPr>
                <w:rStyle w:val="Emphasis"/>
              </w:rPr>
              <w:t xml:space="preserve">Bacillus </w:t>
            </w:r>
            <w:proofErr w:type="spellStart"/>
            <w:r>
              <w:rPr>
                <w:rStyle w:val="Emphasis"/>
              </w:rPr>
              <w:t>velezensis</w:t>
            </w:r>
            <w:proofErr w:type="spellEnd"/>
          </w:p>
        </w:tc>
        <w:tc>
          <w:tcPr>
            <w:tcW w:w="0" w:type="auto"/>
            <w:vAlign w:val="center"/>
            <w:hideMark/>
          </w:tcPr>
          <w:p w14:paraId="536F34A1" w14:textId="77777777" w:rsidR="00D45718" w:rsidRDefault="00D45718">
            <w:r>
              <w:t>Aflatoxin-B</w:t>
            </w:r>
            <w:r>
              <w:rPr>
                <w:vertAlign w:val="subscript"/>
              </w:rPr>
              <w:t>1</w:t>
            </w:r>
          </w:p>
        </w:tc>
        <w:tc>
          <w:tcPr>
            <w:tcW w:w="0" w:type="auto"/>
            <w:vAlign w:val="center"/>
            <w:hideMark/>
          </w:tcPr>
          <w:p w14:paraId="6C42E6A4" w14:textId="77777777" w:rsidR="00D45718" w:rsidRDefault="00D45718">
            <w:r>
              <w:t>Biotransformation into less cytotoxic products</w:t>
            </w:r>
          </w:p>
        </w:tc>
      </w:tr>
      <w:tr w:rsidR="00D45718" w14:paraId="694326F6" w14:textId="77777777" w:rsidTr="00D45718">
        <w:tc>
          <w:tcPr>
            <w:tcW w:w="0" w:type="auto"/>
            <w:vMerge/>
            <w:vAlign w:val="center"/>
            <w:hideMark/>
          </w:tcPr>
          <w:p w14:paraId="09AD0AC5" w14:textId="77777777" w:rsidR="00D45718" w:rsidRDefault="00D45718">
            <w:pPr>
              <w:rPr>
                <w:sz w:val="24"/>
                <w:szCs w:val="24"/>
              </w:rPr>
            </w:pPr>
          </w:p>
        </w:tc>
        <w:tc>
          <w:tcPr>
            <w:tcW w:w="0" w:type="auto"/>
            <w:vAlign w:val="center"/>
            <w:hideMark/>
          </w:tcPr>
          <w:p w14:paraId="4E82D99E" w14:textId="77777777" w:rsidR="00D45718" w:rsidRDefault="00D45718">
            <w:r>
              <w:rPr>
                <w:rStyle w:val="Emphasis"/>
              </w:rPr>
              <w:t xml:space="preserve">Bifidobacterium </w:t>
            </w:r>
            <w:proofErr w:type="spellStart"/>
            <w:r>
              <w:rPr>
                <w:rStyle w:val="Emphasis"/>
              </w:rPr>
              <w:t>animalis</w:t>
            </w:r>
            <w:proofErr w:type="spellEnd"/>
          </w:p>
        </w:tc>
        <w:tc>
          <w:tcPr>
            <w:tcW w:w="0" w:type="auto"/>
            <w:vAlign w:val="center"/>
            <w:hideMark/>
          </w:tcPr>
          <w:p w14:paraId="0CE36921" w14:textId="77777777" w:rsidR="00D45718" w:rsidRDefault="00D45718">
            <w:r>
              <w:t>Patulin</w:t>
            </w:r>
          </w:p>
        </w:tc>
        <w:tc>
          <w:tcPr>
            <w:tcW w:w="0" w:type="auto"/>
            <w:vAlign w:val="center"/>
            <w:hideMark/>
          </w:tcPr>
          <w:p w14:paraId="0B44CB97" w14:textId="77777777" w:rsidR="00D45718" w:rsidRDefault="00D45718">
            <w:r>
              <w:t>Biocontrol due to cell-wall adsorption</w:t>
            </w:r>
          </w:p>
        </w:tc>
      </w:tr>
      <w:tr w:rsidR="00D45718" w14:paraId="641B7FEC" w14:textId="77777777" w:rsidTr="00D45718">
        <w:tc>
          <w:tcPr>
            <w:tcW w:w="0" w:type="auto"/>
            <w:vMerge/>
            <w:vAlign w:val="center"/>
            <w:hideMark/>
          </w:tcPr>
          <w:p w14:paraId="503A93AB" w14:textId="77777777" w:rsidR="00D45718" w:rsidRDefault="00D45718">
            <w:pPr>
              <w:rPr>
                <w:sz w:val="24"/>
                <w:szCs w:val="24"/>
              </w:rPr>
            </w:pPr>
          </w:p>
        </w:tc>
        <w:tc>
          <w:tcPr>
            <w:tcW w:w="0" w:type="auto"/>
            <w:vAlign w:val="center"/>
            <w:hideMark/>
          </w:tcPr>
          <w:p w14:paraId="723FDAF7" w14:textId="77777777" w:rsidR="00D45718" w:rsidRDefault="00D45718">
            <w:proofErr w:type="spellStart"/>
            <w:r>
              <w:rPr>
                <w:rStyle w:val="Emphasis"/>
              </w:rPr>
              <w:t>Devosia</w:t>
            </w:r>
            <w:proofErr w:type="spellEnd"/>
            <w:r>
              <w:rPr>
                <w:rStyle w:val="Emphasis"/>
              </w:rPr>
              <w:t xml:space="preserve"> insulae</w:t>
            </w:r>
          </w:p>
        </w:tc>
        <w:tc>
          <w:tcPr>
            <w:tcW w:w="0" w:type="auto"/>
            <w:vAlign w:val="center"/>
            <w:hideMark/>
          </w:tcPr>
          <w:p w14:paraId="16C01963" w14:textId="77777777" w:rsidR="00D45718" w:rsidRDefault="00D45718">
            <w:r>
              <w:t>Deoxynivalenol</w:t>
            </w:r>
          </w:p>
        </w:tc>
        <w:tc>
          <w:tcPr>
            <w:tcW w:w="0" w:type="auto"/>
            <w:vAlign w:val="center"/>
            <w:hideMark/>
          </w:tcPr>
          <w:p w14:paraId="629AB4EB" w14:textId="77777777" w:rsidR="00D45718" w:rsidRDefault="00D45718">
            <w:r>
              <w:t>Biotransformation into 3-keto- deoxynivalenol</w:t>
            </w:r>
          </w:p>
        </w:tc>
      </w:tr>
      <w:tr w:rsidR="00D45718" w14:paraId="06AE7F9F" w14:textId="77777777" w:rsidTr="00D45718">
        <w:tc>
          <w:tcPr>
            <w:tcW w:w="0" w:type="auto"/>
            <w:vMerge/>
            <w:vAlign w:val="center"/>
            <w:hideMark/>
          </w:tcPr>
          <w:p w14:paraId="0E0777CC" w14:textId="77777777" w:rsidR="00D45718" w:rsidRDefault="00D45718">
            <w:pPr>
              <w:rPr>
                <w:sz w:val="24"/>
                <w:szCs w:val="24"/>
              </w:rPr>
            </w:pPr>
          </w:p>
        </w:tc>
        <w:tc>
          <w:tcPr>
            <w:tcW w:w="0" w:type="auto"/>
            <w:vMerge w:val="restart"/>
            <w:vAlign w:val="center"/>
            <w:hideMark/>
          </w:tcPr>
          <w:p w14:paraId="4F8B98A3" w14:textId="77777777" w:rsidR="00D45718" w:rsidRDefault="00D45718">
            <w:r>
              <w:rPr>
                <w:rStyle w:val="Emphasis"/>
              </w:rPr>
              <w:t>Escherichia coli</w:t>
            </w:r>
          </w:p>
        </w:tc>
        <w:tc>
          <w:tcPr>
            <w:tcW w:w="0" w:type="auto"/>
            <w:vAlign w:val="center"/>
            <w:hideMark/>
          </w:tcPr>
          <w:p w14:paraId="396B82A7" w14:textId="77777777" w:rsidR="00D45718" w:rsidRDefault="00D45718">
            <w:r>
              <w:t>Aflatoxin-B</w:t>
            </w:r>
            <w:r>
              <w:rPr>
                <w:vertAlign w:val="subscript"/>
              </w:rPr>
              <w:t>1</w:t>
            </w:r>
          </w:p>
        </w:tc>
        <w:tc>
          <w:tcPr>
            <w:tcW w:w="0" w:type="auto"/>
            <w:vAlign w:val="center"/>
            <w:hideMark/>
          </w:tcPr>
          <w:p w14:paraId="6C80078C" w14:textId="77777777" w:rsidR="00D45718" w:rsidRDefault="00D45718">
            <w:r>
              <w:t>Biotransformation into less toxic products</w:t>
            </w:r>
          </w:p>
        </w:tc>
      </w:tr>
      <w:tr w:rsidR="00D45718" w14:paraId="1A882F3C" w14:textId="77777777" w:rsidTr="00D45718">
        <w:tc>
          <w:tcPr>
            <w:tcW w:w="0" w:type="auto"/>
            <w:vMerge/>
            <w:vAlign w:val="center"/>
            <w:hideMark/>
          </w:tcPr>
          <w:p w14:paraId="6F62B0AE" w14:textId="77777777" w:rsidR="00D45718" w:rsidRDefault="00D45718">
            <w:pPr>
              <w:rPr>
                <w:sz w:val="24"/>
                <w:szCs w:val="24"/>
              </w:rPr>
            </w:pPr>
          </w:p>
        </w:tc>
        <w:tc>
          <w:tcPr>
            <w:tcW w:w="0" w:type="auto"/>
            <w:vMerge/>
            <w:vAlign w:val="center"/>
            <w:hideMark/>
          </w:tcPr>
          <w:p w14:paraId="3820ECB6" w14:textId="77777777" w:rsidR="00D45718" w:rsidRDefault="00D45718">
            <w:pPr>
              <w:rPr>
                <w:sz w:val="24"/>
                <w:szCs w:val="24"/>
              </w:rPr>
            </w:pPr>
          </w:p>
        </w:tc>
        <w:tc>
          <w:tcPr>
            <w:tcW w:w="0" w:type="auto"/>
            <w:vAlign w:val="center"/>
            <w:hideMark/>
          </w:tcPr>
          <w:p w14:paraId="6225D25D" w14:textId="77777777" w:rsidR="00D45718" w:rsidRDefault="00D45718">
            <w:r>
              <w:t>Zearalenone</w:t>
            </w:r>
          </w:p>
        </w:tc>
        <w:tc>
          <w:tcPr>
            <w:tcW w:w="0" w:type="auto"/>
            <w:vAlign w:val="center"/>
            <w:hideMark/>
          </w:tcPr>
          <w:p w14:paraId="6004283A" w14:textId="77777777" w:rsidR="00D45718" w:rsidRDefault="00D45718">
            <w:r>
              <w:t>Biocontrol due to cell-wall adsorption</w:t>
            </w:r>
          </w:p>
        </w:tc>
      </w:tr>
      <w:tr w:rsidR="00D45718" w14:paraId="33DBC73D" w14:textId="77777777" w:rsidTr="00D45718">
        <w:tc>
          <w:tcPr>
            <w:tcW w:w="0" w:type="auto"/>
            <w:vMerge/>
            <w:vAlign w:val="center"/>
            <w:hideMark/>
          </w:tcPr>
          <w:p w14:paraId="7588D56E" w14:textId="77777777" w:rsidR="00D45718" w:rsidRDefault="00D45718">
            <w:pPr>
              <w:rPr>
                <w:sz w:val="24"/>
                <w:szCs w:val="24"/>
              </w:rPr>
            </w:pPr>
          </w:p>
        </w:tc>
        <w:tc>
          <w:tcPr>
            <w:tcW w:w="0" w:type="auto"/>
            <w:vMerge w:val="restart"/>
            <w:vAlign w:val="center"/>
            <w:hideMark/>
          </w:tcPr>
          <w:p w14:paraId="1D70C57D" w14:textId="77777777" w:rsidR="00D45718" w:rsidRDefault="00D45718">
            <w:proofErr w:type="spellStart"/>
            <w:r>
              <w:rPr>
                <w:rStyle w:val="Emphasis"/>
              </w:rPr>
              <w:t>Gluconobacter</w:t>
            </w:r>
            <w:proofErr w:type="spellEnd"/>
            <w:r>
              <w:rPr>
                <w:rStyle w:val="Emphasis"/>
              </w:rPr>
              <w:t xml:space="preserve"> </w:t>
            </w:r>
            <w:proofErr w:type="spellStart"/>
            <w:r>
              <w:rPr>
                <w:rStyle w:val="Emphasis"/>
              </w:rPr>
              <w:t>oxydans</w:t>
            </w:r>
            <w:proofErr w:type="spellEnd"/>
          </w:p>
        </w:tc>
        <w:tc>
          <w:tcPr>
            <w:tcW w:w="0" w:type="auto"/>
            <w:vAlign w:val="center"/>
            <w:hideMark/>
          </w:tcPr>
          <w:p w14:paraId="0A550EE0" w14:textId="77777777" w:rsidR="00D45718" w:rsidRDefault="00D45718">
            <w:r>
              <w:t>Aflatoxin-B</w:t>
            </w:r>
            <w:r>
              <w:rPr>
                <w:vertAlign w:val="subscript"/>
              </w:rPr>
              <w:t>1</w:t>
            </w:r>
          </w:p>
        </w:tc>
        <w:tc>
          <w:tcPr>
            <w:tcW w:w="0" w:type="auto"/>
            <w:vMerge w:val="restart"/>
            <w:vAlign w:val="center"/>
            <w:hideMark/>
          </w:tcPr>
          <w:p w14:paraId="7C285F45" w14:textId="77777777" w:rsidR="00D45718" w:rsidRDefault="00D45718">
            <w:r>
              <w:t>biotransformation of mycotoxins (Physical binding to bacterial cell wall proteins and polysaccharides)</w:t>
            </w:r>
          </w:p>
        </w:tc>
      </w:tr>
      <w:tr w:rsidR="00D45718" w14:paraId="65402804" w14:textId="77777777" w:rsidTr="00D45718">
        <w:tc>
          <w:tcPr>
            <w:tcW w:w="0" w:type="auto"/>
            <w:vMerge/>
            <w:vAlign w:val="center"/>
            <w:hideMark/>
          </w:tcPr>
          <w:p w14:paraId="11773BAA" w14:textId="77777777" w:rsidR="00D45718" w:rsidRDefault="00D45718">
            <w:pPr>
              <w:rPr>
                <w:sz w:val="24"/>
                <w:szCs w:val="24"/>
              </w:rPr>
            </w:pPr>
          </w:p>
        </w:tc>
        <w:tc>
          <w:tcPr>
            <w:tcW w:w="0" w:type="auto"/>
            <w:vMerge/>
            <w:vAlign w:val="center"/>
            <w:hideMark/>
          </w:tcPr>
          <w:p w14:paraId="2638ADB2" w14:textId="77777777" w:rsidR="00D45718" w:rsidRDefault="00D45718">
            <w:pPr>
              <w:rPr>
                <w:sz w:val="24"/>
                <w:szCs w:val="24"/>
              </w:rPr>
            </w:pPr>
          </w:p>
        </w:tc>
        <w:tc>
          <w:tcPr>
            <w:tcW w:w="0" w:type="auto"/>
            <w:vAlign w:val="center"/>
            <w:hideMark/>
          </w:tcPr>
          <w:p w14:paraId="676C3D55" w14:textId="77777777" w:rsidR="00D45718" w:rsidRDefault="00D45718">
            <w:r>
              <w:t>Ochratoxin</w:t>
            </w:r>
          </w:p>
        </w:tc>
        <w:tc>
          <w:tcPr>
            <w:tcW w:w="0" w:type="auto"/>
            <w:vMerge/>
            <w:vAlign w:val="center"/>
            <w:hideMark/>
          </w:tcPr>
          <w:p w14:paraId="3E79E482" w14:textId="77777777" w:rsidR="00D45718" w:rsidRDefault="00D45718">
            <w:pPr>
              <w:rPr>
                <w:sz w:val="24"/>
                <w:szCs w:val="24"/>
              </w:rPr>
            </w:pPr>
          </w:p>
        </w:tc>
      </w:tr>
      <w:tr w:rsidR="00D45718" w14:paraId="7CE0CD0D" w14:textId="77777777" w:rsidTr="00D45718">
        <w:tc>
          <w:tcPr>
            <w:tcW w:w="0" w:type="auto"/>
            <w:vMerge/>
            <w:vAlign w:val="center"/>
            <w:hideMark/>
          </w:tcPr>
          <w:p w14:paraId="694C04A8" w14:textId="77777777" w:rsidR="00D45718" w:rsidRDefault="00D45718">
            <w:pPr>
              <w:rPr>
                <w:sz w:val="24"/>
                <w:szCs w:val="24"/>
              </w:rPr>
            </w:pPr>
          </w:p>
        </w:tc>
        <w:tc>
          <w:tcPr>
            <w:tcW w:w="0" w:type="auto"/>
            <w:vMerge/>
            <w:vAlign w:val="center"/>
            <w:hideMark/>
          </w:tcPr>
          <w:p w14:paraId="245B8DC1" w14:textId="77777777" w:rsidR="00D45718" w:rsidRDefault="00D45718">
            <w:pPr>
              <w:rPr>
                <w:sz w:val="24"/>
                <w:szCs w:val="24"/>
              </w:rPr>
            </w:pPr>
          </w:p>
        </w:tc>
        <w:tc>
          <w:tcPr>
            <w:tcW w:w="0" w:type="auto"/>
            <w:vAlign w:val="center"/>
            <w:hideMark/>
          </w:tcPr>
          <w:p w14:paraId="6759EE17" w14:textId="77777777" w:rsidR="00D45718" w:rsidRDefault="00D45718">
            <w:r>
              <w:t>Citrinin</w:t>
            </w:r>
          </w:p>
        </w:tc>
        <w:tc>
          <w:tcPr>
            <w:tcW w:w="0" w:type="auto"/>
            <w:vMerge/>
            <w:vAlign w:val="center"/>
            <w:hideMark/>
          </w:tcPr>
          <w:p w14:paraId="000FE56A" w14:textId="77777777" w:rsidR="00D45718" w:rsidRDefault="00D45718">
            <w:pPr>
              <w:rPr>
                <w:sz w:val="24"/>
                <w:szCs w:val="24"/>
              </w:rPr>
            </w:pPr>
          </w:p>
        </w:tc>
      </w:tr>
      <w:tr w:rsidR="00D45718" w14:paraId="0AC5BCD5" w14:textId="77777777" w:rsidTr="00D45718">
        <w:tc>
          <w:tcPr>
            <w:tcW w:w="0" w:type="auto"/>
            <w:vMerge/>
            <w:vAlign w:val="center"/>
            <w:hideMark/>
          </w:tcPr>
          <w:p w14:paraId="572758BE" w14:textId="77777777" w:rsidR="00D45718" w:rsidRDefault="00D45718">
            <w:pPr>
              <w:rPr>
                <w:sz w:val="24"/>
                <w:szCs w:val="24"/>
              </w:rPr>
            </w:pPr>
          </w:p>
        </w:tc>
        <w:tc>
          <w:tcPr>
            <w:tcW w:w="0" w:type="auto"/>
            <w:vMerge/>
            <w:vAlign w:val="center"/>
            <w:hideMark/>
          </w:tcPr>
          <w:p w14:paraId="1B846397" w14:textId="77777777" w:rsidR="00D45718" w:rsidRDefault="00D45718">
            <w:pPr>
              <w:rPr>
                <w:sz w:val="24"/>
                <w:szCs w:val="24"/>
              </w:rPr>
            </w:pPr>
          </w:p>
        </w:tc>
        <w:tc>
          <w:tcPr>
            <w:tcW w:w="0" w:type="auto"/>
            <w:vAlign w:val="center"/>
            <w:hideMark/>
          </w:tcPr>
          <w:p w14:paraId="40ED6748" w14:textId="77777777" w:rsidR="00D45718" w:rsidRDefault="00D45718">
            <w:r>
              <w:t>Patulin</w:t>
            </w:r>
          </w:p>
        </w:tc>
        <w:tc>
          <w:tcPr>
            <w:tcW w:w="0" w:type="auto"/>
            <w:vMerge/>
            <w:vAlign w:val="center"/>
            <w:hideMark/>
          </w:tcPr>
          <w:p w14:paraId="6E9FFD4F" w14:textId="77777777" w:rsidR="00D45718" w:rsidRDefault="00D45718">
            <w:pPr>
              <w:rPr>
                <w:sz w:val="24"/>
                <w:szCs w:val="24"/>
              </w:rPr>
            </w:pPr>
          </w:p>
        </w:tc>
      </w:tr>
      <w:tr w:rsidR="00D45718" w14:paraId="1A3F3970" w14:textId="77777777" w:rsidTr="00D45718">
        <w:tc>
          <w:tcPr>
            <w:tcW w:w="0" w:type="auto"/>
            <w:vMerge/>
            <w:vAlign w:val="center"/>
            <w:hideMark/>
          </w:tcPr>
          <w:p w14:paraId="5EE9F80A" w14:textId="77777777" w:rsidR="00D45718" w:rsidRDefault="00D45718">
            <w:pPr>
              <w:rPr>
                <w:sz w:val="24"/>
                <w:szCs w:val="24"/>
              </w:rPr>
            </w:pPr>
          </w:p>
        </w:tc>
        <w:tc>
          <w:tcPr>
            <w:tcW w:w="0" w:type="auto"/>
            <w:vMerge w:val="restart"/>
            <w:vAlign w:val="center"/>
            <w:hideMark/>
          </w:tcPr>
          <w:p w14:paraId="50DD8E78" w14:textId="77777777" w:rsidR="00D45718" w:rsidRDefault="00D45718">
            <w:proofErr w:type="spellStart"/>
            <w:r>
              <w:rPr>
                <w:rStyle w:val="Emphasis"/>
              </w:rPr>
              <w:t>Lactiplantibacillus</w:t>
            </w:r>
            <w:proofErr w:type="spellEnd"/>
            <w:r>
              <w:rPr>
                <w:rStyle w:val="Emphasis"/>
              </w:rPr>
              <w:t xml:space="preserve"> plantarum</w:t>
            </w:r>
          </w:p>
        </w:tc>
        <w:tc>
          <w:tcPr>
            <w:tcW w:w="0" w:type="auto"/>
            <w:vAlign w:val="center"/>
            <w:hideMark/>
          </w:tcPr>
          <w:p w14:paraId="5EAF6E94" w14:textId="77777777" w:rsidR="00D45718" w:rsidRDefault="00D45718">
            <w:r>
              <w:t>Aflatoxin-B</w:t>
            </w:r>
            <w:r>
              <w:rPr>
                <w:vertAlign w:val="subscript"/>
              </w:rPr>
              <w:t>1</w:t>
            </w:r>
          </w:p>
        </w:tc>
        <w:tc>
          <w:tcPr>
            <w:tcW w:w="0" w:type="auto"/>
            <w:vMerge w:val="restart"/>
            <w:vAlign w:val="center"/>
            <w:hideMark/>
          </w:tcPr>
          <w:p w14:paraId="0B320D91" w14:textId="77777777" w:rsidR="00D45718" w:rsidRDefault="00D45718">
            <w:r>
              <w:t>Production of antimicrobial peptides/ involves non-covalent bonds between the cell wall components and the mycotoxin dissolved in the liquid medium</w:t>
            </w:r>
          </w:p>
        </w:tc>
      </w:tr>
      <w:tr w:rsidR="00D45718" w14:paraId="0F8D9D5C" w14:textId="77777777" w:rsidTr="00D45718">
        <w:tc>
          <w:tcPr>
            <w:tcW w:w="0" w:type="auto"/>
            <w:vMerge/>
            <w:vAlign w:val="center"/>
            <w:hideMark/>
          </w:tcPr>
          <w:p w14:paraId="068B354A" w14:textId="77777777" w:rsidR="00D45718" w:rsidRDefault="00D45718">
            <w:pPr>
              <w:rPr>
                <w:sz w:val="24"/>
                <w:szCs w:val="24"/>
              </w:rPr>
            </w:pPr>
          </w:p>
        </w:tc>
        <w:tc>
          <w:tcPr>
            <w:tcW w:w="0" w:type="auto"/>
            <w:vMerge/>
            <w:vAlign w:val="center"/>
            <w:hideMark/>
          </w:tcPr>
          <w:p w14:paraId="258802D2" w14:textId="77777777" w:rsidR="00D45718" w:rsidRDefault="00D45718">
            <w:pPr>
              <w:rPr>
                <w:sz w:val="24"/>
                <w:szCs w:val="24"/>
              </w:rPr>
            </w:pPr>
          </w:p>
        </w:tc>
        <w:tc>
          <w:tcPr>
            <w:tcW w:w="0" w:type="auto"/>
            <w:vAlign w:val="center"/>
            <w:hideMark/>
          </w:tcPr>
          <w:p w14:paraId="6DE0E8D6" w14:textId="77777777" w:rsidR="00D45718" w:rsidRDefault="00D45718">
            <w:r>
              <w:t>Ochratoxin</w:t>
            </w:r>
          </w:p>
        </w:tc>
        <w:tc>
          <w:tcPr>
            <w:tcW w:w="0" w:type="auto"/>
            <w:vMerge/>
            <w:vAlign w:val="center"/>
            <w:hideMark/>
          </w:tcPr>
          <w:p w14:paraId="68513C92" w14:textId="77777777" w:rsidR="00D45718" w:rsidRDefault="00D45718">
            <w:pPr>
              <w:rPr>
                <w:sz w:val="24"/>
                <w:szCs w:val="24"/>
              </w:rPr>
            </w:pPr>
          </w:p>
        </w:tc>
      </w:tr>
      <w:tr w:rsidR="00D45718" w14:paraId="5833773D" w14:textId="77777777" w:rsidTr="00D45718">
        <w:tc>
          <w:tcPr>
            <w:tcW w:w="0" w:type="auto"/>
            <w:vMerge/>
            <w:vAlign w:val="center"/>
            <w:hideMark/>
          </w:tcPr>
          <w:p w14:paraId="46DA909D" w14:textId="77777777" w:rsidR="00D45718" w:rsidRDefault="00D45718">
            <w:pPr>
              <w:rPr>
                <w:sz w:val="24"/>
                <w:szCs w:val="24"/>
              </w:rPr>
            </w:pPr>
          </w:p>
        </w:tc>
        <w:tc>
          <w:tcPr>
            <w:tcW w:w="0" w:type="auto"/>
            <w:vMerge/>
            <w:vAlign w:val="center"/>
            <w:hideMark/>
          </w:tcPr>
          <w:p w14:paraId="49EAA7BC" w14:textId="77777777" w:rsidR="00D45718" w:rsidRDefault="00D45718">
            <w:pPr>
              <w:rPr>
                <w:sz w:val="24"/>
                <w:szCs w:val="24"/>
              </w:rPr>
            </w:pPr>
          </w:p>
        </w:tc>
        <w:tc>
          <w:tcPr>
            <w:tcW w:w="0" w:type="auto"/>
            <w:vAlign w:val="center"/>
            <w:hideMark/>
          </w:tcPr>
          <w:p w14:paraId="4A31A2D3" w14:textId="77777777" w:rsidR="00D45718" w:rsidRDefault="00D45718">
            <w:r>
              <w:t>Zearalenone</w:t>
            </w:r>
          </w:p>
        </w:tc>
        <w:tc>
          <w:tcPr>
            <w:tcW w:w="0" w:type="auto"/>
            <w:vMerge/>
            <w:vAlign w:val="center"/>
            <w:hideMark/>
          </w:tcPr>
          <w:p w14:paraId="6D405616" w14:textId="77777777" w:rsidR="00D45718" w:rsidRDefault="00D45718">
            <w:pPr>
              <w:rPr>
                <w:sz w:val="24"/>
                <w:szCs w:val="24"/>
              </w:rPr>
            </w:pPr>
          </w:p>
        </w:tc>
      </w:tr>
      <w:tr w:rsidR="00D45718" w14:paraId="7EBD2CB3" w14:textId="77777777" w:rsidTr="00D45718">
        <w:tc>
          <w:tcPr>
            <w:tcW w:w="0" w:type="auto"/>
            <w:vMerge/>
            <w:vAlign w:val="center"/>
            <w:hideMark/>
          </w:tcPr>
          <w:p w14:paraId="497232B4" w14:textId="77777777" w:rsidR="00D45718" w:rsidRDefault="00D45718">
            <w:pPr>
              <w:rPr>
                <w:sz w:val="24"/>
                <w:szCs w:val="24"/>
              </w:rPr>
            </w:pPr>
          </w:p>
        </w:tc>
        <w:tc>
          <w:tcPr>
            <w:tcW w:w="0" w:type="auto"/>
            <w:vMerge w:val="restart"/>
            <w:vAlign w:val="center"/>
            <w:hideMark/>
          </w:tcPr>
          <w:p w14:paraId="3D101189" w14:textId="77777777" w:rsidR="00D45718" w:rsidRDefault="00D45718">
            <w:proofErr w:type="spellStart"/>
            <w:r>
              <w:rPr>
                <w:rStyle w:val="Emphasis"/>
              </w:rPr>
              <w:t>Levilactobacillus</w:t>
            </w:r>
            <w:proofErr w:type="spellEnd"/>
            <w:r>
              <w:rPr>
                <w:rStyle w:val="Emphasis"/>
              </w:rPr>
              <w:t xml:space="preserve"> brevis</w:t>
            </w:r>
          </w:p>
        </w:tc>
        <w:tc>
          <w:tcPr>
            <w:tcW w:w="0" w:type="auto"/>
            <w:vAlign w:val="center"/>
            <w:hideMark/>
          </w:tcPr>
          <w:p w14:paraId="2C7D8F0F" w14:textId="77777777" w:rsidR="00D45718" w:rsidRDefault="00D45718">
            <w:r>
              <w:t>Ochratoxin</w:t>
            </w:r>
          </w:p>
        </w:tc>
        <w:tc>
          <w:tcPr>
            <w:tcW w:w="0" w:type="auto"/>
            <w:vMerge w:val="restart"/>
            <w:vAlign w:val="center"/>
            <w:hideMark/>
          </w:tcPr>
          <w:p w14:paraId="67E60791" w14:textId="77777777" w:rsidR="00D45718" w:rsidRDefault="00D45718">
            <w:r>
              <w:t>Biocontrol due to cell-wall adsorption</w:t>
            </w:r>
          </w:p>
        </w:tc>
      </w:tr>
      <w:tr w:rsidR="00D45718" w14:paraId="5235B239" w14:textId="77777777" w:rsidTr="00D45718">
        <w:tc>
          <w:tcPr>
            <w:tcW w:w="0" w:type="auto"/>
            <w:vMerge/>
            <w:vAlign w:val="center"/>
            <w:hideMark/>
          </w:tcPr>
          <w:p w14:paraId="3A68C5DD" w14:textId="77777777" w:rsidR="00D45718" w:rsidRDefault="00D45718">
            <w:pPr>
              <w:rPr>
                <w:sz w:val="24"/>
                <w:szCs w:val="24"/>
              </w:rPr>
            </w:pPr>
          </w:p>
        </w:tc>
        <w:tc>
          <w:tcPr>
            <w:tcW w:w="0" w:type="auto"/>
            <w:vMerge/>
            <w:vAlign w:val="center"/>
            <w:hideMark/>
          </w:tcPr>
          <w:p w14:paraId="607B8C6B" w14:textId="77777777" w:rsidR="00D45718" w:rsidRDefault="00D45718">
            <w:pPr>
              <w:rPr>
                <w:sz w:val="24"/>
                <w:szCs w:val="24"/>
              </w:rPr>
            </w:pPr>
          </w:p>
        </w:tc>
        <w:tc>
          <w:tcPr>
            <w:tcW w:w="0" w:type="auto"/>
            <w:vAlign w:val="center"/>
            <w:hideMark/>
          </w:tcPr>
          <w:p w14:paraId="7EC6DC9A" w14:textId="77777777" w:rsidR="00D45718" w:rsidRDefault="00D45718">
            <w:r>
              <w:t>Aflatoxin-B1</w:t>
            </w:r>
          </w:p>
        </w:tc>
        <w:tc>
          <w:tcPr>
            <w:tcW w:w="0" w:type="auto"/>
            <w:vMerge/>
            <w:vAlign w:val="center"/>
            <w:hideMark/>
          </w:tcPr>
          <w:p w14:paraId="2E0A0A30" w14:textId="77777777" w:rsidR="00D45718" w:rsidRDefault="00D45718">
            <w:pPr>
              <w:rPr>
                <w:sz w:val="24"/>
                <w:szCs w:val="24"/>
              </w:rPr>
            </w:pPr>
          </w:p>
        </w:tc>
      </w:tr>
      <w:tr w:rsidR="00D45718" w14:paraId="4A332D73" w14:textId="77777777" w:rsidTr="00D45718">
        <w:tc>
          <w:tcPr>
            <w:tcW w:w="0" w:type="auto"/>
            <w:vMerge/>
            <w:vAlign w:val="center"/>
            <w:hideMark/>
          </w:tcPr>
          <w:p w14:paraId="710305ED" w14:textId="77777777" w:rsidR="00D45718" w:rsidRDefault="00D45718">
            <w:pPr>
              <w:rPr>
                <w:sz w:val="24"/>
                <w:szCs w:val="24"/>
              </w:rPr>
            </w:pPr>
          </w:p>
        </w:tc>
        <w:tc>
          <w:tcPr>
            <w:tcW w:w="0" w:type="auto"/>
            <w:vMerge w:val="restart"/>
            <w:vAlign w:val="center"/>
            <w:hideMark/>
          </w:tcPr>
          <w:p w14:paraId="1C075168" w14:textId="77777777" w:rsidR="00D45718" w:rsidRDefault="00D45718">
            <w:proofErr w:type="spellStart"/>
            <w:r>
              <w:rPr>
                <w:rStyle w:val="Emphasis"/>
              </w:rPr>
              <w:t>Lactiplantibacillus</w:t>
            </w:r>
            <w:proofErr w:type="spellEnd"/>
            <w:r>
              <w:rPr>
                <w:rStyle w:val="Emphasis"/>
              </w:rPr>
              <w:t xml:space="preserve"> </w:t>
            </w:r>
            <w:proofErr w:type="spellStart"/>
            <w:r>
              <w:rPr>
                <w:rStyle w:val="Emphasis"/>
              </w:rPr>
              <w:t>pentosus</w:t>
            </w:r>
            <w:proofErr w:type="spellEnd"/>
          </w:p>
        </w:tc>
        <w:tc>
          <w:tcPr>
            <w:tcW w:w="0" w:type="auto"/>
            <w:vAlign w:val="center"/>
            <w:hideMark/>
          </w:tcPr>
          <w:p w14:paraId="5FCAC371" w14:textId="77777777" w:rsidR="00D45718" w:rsidRDefault="00D45718">
            <w:r>
              <w:t>Ochratoxin</w:t>
            </w:r>
          </w:p>
        </w:tc>
        <w:tc>
          <w:tcPr>
            <w:tcW w:w="0" w:type="auto"/>
            <w:vMerge/>
            <w:vAlign w:val="center"/>
            <w:hideMark/>
          </w:tcPr>
          <w:p w14:paraId="00B8BCE4" w14:textId="77777777" w:rsidR="00D45718" w:rsidRDefault="00D45718">
            <w:pPr>
              <w:rPr>
                <w:sz w:val="24"/>
                <w:szCs w:val="24"/>
              </w:rPr>
            </w:pPr>
          </w:p>
        </w:tc>
      </w:tr>
      <w:tr w:rsidR="00D45718" w14:paraId="0A325050" w14:textId="77777777" w:rsidTr="00D45718">
        <w:tc>
          <w:tcPr>
            <w:tcW w:w="0" w:type="auto"/>
            <w:vMerge/>
            <w:vAlign w:val="center"/>
            <w:hideMark/>
          </w:tcPr>
          <w:p w14:paraId="28637E94" w14:textId="77777777" w:rsidR="00D45718" w:rsidRDefault="00D45718">
            <w:pPr>
              <w:rPr>
                <w:sz w:val="24"/>
                <w:szCs w:val="24"/>
              </w:rPr>
            </w:pPr>
          </w:p>
        </w:tc>
        <w:tc>
          <w:tcPr>
            <w:tcW w:w="0" w:type="auto"/>
            <w:vMerge/>
            <w:vAlign w:val="center"/>
            <w:hideMark/>
          </w:tcPr>
          <w:p w14:paraId="0BFBC4FE" w14:textId="77777777" w:rsidR="00D45718" w:rsidRDefault="00D45718">
            <w:pPr>
              <w:rPr>
                <w:sz w:val="24"/>
                <w:szCs w:val="24"/>
              </w:rPr>
            </w:pPr>
          </w:p>
        </w:tc>
        <w:tc>
          <w:tcPr>
            <w:tcW w:w="0" w:type="auto"/>
            <w:vAlign w:val="center"/>
            <w:hideMark/>
          </w:tcPr>
          <w:p w14:paraId="54C0F3DA" w14:textId="77777777" w:rsidR="00D45718" w:rsidRDefault="00D45718">
            <w:r>
              <w:t>Aflatoxin-B</w:t>
            </w:r>
            <w:r>
              <w:rPr>
                <w:vertAlign w:val="subscript"/>
              </w:rPr>
              <w:t>1</w:t>
            </w:r>
          </w:p>
        </w:tc>
        <w:tc>
          <w:tcPr>
            <w:tcW w:w="0" w:type="auto"/>
            <w:vMerge/>
            <w:vAlign w:val="center"/>
            <w:hideMark/>
          </w:tcPr>
          <w:p w14:paraId="0957D927" w14:textId="77777777" w:rsidR="00D45718" w:rsidRDefault="00D45718">
            <w:pPr>
              <w:rPr>
                <w:sz w:val="24"/>
                <w:szCs w:val="24"/>
              </w:rPr>
            </w:pPr>
          </w:p>
        </w:tc>
      </w:tr>
      <w:tr w:rsidR="00D45718" w14:paraId="3B0F5FF9" w14:textId="77777777" w:rsidTr="00D45718">
        <w:tc>
          <w:tcPr>
            <w:tcW w:w="0" w:type="auto"/>
            <w:vMerge/>
            <w:vAlign w:val="center"/>
            <w:hideMark/>
          </w:tcPr>
          <w:p w14:paraId="473FC7CE" w14:textId="77777777" w:rsidR="00D45718" w:rsidRDefault="00D45718">
            <w:pPr>
              <w:rPr>
                <w:sz w:val="24"/>
                <w:szCs w:val="24"/>
              </w:rPr>
            </w:pPr>
          </w:p>
        </w:tc>
        <w:tc>
          <w:tcPr>
            <w:tcW w:w="0" w:type="auto"/>
            <w:vMerge w:val="restart"/>
            <w:vAlign w:val="center"/>
            <w:hideMark/>
          </w:tcPr>
          <w:p w14:paraId="74E11342" w14:textId="77777777" w:rsidR="00D45718" w:rsidRDefault="00D45718">
            <w:proofErr w:type="spellStart"/>
            <w:r>
              <w:rPr>
                <w:rStyle w:val="Emphasis"/>
              </w:rPr>
              <w:t>Lacticaseibacillus</w:t>
            </w:r>
            <w:proofErr w:type="spellEnd"/>
            <w:r>
              <w:rPr>
                <w:rStyle w:val="Emphasis"/>
              </w:rPr>
              <w:t xml:space="preserve"> </w:t>
            </w:r>
            <w:proofErr w:type="spellStart"/>
            <w:r>
              <w:rPr>
                <w:rStyle w:val="Emphasis"/>
              </w:rPr>
              <w:t>paracasei</w:t>
            </w:r>
            <w:proofErr w:type="spellEnd"/>
          </w:p>
        </w:tc>
        <w:tc>
          <w:tcPr>
            <w:tcW w:w="0" w:type="auto"/>
            <w:vAlign w:val="center"/>
            <w:hideMark/>
          </w:tcPr>
          <w:p w14:paraId="79ACBA9E" w14:textId="77777777" w:rsidR="00D45718" w:rsidRDefault="00D45718">
            <w:r>
              <w:t>Ochratoxin</w:t>
            </w:r>
          </w:p>
        </w:tc>
        <w:tc>
          <w:tcPr>
            <w:tcW w:w="0" w:type="auto"/>
            <w:vMerge/>
            <w:vAlign w:val="center"/>
            <w:hideMark/>
          </w:tcPr>
          <w:p w14:paraId="7280321C" w14:textId="77777777" w:rsidR="00D45718" w:rsidRDefault="00D45718">
            <w:pPr>
              <w:rPr>
                <w:sz w:val="24"/>
                <w:szCs w:val="24"/>
              </w:rPr>
            </w:pPr>
          </w:p>
        </w:tc>
      </w:tr>
      <w:tr w:rsidR="00D45718" w14:paraId="15785CC3" w14:textId="77777777" w:rsidTr="00D45718">
        <w:tc>
          <w:tcPr>
            <w:tcW w:w="0" w:type="auto"/>
            <w:vMerge/>
            <w:vAlign w:val="center"/>
            <w:hideMark/>
          </w:tcPr>
          <w:p w14:paraId="57E19A6A" w14:textId="77777777" w:rsidR="00D45718" w:rsidRDefault="00D45718">
            <w:pPr>
              <w:rPr>
                <w:sz w:val="24"/>
                <w:szCs w:val="24"/>
              </w:rPr>
            </w:pPr>
          </w:p>
        </w:tc>
        <w:tc>
          <w:tcPr>
            <w:tcW w:w="0" w:type="auto"/>
            <w:vMerge/>
            <w:vAlign w:val="center"/>
            <w:hideMark/>
          </w:tcPr>
          <w:p w14:paraId="04EDAEE0" w14:textId="77777777" w:rsidR="00D45718" w:rsidRDefault="00D45718">
            <w:pPr>
              <w:rPr>
                <w:sz w:val="24"/>
                <w:szCs w:val="24"/>
              </w:rPr>
            </w:pPr>
          </w:p>
        </w:tc>
        <w:tc>
          <w:tcPr>
            <w:tcW w:w="0" w:type="auto"/>
            <w:vAlign w:val="center"/>
            <w:hideMark/>
          </w:tcPr>
          <w:p w14:paraId="2D5A7D1A" w14:textId="77777777" w:rsidR="00D45718" w:rsidRDefault="00D45718">
            <w:r>
              <w:t>Aflatoxin-B</w:t>
            </w:r>
            <w:r>
              <w:rPr>
                <w:vertAlign w:val="subscript"/>
              </w:rPr>
              <w:t>1</w:t>
            </w:r>
          </w:p>
        </w:tc>
        <w:tc>
          <w:tcPr>
            <w:tcW w:w="0" w:type="auto"/>
            <w:vMerge/>
            <w:vAlign w:val="center"/>
            <w:hideMark/>
          </w:tcPr>
          <w:p w14:paraId="037E0AFE" w14:textId="77777777" w:rsidR="00D45718" w:rsidRDefault="00D45718">
            <w:pPr>
              <w:rPr>
                <w:sz w:val="24"/>
                <w:szCs w:val="24"/>
              </w:rPr>
            </w:pPr>
          </w:p>
        </w:tc>
      </w:tr>
      <w:tr w:rsidR="00D45718" w14:paraId="211BCAFC" w14:textId="77777777" w:rsidTr="00D45718">
        <w:tc>
          <w:tcPr>
            <w:tcW w:w="0" w:type="auto"/>
            <w:vMerge/>
            <w:vAlign w:val="center"/>
            <w:hideMark/>
          </w:tcPr>
          <w:p w14:paraId="458B57F1" w14:textId="77777777" w:rsidR="00D45718" w:rsidRDefault="00D45718">
            <w:pPr>
              <w:rPr>
                <w:sz w:val="24"/>
                <w:szCs w:val="24"/>
              </w:rPr>
            </w:pPr>
          </w:p>
        </w:tc>
        <w:tc>
          <w:tcPr>
            <w:tcW w:w="0" w:type="auto"/>
            <w:vAlign w:val="center"/>
            <w:hideMark/>
          </w:tcPr>
          <w:p w14:paraId="0DB98DBF" w14:textId="77777777" w:rsidR="00D45718" w:rsidRDefault="00D45718">
            <w:proofErr w:type="spellStart"/>
            <w:r>
              <w:rPr>
                <w:rStyle w:val="Emphasis"/>
              </w:rPr>
              <w:t>Lacticaseibacillus</w:t>
            </w:r>
            <w:proofErr w:type="spellEnd"/>
            <w:r>
              <w:rPr>
                <w:rStyle w:val="Emphasis"/>
              </w:rPr>
              <w:t xml:space="preserve"> casei</w:t>
            </w:r>
          </w:p>
        </w:tc>
        <w:tc>
          <w:tcPr>
            <w:tcW w:w="0" w:type="auto"/>
            <w:vAlign w:val="center"/>
            <w:hideMark/>
          </w:tcPr>
          <w:p w14:paraId="227FA005" w14:textId="77777777" w:rsidR="00D45718" w:rsidRDefault="00D45718">
            <w:r>
              <w:t>Ochratoxin</w:t>
            </w:r>
          </w:p>
        </w:tc>
        <w:tc>
          <w:tcPr>
            <w:tcW w:w="0" w:type="auto"/>
            <w:vAlign w:val="center"/>
            <w:hideMark/>
          </w:tcPr>
          <w:p w14:paraId="152AAC2C" w14:textId="77777777" w:rsidR="00D45718" w:rsidRDefault="00D45718">
            <w:r>
              <w:t>Biodegradation and/or adsorption</w:t>
            </w:r>
          </w:p>
        </w:tc>
      </w:tr>
      <w:tr w:rsidR="00D45718" w14:paraId="3D888DDA" w14:textId="77777777" w:rsidTr="00D45718">
        <w:tc>
          <w:tcPr>
            <w:tcW w:w="0" w:type="auto"/>
            <w:vMerge w:val="restart"/>
            <w:vAlign w:val="center"/>
            <w:hideMark/>
          </w:tcPr>
          <w:p w14:paraId="4246E576" w14:textId="77777777" w:rsidR="00D45718" w:rsidRDefault="00D45718">
            <w:r>
              <w:t>Yeast</w:t>
            </w:r>
          </w:p>
        </w:tc>
        <w:tc>
          <w:tcPr>
            <w:tcW w:w="0" w:type="auto"/>
            <w:vAlign w:val="center"/>
            <w:hideMark/>
          </w:tcPr>
          <w:p w14:paraId="34DDB762" w14:textId="77777777" w:rsidR="00D45718" w:rsidRDefault="00D45718">
            <w:r>
              <w:rPr>
                <w:rStyle w:val="Emphasis"/>
              </w:rPr>
              <w:t xml:space="preserve">Candida </w:t>
            </w:r>
            <w:proofErr w:type="spellStart"/>
            <w:r>
              <w:rPr>
                <w:rStyle w:val="Emphasis"/>
              </w:rPr>
              <w:t>guilliermondii</w:t>
            </w:r>
            <w:proofErr w:type="spellEnd"/>
          </w:p>
        </w:tc>
        <w:tc>
          <w:tcPr>
            <w:tcW w:w="0" w:type="auto"/>
            <w:vAlign w:val="center"/>
            <w:hideMark/>
          </w:tcPr>
          <w:p w14:paraId="38D10A70" w14:textId="77777777" w:rsidR="00D45718" w:rsidRDefault="00D45718">
            <w:r>
              <w:t>Patulin</w:t>
            </w:r>
          </w:p>
        </w:tc>
        <w:tc>
          <w:tcPr>
            <w:tcW w:w="0" w:type="auto"/>
            <w:vAlign w:val="center"/>
            <w:hideMark/>
          </w:tcPr>
          <w:p w14:paraId="468A2A60" w14:textId="77777777" w:rsidR="00D45718" w:rsidRDefault="00D45718">
            <w:r>
              <w:t>Biotransformation into E-ascladiol with short-chain dehydrogenase</w:t>
            </w:r>
          </w:p>
        </w:tc>
      </w:tr>
      <w:tr w:rsidR="00D45718" w14:paraId="49DA7386" w14:textId="77777777" w:rsidTr="00D45718">
        <w:tc>
          <w:tcPr>
            <w:tcW w:w="0" w:type="auto"/>
            <w:vMerge/>
            <w:vAlign w:val="center"/>
            <w:hideMark/>
          </w:tcPr>
          <w:p w14:paraId="3AB6AA07" w14:textId="77777777" w:rsidR="00D45718" w:rsidRDefault="00D45718">
            <w:pPr>
              <w:rPr>
                <w:sz w:val="24"/>
                <w:szCs w:val="24"/>
              </w:rPr>
            </w:pPr>
          </w:p>
        </w:tc>
        <w:tc>
          <w:tcPr>
            <w:tcW w:w="0" w:type="auto"/>
            <w:vAlign w:val="center"/>
            <w:hideMark/>
          </w:tcPr>
          <w:p w14:paraId="0CA5B37A" w14:textId="77777777" w:rsidR="00D45718" w:rsidRDefault="00D45718">
            <w:r>
              <w:rPr>
                <w:rStyle w:val="Emphasis"/>
              </w:rPr>
              <w:t xml:space="preserve">Candida </w:t>
            </w:r>
            <w:proofErr w:type="spellStart"/>
            <w:r>
              <w:rPr>
                <w:rStyle w:val="Emphasis"/>
              </w:rPr>
              <w:t>parapsilosis</w:t>
            </w:r>
            <w:proofErr w:type="spellEnd"/>
          </w:p>
        </w:tc>
        <w:tc>
          <w:tcPr>
            <w:tcW w:w="0" w:type="auto"/>
            <w:vAlign w:val="center"/>
            <w:hideMark/>
          </w:tcPr>
          <w:p w14:paraId="4BE2F622" w14:textId="77777777" w:rsidR="00D45718" w:rsidRDefault="00D45718">
            <w:r>
              <w:t>Zearalenone</w:t>
            </w:r>
          </w:p>
        </w:tc>
        <w:tc>
          <w:tcPr>
            <w:tcW w:w="0" w:type="auto"/>
            <w:vAlign w:val="center"/>
            <w:hideMark/>
          </w:tcPr>
          <w:p w14:paraId="5D0953A3" w14:textId="77777777" w:rsidR="00D45718" w:rsidRDefault="00D45718">
            <w:r>
              <w:t>Glucosyltransferase activities toward main derivatives of Zearalenone</w:t>
            </w:r>
          </w:p>
        </w:tc>
      </w:tr>
      <w:tr w:rsidR="00D45718" w14:paraId="26133423" w14:textId="77777777" w:rsidTr="00D45718">
        <w:tc>
          <w:tcPr>
            <w:tcW w:w="0" w:type="auto"/>
            <w:vMerge/>
            <w:vAlign w:val="center"/>
            <w:hideMark/>
          </w:tcPr>
          <w:p w14:paraId="5C8EB751" w14:textId="77777777" w:rsidR="00D45718" w:rsidRDefault="00D45718">
            <w:pPr>
              <w:rPr>
                <w:sz w:val="24"/>
                <w:szCs w:val="24"/>
              </w:rPr>
            </w:pPr>
          </w:p>
        </w:tc>
        <w:tc>
          <w:tcPr>
            <w:tcW w:w="0" w:type="auto"/>
            <w:vMerge w:val="restart"/>
            <w:vAlign w:val="center"/>
            <w:hideMark/>
          </w:tcPr>
          <w:p w14:paraId="6A1B7DE2" w14:textId="77777777" w:rsidR="00D45718" w:rsidRDefault="00D45718">
            <w:r>
              <w:rPr>
                <w:rStyle w:val="Emphasis"/>
              </w:rPr>
              <w:t>Candida utilis</w:t>
            </w:r>
          </w:p>
        </w:tc>
        <w:tc>
          <w:tcPr>
            <w:tcW w:w="0" w:type="auto"/>
            <w:vAlign w:val="center"/>
            <w:hideMark/>
          </w:tcPr>
          <w:p w14:paraId="3BB930AD" w14:textId="77777777" w:rsidR="00D45718" w:rsidRDefault="00D45718">
            <w:r>
              <w:t>Zearalenone</w:t>
            </w:r>
          </w:p>
        </w:tc>
        <w:tc>
          <w:tcPr>
            <w:tcW w:w="0" w:type="auto"/>
            <w:vAlign w:val="center"/>
            <w:hideMark/>
          </w:tcPr>
          <w:p w14:paraId="4A8D3410" w14:textId="77777777" w:rsidR="00D45718" w:rsidRDefault="00D45718">
            <w:r>
              <w:t>Biodegradation by the combination of probiotics with fungal cell-free extracts</w:t>
            </w:r>
          </w:p>
        </w:tc>
      </w:tr>
      <w:tr w:rsidR="00D45718" w14:paraId="05A61A08" w14:textId="77777777" w:rsidTr="00D45718">
        <w:tc>
          <w:tcPr>
            <w:tcW w:w="0" w:type="auto"/>
            <w:vMerge/>
            <w:vAlign w:val="center"/>
            <w:hideMark/>
          </w:tcPr>
          <w:p w14:paraId="49C3F2E3" w14:textId="77777777" w:rsidR="00D45718" w:rsidRDefault="00D45718">
            <w:pPr>
              <w:rPr>
                <w:sz w:val="24"/>
                <w:szCs w:val="24"/>
              </w:rPr>
            </w:pPr>
          </w:p>
        </w:tc>
        <w:tc>
          <w:tcPr>
            <w:tcW w:w="0" w:type="auto"/>
            <w:vMerge/>
            <w:vAlign w:val="center"/>
            <w:hideMark/>
          </w:tcPr>
          <w:p w14:paraId="7D49D5F0" w14:textId="77777777" w:rsidR="00D45718" w:rsidRDefault="00D45718">
            <w:pPr>
              <w:rPr>
                <w:sz w:val="24"/>
                <w:szCs w:val="24"/>
              </w:rPr>
            </w:pPr>
          </w:p>
        </w:tc>
        <w:tc>
          <w:tcPr>
            <w:tcW w:w="0" w:type="auto"/>
            <w:vAlign w:val="center"/>
            <w:hideMark/>
          </w:tcPr>
          <w:p w14:paraId="14A15279" w14:textId="77777777" w:rsidR="00D45718" w:rsidRDefault="00D45718">
            <w:r>
              <w:t>Ochratoxin</w:t>
            </w:r>
          </w:p>
        </w:tc>
        <w:tc>
          <w:tcPr>
            <w:tcW w:w="0" w:type="auto"/>
            <w:vAlign w:val="center"/>
            <w:hideMark/>
          </w:tcPr>
          <w:p w14:paraId="0BE5B038" w14:textId="77777777" w:rsidR="00D45718" w:rsidRDefault="00D45718">
            <w:r>
              <w:t>Biocontrol due to cell-wall adsorption</w:t>
            </w:r>
          </w:p>
        </w:tc>
      </w:tr>
      <w:tr w:rsidR="00D45718" w14:paraId="619FCC8E" w14:textId="77777777" w:rsidTr="00D45718">
        <w:tc>
          <w:tcPr>
            <w:tcW w:w="0" w:type="auto"/>
            <w:vMerge/>
            <w:vAlign w:val="center"/>
            <w:hideMark/>
          </w:tcPr>
          <w:p w14:paraId="50415589" w14:textId="77777777" w:rsidR="00D45718" w:rsidRDefault="00D45718">
            <w:pPr>
              <w:rPr>
                <w:sz w:val="24"/>
                <w:szCs w:val="24"/>
              </w:rPr>
            </w:pPr>
          </w:p>
        </w:tc>
        <w:tc>
          <w:tcPr>
            <w:tcW w:w="0" w:type="auto"/>
            <w:vAlign w:val="center"/>
            <w:hideMark/>
          </w:tcPr>
          <w:p w14:paraId="757B3E2F" w14:textId="77777777" w:rsidR="00D45718" w:rsidRDefault="00D45718">
            <w:proofErr w:type="spellStart"/>
            <w:r>
              <w:rPr>
                <w:rStyle w:val="Emphasis"/>
              </w:rPr>
              <w:t>Kodameae</w:t>
            </w:r>
            <w:proofErr w:type="spellEnd"/>
            <w:r>
              <w:rPr>
                <w:rStyle w:val="Emphasis"/>
              </w:rPr>
              <w:t xml:space="preserve"> </w:t>
            </w:r>
            <w:proofErr w:type="spellStart"/>
            <w:r>
              <w:rPr>
                <w:rStyle w:val="Emphasis"/>
              </w:rPr>
              <w:t>ohmeri</w:t>
            </w:r>
            <w:proofErr w:type="spellEnd"/>
          </w:p>
        </w:tc>
        <w:tc>
          <w:tcPr>
            <w:tcW w:w="0" w:type="auto"/>
            <w:vAlign w:val="center"/>
            <w:hideMark/>
          </w:tcPr>
          <w:p w14:paraId="140D93FA" w14:textId="77777777" w:rsidR="00D45718" w:rsidRDefault="00D45718">
            <w:r>
              <w:t>Patulin</w:t>
            </w:r>
          </w:p>
        </w:tc>
        <w:tc>
          <w:tcPr>
            <w:tcW w:w="0" w:type="auto"/>
            <w:vAlign w:val="center"/>
            <w:hideMark/>
          </w:tcPr>
          <w:p w14:paraId="67F29DE2" w14:textId="77777777" w:rsidR="00D45718" w:rsidRDefault="00D45718">
            <w:r>
              <w:t xml:space="preserve">Biotransformation into </w:t>
            </w:r>
            <w:proofErr w:type="spellStart"/>
            <w:r>
              <w:t>hydroascladiol</w:t>
            </w:r>
            <w:proofErr w:type="spellEnd"/>
          </w:p>
        </w:tc>
      </w:tr>
      <w:tr w:rsidR="00D45718" w14:paraId="3AAB129E" w14:textId="77777777" w:rsidTr="00D45718">
        <w:tc>
          <w:tcPr>
            <w:tcW w:w="0" w:type="auto"/>
            <w:vMerge/>
            <w:vAlign w:val="center"/>
            <w:hideMark/>
          </w:tcPr>
          <w:p w14:paraId="4A773B2D" w14:textId="77777777" w:rsidR="00D45718" w:rsidRDefault="00D45718">
            <w:pPr>
              <w:rPr>
                <w:sz w:val="24"/>
                <w:szCs w:val="24"/>
              </w:rPr>
            </w:pPr>
          </w:p>
        </w:tc>
        <w:tc>
          <w:tcPr>
            <w:tcW w:w="0" w:type="auto"/>
            <w:vAlign w:val="center"/>
            <w:hideMark/>
          </w:tcPr>
          <w:p w14:paraId="5B261426" w14:textId="77777777" w:rsidR="00D45718" w:rsidRDefault="00D45718">
            <w:proofErr w:type="spellStart"/>
            <w:r>
              <w:rPr>
                <w:rStyle w:val="Emphasis"/>
              </w:rPr>
              <w:t>Komagataella</w:t>
            </w:r>
            <w:proofErr w:type="spellEnd"/>
            <w:r>
              <w:rPr>
                <w:rStyle w:val="Emphasis"/>
              </w:rPr>
              <w:t xml:space="preserve"> </w:t>
            </w:r>
            <w:proofErr w:type="spellStart"/>
            <w:r>
              <w:rPr>
                <w:rStyle w:val="Emphasis"/>
              </w:rPr>
              <w:t>phaffi</w:t>
            </w:r>
            <w:proofErr w:type="spellEnd"/>
          </w:p>
        </w:tc>
        <w:tc>
          <w:tcPr>
            <w:tcW w:w="0" w:type="auto"/>
            <w:vAlign w:val="center"/>
            <w:hideMark/>
          </w:tcPr>
          <w:p w14:paraId="5EDFD7BC" w14:textId="77777777" w:rsidR="00D45718" w:rsidRDefault="00D45718">
            <w:proofErr w:type="spellStart"/>
            <w:r>
              <w:t>Fumonisin</w:t>
            </w:r>
            <w:proofErr w:type="spellEnd"/>
            <w:r>
              <w:t xml:space="preserve"> B</w:t>
            </w:r>
            <w:r>
              <w:rPr>
                <w:vertAlign w:val="subscript"/>
              </w:rPr>
              <w:t>1</w:t>
            </w:r>
          </w:p>
        </w:tc>
        <w:tc>
          <w:tcPr>
            <w:tcW w:w="0" w:type="auto"/>
            <w:vAlign w:val="center"/>
            <w:hideMark/>
          </w:tcPr>
          <w:p w14:paraId="4C6430A5" w14:textId="77777777" w:rsidR="00D45718" w:rsidRDefault="00D45718">
            <w:r>
              <w:t xml:space="preserve">Biotransformation due to </w:t>
            </w:r>
            <w:proofErr w:type="spellStart"/>
            <w:r>
              <w:t>fumonisin</w:t>
            </w:r>
            <w:proofErr w:type="spellEnd"/>
            <w:r>
              <w:t xml:space="preserve"> esterase</w:t>
            </w:r>
          </w:p>
        </w:tc>
      </w:tr>
      <w:tr w:rsidR="00D45718" w14:paraId="1D7D14A3" w14:textId="77777777" w:rsidTr="00D45718">
        <w:tc>
          <w:tcPr>
            <w:tcW w:w="0" w:type="auto"/>
            <w:vMerge/>
            <w:vAlign w:val="center"/>
            <w:hideMark/>
          </w:tcPr>
          <w:p w14:paraId="4FF607B9" w14:textId="77777777" w:rsidR="00D45718" w:rsidRDefault="00D45718">
            <w:pPr>
              <w:rPr>
                <w:sz w:val="24"/>
                <w:szCs w:val="24"/>
              </w:rPr>
            </w:pPr>
          </w:p>
        </w:tc>
        <w:tc>
          <w:tcPr>
            <w:tcW w:w="0" w:type="auto"/>
            <w:vAlign w:val="center"/>
            <w:hideMark/>
          </w:tcPr>
          <w:p w14:paraId="2C931342" w14:textId="77777777" w:rsidR="00D45718" w:rsidRDefault="00D45718">
            <w:r>
              <w:rPr>
                <w:rStyle w:val="Emphasis"/>
              </w:rPr>
              <w:t xml:space="preserve">Pichia </w:t>
            </w:r>
            <w:proofErr w:type="spellStart"/>
            <w:r>
              <w:rPr>
                <w:rStyle w:val="Emphasis"/>
              </w:rPr>
              <w:t>caribbica</w:t>
            </w:r>
            <w:proofErr w:type="spellEnd"/>
          </w:p>
        </w:tc>
        <w:tc>
          <w:tcPr>
            <w:tcW w:w="0" w:type="auto"/>
            <w:vAlign w:val="center"/>
            <w:hideMark/>
          </w:tcPr>
          <w:p w14:paraId="215696A8" w14:textId="77777777" w:rsidR="00D45718" w:rsidRDefault="00D45718">
            <w:r>
              <w:t>Patulin</w:t>
            </w:r>
          </w:p>
        </w:tc>
        <w:tc>
          <w:tcPr>
            <w:tcW w:w="0" w:type="auto"/>
            <w:vAlign w:val="center"/>
            <w:hideMark/>
          </w:tcPr>
          <w:p w14:paraId="11DE700B" w14:textId="77777777" w:rsidR="00D45718" w:rsidRDefault="00D45718">
            <w:r>
              <w:t>Enzymatic biodegradation</w:t>
            </w:r>
          </w:p>
        </w:tc>
      </w:tr>
      <w:tr w:rsidR="00D45718" w14:paraId="49D58715" w14:textId="77777777" w:rsidTr="00D45718">
        <w:tc>
          <w:tcPr>
            <w:tcW w:w="0" w:type="auto"/>
            <w:vMerge/>
            <w:vAlign w:val="center"/>
            <w:hideMark/>
          </w:tcPr>
          <w:p w14:paraId="628D855C" w14:textId="77777777" w:rsidR="00D45718" w:rsidRDefault="00D45718">
            <w:pPr>
              <w:rPr>
                <w:sz w:val="24"/>
                <w:szCs w:val="24"/>
              </w:rPr>
            </w:pPr>
          </w:p>
        </w:tc>
        <w:tc>
          <w:tcPr>
            <w:tcW w:w="0" w:type="auto"/>
            <w:vAlign w:val="center"/>
            <w:hideMark/>
          </w:tcPr>
          <w:p w14:paraId="6A41F396" w14:textId="77777777" w:rsidR="00D45718" w:rsidRDefault="00D45718">
            <w:proofErr w:type="spellStart"/>
            <w:r>
              <w:rPr>
                <w:rStyle w:val="Emphasis"/>
              </w:rPr>
              <w:t>Rhodosporidium</w:t>
            </w:r>
            <w:proofErr w:type="spellEnd"/>
            <w:r>
              <w:rPr>
                <w:rStyle w:val="Emphasis"/>
              </w:rPr>
              <w:t xml:space="preserve"> spp.</w:t>
            </w:r>
          </w:p>
        </w:tc>
        <w:tc>
          <w:tcPr>
            <w:tcW w:w="0" w:type="auto"/>
            <w:vAlign w:val="center"/>
            <w:hideMark/>
          </w:tcPr>
          <w:p w14:paraId="7F2AA12C" w14:textId="77777777" w:rsidR="00D45718" w:rsidRDefault="00D45718">
            <w:r>
              <w:t>Patulin</w:t>
            </w:r>
          </w:p>
        </w:tc>
        <w:tc>
          <w:tcPr>
            <w:tcW w:w="0" w:type="auto"/>
            <w:vAlign w:val="center"/>
            <w:hideMark/>
          </w:tcPr>
          <w:p w14:paraId="21761377" w14:textId="77777777" w:rsidR="00D45718" w:rsidRDefault="00D45718">
            <w:r>
              <w:t xml:space="preserve">Biotransformation into </w:t>
            </w:r>
            <w:proofErr w:type="spellStart"/>
            <w:r>
              <w:t>desoxypatulinic</w:t>
            </w:r>
            <w:proofErr w:type="spellEnd"/>
            <w:r>
              <w:t xml:space="preserve"> acid</w:t>
            </w:r>
          </w:p>
        </w:tc>
      </w:tr>
      <w:tr w:rsidR="00D45718" w14:paraId="14A4D662" w14:textId="77777777" w:rsidTr="00D45718">
        <w:tc>
          <w:tcPr>
            <w:tcW w:w="0" w:type="auto"/>
            <w:vMerge/>
            <w:vAlign w:val="center"/>
            <w:hideMark/>
          </w:tcPr>
          <w:p w14:paraId="1FAC1C14" w14:textId="77777777" w:rsidR="00D45718" w:rsidRDefault="00D45718">
            <w:pPr>
              <w:rPr>
                <w:sz w:val="24"/>
                <w:szCs w:val="24"/>
              </w:rPr>
            </w:pPr>
          </w:p>
        </w:tc>
        <w:tc>
          <w:tcPr>
            <w:tcW w:w="0" w:type="auto"/>
            <w:vAlign w:val="center"/>
            <w:hideMark/>
          </w:tcPr>
          <w:p w14:paraId="28BDF0E0" w14:textId="77777777" w:rsidR="00D45718" w:rsidRDefault="00D45718">
            <w:proofErr w:type="spellStart"/>
            <w:r>
              <w:rPr>
                <w:rStyle w:val="Emphasis"/>
              </w:rPr>
              <w:t>Rhodotorula</w:t>
            </w:r>
            <w:proofErr w:type="spellEnd"/>
            <w:r>
              <w:rPr>
                <w:rStyle w:val="Emphasis"/>
              </w:rPr>
              <w:t xml:space="preserve"> </w:t>
            </w:r>
            <w:proofErr w:type="spellStart"/>
            <w:r>
              <w:rPr>
                <w:rStyle w:val="Emphasis"/>
              </w:rPr>
              <w:t>mucilaginosa</w:t>
            </w:r>
            <w:proofErr w:type="spellEnd"/>
          </w:p>
        </w:tc>
        <w:tc>
          <w:tcPr>
            <w:tcW w:w="0" w:type="auto"/>
            <w:vAlign w:val="center"/>
            <w:hideMark/>
          </w:tcPr>
          <w:p w14:paraId="19CE9167" w14:textId="77777777" w:rsidR="00D45718" w:rsidRDefault="00D45718">
            <w:r>
              <w:t>Patulin</w:t>
            </w:r>
          </w:p>
        </w:tc>
        <w:tc>
          <w:tcPr>
            <w:tcW w:w="0" w:type="auto"/>
            <w:vAlign w:val="center"/>
            <w:hideMark/>
          </w:tcPr>
          <w:p w14:paraId="24ACCF99" w14:textId="77777777" w:rsidR="00D45718" w:rsidRDefault="00D45718">
            <w:r>
              <w:t>Enzymatic biotransformation/ Cell-wall adsorption</w:t>
            </w:r>
          </w:p>
        </w:tc>
      </w:tr>
      <w:tr w:rsidR="00D45718" w14:paraId="3B4364FE" w14:textId="77777777" w:rsidTr="00D45718">
        <w:tc>
          <w:tcPr>
            <w:tcW w:w="0" w:type="auto"/>
            <w:vMerge/>
            <w:vAlign w:val="center"/>
            <w:hideMark/>
          </w:tcPr>
          <w:p w14:paraId="12C1311D" w14:textId="77777777" w:rsidR="00D45718" w:rsidRDefault="00D45718">
            <w:pPr>
              <w:rPr>
                <w:sz w:val="24"/>
                <w:szCs w:val="24"/>
              </w:rPr>
            </w:pPr>
          </w:p>
        </w:tc>
        <w:tc>
          <w:tcPr>
            <w:tcW w:w="0" w:type="auto"/>
            <w:vAlign w:val="center"/>
            <w:hideMark/>
          </w:tcPr>
          <w:p w14:paraId="1885F244" w14:textId="77777777" w:rsidR="00D45718" w:rsidRDefault="00D45718">
            <w:proofErr w:type="spellStart"/>
            <w:r>
              <w:rPr>
                <w:rStyle w:val="Emphasis"/>
              </w:rPr>
              <w:t>Rhodotorula</w:t>
            </w:r>
            <w:proofErr w:type="spellEnd"/>
            <w:r>
              <w:rPr>
                <w:rStyle w:val="Emphasis"/>
              </w:rPr>
              <w:t xml:space="preserve"> </w:t>
            </w:r>
            <w:proofErr w:type="spellStart"/>
            <w:r>
              <w:rPr>
                <w:rStyle w:val="Emphasis"/>
              </w:rPr>
              <w:t>glutinis</w:t>
            </w:r>
            <w:proofErr w:type="spellEnd"/>
          </w:p>
        </w:tc>
        <w:tc>
          <w:tcPr>
            <w:tcW w:w="0" w:type="auto"/>
            <w:vAlign w:val="center"/>
            <w:hideMark/>
          </w:tcPr>
          <w:p w14:paraId="65ABCE2D" w14:textId="77777777" w:rsidR="00D45718" w:rsidRDefault="00D45718">
            <w:r>
              <w:t>Patulin</w:t>
            </w:r>
          </w:p>
        </w:tc>
        <w:tc>
          <w:tcPr>
            <w:tcW w:w="0" w:type="auto"/>
            <w:vAlign w:val="center"/>
            <w:hideMark/>
          </w:tcPr>
          <w:p w14:paraId="0B118C63" w14:textId="77777777" w:rsidR="00D45718" w:rsidRDefault="00D45718">
            <w:r>
              <w:t>Biocontrol agent</w:t>
            </w:r>
          </w:p>
        </w:tc>
      </w:tr>
      <w:tr w:rsidR="00D45718" w14:paraId="2AAE08FF" w14:textId="77777777" w:rsidTr="00D45718">
        <w:tc>
          <w:tcPr>
            <w:tcW w:w="0" w:type="auto"/>
            <w:vMerge/>
            <w:vAlign w:val="center"/>
            <w:hideMark/>
          </w:tcPr>
          <w:p w14:paraId="23863280" w14:textId="77777777" w:rsidR="00D45718" w:rsidRDefault="00D45718">
            <w:pPr>
              <w:rPr>
                <w:sz w:val="24"/>
                <w:szCs w:val="24"/>
              </w:rPr>
            </w:pPr>
          </w:p>
        </w:tc>
        <w:tc>
          <w:tcPr>
            <w:tcW w:w="0" w:type="auto"/>
            <w:vMerge w:val="restart"/>
            <w:vAlign w:val="center"/>
            <w:hideMark/>
          </w:tcPr>
          <w:p w14:paraId="6E4C2440" w14:textId="77777777" w:rsidR="00D45718" w:rsidRDefault="00D45718">
            <w:r>
              <w:rPr>
                <w:rStyle w:val="Emphasis"/>
              </w:rPr>
              <w:t>Saccharomyces cerevisiae</w:t>
            </w:r>
          </w:p>
        </w:tc>
        <w:tc>
          <w:tcPr>
            <w:tcW w:w="0" w:type="auto"/>
            <w:vAlign w:val="center"/>
            <w:hideMark/>
          </w:tcPr>
          <w:p w14:paraId="7A179D96" w14:textId="77777777" w:rsidR="00D45718" w:rsidRDefault="00D45718">
            <w:r>
              <w:t>Patulin</w:t>
            </w:r>
          </w:p>
        </w:tc>
        <w:tc>
          <w:tcPr>
            <w:tcW w:w="0" w:type="auto"/>
            <w:vAlign w:val="center"/>
            <w:hideMark/>
          </w:tcPr>
          <w:p w14:paraId="77058AE2" w14:textId="77777777" w:rsidR="00D45718" w:rsidRDefault="00D45718">
            <w:r>
              <w:t>Adsorption to proteins and polysaccharides in the cell-walls</w:t>
            </w:r>
          </w:p>
        </w:tc>
      </w:tr>
      <w:tr w:rsidR="00D45718" w14:paraId="5D3381A9" w14:textId="77777777" w:rsidTr="00D45718">
        <w:tc>
          <w:tcPr>
            <w:tcW w:w="0" w:type="auto"/>
            <w:vMerge/>
            <w:vAlign w:val="center"/>
            <w:hideMark/>
          </w:tcPr>
          <w:p w14:paraId="719BF314" w14:textId="77777777" w:rsidR="00D45718" w:rsidRDefault="00D45718">
            <w:pPr>
              <w:rPr>
                <w:sz w:val="24"/>
                <w:szCs w:val="24"/>
              </w:rPr>
            </w:pPr>
          </w:p>
        </w:tc>
        <w:tc>
          <w:tcPr>
            <w:tcW w:w="0" w:type="auto"/>
            <w:vMerge/>
            <w:vAlign w:val="center"/>
            <w:hideMark/>
          </w:tcPr>
          <w:p w14:paraId="06C93B4F" w14:textId="77777777" w:rsidR="00D45718" w:rsidRDefault="00D45718">
            <w:pPr>
              <w:rPr>
                <w:sz w:val="24"/>
                <w:szCs w:val="24"/>
              </w:rPr>
            </w:pPr>
          </w:p>
        </w:tc>
        <w:tc>
          <w:tcPr>
            <w:tcW w:w="0" w:type="auto"/>
            <w:vAlign w:val="center"/>
            <w:hideMark/>
          </w:tcPr>
          <w:p w14:paraId="70F4EEAF" w14:textId="77777777" w:rsidR="00D45718" w:rsidRDefault="00D45718">
            <w:r>
              <w:t>Ochratoxin</w:t>
            </w:r>
          </w:p>
        </w:tc>
        <w:tc>
          <w:tcPr>
            <w:tcW w:w="0" w:type="auto"/>
            <w:vAlign w:val="center"/>
            <w:hideMark/>
          </w:tcPr>
          <w:p w14:paraId="7F75971F" w14:textId="77777777" w:rsidR="00D45718" w:rsidRDefault="00D45718">
            <w:r>
              <w:t xml:space="preserve">Biological degradation due to </w:t>
            </w:r>
            <w:proofErr w:type="spellStart"/>
            <w:r>
              <w:t>dechlorination</w:t>
            </w:r>
            <w:proofErr w:type="spellEnd"/>
            <w:r>
              <w:t>, hydrolysis, hydroxylation, and conjugation</w:t>
            </w:r>
          </w:p>
        </w:tc>
      </w:tr>
      <w:tr w:rsidR="00D45718" w14:paraId="0D484D0C" w14:textId="77777777" w:rsidTr="00D45718">
        <w:tc>
          <w:tcPr>
            <w:tcW w:w="0" w:type="auto"/>
            <w:vMerge/>
            <w:vAlign w:val="center"/>
            <w:hideMark/>
          </w:tcPr>
          <w:p w14:paraId="1C0224E9" w14:textId="77777777" w:rsidR="00D45718" w:rsidRDefault="00D45718">
            <w:pPr>
              <w:rPr>
                <w:sz w:val="24"/>
                <w:szCs w:val="24"/>
              </w:rPr>
            </w:pPr>
          </w:p>
        </w:tc>
        <w:tc>
          <w:tcPr>
            <w:tcW w:w="0" w:type="auto"/>
            <w:vMerge/>
            <w:vAlign w:val="center"/>
            <w:hideMark/>
          </w:tcPr>
          <w:p w14:paraId="194EC36E" w14:textId="77777777" w:rsidR="00D45718" w:rsidRDefault="00D45718">
            <w:pPr>
              <w:rPr>
                <w:sz w:val="24"/>
                <w:szCs w:val="24"/>
              </w:rPr>
            </w:pPr>
          </w:p>
        </w:tc>
        <w:tc>
          <w:tcPr>
            <w:tcW w:w="0" w:type="auto"/>
            <w:vAlign w:val="center"/>
            <w:hideMark/>
          </w:tcPr>
          <w:p w14:paraId="7DAC230E" w14:textId="77777777" w:rsidR="00D45718" w:rsidRDefault="00D45718">
            <w:r>
              <w:t>Aflatoxin M1</w:t>
            </w:r>
          </w:p>
        </w:tc>
        <w:tc>
          <w:tcPr>
            <w:tcW w:w="0" w:type="auto"/>
            <w:vAlign w:val="center"/>
            <w:hideMark/>
          </w:tcPr>
          <w:p w14:paraId="4FC9D6F5" w14:textId="77777777" w:rsidR="00D45718" w:rsidRDefault="00D45718">
            <w:r>
              <w:t>Biological Biodegradation and/or adsorption</w:t>
            </w:r>
          </w:p>
        </w:tc>
      </w:tr>
      <w:tr w:rsidR="00D45718" w14:paraId="686D4D37" w14:textId="77777777" w:rsidTr="00D45718">
        <w:tc>
          <w:tcPr>
            <w:tcW w:w="0" w:type="auto"/>
            <w:vMerge/>
            <w:vAlign w:val="center"/>
            <w:hideMark/>
          </w:tcPr>
          <w:p w14:paraId="29C0893F" w14:textId="77777777" w:rsidR="00D45718" w:rsidRDefault="00D45718">
            <w:pPr>
              <w:rPr>
                <w:sz w:val="24"/>
                <w:szCs w:val="24"/>
              </w:rPr>
            </w:pPr>
          </w:p>
        </w:tc>
        <w:tc>
          <w:tcPr>
            <w:tcW w:w="0" w:type="auto"/>
            <w:vMerge w:val="restart"/>
            <w:vAlign w:val="center"/>
            <w:hideMark/>
          </w:tcPr>
          <w:p w14:paraId="5A5DFF17" w14:textId="77777777" w:rsidR="00D45718" w:rsidRDefault="00D45718">
            <w:r>
              <w:rPr>
                <w:rStyle w:val="Emphasis"/>
              </w:rPr>
              <w:t xml:space="preserve">Saccharomyces </w:t>
            </w:r>
            <w:proofErr w:type="spellStart"/>
            <w:r>
              <w:rPr>
                <w:rStyle w:val="Emphasis"/>
              </w:rPr>
              <w:t>pastorianus</w:t>
            </w:r>
            <w:proofErr w:type="spellEnd"/>
          </w:p>
        </w:tc>
        <w:tc>
          <w:tcPr>
            <w:tcW w:w="0" w:type="auto"/>
            <w:vAlign w:val="center"/>
            <w:hideMark/>
          </w:tcPr>
          <w:p w14:paraId="631000F3" w14:textId="77777777" w:rsidR="00D45718" w:rsidRDefault="00D45718">
            <w:r>
              <w:t>Deoxynivalenol;</w:t>
            </w:r>
          </w:p>
        </w:tc>
        <w:tc>
          <w:tcPr>
            <w:tcW w:w="0" w:type="auto"/>
            <w:vMerge w:val="restart"/>
            <w:vAlign w:val="center"/>
            <w:hideMark/>
          </w:tcPr>
          <w:p w14:paraId="7801642F" w14:textId="77777777" w:rsidR="00D45718" w:rsidRDefault="00D45718">
            <w:r>
              <w:t>Biodegradation and/or adsorption</w:t>
            </w:r>
          </w:p>
        </w:tc>
      </w:tr>
      <w:tr w:rsidR="00D45718" w14:paraId="0AD40006" w14:textId="77777777" w:rsidTr="00D45718">
        <w:tc>
          <w:tcPr>
            <w:tcW w:w="0" w:type="auto"/>
            <w:vMerge/>
            <w:vAlign w:val="center"/>
            <w:hideMark/>
          </w:tcPr>
          <w:p w14:paraId="443837C8" w14:textId="77777777" w:rsidR="00D45718" w:rsidRDefault="00D45718">
            <w:pPr>
              <w:rPr>
                <w:sz w:val="24"/>
                <w:szCs w:val="24"/>
              </w:rPr>
            </w:pPr>
          </w:p>
        </w:tc>
        <w:tc>
          <w:tcPr>
            <w:tcW w:w="0" w:type="auto"/>
            <w:vMerge/>
            <w:vAlign w:val="center"/>
            <w:hideMark/>
          </w:tcPr>
          <w:p w14:paraId="3BC0D6B6" w14:textId="77777777" w:rsidR="00D45718" w:rsidRDefault="00D45718">
            <w:pPr>
              <w:rPr>
                <w:sz w:val="24"/>
                <w:szCs w:val="24"/>
              </w:rPr>
            </w:pPr>
          </w:p>
        </w:tc>
        <w:tc>
          <w:tcPr>
            <w:tcW w:w="0" w:type="auto"/>
            <w:vAlign w:val="center"/>
            <w:hideMark/>
          </w:tcPr>
          <w:p w14:paraId="6FF9E2E6" w14:textId="77777777" w:rsidR="00D45718" w:rsidRDefault="00D45718">
            <w:r>
              <w:t>Zearalenone</w:t>
            </w:r>
          </w:p>
        </w:tc>
        <w:tc>
          <w:tcPr>
            <w:tcW w:w="0" w:type="auto"/>
            <w:vMerge/>
            <w:vAlign w:val="center"/>
            <w:hideMark/>
          </w:tcPr>
          <w:p w14:paraId="60828923" w14:textId="77777777" w:rsidR="00D45718" w:rsidRDefault="00D45718">
            <w:pPr>
              <w:rPr>
                <w:sz w:val="24"/>
                <w:szCs w:val="24"/>
              </w:rPr>
            </w:pPr>
          </w:p>
        </w:tc>
      </w:tr>
      <w:tr w:rsidR="00D45718" w14:paraId="39EDEA99" w14:textId="77777777" w:rsidTr="00D45718">
        <w:tc>
          <w:tcPr>
            <w:tcW w:w="0" w:type="auto"/>
            <w:vMerge w:val="restart"/>
            <w:vAlign w:val="center"/>
            <w:hideMark/>
          </w:tcPr>
          <w:p w14:paraId="0211A6C6" w14:textId="77777777" w:rsidR="00D45718" w:rsidRDefault="00D45718">
            <w:r>
              <w:t xml:space="preserve">Filamentous </w:t>
            </w:r>
            <w:proofErr w:type="spellStart"/>
            <w:r>
              <w:t>molds</w:t>
            </w:r>
            <w:proofErr w:type="spellEnd"/>
          </w:p>
        </w:tc>
        <w:tc>
          <w:tcPr>
            <w:tcW w:w="0" w:type="auto"/>
            <w:vAlign w:val="center"/>
            <w:hideMark/>
          </w:tcPr>
          <w:p w14:paraId="7A379D11" w14:textId="77777777" w:rsidR="00D45718" w:rsidRDefault="00D45718">
            <w:r>
              <w:rPr>
                <w:rStyle w:val="Emphasis"/>
              </w:rPr>
              <w:t xml:space="preserve">Aspergillus </w:t>
            </w:r>
            <w:proofErr w:type="spellStart"/>
            <w:r>
              <w:rPr>
                <w:rStyle w:val="Emphasis"/>
              </w:rPr>
              <w:t>niger</w:t>
            </w:r>
            <w:proofErr w:type="spellEnd"/>
          </w:p>
        </w:tc>
        <w:tc>
          <w:tcPr>
            <w:tcW w:w="0" w:type="auto"/>
            <w:vAlign w:val="center"/>
            <w:hideMark/>
          </w:tcPr>
          <w:p w14:paraId="42919CA6" w14:textId="77777777" w:rsidR="00D45718" w:rsidRDefault="00D45718">
            <w:r>
              <w:t>Ochratoxin</w:t>
            </w:r>
          </w:p>
        </w:tc>
        <w:tc>
          <w:tcPr>
            <w:tcW w:w="0" w:type="auto"/>
            <w:vAlign w:val="center"/>
            <w:hideMark/>
          </w:tcPr>
          <w:p w14:paraId="67336671" w14:textId="77777777" w:rsidR="00D45718" w:rsidRDefault="00D45718">
            <w:r>
              <w:t xml:space="preserve">Biodegradation into ochratoxin-α by extracellular </w:t>
            </w:r>
            <w:proofErr w:type="spellStart"/>
            <w:r>
              <w:t>ochratoxinase</w:t>
            </w:r>
            <w:proofErr w:type="spellEnd"/>
            <w:r>
              <w:t>/Biotransformation pathway</w:t>
            </w:r>
          </w:p>
        </w:tc>
      </w:tr>
      <w:tr w:rsidR="00D45718" w14:paraId="7C64F26B" w14:textId="77777777" w:rsidTr="00D45718">
        <w:tc>
          <w:tcPr>
            <w:tcW w:w="0" w:type="auto"/>
            <w:vMerge/>
            <w:vAlign w:val="center"/>
            <w:hideMark/>
          </w:tcPr>
          <w:p w14:paraId="774DB87C" w14:textId="77777777" w:rsidR="00D45718" w:rsidRDefault="00D45718">
            <w:pPr>
              <w:rPr>
                <w:sz w:val="24"/>
                <w:szCs w:val="24"/>
              </w:rPr>
            </w:pPr>
          </w:p>
        </w:tc>
        <w:tc>
          <w:tcPr>
            <w:tcW w:w="0" w:type="auto"/>
            <w:vAlign w:val="center"/>
            <w:hideMark/>
          </w:tcPr>
          <w:p w14:paraId="7BAB6321" w14:textId="77777777" w:rsidR="00D45718" w:rsidRDefault="00D45718">
            <w:proofErr w:type="spellStart"/>
            <w:r>
              <w:rPr>
                <w:rStyle w:val="Emphasis"/>
              </w:rPr>
              <w:t>Byssochlamys</w:t>
            </w:r>
            <w:proofErr w:type="spellEnd"/>
            <w:r>
              <w:rPr>
                <w:rStyle w:val="Emphasis"/>
              </w:rPr>
              <w:t xml:space="preserve"> nivea</w:t>
            </w:r>
          </w:p>
        </w:tc>
        <w:tc>
          <w:tcPr>
            <w:tcW w:w="0" w:type="auto"/>
            <w:vAlign w:val="center"/>
            <w:hideMark/>
          </w:tcPr>
          <w:p w14:paraId="7906F361" w14:textId="77777777" w:rsidR="00D45718" w:rsidRDefault="00D45718">
            <w:r>
              <w:t>Patulin</w:t>
            </w:r>
          </w:p>
        </w:tc>
        <w:tc>
          <w:tcPr>
            <w:tcW w:w="0" w:type="auto"/>
            <w:vAlign w:val="center"/>
            <w:hideMark/>
          </w:tcPr>
          <w:p w14:paraId="1AB3BCF6" w14:textId="77777777" w:rsidR="00D45718" w:rsidRDefault="00D45718">
            <w:r>
              <w:t>Biodegradation</w:t>
            </w:r>
          </w:p>
        </w:tc>
      </w:tr>
      <w:tr w:rsidR="00D45718" w14:paraId="055EEE83" w14:textId="77777777" w:rsidTr="00D45718">
        <w:tc>
          <w:tcPr>
            <w:tcW w:w="0" w:type="auto"/>
            <w:vMerge/>
            <w:vAlign w:val="center"/>
            <w:hideMark/>
          </w:tcPr>
          <w:p w14:paraId="47B4F6E5" w14:textId="77777777" w:rsidR="00D45718" w:rsidRDefault="00D45718">
            <w:pPr>
              <w:rPr>
                <w:sz w:val="24"/>
                <w:szCs w:val="24"/>
              </w:rPr>
            </w:pPr>
          </w:p>
        </w:tc>
        <w:tc>
          <w:tcPr>
            <w:tcW w:w="0" w:type="auto"/>
            <w:vAlign w:val="center"/>
            <w:hideMark/>
          </w:tcPr>
          <w:p w14:paraId="04708B22" w14:textId="77777777" w:rsidR="00D45718" w:rsidRDefault="00D45718">
            <w:proofErr w:type="spellStart"/>
            <w:r>
              <w:rPr>
                <w:rStyle w:val="Emphasis"/>
              </w:rPr>
              <w:t>Clonostachys</w:t>
            </w:r>
            <w:proofErr w:type="spellEnd"/>
            <w:r>
              <w:rPr>
                <w:rStyle w:val="Emphasis"/>
              </w:rPr>
              <w:t xml:space="preserve"> rosea</w:t>
            </w:r>
          </w:p>
        </w:tc>
        <w:tc>
          <w:tcPr>
            <w:tcW w:w="0" w:type="auto"/>
            <w:vAlign w:val="center"/>
            <w:hideMark/>
          </w:tcPr>
          <w:p w14:paraId="6C9645F4" w14:textId="77777777" w:rsidR="00D45718" w:rsidRDefault="00D45718">
            <w:r>
              <w:t>Zearalenone</w:t>
            </w:r>
          </w:p>
        </w:tc>
        <w:tc>
          <w:tcPr>
            <w:tcW w:w="0" w:type="auto"/>
            <w:vAlign w:val="center"/>
            <w:hideMark/>
          </w:tcPr>
          <w:p w14:paraId="5C06A118" w14:textId="77777777" w:rsidR="00D45718" w:rsidRDefault="00D45718">
            <w:r>
              <w:t xml:space="preserve">Detoxify Zearalenone through the enzyme zearalenone </w:t>
            </w:r>
            <w:proofErr w:type="spellStart"/>
            <w:r>
              <w:t>lactonohydrolase</w:t>
            </w:r>
            <w:proofErr w:type="spellEnd"/>
          </w:p>
        </w:tc>
      </w:tr>
      <w:tr w:rsidR="00D45718" w14:paraId="3AC717B4" w14:textId="77777777" w:rsidTr="00D45718">
        <w:tc>
          <w:tcPr>
            <w:tcW w:w="0" w:type="auto"/>
            <w:vMerge/>
            <w:vAlign w:val="center"/>
            <w:hideMark/>
          </w:tcPr>
          <w:p w14:paraId="25F0D46F" w14:textId="77777777" w:rsidR="00D45718" w:rsidRDefault="00D45718">
            <w:pPr>
              <w:rPr>
                <w:sz w:val="24"/>
                <w:szCs w:val="24"/>
              </w:rPr>
            </w:pPr>
          </w:p>
        </w:tc>
        <w:tc>
          <w:tcPr>
            <w:tcW w:w="0" w:type="auto"/>
            <w:vAlign w:val="center"/>
            <w:hideMark/>
          </w:tcPr>
          <w:p w14:paraId="23126CAF" w14:textId="77777777" w:rsidR="00D45718" w:rsidRDefault="00D45718">
            <w:r>
              <w:rPr>
                <w:rStyle w:val="Emphasis"/>
              </w:rPr>
              <w:t>Rhizopus oryzae</w:t>
            </w:r>
          </w:p>
        </w:tc>
        <w:tc>
          <w:tcPr>
            <w:tcW w:w="0" w:type="auto"/>
            <w:vMerge w:val="restart"/>
            <w:vAlign w:val="center"/>
            <w:hideMark/>
          </w:tcPr>
          <w:p w14:paraId="14E03E8F" w14:textId="77777777" w:rsidR="00D45718" w:rsidRDefault="00D45718">
            <w:r>
              <w:t>Aflatoxin</w:t>
            </w:r>
          </w:p>
        </w:tc>
        <w:tc>
          <w:tcPr>
            <w:tcW w:w="0" w:type="auto"/>
            <w:vMerge w:val="restart"/>
            <w:vAlign w:val="center"/>
            <w:hideMark/>
          </w:tcPr>
          <w:p w14:paraId="79CCA446" w14:textId="77777777" w:rsidR="00D45718" w:rsidRDefault="00D45718">
            <w:r>
              <w:t>Enzymatic biodegradation</w:t>
            </w:r>
          </w:p>
        </w:tc>
      </w:tr>
      <w:tr w:rsidR="00D45718" w14:paraId="0283E3B4" w14:textId="77777777" w:rsidTr="00D45718">
        <w:tc>
          <w:tcPr>
            <w:tcW w:w="0" w:type="auto"/>
            <w:vMerge/>
            <w:vAlign w:val="center"/>
            <w:hideMark/>
          </w:tcPr>
          <w:p w14:paraId="02E51B0D" w14:textId="77777777" w:rsidR="00D45718" w:rsidRDefault="00D45718">
            <w:pPr>
              <w:rPr>
                <w:sz w:val="24"/>
                <w:szCs w:val="24"/>
              </w:rPr>
            </w:pPr>
          </w:p>
        </w:tc>
        <w:tc>
          <w:tcPr>
            <w:tcW w:w="0" w:type="auto"/>
            <w:vAlign w:val="center"/>
            <w:hideMark/>
          </w:tcPr>
          <w:p w14:paraId="2A4B8037" w14:textId="77777777" w:rsidR="00D45718" w:rsidRDefault="00D45718">
            <w:r>
              <w:rPr>
                <w:rStyle w:val="Emphasis"/>
              </w:rPr>
              <w:t xml:space="preserve">Trichoderma </w:t>
            </w:r>
            <w:proofErr w:type="spellStart"/>
            <w:r>
              <w:rPr>
                <w:rStyle w:val="Emphasis"/>
              </w:rPr>
              <w:t>reesei</w:t>
            </w:r>
            <w:proofErr w:type="spellEnd"/>
          </w:p>
        </w:tc>
        <w:tc>
          <w:tcPr>
            <w:tcW w:w="0" w:type="auto"/>
            <w:vMerge/>
            <w:vAlign w:val="center"/>
            <w:hideMark/>
          </w:tcPr>
          <w:p w14:paraId="2D828431" w14:textId="77777777" w:rsidR="00D45718" w:rsidRDefault="00D45718">
            <w:pPr>
              <w:rPr>
                <w:sz w:val="24"/>
                <w:szCs w:val="24"/>
              </w:rPr>
            </w:pPr>
          </w:p>
        </w:tc>
        <w:tc>
          <w:tcPr>
            <w:tcW w:w="0" w:type="auto"/>
            <w:vMerge/>
            <w:vAlign w:val="center"/>
            <w:hideMark/>
          </w:tcPr>
          <w:p w14:paraId="03161DDA" w14:textId="77777777" w:rsidR="00D45718" w:rsidRDefault="00D45718">
            <w:pPr>
              <w:rPr>
                <w:sz w:val="24"/>
                <w:szCs w:val="24"/>
              </w:rPr>
            </w:pPr>
          </w:p>
        </w:tc>
      </w:tr>
      <w:tr w:rsidR="00D45718" w14:paraId="488BB509" w14:textId="77777777" w:rsidTr="00D45718">
        <w:tc>
          <w:tcPr>
            <w:tcW w:w="0" w:type="auto"/>
            <w:vMerge/>
            <w:vAlign w:val="center"/>
            <w:hideMark/>
          </w:tcPr>
          <w:p w14:paraId="18C32A04" w14:textId="77777777" w:rsidR="00D45718" w:rsidRDefault="00D45718">
            <w:pPr>
              <w:rPr>
                <w:sz w:val="24"/>
                <w:szCs w:val="24"/>
              </w:rPr>
            </w:pPr>
          </w:p>
        </w:tc>
        <w:tc>
          <w:tcPr>
            <w:tcW w:w="0" w:type="auto"/>
            <w:vAlign w:val="center"/>
            <w:hideMark/>
          </w:tcPr>
          <w:p w14:paraId="122F99B8" w14:textId="77777777" w:rsidR="00D45718" w:rsidRDefault="00D45718">
            <w:r>
              <w:rPr>
                <w:rStyle w:val="Emphasis"/>
              </w:rPr>
              <w:t xml:space="preserve">Cladosporium </w:t>
            </w:r>
            <w:proofErr w:type="spellStart"/>
            <w:r>
              <w:rPr>
                <w:rStyle w:val="Emphasis"/>
              </w:rPr>
              <w:t>uredinicola</w:t>
            </w:r>
            <w:proofErr w:type="spellEnd"/>
          </w:p>
        </w:tc>
        <w:tc>
          <w:tcPr>
            <w:tcW w:w="0" w:type="auto"/>
            <w:vAlign w:val="center"/>
            <w:hideMark/>
          </w:tcPr>
          <w:p w14:paraId="4728D186" w14:textId="77777777" w:rsidR="00D45718" w:rsidRDefault="00D45718">
            <w:r>
              <w:t>Aflatoxin-B</w:t>
            </w:r>
            <w:r>
              <w:rPr>
                <w:vertAlign w:val="subscript"/>
              </w:rPr>
              <w:t>1</w:t>
            </w:r>
          </w:p>
        </w:tc>
        <w:tc>
          <w:tcPr>
            <w:tcW w:w="0" w:type="auto"/>
            <w:vAlign w:val="center"/>
            <w:hideMark/>
          </w:tcPr>
          <w:p w14:paraId="03FAD360" w14:textId="77777777" w:rsidR="00D45718" w:rsidRDefault="00D45718">
            <w:r>
              <w:t>Biotransformation and detoxification</w:t>
            </w:r>
          </w:p>
        </w:tc>
      </w:tr>
    </w:tbl>
    <w:p w14:paraId="32ACE5B9" w14:textId="77777777" w:rsidR="00706543" w:rsidRDefault="00706543" w:rsidP="00D45718">
      <w:pPr>
        <w:shd w:val="clear" w:color="auto" w:fill="FFFFFF"/>
        <w:spacing w:after="0" w:line="310" w:lineRule="auto"/>
        <w:jc w:val="both"/>
        <w:textAlignment w:val="baseline"/>
        <w:rPr>
          <w:rFonts w:ascii="Arial" w:hAnsi="Arial" w:cs="Arial"/>
          <w:color w:val="666666"/>
          <w:sz w:val="21"/>
          <w:szCs w:val="21"/>
        </w:rPr>
      </w:pPr>
    </w:p>
    <w:p w14:paraId="707AC47E" w14:textId="77777777" w:rsidR="00A003B0" w:rsidRDefault="00A003B0">
      <w:pPr>
        <w:rPr>
          <w:rFonts w:ascii="Times New Roman" w:eastAsia="Times New Roman" w:hAnsi="Times New Roman" w:cs="Times New Roman"/>
          <w:b/>
          <w:color w:val="1A0DAB"/>
          <w:sz w:val="24"/>
          <w:szCs w:val="24"/>
          <w:u w:val="single"/>
          <w:shd w:val="clear" w:color="auto" w:fill="FFFFFF"/>
          <w:lang w:eastAsia="en-IN"/>
        </w:rPr>
      </w:pPr>
      <w:r>
        <w:rPr>
          <w:rFonts w:ascii="Times New Roman" w:eastAsia="Times New Roman" w:hAnsi="Times New Roman" w:cs="Times New Roman"/>
          <w:b/>
          <w:color w:val="1A0DAB"/>
          <w:sz w:val="24"/>
          <w:szCs w:val="24"/>
          <w:u w:val="single"/>
          <w:shd w:val="clear" w:color="auto" w:fill="FFFFFF"/>
          <w:lang w:eastAsia="en-IN"/>
        </w:rPr>
        <w:br w:type="page"/>
      </w:r>
    </w:p>
    <w:p w14:paraId="2DF5C0AD" w14:textId="1AE2238E" w:rsidR="00064580" w:rsidRPr="006172E1" w:rsidRDefault="00064580" w:rsidP="00064580">
      <w:pPr>
        <w:spacing w:before="270" w:after="0" w:line="390" w:lineRule="atLeast"/>
        <w:jc w:val="center"/>
        <w:outlineLvl w:val="2"/>
        <w:rPr>
          <w:rFonts w:ascii="Times New Roman" w:eastAsia="Times New Roman" w:hAnsi="Times New Roman" w:cs="Times New Roman"/>
          <w:b/>
          <w:color w:val="1A0DAB"/>
          <w:sz w:val="24"/>
          <w:szCs w:val="24"/>
          <w:u w:val="single"/>
          <w:shd w:val="clear" w:color="auto" w:fill="FFFFFF"/>
          <w:lang w:eastAsia="en-IN"/>
        </w:rPr>
      </w:pPr>
      <w:r w:rsidRPr="006172E1">
        <w:rPr>
          <w:rFonts w:ascii="Times New Roman" w:eastAsia="Times New Roman" w:hAnsi="Times New Roman" w:cs="Times New Roman"/>
          <w:b/>
          <w:color w:val="1A0DAB"/>
          <w:sz w:val="24"/>
          <w:szCs w:val="24"/>
          <w:u w:val="single"/>
          <w:shd w:val="clear" w:color="auto" w:fill="FFFFFF"/>
          <w:lang w:eastAsia="en-IN"/>
        </w:rPr>
        <w:lastRenderedPageBreak/>
        <w:t>Hazard Analysis Critical Control Point (HACCP)</w:t>
      </w:r>
    </w:p>
    <w:p w14:paraId="47ED77DA" w14:textId="77777777" w:rsidR="00064580" w:rsidRPr="006172E1" w:rsidRDefault="00064580" w:rsidP="00064580">
      <w:pPr>
        <w:spacing w:before="270" w:after="0" w:line="390" w:lineRule="atLeast"/>
        <w:jc w:val="both"/>
        <w:outlineLvl w:val="2"/>
        <w:rPr>
          <w:rFonts w:ascii="Times New Roman" w:eastAsia="Times New Roman" w:hAnsi="Times New Roman" w:cs="Times New Roman"/>
          <w:b/>
          <w:color w:val="1A0DAB"/>
          <w:sz w:val="24"/>
          <w:szCs w:val="24"/>
          <w:u w:val="single"/>
          <w:shd w:val="clear" w:color="auto" w:fill="FFFFFF"/>
          <w:lang w:eastAsia="en-IN"/>
        </w:rPr>
      </w:pPr>
      <w:r w:rsidRPr="006172E1">
        <w:rPr>
          <w:rFonts w:ascii="Times New Roman" w:hAnsi="Times New Roman" w:cs="Times New Roman"/>
          <w:color w:val="2E2925"/>
          <w:sz w:val="24"/>
          <w:szCs w:val="24"/>
          <w:shd w:val="clear" w:color="auto" w:fill="FFFFFF"/>
        </w:rPr>
        <w:t>The National Advisory Committee on Microbiological Criteria for Foods (Committee) reconvened a Hazard Analysis and Critical Control Point (HACCP) Working Group in 1995. The primary goal was to review the Committee's November 1992 HACCP document, comparing it to current HACCP guidance prepared by the Codex Committee on Food Hygiene. </w:t>
      </w:r>
    </w:p>
    <w:p w14:paraId="7C1BB936" w14:textId="77777777" w:rsidR="00064580" w:rsidRPr="006172E1" w:rsidRDefault="00064580" w:rsidP="00064580">
      <w:pPr>
        <w:spacing w:before="270" w:after="0" w:line="390" w:lineRule="atLeast"/>
        <w:outlineLvl w:val="2"/>
        <w:rPr>
          <w:rFonts w:ascii="Times New Roman" w:eastAsia="Times New Roman" w:hAnsi="Times New Roman" w:cs="Times New Roman"/>
          <w:b/>
          <w:color w:val="1A0DAB"/>
          <w:sz w:val="24"/>
          <w:szCs w:val="24"/>
          <w:u w:val="single"/>
          <w:shd w:val="clear" w:color="auto" w:fill="FFFFFF"/>
          <w:lang w:eastAsia="en-IN"/>
        </w:rPr>
      </w:pPr>
      <w:r w:rsidRPr="006172E1">
        <w:rPr>
          <w:rFonts w:ascii="Times New Roman" w:hAnsi="Times New Roman" w:cs="Times New Roman"/>
          <w:noProof/>
          <w:sz w:val="24"/>
          <w:szCs w:val="24"/>
          <w:lang w:eastAsia="en-IN"/>
        </w:rPr>
        <w:drawing>
          <wp:inline distT="0" distB="0" distL="0" distR="0" wp14:anchorId="0F9CD56F" wp14:editId="0EB4B6F4">
            <wp:extent cx="5731510" cy="3223974"/>
            <wp:effectExtent l="0" t="0" r="2540" b="0"/>
            <wp:docPr id="2" name="Picture 2" descr="Hazard Analysis and Critical Control Point (HACCP): Basic Under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zard Analysis and Critical Control Point (HACCP): Basic Understand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4E9D56B6" w14:textId="77777777" w:rsidR="00064580" w:rsidRPr="006172E1" w:rsidRDefault="00064580" w:rsidP="00064580">
      <w:pPr>
        <w:spacing w:before="270" w:after="0" w:line="390" w:lineRule="atLeast"/>
        <w:outlineLvl w:val="2"/>
        <w:rPr>
          <w:rFonts w:ascii="Times New Roman" w:eastAsia="Times New Roman" w:hAnsi="Times New Roman" w:cs="Times New Roman"/>
          <w:b/>
          <w:color w:val="1A0DAB"/>
          <w:sz w:val="24"/>
          <w:szCs w:val="24"/>
          <w:u w:val="single"/>
          <w:shd w:val="clear" w:color="auto" w:fill="FFFFFF"/>
          <w:lang w:eastAsia="en-IN"/>
        </w:rPr>
      </w:pPr>
    </w:p>
    <w:p w14:paraId="051454F8" w14:textId="77777777" w:rsidR="00064580" w:rsidRPr="006172E1" w:rsidRDefault="00064580" w:rsidP="00064580">
      <w:pPr>
        <w:spacing w:before="270" w:after="0" w:line="390" w:lineRule="atLeast"/>
        <w:jc w:val="center"/>
        <w:outlineLvl w:val="2"/>
        <w:rPr>
          <w:rFonts w:ascii="Times New Roman" w:eastAsia="Times New Roman" w:hAnsi="Times New Roman" w:cs="Times New Roman"/>
          <w:b/>
          <w:sz w:val="24"/>
          <w:szCs w:val="24"/>
          <w:u w:val="single"/>
          <w:lang w:eastAsia="en-IN"/>
        </w:rPr>
      </w:pPr>
      <w:r w:rsidRPr="006172E1">
        <w:rPr>
          <w:rFonts w:ascii="Times New Roman" w:hAnsi="Times New Roman" w:cs="Times New Roman"/>
          <w:noProof/>
          <w:sz w:val="24"/>
          <w:szCs w:val="24"/>
          <w:lang w:eastAsia="en-IN"/>
        </w:rPr>
        <w:drawing>
          <wp:inline distT="0" distB="0" distL="0" distR="0" wp14:anchorId="45DB67E3" wp14:editId="0D2D409E">
            <wp:extent cx="2466975" cy="1857375"/>
            <wp:effectExtent l="0" t="0" r="9525" b="9525"/>
            <wp:docPr id="3" name="Picture 3" descr="Hazard analysis and critical control point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zard analysis and critical control points - Wikipedi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66975" cy="1857375"/>
                    </a:xfrm>
                    <a:prstGeom prst="rect">
                      <a:avLst/>
                    </a:prstGeom>
                    <a:noFill/>
                    <a:ln>
                      <a:noFill/>
                    </a:ln>
                  </pic:spPr>
                </pic:pic>
              </a:graphicData>
            </a:graphic>
          </wp:inline>
        </w:drawing>
      </w:r>
    </w:p>
    <w:p w14:paraId="780C6131" w14:textId="77777777" w:rsidR="00064580" w:rsidRPr="006172E1" w:rsidRDefault="00064580" w:rsidP="00064580">
      <w:pPr>
        <w:spacing w:before="270" w:after="0" w:line="390" w:lineRule="atLeast"/>
        <w:outlineLvl w:val="2"/>
        <w:rPr>
          <w:rFonts w:ascii="Times New Roman" w:eastAsia="Times New Roman" w:hAnsi="Times New Roman" w:cs="Times New Roman"/>
          <w:b/>
          <w:sz w:val="24"/>
          <w:szCs w:val="24"/>
          <w:u w:val="single"/>
          <w:lang w:eastAsia="en-IN"/>
        </w:rPr>
      </w:pPr>
    </w:p>
    <w:p w14:paraId="0DF9905C" w14:textId="77777777" w:rsidR="00064580" w:rsidRPr="006172E1" w:rsidRDefault="00064580" w:rsidP="00064580">
      <w:pPr>
        <w:jc w:val="both"/>
        <w:rPr>
          <w:rFonts w:ascii="Times New Roman" w:hAnsi="Times New Roman" w:cs="Times New Roman"/>
          <w:color w:val="202124"/>
          <w:sz w:val="24"/>
          <w:szCs w:val="24"/>
          <w:shd w:val="clear" w:color="auto" w:fill="FFFFFF"/>
        </w:rPr>
      </w:pPr>
    </w:p>
    <w:p w14:paraId="3A23E121" w14:textId="77777777" w:rsidR="00064580" w:rsidRPr="006172E1" w:rsidRDefault="00064580" w:rsidP="00064580">
      <w:pPr>
        <w:jc w:val="both"/>
        <w:rPr>
          <w:rFonts w:ascii="Times New Roman" w:hAnsi="Times New Roman" w:cs="Times New Roman"/>
          <w:color w:val="202124"/>
          <w:sz w:val="24"/>
          <w:szCs w:val="24"/>
          <w:shd w:val="clear" w:color="auto" w:fill="FFFFFF"/>
        </w:rPr>
      </w:pPr>
      <w:r w:rsidRPr="006172E1">
        <w:rPr>
          <w:rFonts w:ascii="Times New Roman" w:hAnsi="Times New Roman" w:cs="Times New Roman"/>
          <w:color w:val="202124"/>
          <w:sz w:val="24"/>
          <w:szCs w:val="24"/>
          <w:shd w:val="clear" w:color="auto" w:fill="FFFFFF"/>
        </w:rPr>
        <w:t>HACCP is a management system in which food safety is addressed through the analysis and control of biological, chemical, and physical hazards from raw material production, procurement and handling, to manufacturing, distribution and consumption of the finished product</w:t>
      </w:r>
    </w:p>
    <w:p w14:paraId="0D808250" w14:textId="77777777" w:rsidR="00064580" w:rsidRPr="006172E1" w:rsidRDefault="00064580" w:rsidP="00064580">
      <w:pPr>
        <w:pStyle w:val="Heading1"/>
        <w:shd w:val="clear" w:color="auto" w:fill="EBEBEA"/>
        <w:spacing w:before="0"/>
        <w:ind w:left="-2"/>
        <w:rPr>
          <w:spacing w:val="-2"/>
          <w:sz w:val="24"/>
          <w:szCs w:val="24"/>
        </w:rPr>
      </w:pPr>
      <w:r w:rsidRPr="006172E1">
        <w:rPr>
          <w:spacing w:val="-2"/>
          <w:sz w:val="24"/>
          <w:szCs w:val="24"/>
        </w:rPr>
        <w:t>HACCP and the Seven Principles</w:t>
      </w:r>
    </w:p>
    <w:p w14:paraId="1613E9F1" w14:textId="77777777" w:rsidR="00064580" w:rsidRPr="006172E1" w:rsidRDefault="00064580" w:rsidP="00064580">
      <w:pPr>
        <w:rPr>
          <w:rFonts w:ascii="Times New Roman" w:hAnsi="Times New Roman" w:cs="Times New Roman"/>
          <w:sz w:val="24"/>
          <w:szCs w:val="24"/>
        </w:rPr>
      </w:pPr>
    </w:p>
    <w:p w14:paraId="150282D8"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lastRenderedPageBreak/>
        <w:t>HACCP (Hazard Analysis Critical Control Point) is defined as a management system in which food safety is addressed through the analysis and control of biological, chemical, and physical hazards from raw material production, procurement and handling, to manufacturing, distribution and consumption of the finished product. The goal of HACCP is to prevent and reduce the occurrence of food safety hazards. </w:t>
      </w:r>
    </w:p>
    <w:p w14:paraId="1C62461A"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It is based on the application of scientific principles to food processing and production. The University of Nebraska has been providing educational programs and assistance to food processing and food production professionals since 1993.</w:t>
      </w:r>
    </w:p>
    <w:p w14:paraId="01281EAD"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 xml:space="preserve">HACCP training is for meat and poultry processors, food processors, and food service operators. </w:t>
      </w:r>
    </w:p>
    <w:p w14:paraId="7B2D9468" w14:textId="77777777" w:rsidR="00064580" w:rsidRPr="006172E1" w:rsidRDefault="00064580" w:rsidP="00064580">
      <w:pPr>
        <w:pStyle w:val="Heading2"/>
        <w:shd w:val="clear" w:color="auto" w:fill="FEFDFA"/>
        <w:spacing w:before="240"/>
        <w:ind w:left="-2"/>
        <w:jc w:val="both"/>
        <w:rPr>
          <w:rFonts w:ascii="Times New Roman" w:hAnsi="Times New Roman" w:cs="Times New Roman"/>
          <w:color w:val="auto"/>
          <w:spacing w:val="-2"/>
          <w:sz w:val="24"/>
          <w:szCs w:val="24"/>
        </w:rPr>
      </w:pPr>
      <w:r w:rsidRPr="006172E1">
        <w:rPr>
          <w:rFonts w:ascii="Times New Roman" w:hAnsi="Times New Roman" w:cs="Times New Roman"/>
          <w:spacing w:val="-2"/>
          <w:sz w:val="24"/>
          <w:szCs w:val="24"/>
        </w:rPr>
        <w:t>The Seven Principles of HACCP</w:t>
      </w:r>
    </w:p>
    <w:p w14:paraId="1EA35784"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HACCP is based on seven principles, which are the most important steps in writing a HACCP plan. The first two steps provide the foundation for the HACCP plan. The remaining five steps are the application steps of the HACCP plan and provide the structure for conducting the workings of the HACCP plan in the processing plant.</w:t>
      </w:r>
    </w:p>
    <w:p w14:paraId="7B611A06"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1: Conduct a Hazard Analysis</w:t>
      </w:r>
    </w:p>
    <w:p w14:paraId="5730456D"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The application of this principle involves listing the steps in the process and identifying where significant hazards are likely to occur. The HACCP team will focus on hazards that can be prevented, eliminated or controlled by the HACCP plan. A justification for including or excluding the hazard is reported and possible control measures are identified.</w:t>
      </w:r>
    </w:p>
    <w:p w14:paraId="71E43A24"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2: Determine Critical Control Points (CCPs)</w:t>
      </w:r>
    </w:p>
    <w:p w14:paraId="5B976539"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 xml:space="preserve">A critical control point (CCP) is a point, step or procedure at which control can be applied and a food safety hazard can be prevented, eliminated or reduced to acceptable levels. The HACCP team will use a CCP decision tree to help identify the critical control points in the process. A critical control point may control more </w:t>
      </w:r>
      <w:proofErr w:type="spellStart"/>
      <w:r w:rsidRPr="006172E1">
        <w:rPr>
          <w:color w:val="424240"/>
        </w:rPr>
        <w:t>that</w:t>
      </w:r>
      <w:proofErr w:type="spellEnd"/>
      <w:r w:rsidRPr="006172E1">
        <w:rPr>
          <w:color w:val="424240"/>
        </w:rPr>
        <w:t xml:space="preserve"> one food safety hazard or in some cases more than one CCP is needed to control a single hazard. The number of CCP's needed depends on the processing steps and the control needed to assure food safety.</w:t>
      </w:r>
    </w:p>
    <w:p w14:paraId="5A131625"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3: Establish Critical Limits</w:t>
      </w:r>
    </w:p>
    <w:p w14:paraId="29456C80"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A critical limit (CL) is the maximum and/or minimum value to which a biological, chemical, or physical parameter must be controlled at a CCP to prevent, eliminate, or reduce to an acceptable level the occurrence of a food safety hazard. The critical limit is usually a measure such as time, temperature, water activity (a</w:t>
      </w:r>
      <w:r w:rsidRPr="006172E1">
        <w:rPr>
          <w:color w:val="424240"/>
          <w:vertAlign w:val="subscript"/>
        </w:rPr>
        <w:t>w</w:t>
      </w:r>
      <w:r w:rsidRPr="006172E1">
        <w:rPr>
          <w:color w:val="424240"/>
        </w:rPr>
        <w:t>), pH, weight, or some other measure that is based on scientific literature and/or regulatory standards.</w:t>
      </w:r>
    </w:p>
    <w:p w14:paraId="676022EB"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4: Establish Monitoring Procedures</w:t>
      </w:r>
    </w:p>
    <w:p w14:paraId="6E2888F4"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The HACCP team will describe monitoring procedures for the measurement of the critical limit at each critical control point. Monitoring procedures should describe how the measurement will be taken, when the measurement is taken, who is responsible for the measurement and how frequently the measurement is taken during production.</w:t>
      </w:r>
    </w:p>
    <w:p w14:paraId="241AF4F3"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5: Establish Corrective Actions</w:t>
      </w:r>
    </w:p>
    <w:p w14:paraId="3933CEF1"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Corrective actions are the procedures that are followed when a deviation in a critical limit occurs. The HACCP team will identify the steps that will be taken to prevent potentially hazardous food from entering the food chain and the steps that are needed to correct the process. This usually includes identification of the problems and the steps taken to assure that the problem will not occur again.</w:t>
      </w:r>
    </w:p>
    <w:p w14:paraId="1396C407"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lastRenderedPageBreak/>
        <w:t>Principle 6: Establish Verification Procedures</w:t>
      </w:r>
    </w:p>
    <w:p w14:paraId="19EAF72B"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Those activities, other than monitoring, that determine the validity of the HACCP plan and that the system is operating according to the plan. The HACCP team may identify activities such as auditing of CCP's, record review, prior shipment review, instrument calibration and product testing as part of the verification activities.</w:t>
      </w:r>
    </w:p>
    <w:p w14:paraId="6618F00E" w14:textId="77777777" w:rsidR="00064580" w:rsidRPr="006172E1" w:rsidRDefault="00064580" w:rsidP="00064580">
      <w:pPr>
        <w:pStyle w:val="Heading3"/>
        <w:shd w:val="clear" w:color="auto" w:fill="FEFDFA"/>
        <w:spacing w:before="240"/>
        <w:ind w:left="-2"/>
        <w:jc w:val="both"/>
        <w:rPr>
          <w:rFonts w:ascii="Times New Roman" w:hAnsi="Times New Roman" w:cs="Times New Roman"/>
          <w:spacing w:val="-2"/>
        </w:rPr>
      </w:pPr>
      <w:r w:rsidRPr="006172E1">
        <w:rPr>
          <w:rFonts w:ascii="Times New Roman" w:hAnsi="Times New Roman" w:cs="Times New Roman"/>
          <w:spacing w:val="-2"/>
        </w:rPr>
        <w:t>Principle 7: Establish Record-keeping and Documentation Procedures</w:t>
      </w:r>
    </w:p>
    <w:p w14:paraId="65BE3535" w14:textId="77777777" w:rsidR="00064580" w:rsidRPr="006172E1" w:rsidRDefault="00064580" w:rsidP="00064580">
      <w:pPr>
        <w:pStyle w:val="NormalWeb"/>
        <w:shd w:val="clear" w:color="auto" w:fill="FEFDFA"/>
        <w:spacing w:before="0" w:beforeAutospacing="0"/>
        <w:jc w:val="both"/>
        <w:rPr>
          <w:color w:val="424240"/>
        </w:rPr>
      </w:pPr>
      <w:r w:rsidRPr="006172E1">
        <w:rPr>
          <w:color w:val="424240"/>
        </w:rPr>
        <w:t>A key component of the HACCP plan is recording information that can be used to prove that the food was produced safely. The records also need to include information about the HACCP plan. Record should include information on the HACCP Team, product description, flow diagrams, the hazard analysis, the CCP's identified, Critical Limits, Monitoring System, Corrective Actions, Recordkeeping Procedures, and Verification Procedures.</w:t>
      </w:r>
    </w:p>
    <w:p w14:paraId="4D0C1037" w14:textId="77777777" w:rsidR="00064580" w:rsidRPr="006172E1" w:rsidRDefault="00064580" w:rsidP="00064580">
      <w:pPr>
        <w:rPr>
          <w:rFonts w:ascii="Times New Roman" w:hAnsi="Times New Roman" w:cs="Times New Roman"/>
          <w:sz w:val="24"/>
          <w:szCs w:val="24"/>
        </w:rPr>
      </w:pPr>
    </w:p>
    <w:p w14:paraId="62D6DF47" w14:textId="77777777" w:rsidR="00064580" w:rsidRPr="006172E1" w:rsidRDefault="00064580" w:rsidP="00064580">
      <w:pPr>
        <w:pStyle w:val="Heading3"/>
        <w:shd w:val="clear" w:color="auto" w:fill="FFFFFF"/>
        <w:rPr>
          <w:rFonts w:ascii="Times New Roman" w:hAnsi="Times New Roman" w:cs="Times New Roman"/>
          <w:color w:val="2E2925"/>
          <w:spacing w:val="8"/>
        </w:rPr>
      </w:pPr>
      <w:r w:rsidRPr="006172E1">
        <w:rPr>
          <w:rFonts w:ascii="Times New Roman" w:hAnsi="Times New Roman" w:cs="Times New Roman"/>
          <w:color w:val="2E2925"/>
          <w:spacing w:val="8"/>
        </w:rPr>
        <w:t>DEFINITIONS</w:t>
      </w:r>
      <w:bookmarkStart w:id="0" w:name="defs"/>
      <w:bookmarkEnd w:id="0"/>
    </w:p>
    <w:p w14:paraId="684083B4" w14:textId="77777777" w:rsidR="00064580" w:rsidRPr="006172E1" w:rsidRDefault="00064580" w:rsidP="00064580">
      <w:pPr>
        <w:pStyle w:val="NormalWeb"/>
        <w:shd w:val="clear" w:color="auto" w:fill="FFFFFF"/>
        <w:rPr>
          <w:color w:val="2E2925"/>
        </w:rPr>
      </w:pPr>
      <w:r w:rsidRPr="006172E1">
        <w:rPr>
          <w:color w:val="2E2925"/>
        </w:rPr>
        <w:t>CCP Decision Tree: A sequence of questions to assist in determining whether a control point is a CCP.</w:t>
      </w:r>
    </w:p>
    <w:p w14:paraId="0E097339" w14:textId="77777777" w:rsidR="00064580" w:rsidRPr="006172E1" w:rsidRDefault="00064580" w:rsidP="00064580">
      <w:pPr>
        <w:pStyle w:val="NormalWeb"/>
        <w:shd w:val="clear" w:color="auto" w:fill="FFFFFF"/>
        <w:rPr>
          <w:color w:val="2E2925"/>
        </w:rPr>
      </w:pPr>
      <w:r w:rsidRPr="006172E1">
        <w:rPr>
          <w:color w:val="2E2925"/>
        </w:rPr>
        <w:t>Control: (a) To manage the conditions of an operation to maintain compliance with established criteria. (b) The state where correct procedures are being followed and criteria are being met.</w:t>
      </w:r>
    </w:p>
    <w:p w14:paraId="1B961B97" w14:textId="77777777" w:rsidR="00064580" w:rsidRPr="006172E1" w:rsidRDefault="00064580" w:rsidP="00064580">
      <w:pPr>
        <w:pStyle w:val="NormalWeb"/>
        <w:shd w:val="clear" w:color="auto" w:fill="FFFFFF"/>
        <w:rPr>
          <w:color w:val="2E2925"/>
        </w:rPr>
      </w:pPr>
      <w:r w:rsidRPr="006172E1">
        <w:rPr>
          <w:color w:val="2E2925"/>
        </w:rPr>
        <w:t>Control Measure: Any action or activity that can be used to prevent, eliminate or reduce a significant hazard.</w:t>
      </w:r>
    </w:p>
    <w:p w14:paraId="68AD2713" w14:textId="77777777" w:rsidR="00064580" w:rsidRPr="006172E1" w:rsidRDefault="00064580" w:rsidP="00064580">
      <w:pPr>
        <w:pStyle w:val="NormalWeb"/>
        <w:shd w:val="clear" w:color="auto" w:fill="FFFFFF"/>
        <w:rPr>
          <w:color w:val="2E2925"/>
        </w:rPr>
      </w:pPr>
      <w:r w:rsidRPr="006172E1">
        <w:rPr>
          <w:color w:val="2E2925"/>
        </w:rPr>
        <w:t>Control Point: Any step at which biological, chemical, or physical factors can be controlled.</w:t>
      </w:r>
    </w:p>
    <w:p w14:paraId="55C0FF15" w14:textId="77777777" w:rsidR="00064580" w:rsidRPr="006172E1" w:rsidRDefault="00064580" w:rsidP="00064580">
      <w:pPr>
        <w:pStyle w:val="NormalWeb"/>
        <w:shd w:val="clear" w:color="auto" w:fill="FFFFFF"/>
        <w:rPr>
          <w:color w:val="2E2925"/>
        </w:rPr>
      </w:pPr>
      <w:r w:rsidRPr="006172E1">
        <w:rPr>
          <w:color w:val="2E2925"/>
        </w:rPr>
        <w:t>Corrective Action: Procedures followed when a deviation occurs.</w:t>
      </w:r>
    </w:p>
    <w:p w14:paraId="6806BA25" w14:textId="77777777" w:rsidR="00064580" w:rsidRPr="006172E1" w:rsidRDefault="00064580" w:rsidP="00064580">
      <w:pPr>
        <w:pStyle w:val="NormalWeb"/>
        <w:shd w:val="clear" w:color="auto" w:fill="FFFFFF"/>
        <w:rPr>
          <w:color w:val="2E2925"/>
        </w:rPr>
      </w:pPr>
      <w:r w:rsidRPr="006172E1">
        <w:rPr>
          <w:color w:val="2E2925"/>
        </w:rPr>
        <w:t>Criterion: A requirement on which a judgement or decision can be based.</w:t>
      </w:r>
    </w:p>
    <w:p w14:paraId="651FFE66" w14:textId="77777777" w:rsidR="00064580" w:rsidRPr="006172E1" w:rsidRDefault="00064580" w:rsidP="00064580">
      <w:pPr>
        <w:pStyle w:val="NormalWeb"/>
        <w:shd w:val="clear" w:color="auto" w:fill="FFFFFF"/>
        <w:rPr>
          <w:color w:val="2E2925"/>
        </w:rPr>
      </w:pPr>
      <w:r w:rsidRPr="006172E1">
        <w:rPr>
          <w:color w:val="2E2925"/>
        </w:rPr>
        <w:t>Critical Control Point: A step at which control can be applied and is essential to prevent or eliminate a food safety hazard or reduce it to an acceptable level.</w:t>
      </w:r>
    </w:p>
    <w:p w14:paraId="176F6A8C" w14:textId="77777777" w:rsidR="00064580" w:rsidRPr="006172E1" w:rsidRDefault="00064580" w:rsidP="00064580">
      <w:pPr>
        <w:pStyle w:val="NormalWeb"/>
        <w:shd w:val="clear" w:color="auto" w:fill="FFFFFF"/>
        <w:rPr>
          <w:color w:val="2E2925"/>
        </w:rPr>
      </w:pPr>
      <w:r w:rsidRPr="006172E1">
        <w:rPr>
          <w:color w:val="2E2925"/>
        </w:rPr>
        <w:t>Critical Limit: A maximum and/or minimum value to which a biological, chemical or physical parameter must be controlled at a CCP to prevent, eliminate or reduce to an acceptable level the occurrence of a food safety hazard.</w:t>
      </w:r>
    </w:p>
    <w:p w14:paraId="28572805" w14:textId="77777777" w:rsidR="00064580" w:rsidRPr="006172E1" w:rsidRDefault="00064580" w:rsidP="00064580">
      <w:pPr>
        <w:pStyle w:val="NormalWeb"/>
        <w:shd w:val="clear" w:color="auto" w:fill="FFFFFF"/>
        <w:rPr>
          <w:color w:val="2E2925"/>
        </w:rPr>
      </w:pPr>
      <w:r w:rsidRPr="006172E1">
        <w:rPr>
          <w:color w:val="2E2925"/>
        </w:rPr>
        <w:t>Deviation: Failure to meet a critical limit.</w:t>
      </w:r>
    </w:p>
    <w:p w14:paraId="32A71345" w14:textId="77777777" w:rsidR="00064580" w:rsidRPr="006172E1" w:rsidRDefault="00064580" w:rsidP="00064580">
      <w:pPr>
        <w:pStyle w:val="NormalWeb"/>
        <w:shd w:val="clear" w:color="auto" w:fill="FFFFFF"/>
        <w:rPr>
          <w:color w:val="2E2925"/>
        </w:rPr>
      </w:pPr>
      <w:r w:rsidRPr="006172E1">
        <w:rPr>
          <w:color w:val="2E2925"/>
        </w:rPr>
        <w:t>HACCP: A systematic approach to the identification, evaluation, and control of food safety hazards.</w:t>
      </w:r>
    </w:p>
    <w:p w14:paraId="4E9B1488" w14:textId="77777777" w:rsidR="00064580" w:rsidRDefault="00064580" w:rsidP="00064580">
      <w:pPr>
        <w:pStyle w:val="NormalWeb"/>
        <w:shd w:val="clear" w:color="auto" w:fill="FFFFFF"/>
        <w:rPr>
          <w:color w:val="2E2925"/>
        </w:rPr>
      </w:pPr>
      <w:r w:rsidRPr="006172E1">
        <w:rPr>
          <w:color w:val="2E2925"/>
        </w:rPr>
        <w:t>HACCP Plan: The written document which is based upon the principles of HACCP and which delineates the procedures to be followed.</w:t>
      </w:r>
    </w:p>
    <w:p w14:paraId="2E6F96C6" w14:textId="77777777" w:rsidR="00064580" w:rsidRDefault="00064580" w:rsidP="00064580">
      <w:pPr>
        <w:pStyle w:val="NormalWeb"/>
        <w:shd w:val="clear" w:color="auto" w:fill="FFFFFF"/>
        <w:jc w:val="center"/>
        <w:rPr>
          <w:color w:val="2E2925"/>
        </w:rPr>
      </w:pPr>
      <w:r>
        <w:rPr>
          <w:noProof/>
        </w:rPr>
        <w:lastRenderedPageBreak/>
        <w:drawing>
          <wp:inline distT="0" distB="0" distL="0" distR="0" wp14:anchorId="1C149603" wp14:editId="5CCBB5CC">
            <wp:extent cx="3295650" cy="3019425"/>
            <wp:effectExtent l="0" t="0" r="0" b="9525"/>
            <wp:docPr id="4" name="Picture 4" descr="Preliminary Tasks in the Development of the HACCP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liminary Tasks in the Development of the HACCP Pla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95650" cy="3019425"/>
                    </a:xfrm>
                    <a:prstGeom prst="rect">
                      <a:avLst/>
                    </a:prstGeom>
                    <a:noFill/>
                    <a:ln>
                      <a:noFill/>
                    </a:ln>
                  </pic:spPr>
                </pic:pic>
              </a:graphicData>
            </a:graphic>
          </wp:inline>
        </w:drawing>
      </w:r>
    </w:p>
    <w:p w14:paraId="09F7FCF4" w14:textId="77777777" w:rsidR="00064580" w:rsidRPr="006172E1" w:rsidRDefault="00064580" w:rsidP="00064580">
      <w:pPr>
        <w:pStyle w:val="NormalWeb"/>
        <w:shd w:val="clear" w:color="auto" w:fill="FFFFFF"/>
        <w:rPr>
          <w:color w:val="2E2925"/>
        </w:rPr>
      </w:pPr>
    </w:p>
    <w:p w14:paraId="09AFDA03" w14:textId="77777777" w:rsidR="00064580" w:rsidRPr="006172E1" w:rsidRDefault="00064580" w:rsidP="00064580">
      <w:pPr>
        <w:pStyle w:val="NormalWeb"/>
        <w:shd w:val="clear" w:color="auto" w:fill="FFFFFF"/>
        <w:rPr>
          <w:color w:val="2E2925"/>
        </w:rPr>
      </w:pPr>
      <w:r w:rsidRPr="006172E1">
        <w:rPr>
          <w:color w:val="2E2925"/>
        </w:rPr>
        <w:t>HACCP System: The result of the implementation of the HACCP Plan.</w:t>
      </w:r>
    </w:p>
    <w:p w14:paraId="3A4B4F80" w14:textId="77777777" w:rsidR="00064580" w:rsidRPr="006172E1" w:rsidRDefault="00064580" w:rsidP="00064580">
      <w:pPr>
        <w:pStyle w:val="NormalWeb"/>
        <w:shd w:val="clear" w:color="auto" w:fill="FFFFFF"/>
        <w:rPr>
          <w:color w:val="2E2925"/>
        </w:rPr>
      </w:pPr>
      <w:r w:rsidRPr="006172E1">
        <w:rPr>
          <w:color w:val="2E2925"/>
        </w:rPr>
        <w:t>HACCP Team: The group of people who are responsible for developing, implementing and maintaining the HACCP system.</w:t>
      </w:r>
    </w:p>
    <w:p w14:paraId="7635B3FE" w14:textId="77777777" w:rsidR="00064580" w:rsidRPr="006172E1" w:rsidRDefault="00064580" w:rsidP="00064580">
      <w:pPr>
        <w:pStyle w:val="NormalWeb"/>
        <w:shd w:val="clear" w:color="auto" w:fill="FFFFFF"/>
        <w:rPr>
          <w:color w:val="2E2925"/>
        </w:rPr>
      </w:pPr>
      <w:r w:rsidRPr="006172E1">
        <w:rPr>
          <w:color w:val="2E2925"/>
        </w:rPr>
        <w:t>Hazard: A biological, chemical, or physical agent that is reasonably likely to cause illness or injury in the absence of its control.</w:t>
      </w:r>
    </w:p>
    <w:p w14:paraId="054716F5" w14:textId="77777777" w:rsidR="00064580" w:rsidRPr="006172E1" w:rsidRDefault="00064580" w:rsidP="00064580">
      <w:pPr>
        <w:pStyle w:val="NormalWeb"/>
        <w:shd w:val="clear" w:color="auto" w:fill="FFFFFF"/>
        <w:rPr>
          <w:color w:val="2E2925"/>
        </w:rPr>
      </w:pPr>
      <w:r w:rsidRPr="006172E1">
        <w:rPr>
          <w:color w:val="2E2925"/>
        </w:rPr>
        <w:t>Hazard Analysis: The process of collecting and evaluating information on hazards associated with the food under consideration to decide which are significant and must be addressed in the HACCP plan.</w:t>
      </w:r>
    </w:p>
    <w:p w14:paraId="134855E7" w14:textId="77777777" w:rsidR="00064580" w:rsidRPr="006172E1" w:rsidRDefault="00064580" w:rsidP="00064580">
      <w:pPr>
        <w:pStyle w:val="NormalWeb"/>
        <w:shd w:val="clear" w:color="auto" w:fill="FFFFFF"/>
        <w:rPr>
          <w:color w:val="2E2925"/>
        </w:rPr>
      </w:pPr>
      <w:r w:rsidRPr="006172E1">
        <w:rPr>
          <w:color w:val="2E2925"/>
        </w:rPr>
        <w:t>Monitor: To conduct a planned sequence of observations or measurements to assess whether a CCP is under control and to produce an accurate record for future use in verification.</w:t>
      </w:r>
    </w:p>
    <w:p w14:paraId="5914286D" w14:textId="77777777" w:rsidR="00064580" w:rsidRDefault="00064580" w:rsidP="00064580">
      <w:pPr>
        <w:pStyle w:val="NormalWeb"/>
        <w:shd w:val="clear" w:color="auto" w:fill="FFFFFF"/>
        <w:rPr>
          <w:rFonts w:ascii="Georgia" w:hAnsi="Georgia"/>
          <w:color w:val="2E2925"/>
        </w:rPr>
      </w:pPr>
      <w:r>
        <w:rPr>
          <w:rFonts w:ascii="Georgia" w:hAnsi="Georgia"/>
          <w:color w:val="2E2925"/>
        </w:rPr>
        <w:t>For example, if a HACCP team were to conduct a hazard analysis for the production of frozen cooked beef patties (</w:t>
      </w:r>
      <w:hyperlink r:id="rId36" w:anchor="app-b" w:history="1">
        <w:r>
          <w:rPr>
            <w:rStyle w:val="Hyperlink"/>
            <w:rFonts w:ascii="Georgia" w:hAnsi="Georgia"/>
            <w:color w:val="1A57AD"/>
          </w:rPr>
          <w:t>Appendices B</w:t>
        </w:r>
      </w:hyperlink>
      <w:r>
        <w:rPr>
          <w:rFonts w:ascii="Georgia" w:hAnsi="Georgia"/>
          <w:color w:val="2E2925"/>
        </w:rPr>
        <w:t> and </w:t>
      </w:r>
      <w:hyperlink r:id="rId37" w:anchor="app-d" w:history="1">
        <w:r>
          <w:rPr>
            <w:rStyle w:val="Hyperlink"/>
            <w:rFonts w:ascii="Georgia" w:hAnsi="Georgia"/>
            <w:color w:val="1A57AD"/>
          </w:rPr>
          <w:t>D)</w:t>
        </w:r>
      </w:hyperlink>
      <w:r>
        <w:rPr>
          <w:rFonts w:ascii="Georgia" w:hAnsi="Georgia"/>
          <w:color w:val="2E2925"/>
        </w:rPr>
        <w:t>, enteric pathogens (e.g., </w:t>
      </w:r>
      <w:r>
        <w:rPr>
          <w:rStyle w:val="Emphasis"/>
          <w:rFonts w:ascii="Georgia" w:hAnsi="Georgia"/>
          <w:color w:val="2E2925"/>
        </w:rPr>
        <w:t>Salmonella</w:t>
      </w:r>
      <w:r>
        <w:rPr>
          <w:rFonts w:ascii="Georgia" w:hAnsi="Georgia"/>
          <w:color w:val="2E2925"/>
        </w:rPr>
        <w:t xml:space="preserve"> and </w:t>
      </w:r>
      <w:proofErr w:type="spellStart"/>
      <w:r>
        <w:rPr>
          <w:rFonts w:ascii="Georgia" w:hAnsi="Georgia"/>
          <w:color w:val="2E2925"/>
        </w:rPr>
        <w:t>verotoxin</w:t>
      </w:r>
      <w:proofErr w:type="spellEnd"/>
      <w:r>
        <w:rPr>
          <w:rFonts w:ascii="Georgia" w:hAnsi="Georgia"/>
          <w:color w:val="2E2925"/>
        </w:rPr>
        <w:t>-producing </w:t>
      </w:r>
      <w:r>
        <w:rPr>
          <w:rStyle w:val="Emphasis"/>
          <w:rFonts w:ascii="Georgia" w:hAnsi="Georgia"/>
          <w:color w:val="2E2925"/>
        </w:rPr>
        <w:t>Escherichia coli</w:t>
      </w:r>
      <w:r>
        <w:rPr>
          <w:rFonts w:ascii="Georgia" w:hAnsi="Georgia"/>
          <w:color w:val="2E2925"/>
        </w:rPr>
        <w:t>) in the raw meat would be identified as hazards. Cooking is a control measure which can be used to eliminate these hazards. The following is an excerpt from a hazard analysis summary table for this product.</w:t>
      </w:r>
    </w:p>
    <w:tbl>
      <w:tblPr>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haccp"/>
      </w:tblPr>
      <w:tblGrid>
        <w:gridCol w:w="1153"/>
        <w:gridCol w:w="2074"/>
        <w:gridCol w:w="2852"/>
        <w:gridCol w:w="1740"/>
        <w:gridCol w:w="1508"/>
      </w:tblGrid>
      <w:tr w:rsidR="00064580" w14:paraId="6EB5999B" w14:textId="77777777" w:rsidTr="00E7328B">
        <w:trPr>
          <w:trHeight w:val="1015"/>
          <w:tblHeader/>
        </w:trPr>
        <w:tc>
          <w:tcPr>
            <w:tcW w:w="0" w:type="auto"/>
            <w:shd w:val="clear" w:color="auto" w:fill="auto"/>
            <w:tcMar>
              <w:top w:w="120" w:type="dxa"/>
              <w:left w:w="120" w:type="dxa"/>
              <w:bottom w:w="120" w:type="dxa"/>
              <w:right w:w="120" w:type="dxa"/>
            </w:tcMar>
            <w:vAlign w:val="bottom"/>
            <w:hideMark/>
          </w:tcPr>
          <w:p w14:paraId="755FCF90" w14:textId="77777777" w:rsidR="00064580" w:rsidRDefault="00064580" w:rsidP="00E7328B">
            <w:pPr>
              <w:pStyle w:val="NormalWeb"/>
              <w:spacing w:before="0" w:beforeAutospacing="0"/>
              <w:rPr>
                <w:rFonts w:ascii="Helvetica" w:hAnsi="Helvetica"/>
                <w:b/>
                <w:bCs/>
              </w:rPr>
            </w:pPr>
            <w:r>
              <w:rPr>
                <w:rFonts w:ascii="Helvetica" w:hAnsi="Helvetica"/>
                <w:b/>
                <w:bCs/>
              </w:rPr>
              <w:t>Step</w:t>
            </w:r>
          </w:p>
        </w:tc>
        <w:tc>
          <w:tcPr>
            <w:tcW w:w="0" w:type="auto"/>
            <w:shd w:val="clear" w:color="auto" w:fill="auto"/>
            <w:tcMar>
              <w:top w:w="120" w:type="dxa"/>
              <w:left w:w="120" w:type="dxa"/>
              <w:bottom w:w="120" w:type="dxa"/>
              <w:right w:w="120" w:type="dxa"/>
            </w:tcMar>
            <w:vAlign w:val="bottom"/>
            <w:hideMark/>
          </w:tcPr>
          <w:p w14:paraId="77AAABB7" w14:textId="77777777" w:rsidR="00064580" w:rsidRDefault="00064580" w:rsidP="00E7328B">
            <w:pPr>
              <w:pStyle w:val="NormalWeb"/>
              <w:spacing w:before="0" w:beforeAutospacing="0"/>
              <w:rPr>
                <w:rFonts w:ascii="Helvetica" w:hAnsi="Helvetica"/>
                <w:b/>
                <w:bCs/>
              </w:rPr>
            </w:pPr>
            <w:r>
              <w:rPr>
                <w:rFonts w:ascii="Helvetica" w:hAnsi="Helvetica"/>
                <w:b/>
                <w:bCs/>
              </w:rPr>
              <w:t>Potential Hazard(s)</w:t>
            </w:r>
          </w:p>
        </w:tc>
        <w:tc>
          <w:tcPr>
            <w:tcW w:w="0" w:type="auto"/>
            <w:shd w:val="clear" w:color="auto" w:fill="auto"/>
            <w:tcMar>
              <w:top w:w="120" w:type="dxa"/>
              <w:left w:w="120" w:type="dxa"/>
              <w:bottom w:w="120" w:type="dxa"/>
              <w:right w:w="120" w:type="dxa"/>
            </w:tcMar>
            <w:vAlign w:val="bottom"/>
            <w:hideMark/>
          </w:tcPr>
          <w:p w14:paraId="698A749A" w14:textId="77777777" w:rsidR="00064580" w:rsidRDefault="00064580" w:rsidP="00E7328B">
            <w:pPr>
              <w:pStyle w:val="NormalWeb"/>
              <w:spacing w:before="0" w:beforeAutospacing="0"/>
              <w:rPr>
                <w:rFonts w:ascii="Helvetica" w:hAnsi="Helvetica"/>
                <w:b/>
                <w:bCs/>
              </w:rPr>
            </w:pPr>
            <w:r>
              <w:rPr>
                <w:rFonts w:ascii="Helvetica" w:hAnsi="Helvetica"/>
                <w:b/>
                <w:bCs/>
              </w:rPr>
              <w:t>Justification</w:t>
            </w:r>
          </w:p>
        </w:tc>
        <w:tc>
          <w:tcPr>
            <w:tcW w:w="0" w:type="auto"/>
            <w:shd w:val="clear" w:color="auto" w:fill="auto"/>
            <w:tcMar>
              <w:top w:w="120" w:type="dxa"/>
              <w:left w:w="120" w:type="dxa"/>
              <w:bottom w:w="120" w:type="dxa"/>
              <w:right w:w="120" w:type="dxa"/>
            </w:tcMar>
            <w:vAlign w:val="bottom"/>
            <w:hideMark/>
          </w:tcPr>
          <w:p w14:paraId="7FA83226" w14:textId="77777777" w:rsidR="00064580" w:rsidRDefault="00064580" w:rsidP="00E7328B">
            <w:pPr>
              <w:pStyle w:val="NormalWeb"/>
              <w:spacing w:before="0" w:beforeAutospacing="0"/>
              <w:rPr>
                <w:rFonts w:ascii="Helvetica" w:hAnsi="Helvetica"/>
                <w:b/>
                <w:bCs/>
              </w:rPr>
            </w:pPr>
            <w:r>
              <w:rPr>
                <w:rFonts w:ascii="Helvetica" w:hAnsi="Helvetica"/>
                <w:b/>
                <w:bCs/>
              </w:rPr>
              <w:t>Hazard to be addressed in plan?</w:t>
            </w:r>
            <w:r>
              <w:rPr>
                <w:rFonts w:ascii="Helvetica" w:hAnsi="Helvetica"/>
                <w:b/>
                <w:bCs/>
              </w:rPr>
              <w:br/>
              <w:t>Y/N</w:t>
            </w:r>
          </w:p>
        </w:tc>
        <w:tc>
          <w:tcPr>
            <w:tcW w:w="0" w:type="auto"/>
            <w:shd w:val="clear" w:color="auto" w:fill="auto"/>
            <w:tcMar>
              <w:top w:w="120" w:type="dxa"/>
              <w:left w:w="120" w:type="dxa"/>
              <w:bottom w:w="120" w:type="dxa"/>
              <w:right w:w="120" w:type="dxa"/>
            </w:tcMar>
            <w:vAlign w:val="bottom"/>
            <w:hideMark/>
          </w:tcPr>
          <w:p w14:paraId="7298E5D2" w14:textId="77777777" w:rsidR="00064580" w:rsidRDefault="00064580" w:rsidP="00E7328B">
            <w:pPr>
              <w:pStyle w:val="NormalWeb"/>
              <w:spacing w:before="0" w:beforeAutospacing="0"/>
              <w:rPr>
                <w:rFonts w:ascii="Helvetica" w:hAnsi="Helvetica"/>
                <w:b/>
                <w:bCs/>
              </w:rPr>
            </w:pPr>
            <w:r>
              <w:rPr>
                <w:rFonts w:ascii="Helvetica" w:hAnsi="Helvetica"/>
                <w:b/>
                <w:bCs/>
              </w:rPr>
              <w:t>Control</w:t>
            </w:r>
            <w:r>
              <w:rPr>
                <w:rFonts w:ascii="Helvetica" w:hAnsi="Helvetica"/>
                <w:b/>
                <w:bCs/>
              </w:rPr>
              <w:br/>
              <w:t>Measure(s)</w:t>
            </w:r>
          </w:p>
        </w:tc>
      </w:tr>
      <w:tr w:rsidR="00064580" w14:paraId="4A21C2DD" w14:textId="77777777" w:rsidTr="00E7328B">
        <w:trPr>
          <w:trHeight w:val="1262"/>
        </w:trPr>
        <w:tc>
          <w:tcPr>
            <w:tcW w:w="0" w:type="auto"/>
            <w:shd w:val="clear" w:color="auto" w:fill="auto"/>
            <w:tcMar>
              <w:top w:w="120" w:type="dxa"/>
              <w:left w:w="120" w:type="dxa"/>
              <w:bottom w:w="120" w:type="dxa"/>
              <w:right w:w="120" w:type="dxa"/>
            </w:tcMar>
            <w:hideMark/>
          </w:tcPr>
          <w:p w14:paraId="47D2B3F0" w14:textId="77777777" w:rsidR="00064580" w:rsidRDefault="00064580" w:rsidP="00E7328B">
            <w:pPr>
              <w:pStyle w:val="NormalWeb"/>
              <w:spacing w:before="0" w:beforeAutospacing="0"/>
              <w:jc w:val="center"/>
              <w:rPr>
                <w:rFonts w:ascii="Helvetica" w:hAnsi="Helvetica"/>
              </w:rPr>
            </w:pPr>
            <w:r>
              <w:rPr>
                <w:rFonts w:ascii="Helvetica" w:hAnsi="Helvetica"/>
              </w:rPr>
              <w:t>5. Cooking</w:t>
            </w:r>
          </w:p>
        </w:tc>
        <w:tc>
          <w:tcPr>
            <w:tcW w:w="0" w:type="auto"/>
            <w:shd w:val="clear" w:color="auto" w:fill="auto"/>
            <w:tcMar>
              <w:top w:w="120" w:type="dxa"/>
              <w:left w:w="120" w:type="dxa"/>
              <w:bottom w:w="120" w:type="dxa"/>
              <w:right w:w="120" w:type="dxa"/>
            </w:tcMar>
            <w:hideMark/>
          </w:tcPr>
          <w:p w14:paraId="794DD5ED" w14:textId="77777777" w:rsidR="00064580" w:rsidRDefault="00064580" w:rsidP="00E7328B">
            <w:pPr>
              <w:pStyle w:val="NormalWeb"/>
              <w:spacing w:before="0" w:beforeAutospacing="0"/>
              <w:jc w:val="center"/>
              <w:rPr>
                <w:rFonts w:ascii="Helvetica" w:hAnsi="Helvetica"/>
              </w:rPr>
            </w:pPr>
            <w:r>
              <w:rPr>
                <w:rFonts w:ascii="Helvetica" w:hAnsi="Helvetica"/>
              </w:rPr>
              <w:t>Enteric pathogens:</w:t>
            </w:r>
            <w:r>
              <w:rPr>
                <w:rFonts w:ascii="Helvetica" w:hAnsi="Helvetica"/>
              </w:rPr>
              <w:br/>
              <w:t>e.g., </w:t>
            </w:r>
            <w:r>
              <w:rPr>
                <w:rStyle w:val="Emphasis"/>
                <w:rFonts w:ascii="Helvetica" w:hAnsi="Helvetica"/>
              </w:rPr>
              <w:t>Salmonella</w:t>
            </w:r>
            <w:r>
              <w:rPr>
                <w:rFonts w:ascii="Helvetica" w:hAnsi="Helvetica"/>
              </w:rPr>
              <w:t>,</w:t>
            </w:r>
            <w:r>
              <w:rPr>
                <w:rFonts w:ascii="Helvetica" w:hAnsi="Helvetica"/>
              </w:rPr>
              <w:br/>
              <w:t>verotoxigenic-</w:t>
            </w:r>
            <w:r>
              <w:rPr>
                <w:rStyle w:val="Emphasis"/>
                <w:rFonts w:ascii="Helvetica" w:hAnsi="Helvetica"/>
              </w:rPr>
              <w:t>E. coli</w:t>
            </w:r>
          </w:p>
        </w:tc>
        <w:tc>
          <w:tcPr>
            <w:tcW w:w="0" w:type="auto"/>
            <w:shd w:val="clear" w:color="auto" w:fill="auto"/>
            <w:tcMar>
              <w:top w:w="120" w:type="dxa"/>
              <w:left w:w="120" w:type="dxa"/>
              <w:bottom w:w="120" w:type="dxa"/>
              <w:right w:w="120" w:type="dxa"/>
            </w:tcMar>
            <w:hideMark/>
          </w:tcPr>
          <w:p w14:paraId="3A14D9D6" w14:textId="77777777" w:rsidR="00064580" w:rsidRDefault="00064580" w:rsidP="00E7328B">
            <w:pPr>
              <w:pStyle w:val="NormalWeb"/>
              <w:spacing w:before="0" w:beforeAutospacing="0"/>
              <w:jc w:val="center"/>
              <w:rPr>
                <w:rFonts w:ascii="Helvetica" w:hAnsi="Helvetica"/>
              </w:rPr>
            </w:pPr>
            <w:r>
              <w:rPr>
                <w:rFonts w:ascii="Helvetica" w:hAnsi="Helvetica"/>
              </w:rPr>
              <w:t>enteric pathogens have been associated with outbreaks of foodborne illness from undercooked ground beef</w:t>
            </w:r>
          </w:p>
        </w:tc>
        <w:tc>
          <w:tcPr>
            <w:tcW w:w="0" w:type="auto"/>
            <w:shd w:val="clear" w:color="auto" w:fill="auto"/>
            <w:tcMar>
              <w:top w:w="120" w:type="dxa"/>
              <w:left w:w="120" w:type="dxa"/>
              <w:bottom w:w="120" w:type="dxa"/>
              <w:right w:w="120" w:type="dxa"/>
            </w:tcMar>
            <w:hideMark/>
          </w:tcPr>
          <w:p w14:paraId="4CF5C095" w14:textId="77777777" w:rsidR="00064580" w:rsidRDefault="00064580" w:rsidP="00E7328B">
            <w:pPr>
              <w:pStyle w:val="NormalWeb"/>
              <w:spacing w:before="0" w:beforeAutospacing="0"/>
              <w:jc w:val="center"/>
              <w:rPr>
                <w:rFonts w:ascii="Helvetica" w:hAnsi="Helvetica"/>
              </w:rPr>
            </w:pPr>
            <w:r>
              <w:rPr>
                <w:rFonts w:ascii="Helvetica" w:hAnsi="Helvetica"/>
              </w:rPr>
              <w:t>Y</w:t>
            </w:r>
          </w:p>
        </w:tc>
        <w:tc>
          <w:tcPr>
            <w:tcW w:w="0" w:type="auto"/>
            <w:shd w:val="clear" w:color="auto" w:fill="auto"/>
            <w:tcMar>
              <w:top w:w="120" w:type="dxa"/>
              <w:left w:w="120" w:type="dxa"/>
              <w:bottom w:w="120" w:type="dxa"/>
              <w:right w:w="120" w:type="dxa"/>
            </w:tcMar>
            <w:hideMark/>
          </w:tcPr>
          <w:p w14:paraId="0AE9E5CE" w14:textId="77777777" w:rsidR="00064580" w:rsidRDefault="00064580" w:rsidP="00E7328B">
            <w:pPr>
              <w:pStyle w:val="NormalWeb"/>
              <w:spacing w:before="0" w:beforeAutospacing="0"/>
              <w:jc w:val="center"/>
              <w:rPr>
                <w:rFonts w:ascii="Helvetica" w:hAnsi="Helvetica"/>
              </w:rPr>
            </w:pPr>
            <w:r>
              <w:rPr>
                <w:rFonts w:ascii="Helvetica" w:hAnsi="Helvetica"/>
              </w:rPr>
              <w:t>Cooking</w:t>
            </w:r>
          </w:p>
        </w:tc>
      </w:tr>
    </w:tbl>
    <w:p w14:paraId="0C3D6684" w14:textId="77777777" w:rsidR="00064580" w:rsidRDefault="00064580" w:rsidP="00064580">
      <w:pPr>
        <w:pStyle w:val="NormalWeb"/>
        <w:shd w:val="clear" w:color="auto" w:fill="FFFFFF"/>
        <w:rPr>
          <w:rFonts w:ascii="Georgia" w:hAnsi="Georgia"/>
          <w:color w:val="2E2925"/>
        </w:rPr>
      </w:pPr>
      <w:r>
        <w:rPr>
          <w:rFonts w:ascii="Georgia" w:hAnsi="Georgia"/>
          <w:color w:val="2E2925"/>
        </w:rPr>
        <w:lastRenderedPageBreak/>
        <w:t>The hazard analysis summary could be presented in several different ways. One format is a table such as the one given above. Another could be a narrative summary of the HACCP team's hazard analysis considerations and a summary table listing only the hazards and associated control measures.</w:t>
      </w:r>
    </w:p>
    <w:p w14:paraId="2A927B58" w14:textId="77777777" w:rsidR="00064580" w:rsidRDefault="00064580" w:rsidP="00064580">
      <w:pPr>
        <w:jc w:val="center"/>
        <w:rPr>
          <w:rFonts w:ascii="Times New Roman" w:hAnsi="Times New Roman" w:cs="Times New Roman"/>
          <w:sz w:val="24"/>
          <w:szCs w:val="24"/>
        </w:rPr>
      </w:pPr>
      <w:r>
        <w:rPr>
          <w:noProof/>
          <w:lang w:eastAsia="en-IN"/>
        </w:rPr>
        <w:drawing>
          <wp:inline distT="0" distB="0" distL="0" distR="0" wp14:anchorId="0E0A429B" wp14:editId="3AA9F293">
            <wp:extent cx="5505450" cy="5305425"/>
            <wp:effectExtent l="0" t="0" r="0" b="9525"/>
            <wp:docPr id="5" name="Picture 5" descr="Talk:Hazard Analysis Critical Control Point - WikiEdu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lk:Hazard Analysis Critical Control Point - WikiEducato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05450" cy="5305425"/>
                    </a:xfrm>
                    <a:prstGeom prst="rect">
                      <a:avLst/>
                    </a:prstGeom>
                    <a:noFill/>
                    <a:ln>
                      <a:noFill/>
                    </a:ln>
                  </pic:spPr>
                </pic:pic>
              </a:graphicData>
            </a:graphic>
          </wp:inline>
        </w:drawing>
      </w:r>
    </w:p>
    <w:p w14:paraId="5092AAF2" w14:textId="77777777" w:rsidR="00064580" w:rsidRPr="006172E1" w:rsidRDefault="00064580" w:rsidP="00064580">
      <w:pPr>
        <w:jc w:val="center"/>
        <w:rPr>
          <w:rFonts w:ascii="Times New Roman" w:hAnsi="Times New Roman" w:cs="Times New Roman"/>
          <w:sz w:val="24"/>
          <w:szCs w:val="24"/>
        </w:rPr>
      </w:pPr>
    </w:p>
    <w:p w14:paraId="25B4E6CC" w14:textId="77777777" w:rsidR="00064580" w:rsidRPr="00706543" w:rsidRDefault="00064580" w:rsidP="00D45718">
      <w:pPr>
        <w:shd w:val="clear" w:color="auto" w:fill="FFFFFF"/>
        <w:spacing w:after="0" w:line="310" w:lineRule="auto"/>
        <w:jc w:val="both"/>
        <w:textAlignment w:val="baseline"/>
        <w:rPr>
          <w:rFonts w:ascii="Arial" w:hAnsi="Arial" w:cs="Arial"/>
          <w:color w:val="666666"/>
          <w:sz w:val="21"/>
          <w:szCs w:val="21"/>
        </w:rPr>
      </w:pPr>
    </w:p>
    <w:sectPr w:rsidR="00064580" w:rsidRPr="00706543" w:rsidSect="00471725">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29"/>
    <w:multiLevelType w:val="multilevel"/>
    <w:tmpl w:val="BFA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95848"/>
    <w:multiLevelType w:val="multilevel"/>
    <w:tmpl w:val="FF14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63EA4"/>
    <w:multiLevelType w:val="multilevel"/>
    <w:tmpl w:val="DB2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B45E0"/>
    <w:multiLevelType w:val="multilevel"/>
    <w:tmpl w:val="D2D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1B64"/>
    <w:multiLevelType w:val="multilevel"/>
    <w:tmpl w:val="E4D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914F7"/>
    <w:multiLevelType w:val="multilevel"/>
    <w:tmpl w:val="FEF2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321EC"/>
    <w:multiLevelType w:val="multilevel"/>
    <w:tmpl w:val="09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243770"/>
    <w:multiLevelType w:val="multilevel"/>
    <w:tmpl w:val="FDA4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A6ED9"/>
    <w:multiLevelType w:val="multilevel"/>
    <w:tmpl w:val="85F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3D702C"/>
    <w:multiLevelType w:val="multilevel"/>
    <w:tmpl w:val="110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178EF"/>
    <w:multiLevelType w:val="multilevel"/>
    <w:tmpl w:val="74A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650CF"/>
    <w:multiLevelType w:val="multilevel"/>
    <w:tmpl w:val="A29E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AD24A7"/>
    <w:multiLevelType w:val="multilevel"/>
    <w:tmpl w:val="9AE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AD4CFC"/>
    <w:multiLevelType w:val="hybridMultilevel"/>
    <w:tmpl w:val="6C0EB4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23443D"/>
    <w:multiLevelType w:val="multilevel"/>
    <w:tmpl w:val="573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3E3B3E"/>
    <w:multiLevelType w:val="multilevel"/>
    <w:tmpl w:val="CF0C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5857B1"/>
    <w:multiLevelType w:val="multilevel"/>
    <w:tmpl w:val="EE7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8355C9"/>
    <w:multiLevelType w:val="multilevel"/>
    <w:tmpl w:val="A65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51392F"/>
    <w:multiLevelType w:val="multilevel"/>
    <w:tmpl w:val="1006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F50310"/>
    <w:multiLevelType w:val="multilevel"/>
    <w:tmpl w:val="749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A1C9E"/>
    <w:multiLevelType w:val="multilevel"/>
    <w:tmpl w:val="329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7126AA"/>
    <w:multiLevelType w:val="multilevel"/>
    <w:tmpl w:val="0F36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71698C"/>
    <w:multiLevelType w:val="multilevel"/>
    <w:tmpl w:val="CC2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F65CC7"/>
    <w:multiLevelType w:val="multilevel"/>
    <w:tmpl w:val="F5F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953823">
    <w:abstractNumId w:val="10"/>
  </w:num>
  <w:num w:numId="2" w16cid:durableId="646711846">
    <w:abstractNumId w:val="19"/>
  </w:num>
  <w:num w:numId="3" w16cid:durableId="1738240277">
    <w:abstractNumId w:val="4"/>
  </w:num>
  <w:num w:numId="4" w16cid:durableId="505826083">
    <w:abstractNumId w:val="23"/>
  </w:num>
  <w:num w:numId="5" w16cid:durableId="1844275523">
    <w:abstractNumId w:val="9"/>
  </w:num>
  <w:num w:numId="6" w16cid:durableId="1309899684">
    <w:abstractNumId w:val="3"/>
  </w:num>
  <w:num w:numId="7" w16cid:durableId="1706564623">
    <w:abstractNumId w:val="0"/>
  </w:num>
  <w:num w:numId="8" w16cid:durableId="284194042">
    <w:abstractNumId w:val="13"/>
  </w:num>
  <w:num w:numId="9" w16cid:durableId="1922644536">
    <w:abstractNumId w:val="15"/>
  </w:num>
  <w:num w:numId="10" w16cid:durableId="25444487">
    <w:abstractNumId w:val="6"/>
  </w:num>
  <w:num w:numId="11" w16cid:durableId="77599491">
    <w:abstractNumId w:val="22"/>
  </w:num>
  <w:num w:numId="12" w16cid:durableId="1027364109">
    <w:abstractNumId w:val="17"/>
  </w:num>
  <w:num w:numId="13" w16cid:durableId="843009738">
    <w:abstractNumId w:val="8"/>
  </w:num>
  <w:num w:numId="14" w16cid:durableId="835460147">
    <w:abstractNumId w:val="16"/>
  </w:num>
  <w:num w:numId="15" w16cid:durableId="643582700">
    <w:abstractNumId w:val="1"/>
  </w:num>
  <w:num w:numId="16" w16cid:durableId="177353550">
    <w:abstractNumId w:val="7"/>
  </w:num>
  <w:num w:numId="17" w16cid:durableId="1438792444">
    <w:abstractNumId w:val="12"/>
  </w:num>
  <w:num w:numId="18" w16cid:durableId="423234457">
    <w:abstractNumId w:val="18"/>
  </w:num>
  <w:num w:numId="19" w16cid:durableId="1392074286">
    <w:abstractNumId w:val="20"/>
  </w:num>
  <w:num w:numId="20" w16cid:durableId="1764912177">
    <w:abstractNumId w:val="11"/>
  </w:num>
  <w:num w:numId="21" w16cid:durableId="1921670524">
    <w:abstractNumId w:val="14"/>
  </w:num>
  <w:num w:numId="22" w16cid:durableId="1970696089">
    <w:abstractNumId w:val="5"/>
  </w:num>
  <w:num w:numId="23" w16cid:durableId="1099445671">
    <w:abstractNumId w:val="2"/>
  </w:num>
  <w:num w:numId="24" w16cid:durableId="6166384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290"/>
    <w:rsid w:val="00064580"/>
    <w:rsid w:val="001A7290"/>
    <w:rsid w:val="00302224"/>
    <w:rsid w:val="003271F8"/>
    <w:rsid w:val="0034208B"/>
    <w:rsid w:val="00471725"/>
    <w:rsid w:val="004E15FB"/>
    <w:rsid w:val="00586A3B"/>
    <w:rsid w:val="006F2F77"/>
    <w:rsid w:val="00706543"/>
    <w:rsid w:val="00824B81"/>
    <w:rsid w:val="00A003B0"/>
    <w:rsid w:val="00C72C6C"/>
    <w:rsid w:val="00D457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8DEE"/>
  <w15:chartTrackingRefBased/>
  <w15:docId w15:val="{896D3A15-FD74-4043-9E99-56C1B45A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72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1A729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A729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90"/>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1A7290"/>
    <w:rPr>
      <w:b/>
      <w:bCs/>
    </w:rPr>
  </w:style>
  <w:style w:type="paragraph" w:styleId="NormalWeb">
    <w:name w:val="Normal (Web)"/>
    <w:basedOn w:val="Normal"/>
    <w:uiPriority w:val="99"/>
    <w:unhideWhenUsed/>
    <w:rsid w:val="001A72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1A7290"/>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semiHidden/>
    <w:unhideWhenUsed/>
    <w:rsid w:val="001A7290"/>
    <w:rPr>
      <w:color w:val="0000FF"/>
      <w:u w:val="single"/>
    </w:rPr>
  </w:style>
  <w:style w:type="character" w:customStyle="1" w:styleId="Heading3Char">
    <w:name w:val="Heading 3 Char"/>
    <w:basedOn w:val="DefaultParagraphFont"/>
    <w:link w:val="Heading3"/>
    <w:uiPriority w:val="9"/>
    <w:rsid w:val="001A7290"/>
    <w:rPr>
      <w:rFonts w:asciiTheme="majorHAnsi" w:eastAsiaTheme="majorEastAsia" w:hAnsiTheme="majorHAnsi" w:cstheme="majorBidi"/>
      <w:color w:val="0A2F40" w:themeColor="accent1" w:themeShade="7F"/>
      <w:sz w:val="24"/>
      <w:szCs w:val="24"/>
    </w:rPr>
  </w:style>
  <w:style w:type="character" w:customStyle="1" w:styleId="mw-headline">
    <w:name w:val="mw-headline"/>
    <w:basedOn w:val="DefaultParagraphFont"/>
    <w:rsid w:val="003271F8"/>
  </w:style>
  <w:style w:type="character" w:customStyle="1" w:styleId="mw-editsection">
    <w:name w:val="mw-editsection"/>
    <w:basedOn w:val="DefaultParagraphFont"/>
    <w:rsid w:val="003271F8"/>
  </w:style>
  <w:style w:type="character" w:customStyle="1" w:styleId="mw-editsection-bracket">
    <w:name w:val="mw-editsection-bracket"/>
    <w:basedOn w:val="DefaultParagraphFont"/>
    <w:rsid w:val="003271F8"/>
  </w:style>
  <w:style w:type="paragraph" w:customStyle="1" w:styleId="msonormal0">
    <w:name w:val="msonormal"/>
    <w:basedOn w:val="Normal"/>
    <w:rsid w:val="00D457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D45718"/>
    <w:rPr>
      <w:color w:val="800080"/>
      <w:u w:val="single"/>
    </w:rPr>
  </w:style>
  <w:style w:type="character" w:styleId="Emphasis">
    <w:name w:val="Emphasis"/>
    <w:basedOn w:val="DefaultParagraphFont"/>
    <w:uiPriority w:val="20"/>
    <w:qFormat/>
    <w:rsid w:val="00D457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9791">
      <w:bodyDiv w:val="1"/>
      <w:marLeft w:val="0"/>
      <w:marRight w:val="0"/>
      <w:marTop w:val="0"/>
      <w:marBottom w:val="0"/>
      <w:divBdr>
        <w:top w:val="none" w:sz="0" w:space="0" w:color="auto"/>
        <w:left w:val="none" w:sz="0" w:space="0" w:color="auto"/>
        <w:bottom w:val="none" w:sz="0" w:space="0" w:color="auto"/>
        <w:right w:val="none" w:sz="0" w:space="0" w:color="auto"/>
      </w:divBdr>
      <w:divsChild>
        <w:div w:id="1809010716">
          <w:marLeft w:val="0"/>
          <w:marRight w:val="0"/>
          <w:marTop w:val="0"/>
          <w:marBottom w:val="0"/>
          <w:divBdr>
            <w:top w:val="none" w:sz="0" w:space="0" w:color="auto"/>
            <w:left w:val="none" w:sz="0" w:space="0" w:color="auto"/>
            <w:bottom w:val="none" w:sz="0" w:space="0" w:color="auto"/>
            <w:right w:val="none" w:sz="0" w:space="0" w:color="auto"/>
          </w:divBdr>
          <w:divsChild>
            <w:div w:id="928271732">
              <w:marLeft w:val="0"/>
              <w:marRight w:val="0"/>
              <w:marTop w:val="0"/>
              <w:marBottom w:val="0"/>
              <w:divBdr>
                <w:top w:val="none" w:sz="0" w:space="0" w:color="auto"/>
                <w:left w:val="none" w:sz="0" w:space="0" w:color="auto"/>
                <w:bottom w:val="none" w:sz="0" w:space="0" w:color="auto"/>
                <w:right w:val="none" w:sz="0" w:space="0" w:color="auto"/>
              </w:divBdr>
              <w:divsChild>
                <w:div w:id="1280138496">
                  <w:marLeft w:val="0"/>
                  <w:marRight w:val="0"/>
                  <w:marTop w:val="0"/>
                  <w:marBottom w:val="0"/>
                  <w:divBdr>
                    <w:top w:val="single" w:sz="6" w:space="0" w:color="B3AF93"/>
                    <w:left w:val="single" w:sz="6" w:space="0" w:color="B3AF93"/>
                    <w:bottom w:val="single" w:sz="6" w:space="0" w:color="B3AF93"/>
                    <w:right w:val="single" w:sz="6" w:space="0" w:color="B3AF93"/>
                  </w:divBdr>
                </w:div>
                <w:div w:id="1154878610">
                  <w:marLeft w:val="0"/>
                  <w:marRight w:val="0"/>
                  <w:marTop w:val="0"/>
                  <w:marBottom w:val="0"/>
                  <w:divBdr>
                    <w:top w:val="none" w:sz="0" w:space="0" w:color="auto"/>
                    <w:left w:val="none" w:sz="0" w:space="0" w:color="auto"/>
                    <w:bottom w:val="none" w:sz="0" w:space="0" w:color="auto"/>
                    <w:right w:val="none" w:sz="0" w:space="0" w:color="auto"/>
                  </w:divBdr>
                  <w:divsChild>
                    <w:div w:id="16713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5218">
              <w:marLeft w:val="0"/>
              <w:marRight w:val="0"/>
              <w:marTop w:val="0"/>
              <w:marBottom w:val="0"/>
              <w:divBdr>
                <w:top w:val="none" w:sz="0" w:space="0" w:color="auto"/>
                <w:left w:val="none" w:sz="0" w:space="0" w:color="auto"/>
                <w:bottom w:val="none" w:sz="0" w:space="0" w:color="auto"/>
                <w:right w:val="none" w:sz="0" w:space="0" w:color="auto"/>
              </w:divBdr>
              <w:divsChild>
                <w:div w:id="1345285561">
                  <w:marLeft w:val="0"/>
                  <w:marRight w:val="0"/>
                  <w:marTop w:val="0"/>
                  <w:marBottom w:val="0"/>
                  <w:divBdr>
                    <w:top w:val="single" w:sz="6" w:space="0" w:color="B3AF93"/>
                    <w:left w:val="single" w:sz="6" w:space="0" w:color="B3AF93"/>
                    <w:bottom w:val="single" w:sz="6" w:space="0" w:color="B3AF93"/>
                    <w:right w:val="single" w:sz="6" w:space="0" w:color="B3AF93"/>
                  </w:divBdr>
                </w:div>
                <w:div w:id="1026756035">
                  <w:marLeft w:val="0"/>
                  <w:marRight w:val="0"/>
                  <w:marTop w:val="0"/>
                  <w:marBottom w:val="0"/>
                  <w:divBdr>
                    <w:top w:val="none" w:sz="0" w:space="0" w:color="auto"/>
                    <w:left w:val="none" w:sz="0" w:space="0" w:color="auto"/>
                    <w:bottom w:val="none" w:sz="0" w:space="0" w:color="auto"/>
                    <w:right w:val="none" w:sz="0" w:space="0" w:color="auto"/>
                  </w:divBdr>
                  <w:divsChild>
                    <w:div w:id="19062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336617">
          <w:marLeft w:val="0"/>
          <w:marRight w:val="0"/>
          <w:marTop w:val="0"/>
          <w:marBottom w:val="0"/>
          <w:divBdr>
            <w:top w:val="none" w:sz="0" w:space="0" w:color="auto"/>
            <w:left w:val="none" w:sz="0" w:space="0" w:color="auto"/>
            <w:bottom w:val="none" w:sz="0" w:space="0" w:color="auto"/>
            <w:right w:val="none" w:sz="0" w:space="0" w:color="auto"/>
          </w:divBdr>
        </w:div>
      </w:divsChild>
    </w:div>
    <w:div w:id="374355099">
      <w:bodyDiv w:val="1"/>
      <w:marLeft w:val="0"/>
      <w:marRight w:val="0"/>
      <w:marTop w:val="0"/>
      <w:marBottom w:val="0"/>
      <w:divBdr>
        <w:top w:val="none" w:sz="0" w:space="0" w:color="auto"/>
        <w:left w:val="none" w:sz="0" w:space="0" w:color="auto"/>
        <w:bottom w:val="none" w:sz="0" w:space="0" w:color="auto"/>
        <w:right w:val="none" w:sz="0" w:space="0" w:color="auto"/>
      </w:divBdr>
    </w:div>
    <w:div w:id="387261986">
      <w:bodyDiv w:val="1"/>
      <w:marLeft w:val="0"/>
      <w:marRight w:val="0"/>
      <w:marTop w:val="0"/>
      <w:marBottom w:val="0"/>
      <w:divBdr>
        <w:top w:val="none" w:sz="0" w:space="0" w:color="auto"/>
        <w:left w:val="none" w:sz="0" w:space="0" w:color="auto"/>
        <w:bottom w:val="none" w:sz="0" w:space="0" w:color="auto"/>
        <w:right w:val="none" w:sz="0" w:space="0" w:color="auto"/>
      </w:divBdr>
    </w:div>
    <w:div w:id="673193095">
      <w:bodyDiv w:val="1"/>
      <w:marLeft w:val="0"/>
      <w:marRight w:val="0"/>
      <w:marTop w:val="0"/>
      <w:marBottom w:val="0"/>
      <w:divBdr>
        <w:top w:val="none" w:sz="0" w:space="0" w:color="auto"/>
        <w:left w:val="none" w:sz="0" w:space="0" w:color="auto"/>
        <w:bottom w:val="none" w:sz="0" w:space="0" w:color="auto"/>
        <w:right w:val="none" w:sz="0" w:space="0" w:color="auto"/>
      </w:divBdr>
    </w:div>
    <w:div w:id="1070076161">
      <w:bodyDiv w:val="1"/>
      <w:marLeft w:val="0"/>
      <w:marRight w:val="0"/>
      <w:marTop w:val="0"/>
      <w:marBottom w:val="0"/>
      <w:divBdr>
        <w:top w:val="none" w:sz="0" w:space="0" w:color="auto"/>
        <w:left w:val="none" w:sz="0" w:space="0" w:color="auto"/>
        <w:bottom w:val="none" w:sz="0" w:space="0" w:color="auto"/>
        <w:right w:val="none" w:sz="0" w:space="0" w:color="auto"/>
      </w:divBdr>
    </w:div>
    <w:div w:id="1285235926">
      <w:bodyDiv w:val="1"/>
      <w:marLeft w:val="0"/>
      <w:marRight w:val="0"/>
      <w:marTop w:val="0"/>
      <w:marBottom w:val="0"/>
      <w:divBdr>
        <w:top w:val="none" w:sz="0" w:space="0" w:color="auto"/>
        <w:left w:val="none" w:sz="0" w:space="0" w:color="auto"/>
        <w:bottom w:val="none" w:sz="0" w:space="0" w:color="auto"/>
        <w:right w:val="none" w:sz="0" w:space="0" w:color="auto"/>
      </w:divBdr>
    </w:div>
    <w:div w:id="1425615169">
      <w:bodyDiv w:val="1"/>
      <w:marLeft w:val="0"/>
      <w:marRight w:val="0"/>
      <w:marTop w:val="0"/>
      <w:marBottom w:val="0"/>
      <w:divBdr>
        <w:top w:val="none" w:sz="0" w:space="0" w:color="auto"/>
        <w:left w:val="none" w:sz="0" w:space="0" w:color="auto"/>
        <w:bottom w:val="none" w:sz="0" w:space="0" w:color="auto"/>
        <w:right w:val="none" w:sz="0" w:space="0" w:color="auto"/>
      </w:divBdr>
    </w:div>
    <w:div w:id="1492259426">
      <w:bodyDiv w:val="1"/>
      <w:marLeft w:val="0"/>
      <w:marRight w:val="0"/>
      <w:marTop w:val="0"/>
      <w:marBottom w:val="0"/>
      <w:divBdr>
        <w:top w:val="none" w:sz="0" w:space="0" w:color="auto"/>
        <w:left w:val="none" w:sz="0" w:space="0" w:color="auto"/>
        <w:bottom w:val="none" w:sz="0" w:space="0" w:color="auto"/>
        <w:right w:val="none" w:sz="0" w:space="0" w:color="auto"/>
      </w:divBdr>
    </w:div>
    <w:div w:id="1535655722">
      <w:bodyDiv w:val="1"/>
      <w:marLeft w:val="0"/>
      <w:marRight w:val="0"/>
      <w:marTop w:val="0"/>
      <w:marBottom w:val="0"/>
      <w:divBdr>
        <w:top w:val="none" w:sz="0" w:space="0" w:color="auto"/>
        <w:left w:val="none" w:sz="0" w:space="0" w:color="auto"/>
        <w:bottom w:val="none" w:sz="0" w:space="0" w:color="auto"/>
        <w:right w:val="none" w:sz="0" w:space="0" w:color="auto"/>
      </w:divBdr>
    </w:div>
    <w:div w:id="1695494683">
      <w:bodyDiv w:val="1"/>
      <w:marLeft w:val="0"/>
      <w:marRight w:val="0"/>
      <w:marTop w:val="0"/>
      <w:marBottom w:val="0"/>
      <w:divBdr>
        <w:top w:val="none" w:sz="0" w:space="0" w:color="auto"/>
        <w:left w:val="none" w:sz="0" w:space="0" w:color="auto"/>
        <w:bottom w:val="none" w:sz="0" w:space="0" w:color="auto"/>
        <w:right w:val="none" w:sz="0" w:space="0" w:color="auto"/>
      </w:divBdr>
    </w:div>
    <w:div w:id="1713535737">
      <w:bodyDiv w:val="1"/>
      <w:marLeft w:val="0"/>
      <w:marRight w:val="0"/>
      <w:marTop w:val="0"/>
      <w:marBottom w:val="0"/>
      <w:divBdr>
        <w:top w:val="none" w:sz="0" w:space="0" w:color="auto"/>
        <w:left w:val="none" w:sz="0" w:space="0" w:color="auto"/>
        <w:bottom w:val="none" w:sz="0" w:space="0" w:color="auto"/>
        <w:right w:val="none" w:sz="0" w:space="0" w:color="auto"/>
      </w:divBdr>
    </w:div>
    <w:div w:id="1853570205">
      <w:bodyDiv w:val="1"/>
      <w:marLeft w:val="0"/>
      <w:marRight w:val="0"/>
      <w:marTop w:val="0"/>
      <w:marBottom w:val="0"/>
      <w:divBdr>
        <w:top w:val="none" w:sz="0" w:space="0" w:color="auto"/>
        <w:left w:val="none" w:sz="0" w:space="0" w:color="auto"/>
        <w:bottom w:val="none" w:sz="0" w:space="0" w:color="auto"/>
        <w:right w:val="none" w:sz="0" w:space="0" w:color="auto"/>
      </w:divBdr>
    </w:div>
    <w:div w:id="1942882413">
      <w:bodyDiv w:val="1"/>
      <w:marLeft w:val="0"/>
      <w:marRight w:val="0"/>
      <w:marTop w:val="0"/>
      <w:marBottom w:val="0"/>
      <w:divBdr>
        <w:top w:val="none" w:sz="0" w:space="0" w:color="auto"/>
        <w:left w:val="none" w:sz="0" w:space="0" w:color="auto"/>
        <w:bottom w:val="none" w:sz="0" w:space="0" w:color="auto"/>
        <w:right w:val="none" w:sz="0" w:space="0" w:color="auto"/>
      </w:divBdr>
    </w:div>
    <w:div w:id="199629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ood_Safety_and_Standards_Authority_of_India" TargetMode="External"/><Relationship Id="rId18" Type="http://schemas.openxmlformats.org/officeDocument/2006/relationships/hyperlink" Target="https://byjus.com/free-ias-prep/nfsa/" TargetMode="External"/><Relationship Id="rId26" Type="http://schemas.openxmlformats.org/officeDocument/2006/relationships/hyperlink" Target="https://en.wikipedia.org/wiki/Fish" TargetMode="External"/><Relationship Id="rId39" Type="http://schemas.openxmlformats.org/officeDocument/2006/relationships/fontTable" Target="fontTable.xml"/><Relationship Id="rId21" Type="http://schemas.openxmlformats.org/officeDocument/2006/relationships/hyperlink" Target="https://en.wikipedia.org/wiki/Dairy_products" TargetMode="External"/><Relationship Id="rId34" Type="http://schemas.openxmlformats.org/officeDocument/2006/relationships/image" Target="media/image3.png"/><Relationship Id="rId7" Type="http://schemas.openxmlformats.org/officeDocument/2006/relationships/hyperlink" Target="https://en.wikipedia.org/wiki/Mumbai" TargetMode="External"/><Relationship Id="rId12" Type="http://schemas.openxmlformats.org/officeDocument/2006/relationships/hyperlink" Target="https://en.wikipedia.org/wiki/Food_Safety_and_Standards_Authority_of_India" TargetMode="External"/><Relationship Id="rId17" Type="http://schemas.openxmlformats.org/officeDocument/2006/relationships/hyperlink" Target="https://en.wikipedia.org/wiki/Food_Safety_and_Standards_Authority_of_India" TargetMode="External"/><Relationship Id="rId25" Type="http://schemas.openxmlformats.org/officeDocument/2006/relationships/hyperlink" Target="https://en.wikipedia.org/wiki/Cereal" TargetMode="External"/><Relationship Id="rId33" Type="http://schemas.openxmlformats.org/officeDocument/2006/relationships/image" Target="media/image2.jpeg"/><Relationship Id="rId38"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en.wikipedia.org/wiki/Food_Safety_and_Standards_Authority_of_India" TargetMode="External"/><Relationship Id="rId20" Type="http://schemas.openxmlformats.org/officeDocument/2006/relationships/hyperlink" Target="https://en.wikipedia.org/wiki/Toxins" TargetMode="External"/><Relationship Id="rId29" Type="http://schemas.openxmlformats.org/officeDocument/2006/relationships/hyperlink" Target="https://en.wikipedia.org/wiki/Beverages" TargetMode="External"/><Relationship Id="rId1" Type="http://schemas.openxmlformats.org/officeDocument/2006/relationships/numbering" Target="numbering.xml"/><Relationship Id="rId6" Type="http://schemas.openxmlformats.org/officeDocument/2006/relationships/hyperlink" Target="https://en.wikipedia.org/wiki/Delhi" TargetMode="External"/><Relationship Id="rId11" Type="http://schemas.openxmlformats.org/officeDocument/2006/relationships/hyperlink" Target="https://en.wikipedia.org/wiki/National_Accreditation_Board_for_Testing_and_Calibration_Laboratories" TargetMode="External"/><Relationship Id="rId24" Type="http://schemas.openxmlformats.org/officeDocument/2006/relationships/hyperlink" Target="https://en.wikipedia.org/wiki/Fruits" TargetMode="External"/><Relationship Id="rId32" Type="http://schemas.openxmlformats.org/officeDocument/2006/relationships/image" Target="media/image1.png"/><Relationship Id="rId37" Type="http://schemas.openxmlformats.org/officeDocument/2006/relationships/hyperlink" Target="https://www.fda.gov/food/hazard-analysis-critical-control-point-haccp/haccp-principles-application-guidelines" TargetMode="External"/><Relationship Id="rId40" Type="http://schemas.openxmlformats.org/officeDocument/2006/relationships/theme" Target="theme/theme1.xml"/><Relationship Id="rId5" Type="http://schemas.openxmlformats.org/officeDocument/2006/relationships/hyperlink" Target="https://en.wikipedia.org/wiki/New_Delhi" TargetMode="External"/><Relationship Id="rId15" Type="http://schemas.openxmlformats.org/officeDocument/2006/relationships/hyperlink" Target="https://en.wikipedia.org/wiki/Secretary_to_the_Government_of_India" TargetMode="External"/><Relationship Id="rId23" Type="http://schemas.openxmlformats.org/officeDocument/2006/relationships/hyperlink" Target="https://en.wikipedia.org/wiki/Oils" TargetMode="External"/><Relationship Id="rId28" Type="http://schemas.openxmlformats.org/officeDocument/2006/relationships/hyperlink" Target="https://en.wikipedia.org/wiki/Spices" TargetMode="External"/><Relationship Id="rId36" Type="http://schemas.openxmlformats.org/officeDocument/2006/relationships/hyperlink" Target="https://www.fda.gov/food/hazard-analysis-critical-control-point-haccp/haccp-principles-application-guidelines" TargetMode="External"/><Relationship Id="rId10" Type="http://schemas.openxmlformats.org/officeDocument/2006/relationships/hyperlink" Target="https://en.wikipedia.org/wiki/Food_Safety_and_Standards_Authority_of_India" TargetMode="External"/><Relationship Id="rId19" Type="http://schemas.openxmlformats.org/officeDocument/2006/relationships/hyperlink" Target="https://byjus.com/free-ias-prep/food-security-india/" TargetMode="External"/><Relationship Id="rId31" Type="http://schemas.openxmlformats.org/officeDocument/2006/relationships/hyperlink" Target="https://en.wikipedia.org/wiki/Food_Safety_and_Standards_Authority_of_India" TargetMode="External"/><Relationship Id="rId4" Type="http://schemas.openxmlformats.org/officeDocument/2006/relationships/webSettings" Target="webSettings.xml"/><Relationship Id="rId9" Type="http://schemas.openxmlformats.org/officeDocument/2006/relationships/hyperlink" Target="https://en.wikipedia.org/wiki/Chennai" TargetMode="External"/><Relationship Id="rId14" Type="http://schemas.openxmlformats.org/officeDocument/2006/relationships/hyperlink" Target="https://en.wikipedia.org/wiki/Central_government" TargetMode="External"/><Relationship Id="rId22" Type="http://schemas.openxmlformats.org/officeDocument/2006/relationships/hyperlink" Target="https://en.wikipedia.org/wiki/Food_Safety_and_Standards_Authority_of_India" TargetMode="External"/><Relationship Id="rId27" Type="http://schemas.openxmlformats.org/officeDocument/2006/relationships/hyperlink" Target="https://en.wikipedia.org/wiki/Salt" TargetMode="External"/><Relationship Id="rId30" Type="http://schemas.openxmlformats.org/officeDocument/2006/relationships/hyperlink" Target="https://en.wikipedia.org/wiki/Food_science" TargetMode="External"/><Relationship Id="rId35" Type="http://schemas.openxmlformats.org/officeDocument/2006/relationships/image" Target="media/image4.png"/><Relationship Id="rId8" Type="http://schemas.openxmlformats.org/officeDocument/2006/relationships/hyperlink" Target="https://en.wikipedia.org/wiki/Kolkat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5304</Words>
  <Characters>30233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RVCEBIO</dc:creator>
  <cp:keywords/>
  <dc:description/>
  <cp:lastModifiedBy>Narendra Kumar Sura</cp:lastModifiedBy>
  <cp:revision>3</cp:revision>
  <dcterms:created xsi:type="dcterms:W3CDTF">2025-04-16T10:07:00Z</dcterms:created>
  <dcterms:modified xsi:type="dcterms:W3CDTF">2025-04-16T10:08:00Z</dcterms:modified>
</cp:coreProperties>
</file>