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0D8" w:rsidRPr="006263BC" w:rsidRDefault="001560D8" w:rsidP="00AD5656">
      <w:pPr>
        <w:pStyle w:val="Heading3"/>
        <w:spacing w:before="0" w:beforeAutospacing="0" w:after="0" w:afterAutospacing="0" w:line="276" w:lineRule="auto"/>
        <w:rPr>
          <w:rFonts w:ascii="Rockwell" w:hAnsi="Rockwell"/>
          <w:color w:val="FF0000"/>
          <w:sz w:val="20"/>
          <w:szCs w:val="20"/>
        </w:rPr>
      </w:pPr>
      <w:proofErr w:type="spellStart"/>
      <w:r w:rsidRPr="006263BC">
        <w:rPr>
          <w:rFonts w:ascii="Rockwell" w:hAnsi="Rockwell"/>
          <w:color w:val="FF0000"/>
          <w:sz w:val="20"/>
          <w:szCs w:val="20"/>
        </w:rPr>
        <w:t>PortletLifeCycle</w:t>
      </w:r>
      <w:proofErr w:type="spellEnd"/>
    </w:p>
    <w:p w:rsidR="001560D8" w:rsidRPr="00AD5656" w:rsidRDefault="001560D8" w:rsidP="00AD5656">
      <w:pPr>
        <w:spacing w:after="0"/>
        <w:rPr>
          <w:rFonts w:ascii="Rockwell" w:hAnsi="Rockwell"/>
          <w:sz w:val="20"/>
          <w:szCs w:val="20"/>
        </w:rPr>
      </w:pPr>
      <w:r w:rsidRPr="00AD5656">
        <w:rPr>
          <w:rFonts w:ascii="Rockwell" w:hAnsi="Rockwell"/>
          <w:sz w:val="20"/>
          <w:szCs w:val="20"/>
        </w:rPr>
        <w:br/>
      </w:r>
      <w:proofErr w:type="spellStart"/>
      <w:proofErr w:type="gramStart"/>
      <w:r w:rsidRPr="006263BC">
        <w:rPr>
          <w:rFonts w:ascii="Rockwell" w:hAnsi="Rockwell"/>
          <w:bCs/>
          <w:sz w:val="20"/>
          <w:szCs w:val="20"/>
          <w:u w:val="single"/>
        </w:rPr>
        <w:t>init</w:t>
      </w:r>
      <w:proofErr w:type="spellEnd"/>
      <w:r w:rsidRPr="006263BC">
        <w:rPr>
          <w:rFonts w:ascii="Rockwell" w:hAnsi="Rockwell"/>
          <w:bCs/>
          <w:sz w:val="20"/>
          <w:szCs w:val="20"/>
          <w:u w:val="single"/>
        </w:rPr>
        <w:t>(</w:t>
      </w:r>
      <w:proofErr w:type="gramEnd"/>
      <w:r w:rsidRPr="006263BC">
        <w:rPr>
          <w:rFonts w:ascii="Rockwell" w:hAnsi="Rockwell"/>
          <w:bCs/>
          <w:sz w:val="20"/>
          <w:szCs w:val="20"/>
          <w:u w:val="single"/>
        </w:rPr>
        <w:t>PortletConfig</w:t>
      </w:r>
      <w:r w:rsidR="00315E92">
        <w:rPr>
          <w:rFonts w:ascii="Rockwell" w:hAnsi="Rockwell"/>
          <w:bCs/>
          <w:sz w:val="20"/>
          <w:szCs w:val="20"/>
          <w:u w:val="single"/>
        </w:rPr>
        <w:t xml:space="preserve"> </w:t>
      </w:r>
      <w:proofErr w:type="spellStart"/>
      <w:r w:rsidRPr="006263BC">
        <w:rPr>
          <w:rFonts w:ascii="Rockwell" w:hAnsi="Rockwell"/>
          <w:bCs/>
          <w:sz w:val="20"/>
          <w:szCs w:val="20"/>
          <w:u w:val="single"/>
        </w:rPr>
        <w:t>config</w:t>
      </w:r>
      <w:proofErr w:type="spellEnd"/>
      <w:r w:rsidRPr="006263BC">
        <w:rPr>
          <w:rFonts w:ascii="Rockwell" w:hAnsi="Rockwell"/>
          <w:bCs/>
          <w:sz w:val="20"/>
          <w:szCs w:val="20"/>
          <w:u w:val="single"/>
        </w:rPr>
        <w:t>)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            It  is called once, immediately after a new portlet instance is created. It can be used to perform startup tasks and is akin to a servlets </w:t>
      </w:r>
      <w:proofErr w:type="spellStart"/>
      <w:r w:rsidRPr="00AD5656">
        <w:rPr>
          <w:rFonts w:ascii="Rockwell" w:hAnsi="Rockwell"/>
          <w:sz w:val="20"/>
          <w:szCs w:val="20"/>
        </w:rPr>
        <w:t>init</w:t>
      </w:r>
      <w:proofErr w:type="spellEnd"/>
      <w:r w:rsidRPr="00AD5656">
        <w:rPr>
          <w:rFonts w:ascii="Rockwell" w:hAnsi="Rockwell"/>
          <w:sz w:val="20"/>
          <w:szCs w:val="20"/>
        </w:rPr>
        <w:t xml:space="preserve"> method. PortletConfig represents read-only configuration data, specified in a </w:t>
      </w:r>
      <w:proofErr w:type="spellStart"/>
      <w:r w:rsidRPr="00AD5656">
        <w:rPr>
          <w:rFonts w:ascii="Rockwell" w:hAnsi="Rockwell"/>
          <w:sz w:val="20"/>
          <w:szCs w:val="20"/>
        </w:rPr>
        <w:t>portlet's</w:t>
      </w:r>
      <w:proofErr w:type="spellEnd"/>
      <w:r w:rsidRPr="00AD5656">
        <w:rPr>
          <w:rFonts w:ascii="Rockwell" w:hAnsi="Rockwell"/>
          <w:sz w:val="20"/>
          <w:szCs w:val="20"/>
        </w:rPr>
        <w:t xml:space="preserve"> de</w:t>
      </w:r>
      <w:r w:rsidR="000E44BD">
        <w:rPr>
          <w:rFonts w:ascii="Rockwell" w:hAnsi="Rockwell"/>
          <w:sz w:val="20"/>
          <w:szCs w:val="20"/>
        </w:rPr>
        <w:t>scriptor file, portlet.xml</w:t>
      </w:r>
      <w:r w:rsidR="00A51839">
        <w:rPr>
          <w:rFonts w:ascii="Rockwell" w:hAnsi="Rockwell"/>
          <w:sz w:val="20"/>
          <w:szCs w:val="20"/>
        </w:rPr>
        <w:t xml:space="preserve"> </w:t>
      </w:r>
      <w:r w:rsidR="000E44BD">
        <w:rPr>
          <w:rFonts w:ascii="Rockwell" w:hAnsi="Rockwell"/>
          <w:sz w:val="20"/>
          <w:szCs w:val="20"/>
        </w:rPr>
        <w:t xml:space="preserve">(more </w:t>
      </w:r>
      <w:r w:rsidRPr="00AD5656">
        <w:rPr>
          <w:rFonts w:ascii="Rockwell" w:hAnsi="Rockwell"/>
          <w:sz w:val="20"/>
          <w:szCs w:val="20"/>
        </w:rPr>
        <w:t>on this file later). For example, PortletConfig provides access to initialization parameters.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</w:r>
      <w:proofErr w:type="gramStart"/>
      <w:r w:rsidRPr="006263BC">
        <w:rPr>
          <w:rFonts w:ascii="Rockwell" w:hAnsi="Rockwell"/>
          <w:bCs/>
          <w:sz w:val="20"/>
          <w:szCs w:val="20"/>
          <w:u w:val="single"/>
        </w:rPr>
        <w:t>processAction(</w:t>
      </w:r>
      <w:proofErr w:type="gramEnd"/>
      <w:r w:rsidRPr="006263BC">
        <w:rPr>
          <w:rFonts w:ascii="Rockwell" w:hAnsi="Rockwell"/>
          <w:bCs/>
          <w:sz w:val="20"/>
          <w:szCs w:val="20"/>
          <w:u w:val="single"/>
        </w:rPr>
        <w:t>ActionRequest request, ActionResponse response)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>              It is called in response to a user action such as clicking a hyperlink or submitting a form. In this method, a portlet may invoke business logic components, such as JavaBeans, to accomplish its goal. The ActionRequest and ActionResponse Interfaces are sub</w:t>
      </w:r>
      <w:r w:rsidR="002D3F58">
        <w:rPr>
          <w:rFonts w:ascii="Rockwell" w:hAnsi="Rockwell"/>
          <w:sz w:val="20"/>
          <w:szCs w:val="20"/>
        </w:rPr>
        <w:t xml:space="preserve"> </w:t>
      </w:r>
      <w:r w:rsidRPr="00AD5656">
        <w:rPr>
          <w:rFonts w:ascii="Rockwell" w:hAnsi="Rockwell"/>
          <w:sz w:val="20"/>
          <w:szCs w:val="20"/>
        </w:rPr>
        <w:t>interfaces of PortletRequest and PortalRequest. In processAction, a portlet may modify its own state as well as persistent information about a portlet.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</w:r>
      <w:proofErr w:type="gramStart"/>
      <w:r w:rsidRPr="006263BC">
        <w:rPr>
          <w:rFonts w:ascii="Rockwell" w:hAnsi="Rockwell"/>
          <w:bCs/>
          <w:sz w:val="20"/>
          <w:szCs w:val="20"/>
          <w:u w:val="single"/>
        </w:rPr>
        <w:t>render(</w:t>
      </w:r>
      <w:proofErr w:type="gramEnd"/>
      <w:r w:rsidRPr="006263BC">
        <w:rPr>
          <w:rFonts w:ascii="Rockwell" w:hAnsi="Rockwell"/>
          <w:bCs/>
          <w:sz w:val="20"/>
          <w:szCs w:val="20"/>
          <w:u w:val="single"/>
        </w:rPr>
        <w:t>RenderRequest request, RenderResponse response)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>         This method follows processAction in the chain of lifecycle methods. Render generates the markup that will be made accessible to the portal user. RenderRequest and RenderResponse methods, also sub</w:t>
      </w:r>
      <w:r w:rsidR="00490A72">
        <w:rPr>
          <w:rFonts w:ascii="Rockwell" w:hAnsi="Rockwell"/>
          <w:sz w:val="20"/>
          <w:szCs w:val="20"/>
        </w:rPr>
        <w:t xml:space="preserve"> </w:t>
      </w:r>
      <w:r w:rsidRPr="00AD5656">
        <w:rPr>
          <w:rFonts w:ascii="Rockwell" w:hAnsi="Rockwell"/>
          <w:sz w:val="20"/>
          <w:szCs w:val="20"/>
        </w:rPr>
        <w:t xml:space="preserve">interfaces of PortletRequest and PortletResponse, are available during the rendering of a portlet. The way in which the render method generates output may depend on the </w:t>
      </w:r>
      <w:proofErr w:type="spellStart"/>
      <w:r w:rsidRPr="00AD5656">
        <w:rPr>
          <w:rFonts w:ascii="Rockwell" w:hAnsi="Rockwell"/>
          <w:sz w:val="20"/>
          <w:szCs w:val="20"/>
        </w:rPr>
        <w:t>portlet's</w:t>
      </w:r>
      <w:proofErr w:type="spellEnd"/>
      <w:r w:rsidRPr="00AD5656">
        <w:rPr>
          <w:rFonts w:ascii="Rockwell" w:hAnsi="Rockwell"/>
          <w:sz w:val="20"/>
          <w:szCs w:val="20"/>
        </w:rPr>
        <w:t xml:space="preserve"> current state.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</w:r>
      <w:r w:rsidRPr="006263BC">
        <w:rPr>
          <w:rFonts w:ascii="Rockwell" w:hAnsi="Rockwell"/>
          <w:bCs/>
          <w:sz w:val="20"/>
          <w:szCs w:val="20"/>
          <w:u w:val="single"/>
        </w:rPr>
        <w:t>destroy()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>        This method is the last lifecycle method, called just before a portlet is garbage collected and provides a last chance to free up portlet resources.</w:t>
      </w:r>
      <w:r w:rsidRPr="00AD5656">
        <w:rPr>
          <w:rFonts w:ascii="Rockwell" w:hAnsi="Rockwell"/>
          <w:sz w:val="20"/>
          <w:szCs w:val="20"/>
        </w:rPr>
        <w:br/>
      </w:r>
    </w:p>
    <w:p w:rsidR="001560D8" w:rsidRPr="00AD5656" w:rsidRDefault="001560D8" w:rsidP="00612B49">
      <w:pPr>
        <w:spacing w:after="0"/>
        <w:jc w:val="center"/>
        <w:rPr>
          <w:rFonts w:ascii="Rockwell" w:hAnsi="Rockwell"/>
          <w:sz w:val="20"/>
          <w:szCs w:val="20"/>
        </w:rPr>
      </w:pPr>
      <w:r w:rsidRPr="00AD5656">
        <w:rPr>
          <w:rFonts w:ascii="Rockwell" w:hAnsi="Rockwell"/>
          <w:noProof/>
          <w:color w:val="0000FF"/>
          <w:sz w:val="20"/>
          <w:szCs w:val="20"/>
        </w:rPr>
        <w:drawing>
          <wp:inline distT="0" distB="0" distL="0" distR="0" wp14:anchorId="2F77A842" wp14:editId="1C7EBABB">
            <wp:extent cx="3048000" cy="1504950"/>
            <wp:effectExtent l="0" t="0" r="0" b="0"/>
            <wp:docPr id="6" name="Picture 6" descr="http://4.bp.blogspot.com/-AWP__D8ALY0/UwtqgeF2O2I/AAAAAAAACnM/6zYmLbMynu0/s1600/portlet+lifecycl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AWP__D8ALY0/UwtqgeF2O2I/AAAAAAAACnM/6zYmLbMynu0/s1600/portlet+lifecycl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D8" w:rsidRPr="00AD5656" w:rsidRDefault="001560D8" w:rsidP="00AD5656">
      <w:pPr>
        <w:spacing w:after="0"/>
        <w:rPr>
          <w:rFonts w:ascii="Rockwell" w:hAnsi="Rockwell"/>
          <w:sz w:val="20"/>
          <w:szCs w:val="20"/>
        </w:rPr>
      </w:pPr>
    </w:p>
    <w:p w:rsidR="001560D8" w:rsidRPr="00AD5656" w:rsidRDefault="001560D8" w:rsidP="00AD5656">
      <w:pPr>
        <w:spacing w:after="0"/>
        <w:jc w:val="center"/>
        <w:rPr>
          <w:rFonts w:ascii="Rockwell" w:hAnsi="Rockwell"/>
          <w:sz w:val="20"/>
          <w:szCs w:val="20"/>
        </w:rPr>
      </w:pPr>
      <w:r w:rsidRPr="00AD5656">
        <w:rPr>
          <w:rFonts w:ascii="Rockwell" w:hAnsi="Rockwell"/>
          <w:noProof/>
          <w:color w:val="0000FF"/>
          <w:sz w:val="20"/>
          <w:szCs w:val="20"/>
        </w:rPr>
        <w:drawing>
          <wp:inline distT="0" distB="0" distL="0" distR="0" wp14:anchorId="700EED2E" wp14:editId="07ADF467">
            <wp:extent cx="3810000" cy="2133600"/>
            <wp:effectExtent l="0" t="0" r="0" b="0"/>
            <wp:docPr id="5" name="Picture 5" descr="http://3.bp.blogspot.com/-bQzk_vLLHYU/UwtqPo-Ie2I/AAAAAAAACnE/kQxiRvIFblM/s1600/flow+digram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3.bp.blogspot.com/-bQzk_vLLHYU/UwtqPo-Ie2I/AAAAAAAACnE/kQxiRvIFblM/s1600/flow+digram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D8" w:rsidRPr="00AD5656" w:rsidRDefault="001560D8" w:rsidP="004F3846">
      <w:pPr>
        <w:spacing w:after="0"/>
        <w:rPr>
          <w:rFonts w:ascii="Rockwell" w:hAnsi="Rockwell"/>
          <w:sz w:val="20"/>
          <w:szCs w:val="20"/>
        </w:rPr>
      </w:pPr>
      <w:proofErr w:type="spellStart"/>
      <w:r w:rsidRPr="00385BB3">
        <w:rPr>
          <w:rFonts w:ascii="Rockwell" w:hAnsi="Rockwell"/>
          <w:bCs/>
          <w:sz w:val="20"/>
          <w:szCs w:val="20"/>
          <w:u w:val="single"/>
        </w:rPr>
        <w:lastRenderedPageBreak/>
        <w:t>AddtionalLifeCycle</w:t>
      </w:r>
      <w:proofErr w:type="spellEnd"/>
      <w:r w:rsidRPr="00385BB3">
        <w:rPr>
          <w:rFonts w:ascii="Rockwell" w:hAnsi="Rockwell"/>
          <w:bCs/>
          <w:sz w:val="20"/>
          <w:szCs w:val="20"/>
          <w:u w:val="single"/>
        </w:rPr>
        <w:t xml:space="preserve"> methods</w:t>
      </w:r>
      <w:r w:rsidRPr="00757540">
        <w:rPr>
          <w:rFonts w:ascii="Rockwell" w:hAnsi="Rockwell"/>
          <w:sz w:val="20"/>
          <w:szCs w:val="20"/>
          <w:u w:val="single"/>
        </w:rPr>
        <w:br/>
      </w:r>
      <w:r w:rsidRPr="00AD5656">
        <w:rPr>
          <w:rFonts w:ascii="Rockwell" w:hAnsi="Rockwell"/>
          <w:sz w:val="20"/>
          <w:szCs w:val="20"/>
        </w:rPr>
        <w:br/>
      </w:r>
      <w:proofErr w:type="gramStart"/>
      <w:r w:rsidRPr="00AD5656">
        <w:rPr>
          <w:rFonts w:ascii="Rockwell" w:hAnsi="Rockwell"/>
          <w:sz w:val="20"/>
          <w:szCs w:val="20"/>
        </w:rPr>
        <w:t>An</w:t>
      </w:r>
      <w:proofErr w:type="gramEnd"/>
      <w:r w:rsidRPr="00AD5656">
        <w:rPr>
          <w:rFonts w:ascii="Rockwell" w:hAnsi="Rockwell"/>
          <w:sz w:val="20"/>
          <w:szCs w:val="20"/>
        </w:rPr>
        <w:t xml:space="preserve"> event is a life cycle operation that occurs before the rendering phase. Events can be described as a loosely coupled, brokered means of communication between portlets. Events allow portlets to respond on actions or state changes not directly related to an interaction of the user with the portlet.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>A portlet can d</w:t>
      </w:r>
      <w:r w:rsidR="00946C1D">
        <w:rPr>
          <w:rFonts w:ascii="Rockwell" w:hAnsi="Rockwell"/>
          <w:sz w:val="20"/>
          <w:szCs w:val="20"/>
        </w:rPr>
        <w:t xml:space="preserve">eclare events in its deployment </w:t>
      </w:r>
      <w:r w:rsidRPr="00AD5656">
        <w:rPr>
          <w:rFonts w:ascii="Rockwell" w:hAnsi="Rockwell"/>
          <w:sz w:val="20"/>
          <w:szCs w:val="20"/>
        </w:rPr>
        <w:t>descriptor by using the event-definition element in the portlet application section. In the portlet section, each portlet specifies the events it would like to publish through the supported-publishing-event element and the events it would like to process through the supported-processing-event element.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The supported-publishing-event and supported-processing-event elements must reference the event name defined in the portlet application section in </w:t>
      </w:r>
      <w:proofErr w:type="spellStart"/>
      <w:proofErr w:type="gramStart"/>
      <w:r w:rsidRPr="00AD5656">
        <w:rPr>
          <w:rFonts w:ascii="Rockwell" w:hAnsi="Rockwell"/>
          <w:sz w:val="20"/>
          <w:szCs w:val="20"/>
        </w:rPr>
        <w:t>a</w:t>
      </w:r>
      <w:proofErr w:type="spellEnd"/>
      <w:proofErr w:type="gramEnd"/>
      <w:r w:rsidRPr="00AD5656">
        <w:rPr>
          <w:rFonts w:ascii="Rockwell" w:hAnsi="Rockwell"/>
          <w:sz w:val="20"/>
          <w:szCs w:val="20"/>
        </w:rPr>
        <w:t xml:space="preserve"> event-definition element.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The portlet creates events using the </w:t>
      </w:r>
      <w:proofErr w:type="spellStart"/>
      <w:proofErr w:type="gramStart"/>
      <w:r w:rsidRPr="00AD5656">
        <w:rPr>
          <w:rFonts w:ascii="Rockwell" w:hAnsi="Rockwell"/>
          <w:sz w:val="20"/>
          <w:szCs w:val="20"/>
        </w:rPr>
        <w:t>setEvent</w:t>
      </w:r>
      <w:proofErr w:type="spellEnd"/>
      <w:r w:rsidRPr="00AD5656">
        <w:rPr>
          <w:rFonts w:ascii="Rockwell" w:hAnsi="Rockwell"/>
          <w:sz w:val="20"/>
          <w:szCs w:val="20"/>
        </w:rPr>
        <w:t>(</w:t>
      </w:r>
      <w:proofErr w:type="gramEnd"/>
      <w:r w:rsidRPr="00AD5656">
        <w:rPr>
          <w:rFonts w:ascii="Rockwell" w:hAnsi="Rockwell"/>
          <w:sz w:val="20"/>
          <w:szCs w:val="20"/>
        </w:rPr>
        <w:t xml:space="preserve">) method during action processing. This will be processed by the portlet container after the action processing has finished. Portlets can also create events during event phase by calling </w:t>
      </w:r>
      <w:proofErr w:type="spellStart"/>
      <w:proofErr w:type="gramStart"/>
      <w:r w:rsidRPr="00AD5656">
        <w:rPr>
          <w:rFonts w:ascii="Rockwell" w:hAnsi="Rockwell"/>
          <w:sz w:val="20"/>
          <w:szCs w:val="20"/>
        </w:rPr>
        <w:t>setEvent</w:t>
      </w:r>
      <w:proofErr w:type="spellEnd"/>
      <w:r w:rsidRPr="00AD5656">
        <w:rPr>
          <w:rFonts w:ascii="Rockwell" w:hAnsi="Rockwell"/>
          <w:sz w:val="20"/>
          <w:szCs w:val="20"/>
        </w:rPr>
        <w:t>(</w:t>
      </w:r>
      <w:proofErr w:type="gramEnd"/>
      <w:r w:rsidRPr="00AD5656">
        <w:rPr>
          <w:rFonts w:ascii="Rockwell" w:hAnsi="Rockwell"/>
          <w:sz w:val="20"/>
          <w:szCs w:val="20"/>
        </w:rPr>
        <w:t xml:space="preserve">) method on </w:t>
      </w:r>
      <w:proofErr w:type="spellStart"/>
      <w:r w:rsidRPr="00AD5656">
        <w:rPr>
          <w:rFonts w:ascii="Rockwell" w:hAnsi="Rockwell"/>
          <w:sz w:val="20"/>
          <w:szCs w:val="20"/>
        </w:rPr>
        <w:t>EventResponse</w:t>
      </w:r>
      <w:proofErr w:type="spellEnd"/>
      <w:r w:rsidRPr="00AD5656">
        <w:rPr>
          <w:rFonts w:ascii="Rockwell" w:hAnsi="Rockwell"/>
          <w:sz w:val="20"/>
          <w:szCs w:val="20"/>
        </w:rPr>
        <w:t>.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To receive events, the portlet must implement the </w:t>
      </w:r>
      <w:proofErr w:type="spellStart"/>
      <w:r w:rsidRPr="00AD5656">
        <w:rPr>
          <w:rFonts w:ascii="Rockwell" w:hAnsi="Rockwell"/>
          <w:sz w:val="20"/>
          <w:szCs w:val="20"/>
        </w:rPr>
        <w:t>javax.Portlet.EventPortlet</w:t>
      </w:r>
      <w:proofErr w:type="spellEnd"/>
      <w:r w:rsidRPr="00AD5656">
        <w:rPr>
          <w:rFonts w:ascii="Rockwell" w:hAnsi="Rockwell"/>
          <w:sz w:val="20"/>
          <w:szCs w:val="20"/>
        </w:rPr>
        <w:t xml:space="preserve"> interface. The portlet container calls the </w:t>
      </w:r>
      <w:proofErr w:type="spellStart"/>
      <w:proofErr w:type="gramStart"/>
      <w:r w:rsidRPr="00AD5656">
        <w:rPr>
          <w:rFonts w:ascii="Rockwell" w:hAnsi="Rockwell"/>
          <w:sz w:val="20"/>
          <w:szCs w:val="20"/>
        </w:rPr>
        <w:t>processEvent</w:t>
      </w:r>
      <w:proofErr w:type="spellEnd"/>
      <w:r w:rsidRPr="00AD5656">
        <w:rPr>
          <w:rFonts w:ascii="Rockwell" w:hAnsi="Rockwell"/>
          <w:sz w:val="20"/>
          <w:szCs w:val="20"/>
        </w:rPr>
        <w:t>(</w:t>
      </w:r>
      <w:proofErr w:type="gramEnd"/>
      <w:r w:rsidRPr="00AD5656">
        <w:rPr>
          <w:rFonts w:ascii="Rockwell" w:hAnsi="Rockwell"/>
          <w:sz w:val="20"/>
          <w:szCs w:val="20"/>
        </w:rPr>
        <w:t xml:space="preserve">) method for each event targeted to the portlet with an </w:t>
      </w:r>
      <w:proofErr w:type="spellStart"/>
      <w:r w:rsidRPr="00AD5656">
        <w:rPr>
          <w:rFonts w:ascii="Rockwell" w:hAnsi="Rockwell"/>
          <w:sz w:val="20"/>
          <w:szCs w:val="20"/>
        </w:rPr>
        <w:t>EventRequest</w:t>
      </w:r>
      <w:proofErr w:type="spellEnd"/>
      <w:r w:rsidRPr="00AD5656">
        <w:rPr>
          <w:rFonts w:ascii="Rockwell" w:hAnsi="Rockwell"/>
          <w:sz w:val="20"/>
          <w:szCs w:val="20"/>
        </w:rPr>
        <w:t xml:space="preserve"> and </w:t>
      </w:r>
      <w:proofErr w:type="spellStart"/>
      <w:r w:rsidRPr="00AD5656">
        <w:rPr>
          <w:rFonts w:ascii="Rockwell" w:hAnsi="Rockwell"/>
          <w:sz w:val="20"/>
          <w:szCs w:val="20"/>
        </w:rPr>
        <w:t>EventResponse</w:t>
      </w:r>
      <w:proofErr w:type="spellEnd"/>
      <w:r w:rsidRPr="00AD5656">
        <w:rPr>
          <w:rFonts w:ascii="Rockwell" w:hAnsi="Rockwell"/>
          <w:sz w:val="20"/>
          <w:szCs w:val="20"/>
        </w:rPr>
        <w:t xml:space="preserve"> object. The portlet can access the event that triggered the current process event call by using the </w:t>
      </w:r>
      <w:proofErr w:type="spellStart"/>
      <w:proofErr w:type="gramStart"/>
      <w:r w:rsidRPr="00AD5656">
        <w:rPr>
          <w:rFonts w:ascii="Rockwell" w:hAnsi="Rockwell"/>
          <w:sz w:val="20"/>
          <w:szCs w:val="20"/>
        </w:rPr>
        <w:t>EventRequest.getEvent</w:t>
      </w:r>
      <w:proofErr w:type="spellEnd"/>
      <w:r w:rsidRPr="00AD5656">
        <w:rPr>
          <w:rFonts w:ascii="Rockwell" w:hAnsi="Rockwell"/>
          <w:sz w:val="20"/>
          <w:szCs w:val="20"/>
        </w:rPr>
        <w:t>(</w:t>
      </w:r>
      <w:proofErr w:type="gramEnd"/>
      <w:r w:rsidRPr="00AD5656">
        <w:rPr>
          <w:rFonts w:ascii="Rockwell" w:hAnsi="Rockwell"/>
          <w:sz w:val="20"/>
          <w:szCs w:val="20"/>
        </w:rPr>
        <w:t>) method. This method returns an object of type Event encapsulating the current event name and value.</w:t>
      </w:r>
    </w:p>
    <w:p w:rsidR="001560D8" w:rsidRPr="00AD5656" w:rsidRDefault="001560D8" w:rsidP="00AD5656">
      <w:pPr>
        <w:spacing w:after="0"/>
        <w:jc w:val="center"/>
        <w:rPr>
          <w:rFonts w:ascii="Rockwell" w:hAnsi="Rockwell"/>
          <w:sz w:val="20"/>
          <w:szCs w:val="20"/>
        </w:rPr>
      </w:pPr>
      <w:r w:rsidRPr="00AD5656">
        <w:rPr>
          <w:rFonts w:ascii="Rockwell" w:hAnsi="Rockwell"/>
          <w:noProof/>
          <w:color w:val="0000FF"/>
          <w:sz w:val="20"/>
          <w:szCs w:val="20"/>
        </w:rPr>
        <w:drawing>
          <wp:inline distT="0" distB="0" distL="0" distR="0" wp14:anchorId="3785BC1B" wp14:editId="208E237D">
            <wp:extent cx="6096000" cy="647700"/>
            <wp:effectExtent l="0" t="0" r="0" b="0"/>
            <wp:docPr id="4" name="Picture 4" descr="http://2.bp.blogspot.com/-0haP0vEbN1c/Uwtq8ODDaCI/AAAAAAAACnU/4JyqROMJucg/s1600/Liferay_method_flow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2.bp.blogspot.com/-0haP0vEbN1c/Uwtq8ODDaCI/AAAAAAAACnU/4JyqROMJucg/s1600/Liferay_method_flow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D8" w:rsidRPr="00AD5656" w:rsidRDefault="001560D8" w:rsidP="00AD5656">
      <w:pPr>
        <w:spacing w:after="0"/>
        <w:rPr>
          <w:rFonts w:ascii="Rockwell" w:hAnsi="Rockwell"/>
          <w:sz w:val="20"/>
          <w:szCs w:val="20"/>
        </w:rPr>
      </w:pPr>
      <w:proofErr w:type="spellStart"/>
      <w:proofErr w:type="gramStart"/>
      <w:r w:rsidRPr="00385BB3">
        <w:rPr>
          <w:rFonts w:ascii="Rockwell" w:hAnsi="Rockwell"/>
          <w:bCs/>
          <w:sz w:val="20"/>
          <w:szCs w:val="20"/>
          <w:u w:val="single"/>
        </w:rPr>
        <w:t>serveResource</w:t>
      </w:r>
      <w:proofErr w:type="spellEnd"/>
      <w:r w:rsidRPr="00385BB3">
        <w:rPr>
          <w:rFonts w:ascii="Rockwell" w:hAnsi="Rockwell"/>
          <w:bCs/>
          <w:sz w:val="20"/>
          <w:szCs w:val="20"/>
          <w:u w:val="single"/>
        </w:rPr>
        <w:t>(</w:t>
      </w:r>
      <w:proofErr w:type="gramEnd"/>
      <w:r w:rsidRPr="00385BB3">
        <w:rPr>
          <w:rFonts w:ascii="Rockwell" w:hAnsi="Rockwell"/>
          <w:bCs/>
          <w:sz w:val="20"/>
          <w:szCs w:val="20"/>
          <w:u w:val="single"/>
        </w:rPr>
        <w:t>)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The </w:t>
      </w:r>
      <w:proofErr w:type="spellStart"/>
      <w:r w:rsidRPr="00AD5656">
        <w:rPr>
          <w:rFonts w:ascii="Rockwell" w:hAnsi="Rockwell"/>
          <w:sz w:val="20"/>
          <w:szCs w:val="20"/>
        </w:rPr>
        <w:t>serveResource</w:t>
      </w:r>
      <w:proofErr w:type="spellEnd"/>
      <w:r w:rsidRPr="00AD5656">
        <w:rPr>
          <w:rFonts w:ascii="Rockwell" w:hAnsi="Rockwell"/>
          <w:sz w:val="20"/>
          <w:szCs w:val="20"/>
        </w:rPr>
        <w:t xml:space="preserve"> method can be used to implement Ajax use cases by invoking the resource URL through the </w:t>
      </w:r>
      <w:proofErr w:type="spellStart"/>
      <w:r w:rsidRPr="00AD5656">
        <w:rPr>
          <w:rFonts w:ascii="Rockwell" w:hAnsi="Rockwell"/>
          <w:sz w:val="20"/>
          <w:szCs w:val="20"/>
        </w:rPr>
        <w:t>XMLHttpRequest</w:t>
      </w:r>
      <w:proofErr w:type="spellEnd"/>
      <w:r w:rsidR="00EA6A8C">
        <w:rPr>
          <w:rFonts w:ascii="Rockwell" w:hAnsi="Rockwell"/>
          <w:sz w:val="20"/>
          <w:szCs w:val="20"/>
        </w:rPr>
        <w:t xml:space="preserve"> </w:t>
      </w:r>
      <w:r w:rsidRPr="00AD5656">
        <w:rPr>
          <w:rFonts w:ascii="Rockwell" w:hAnsi="Rockwell"/>
          <w:sz w:val="20"/>
          <w:szCs w:val="20"/>
        </w:rPr>
        <w:t xml:space="preserve">(or </w:t>
      </w:r>
      <w:proofErr w:type="spellStart"/>
      <w:r w:rsidRPr="00AD5656">
        <w:rPr>
          <w:rFonts w:ascii="Rockwell" w:hAnsi="Rockwell"/>
          <w:sz w:val="20"/>
          <w:szCs w:val="20"/>
        </w:rPr>
        <w:t>XMLPortletRequest</w:t>
      </w:r>
      <w:proofErr w:type="spellEnd"/>
      <w:r w:rsidRPr="00AD5656">
        <w:rPr>
          <w:rFonts w:ascii="Rockwell" w:hAnsi="Rockwell"/>
          <w:sz w:val="20"/>
          <w:szCs w:val="20"/>
        </w:rPr>
        <w:t>) in client-side JavaScript code.</w:t>
      </w:r>
    </w:p>
    <w:p w:rsidR="001560D8" w:rsidRDefault="007E620D" w:rsidP="00AD5656">
      <w:pPr>
        <w:spacing w:after="0"/>
        <w:outlineLvl w:val="2"/>
        <w:rPr>
          <w:rFonts w:ascii="Rockwell" w:eastAsia="Times New Roman" w:hAnsi="Rockwell" w:cs="Times New Roman"/>
          <w:b/>
          <w:bCs/>
          <w:sz w:val="20"/>
          <w:szCs w:val="20"/>
        </w:rPr>
      </w:pPr>
      <w:r>
        <w:rPr>
          <w:rFonts w:ascii="Rockwell" w:eastAsia="Times New Roman" w:hAnsi="Rockwell" w:cs="Times New Roman"/>
          <w:b/>
          <w:bCs/>
          <w:sz w:val="20"/>
          <w:szCs w:val="20"/>
        </w:rPr>
        <w:t>……………………………….</w:t>
      </w:r>
    </w:p>
    <w:p w:rsidR="007E620D" w:rsidRPr="00AD5656" w:rsidRDefault="007E620D" w:rsidP="00AD5656">
      <w:pPr>
        <w:spacing w:after="0"/>
        <w:outlineLvl w:val="2"/>
        <w:rPr>
          <w:rFonts w:ascii="Rockwell" w:eastAsia="Times New Roman" w:hAnsi="Rockwell" w:cs="Times New Roman"/>
          <w:b/>
          <w:bCs/>
          <w:sz w:val="20"/>
          <w:szCs w:val="20"/>
        </w:rPr>
      </w:pPr>
    </w:p>
    <w:p w:rsidR="001560D8" w:rsidRPr="007E620D" w:rsidRDefault="001560D8" w:rsidP="00AD5656">
      <w:pPr>
        <w:spacing w:after="0"/>
        <w:outlineLvl w:val="2"/>
        <w:rPr>
          <w:rFonts w:ascii="Rockwell" w:eastAsia="Times New Roman" w:hAnsi="Rockwell" w:cs="Times New Roman"/>
          <w:b/>
          <w:bCs/>
          <w:color w:val="FF0000"/>
          <w:sz w:val="20"/>
          <w:szCs w:val="20"/>
        </w:rPr>
      </w:pPr>
      <w:r w:rsidRPr="007E620D">
        <w:rPr>
          <w:rFonts w:ascii="Rockwell" w:eastAsia="Times New Roman" w:hAnsi="Rockwell" w:cs="Times New Roman"/>
          <w:b/>
          <w:bCs/>
          <w:color w:val="FF0000"/>
          <w:sz w:val="20"/>
          <w:szCs w:val="20"/>
        </w:rPr>
        <w:t xml:space="preserve">Inter Portlet Communication </w:t>
      </w:r>
    </w:p>
    <w:p w:rsidR="001560D8" w:rsidRDefault="001560D8" w:rsidP="007E620D">
      <w:pPr>
        <w:spacing w:after="0"/>
        <w:rPr>
          <w:rFonts w:ascii="Rockwell" w:eastAsia="Times New Roman" w:hAnsi="Rockwell" w:cs="Times New Roman"/>
          <w:bCs/>
          <w:sz w:val="20"/>
          <w:szCs w:val="20"/>
        </w:rPr>
      </w:pPr>
      <w:r w:rsidRPr="007E620D">
        <w:rPr>
          <w:rFonts w:ascii="Rockwell" w:eastAsia="Times New Roman" w:hAnsi="Rockwell" w:cs="Times New Roman"/>
          <w:bCs/>
          <w:sz w:val="20"/>
          <w:szCs w:val="20"/>
        </w:rPr>
        <w:t>Portlet</w:t>
      </w:r>
      <w:proofErr w:type="gramStart"/>
      <w:r w:rsidRPr="007E620D">
        <w:rPr>
          <w:rFonts w:ascii="Rockwell" w:eastAsia="Times New Roman" w:hAnsi="Rockwell" w:cs="Times New Roman"/>
          <w:bCs/>
          <w:sz w:val="20"/>
          <w:szCs w:val="20"/>
        </w:rPr>
        <w:t>  to</w:t>
      </w:r>
      <w:proofErr w:type="gramEnd"/>
      <w:r w:rsidRPr="007E620D">
        <w:rPr>
          <w:rFonts w:ascii="Rockwell" w:eastAsia="Times New Roman" w:hAnsi="Rockwell" w:cs="Times New Roman"/>
          <w:bCs/>
          <w:sz w:val="20"/>
          <w:szCs w:val="20"/>
        </w:rPr>
        <w:t>  Portlet  Communication</w:t>
      </w:r>
    </w:p>
    <w:p w:rsidR="00385BB3" w:rsidRPr="007E620D" w:rsidRDefault="00385BB3" w:rsidP="007E620D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385BB3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385BB3">
        <w:rPr>
          <w:rFonts w:ascii="Rockwell" w:eastAsia="Times New Roman" w:hAnsi="Rockwell" w:cs="Times New Roman"/>
          <w:bCs/>
          <w:sz w:val="20"/>
          <w:szCs w:val="20"/>
          <w:u w:val="single"/>
        </w:rPr>
        <w:t>Introduction</w:t>
      </w:r>
    </w:p>
    <w:p w:rsidR="001560D8" w:rsidRDefault="001560D8" w:rsidP="00385BB3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The first version of the portlet specification</w:t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, JSR-168/portlet1.0</w:t>
      </w:r>
      <w:r w:rsidRPr="00AD5656">
        <w:rPr>
          <w:rFonts w:ascii="Rockwell" w:eastAsia="Times New Roman" w:hAnsi="Rockwell" w:cs="Times New Roman"/>
          <w:sz w:val="20"/>
          <w:szCs w:val="20"/>
        </w:rPr>
        <w:t xml:space="preserve">, did not include any support for Inter Portlet Communication. The second version, JSR-286/ portlet2.0, which is supported for 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IPC  Mechanism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t>.</w:t>
      </w:r>
    </w:p>
    <w:p w:rsidR="00CB70BD" w:rsidRPr="00AD5656" w:rsidRDefault="00CB70BD" w:rsidP="00385BB3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</w:p>
    <w:p w:rsidR="001560D8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IPC  is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t xml:space="preserve"> made easy  with JSR-286 to share the data between two portlets. Using IPC mechanisms, we can share the data from </w:t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ACTION</w:t>
      </w:r>
      <w:r w:rsidRPr="00AD5656">
        <w:rPr>
          <w:rFonts w:ascii="Rockwell" w:eastAsia="Times New Roman" w:hAnsi="Rockwell" w:cs="Times New Roman"/>
          <w:sz w:val="20"/>
          <w:szCs w:val="20"/>
        </w:rPr>
        <w:t xml:space="preserve"> to </w:t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VIEW</w:t>
      </w:r>
      <w:r w:rsidRPr="00AD5656">
        <w:rPr>
          <w:rFonts w:ascii="Rockwell" w:eastAsia="Times New Roman" w:hAnsi="Rockwell" w:cs="Times New Roman"/>
          <w:sz w:val="20"/>
          <w:szCs w:val="20"/>
        </w:rPr>
        <w:t xml:space="preserve"> phase 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and  </w:t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VIEW</w:t>
      </w:r>
      <w:proofErr w:type="gramEnd"/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-VIEW</w:t>
      </w:r>
      <w:r w:rsidRPr="00AD5656">
        <w:rPr>
          <w:rFonts w:ascii="Rockwell" w:eastAsia="Times New Roman" w:hAnsi="Rockwell" w:cs="Times New Roman"/>
          <w:sz w:val="20"/>
          <w:szCs w:val="20"/>
        </w:rPr>
        <w:t xml:space="preserve"> Phase. </w:t>
      </w:r>
    </w:p>
    <w:p w:rsidR="004C51DB" w:rsidRPr="00AD5656" w:rsidRDefault="004C51DB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There are 3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  ways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t>  to  share  the  data   between  2  portlets.</w:t>
      </w:r>
    </w:p>
    <w:p w:rsidR="002E4A10" w:rsidRPr="002E4A10" w:rsidRDefault="001560D8" w:rsidP="002E4A10">
      <w:pPr>
        <w:pStyle w:val="ListParagraph"/>
        <w:numPr>
          <w:ilvl w:val="0"/>
          <w:numId w:val="26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2E4A10">
        <w:rPr>
          <w:rFonts w:ascii="Rockwell" w:eastAsia="Times New Roman" w:hAnsi="Rockwell" w:cs="Times New Roman"/>
          <w:b/>
          <w:bCs/>
          <w:sz w:val="20"/>
          <w:szCs w:val="20"/>
        </w:rPr>
        <w:t>Portlet session</w:t>
      </w:r>
    </w:p>
    <w:p w:rsidR="002E4A10" w:rsidRPr="002E4A10" w:rsidRDefault="001560D8" w:rsidP="002E4A10">
      <w:pPr>
        <w:pStyle w:val="ListParagraph"/>
        <w:numPr>
          <w:ilvl w:val="0"/>
          <w:numId w:val="26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IPC  Mechanisms</w:t>
      </w:r>
    </w:p>
    <w:p w:rsidR="002E4A10" w:rsidRDefault="001560D8" w:rsidP="002E4A10">
      <w:pPr>
        <w:pStyle w:val="ListParagraph"/>
        <w:numPr>
          <w:ilvl w:val="1"/>
          <w:numId w:val="26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Public Render Parameters</w:t>
      </w:r>
    </w:p>
    <w:p w:rsidR="002E4A10" w:rsidRDefault="001560D8" w:rsidP="002E4A10">
      <w:pPr>
        <w:pStyle w:val="ListParagraph"/>
        <w:numPr>
          <w:ilvl w:val="1"/>
          <w:numId w:val="26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Event</w:t>
      </w:r>
    </w:p>
    <w:p w:rsidR="001560D8" w:rsidRPr="00AD5656" w:rsidRDefault="001560D8" w:rsidP="002E4A10">
      <w:pPr>
        <w:pStyle w:val="ListParagraph"/>
        <w:numPr>
          <w:ilvl w:val="1"/>
          <w:numId w:val="26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Client-Side IPC</w:t>
      </w:r>
    </w:p>
    <w:p w:rsidR="001560D8" w:rsidRPr="002E4A10" w:rsidRDefault="001560D8" w:rsidP="002E4A10">
      <w:pPr>
        <w:pStyle w:val="ListParagraph"/>
        <w:numPr>
          <w:ilvl w:val="0"/>
          <w:numId w:val="26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2E4A10">
        <w:rPr>
          <w:rFonts w:ascii="Rockwell" w:eastAsia="Times New Roman" w:hAnsi="Rockwell" w:cs="Times New Roman"/>
          <w:b/>
          <w:bCs/>
          <w:sz w:val="20"/>
          <w:szCs w:val="20"/>
        </w:rPr>
        <w:t>Cookies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CA3FFB" w:rsidRDefault="001560D8" w:rsidP="00EA6A8C">
      <w:pPr>
        <w:spacing w:after="0"/>
        <w:rPr>
          <w:rFonts w:ascii="Rockwell" w:eastAsia="Times New Roman" w:hAnsi="Rockwell" w:cs="Times New Roman"/>
          <w:b/>
          <w:sz w:val="20"/>
          <w:szCs w:val="20"/>
        </w:rPr>
      </w:pPr>
      <w:r w:rsidRPr="00CA3FFB">
        <w:rPr>
          <w:rFonts w:ascii="Rockwell" w:eastAsia="Times New Roman" w:hAnsi="Rockwell" w:cs="Times New Roman"/>
          <w:b/>
          <w:sz w:val="20"/>
          <w:szCs w:val="20"/>
          <w:u w:val="single"/>
        </w:rPr>
        <w:t xml:space="preserve">1. </w:t>
      </w:r>
      <w:proofErr w:type="gramStart"/>
      <w:r w:rsidRPr="00CA3FFB">
        <w:rPr>
          <w:rFonts w:ascii="Rockwell" w:eastAsia="Times New Roman" w:hAnsi="Rockwell" w:cs="Times New Roman"/>
          <w:b/>
          <w:sz w:val="20"/>
          <w:szCs w:val="20"/>
          <w:u w:val="single"/>
        </w:rPr>
        <w:t>Portlet  Session</w:t>
      </w:r>
      <w:proofErr w:type="gramEnd"/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By 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default ,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t xml:space="preserve"> Each war has its own session and will not be shared with other  wars. Liferay provides a mechanism by which Portlets can share session attributes across WARs.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lastRenderedPageBreak/>
        <w:t xml:space="preserve">A </w:t>
      </w:r>
      <w:proofErr w:type="spellStart"/>
      <w:r w:rsidRPr="00AD5656">
        <w:rPr>
          <w:rFonts w:ascii="Rockwell" w:eastAsia="Times New Roman" w:hAnsi="Rockwell" w:cs="Courier New"/>
          <w:b/>
          <w:bCs/>
          <w:sz w:val="20"/>
          <w:szCs w:val="20"/>
        </w:rPr>
        <w:t>PortletSession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 xml:space="preserve"> is created for each user per portlet application. This makes the </w:t>
      </w:r>
      <w:proofErr w:type="spellStart"/>
      <w:r w:rsidRPr="00AD5656">
        <w:rPr>
          <w:rFonts w:ascii="Rockwell" w:eastAsia="Times New Roman" w:hAnsi="Rockwell" w:cs="Courier New"/>
          <w:b/>
          <w:bCs/>
          <w:sz w:val="20"/>
          <w:szCs w:val="20"/>
        </w:rPr>
        <w:t>PortletSession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 xml:space="preserve"> useful for communicating all user related information among different portlets in the same portal application. 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06532F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>Step 1:  set below attributes in Portlet1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CA3FFB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CA3FFB">
        <w:rPr>
          <w:rFonts w:ascii="Rockwell" w:eastAsia="Times New Roman" w:hAnsi="Rockwell" w:cs="Times New Roman"/>
          <w:bCs/>
          <w:sz w:val="20"/>
          <w:szCs w:val="20"/>
          <w:u w:val="single"/>
        </w:rPr>
        <w:t>liferay-</w:t>
      </w:r>
      <w:proofErr w:type="gramStart"/>
      <w:r w:rsidRPr="00CA3FFB">
        <w:rPr>
          <w:rFonts w:ascii="Rockwell" w:eastAsia="Times New Roman" w:hAnsi="Rockwell" w:cs="Times New Roman"/>
          <w:bCs/>
          <w:sz w:val="20"/>
          <w:szCs w:val="20"/>
          <w:u w:val="single"/>
        </w:rPr>
        <w:t>portlet.xml</w:t>
      </w:r>
      <w:r w:rsidRPr="00CA3FFB">
        <w:rPr>
          <w:rFonts w:ascii="Rockwell" w:eastAsia="Times New Roman" w:hAnsi="Rockwell" w:cs="Times New Roman"/>
          <w:sz w:val="20"/>
          <w:szCs w:val="20"/>
        </w:rPr>
        <w:t xml:space="preserve"> :</w:t>
      </w:r>
      <w:proofErr w:type="gramEnd"/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&lt;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portlet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&gt;</w:t>
      </w: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&lt;private-session-attributes&gt;false&lt;/private-session-attributes&gt;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&lt;/portlet&gt;</w:t>
      </w:r>
    </w:p>
    <w:p w:rsidR="00BB5B76" w:rsidRDefault="00BB5B76" w:rsidP="00BB5B7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CA3FFB" w:rsidRDefault="001560D8" w:rsidP="00BB5B7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CA3FFB">
        <w:rPr>
          <w:rFonts w:ascii="Rockwell" w:eastAsia="Times New Roman" w:hAnsi="Rockwell" w:cs="Times New Roman"/>
          <w:bCs/>
          <w:sz w:val="20"/>
          <w:szCs w:val="20"/>
          <w:u w:val="single"/>
        </w:rPr>
        <w:t>Step 2:  To set the Session</w:t>
      </w:r>
      <w:r w:rsidRPr="00CA3FFB">
        <w:rPr>
          <w:rFonts w:ascii="Rockwell" w:eastAsia="Times New Roman" w:hAnsi="Rockwell" w:cs="Times New Roman"/>
          <w:sz w:val="20"/>
          <w:szCs w:val="20"/>
        </w:rPr>
        <w:t>: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PortletSession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 session = </w:t>
      </w:r>
      <w:proofErr w:type="spellStart"/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renderRequest.getPortletSession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(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);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proofErr w:type="spellStart"/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session.setAttribute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(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"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sessionValue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",some-value ,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PortletSession.APPLICATION_SCOPE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);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CA3FFB" w:rsidRDefault="001560D8" w:rsidP="00BB5B7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CA3FFB">
        <w:rPr>
          <w:rFonts w:ascii="Rockwell" w:eastAsia="Times New Roman" w:hAnsi="Rockwell" w:cs="Times New Roman"/>
          <w:bCs/>
          <w:sz w:val="20"/>
          <w:szCs w:val="20"/>
          <w:u w:val="single"/>
        </w:rPr>
        <w:t xml:space="preserve">Step </w:t>
      </w:r>
      <w:proofErr w:type="gramStart"/>
      <w:r w:rsidRPr="00CA3FFB">
        <w:rPr>
          <w:rFonts w:ascii="Rockwell" w:eastAsia="Times New Roman" w:hAnsi="Rockwell" w:cs="Times New Roman"/>
          <w:bCs/>
          <w:sz w:val="20"/>
          <w:szCs w:val="20"/>
          <w:u w:val="single"/>
        </w:rPr>
        <w:t>3 :</w:t>
      </w:r>
      <w:proofErr w:type="gramEnd"/>
      <w:r w:rsidRPr="00CA3FFB">
        <w:rPr>
          <w:rFonts w:ascii="Rockwell" w:eastAsia="Times New Roman" w:hAnsi="Rockwell" w:cs="Times New Roman"/>
          <w:bCs/>
          <w:sz w:val="20"/>
          <w:szCs w:val="20"/>
          <w:u w:val="single"/>
        </w:rPr>
        <w:t xml:space="preserve"> Get the Session Value in Portlet2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PortletSession</w:t>
      </w:r>
      <w:proofErr w:type="spellEnd"/>
      <w:r w:rsidR="007845A8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ps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 = </w:t>
      </w:r>
      <w:proofErr w:type="spellStart"/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renderRequest.getPortletSession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(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);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String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tabNames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 = (String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)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ps.getAttribute</w:t>
      </w:r>
      <w:proofErr w:type="spellEnd"/>
      <w:proofErr w:type="gram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("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sessionValue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 ",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ps.APPLICATION_SCOPE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);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CA3FFB" w:rsidRDefault="00CA3FFB" w:rsidP="00AD5656">
      <w:pPr>
        <w:spacing w:after="0"/>
        <w:ind w:hanging="360"/>
        <w:rPr>
          <w:rFonts w:ascii="Rockwell" w:eastAsia="Times New Roman" w:hAnsi="Rockwell" w:cs="Times New Roman"/>
          <w:sz w:val="20"/>
          <w:szCs w:val="20"/>
          <w:u w:val="single"/>
        </w:rPr>
      </w:pPr>
      <w:r w:rsidRPr="00CA3FFB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 xml:space="preserve">2. </w:t>
      </w:r>
      <w:r w:rsidR="001560D8" w:rsidRPr="00CA3FFB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>IPC Mechanism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B35510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B35510">
        <w:rPr>
          <w:rFonts w:ascii="Rockwell" w:eastAsia="Times New Roman" w:hAnsi="Rockwell" w:cs="Times New Roman"/>
          <w:b/>
          <w:sz w:val="20"/>
          <w:szCs w:val="20"/>
        </w:rPr>
        <w:t xml:space="preserve">2.1 Public Render </w:t>
      </w:r>
      <w:proofErr w:type="gramStart"/>
      <w:r w:rsidRPr="00B35510">
        <w:rPr>
          <w:rFonts w:ascii="Rockwell" w:eastAsia="Times New Roman" w:hAnsi="Rockwell" w:cs="Times New Roman"/>
          <w:b/>
          <w:sz w:val="20"/>
          <w:szCs w:val="20"/>
        </w:rPr>
        <w:t>Parameter</w:t>
      </w:r>
      <w:r w:rsidRPr="00AD5656">
        <w:rPr>
          <w:rFonts w:ascii="Rockwell" w:eastAsia="Times New Roman" w:hAnsi="Rockwell" w:cs="Times New Roman"/>
          <w:sz w:val="20"/>
          <w:szCs w:val="20"/>
        </w:rPr>
        <w:t xml:space="preserve"> :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t xml:space="preserve">   </w:t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IPC</w:t>
      </w:r>
      <w:r w:rsidRPr="00AD5656">
        <w:rPr>
          <w:rFonts w:ascii="Rockwell" w:eastAsia="Times New Roman" w:hAnsi="Rockwell" w:cs="Times New Roman"/>
          <w:sz w:val="20"/>
          <w:szCs w:val="20"/>
        </w:rPr>
        <w:t xml:space="preserve"> ( Inter Portlet Communication)  : </w:t>
      </w:r>
    </w:p>
    <w:p w:rsidR="001560D8" w:rsidRPr="00AD5656" w:rsidRDefault="001560D8" w:rsidP="00AD5656">
      <w:pPr>
        <w:spacing w:after="0"/>
        <w:ind w:hanging="36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jc w:val="center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noProof/>
          <w:color w:val="0000FF"/>
          <w:sz w:val="20"/>
          <w:szCs w:val="20"/>
        </w:rPr>
        <w:drawing>
          <wp:inline distT="0" distB="0" distL="0" distR="0" wp14:anchorId="07F4376C" wp14:editId="3EFEE8E0">
            <wp:extent cx="3048000" cy="2000250"/>
            <wp:effectExtent l="0" t="0" r="0" b="0"/>
            <wp:docPr id="3" name="Picture 3" descr="http://4.bp.blogspot.com/-AO95eT72tt0/Tdo7MFfw2tI/AAAAAAAAACQ/gIiWP_Q0hzo/s320/IPC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AO95eT72tt0/Tdo7MFfw2tI/AAAAAAAAACQ/gIiWP_Q0hzo/s320/IPC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In JSR 168, the render parameters set in </w:t>
      </w:r>
      <w:r w:rsidRPr="00AD5656">
        <w:rPr>
          <w:rFonts w:ascii="Rockwell" w:eastAsia="Times New Roman" w:hAnsi="Rockwell" w:cs="Times New Roman"/>
          <w:b/>
          <w:bCs/>
          <w:i/>
          <w:iCs/>
          <w:sz w:val="20"/>
          <w:szCs w:val="20"/>
        </w:rPr>
        <w:t>processAction</w:t>
      </w:r>
      <w:r w:rsidRPr="00AD5656">
        <w:rPr>
          <w:rFonts w:ascii="Rockwell" w:eastAsia="Times New Roman" w:hAnsi="Rockwell" w:cs="Times New Roman"/>
          <w:sz w:val="20"/>
          <w:szCs w:val="20"/>
        </w:rPr>
        <w:t xml:space="preserve"> is only available in the </w:t>
      </w:r>
      <w:r w:rsidRPr="00AD5656">
        <w:rPr>
          <w:rFonts w:ascii="Rockwell" w:eastAsia="Times New Roman" w:hAnsi="Rockwell" w:cs="Times New Roman"/>
          <w:b/>
          <w:bCs/>
          <w:i/>
          <w:iCs/>
          <w:sz w:val="20"/>
          <w:szCs w:val="20"/>
        </w:rPr>
        <w:t>render</w:t>
      </w:r>
      <w:r w:rsidRPr="00AD5656">
        <w:rPr>
          <w:rFonts w:ascii="Rockwell" w:eastAsia="Times New Roman" w:hAnsi="Rockwell" w:cs="Times New Roman"/>
          <w:sz w:val="20"/>
          <w:szCs w:val="20"/>
        </w:rPr>
        <w:t xml:space="preserve"> of the same portlet. With the </w:t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Public Render Parameters</w:t>
      </w:r>
      <w:r w:rsidRPr="00AD5656">
        <w:rPr>
          <w:rFonts w:ascii="Rockwell" w:eastAsia="Times New Roman" w:hAnsi="Rockwell" w:cs="Times New Roman"/>
          <w:sz w:val="20"/>
          <w:szCs w:val="20"/>
        </w:rPr>
        <w:t xml:space="preserve"> feature, the </w:t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render parameters</w:t>
      </w:r>
      <w:r w:rsidRPr="00AD5656">
        <w:rPr>
          <w:rFonts w:ascii="Rockwell" w:eastAsia="Times New Roman" w:hAnsi="Rockwell" w:cs="Times New Roman"/>
          <w:sz w:val="20"/>
          <w:szCs w:val="20"/>
        </w:rPr>
        <w:t xml:space="preserve"> set in the </w:t>
      </w:r>
      <w:r w:rsidRPr="00AD5656">
        <w:rPr>
          <w:rFonts w:ascii="Rockwell" w:eastAsia="Times New Roman" w:hAnsi="Rockwell" w:cs="Times New Roman"/>
          <w:b/>
          <w:bCs/>
          <w:i/>
          <w:iCs/>
          <w:sz w:val="20"/>
          <w:szCs w:val="20"/>
        </w:rPr>
        <w:t>processAction</w:t>
      </w:r>
      <w:r w:rsidRPr="00AD5656">
        <w:rPr>
          <w:rFonts w:ascii="Rockwell" w:eastAsia="Times New Roman" w:hAnsi="Rockwell" w:cs="Times New Roman"/>
          <w:sz w:val="20"/>
          <w:szCs w:val="20"/>
        </w:rPr>
        <w:t xml:space="preserve"> of one portlet will be available in </w:t>
      </w:r>
      <w:r w:rsidRPr="00AD5656">
        <w:rPr>
          <w:rFonts w:ascii="Rockwell" w:eastAsia="Times New Roman" w:hAnsi="Rockwell" w:cs="Times New Roman"/>
          <w:b/>
          <w:bCs/>
          <w:i/>
          <w:iCs/>
          <w:sz w:val="20"/>
          <w:szCs w:val="20"/>
        </w:rPr>
        <w:t>render</w:t>
      </w:r>
      <w:r w:rsidRPr="00AD5656">
        <w:rPr>
          <w:rFonts w:ascii="Rockwell" w:eastAsia="Times New Roman" w:hAnsi="Rockwell" w:cs="Times New Roman"/>
          <w:sz w:val="20"/>
          <w:szCs w:val="20"/>
        </w:rPr>
        <w:t xml:space="preserve"> of other portlets also.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By adding the following property in </w:t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portlet-</w:t>
      </w:r>
      <w:proofErr w:type="spellStart"/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ext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>, we can enable portlets to share render states with other portlets that are on different pages:</w:t>
      </w: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  <w:proofErr w:type="spellStart"/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portlet.public.render.parameter.distribution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=ALL_PORTLETS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 xml:space="preserve">Step 1:  Add below attribute in “Sender-Portlet” 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            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            </w:t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&lt;</w:t>
      </w:r>
      <w:proofErr w:type="gramStart"/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portlet-app</w:t>
      </w:r>
      <w:proofErr w:type="gramEnd"/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&lt;</w:t>
      </w:r>
      <w:proofErr w:type="gramStart"/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portlet</w:t>
      </w:r>
      <w:proofErr w:type="gramEnd"/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            </w:t>
      </w: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&lt;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supported-public-render-parameter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&gt;</w:t>
      </w: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 </w:t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id1</w:t>
      </w: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&lt;/supported-public-render-parameter&gt;</w:t>
      </w:r>
      <w:r w:rsidRPr="00AD5656">
        <w:rPr>
          <w:rFonts w:ascii="Rockwell" w:eastAsia="Times New Roman" w:hAnsi="Rockwell" w:cs="Times New Roman"/>
          <w:sz w:val="20"/>
          <w:szCs w:val="20"/>
        </w:rPr>
        <w:br/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&lt;/portlet&gt;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lastRenderedPageBreak/>
        <w:t>&lt;</w:t>
      </w:r>
      <w:proofErr w:type="gramStart"/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public-render-parameter</w:t>
      </w:r>
      <w:proofErr w:type="gramEnd"/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  &lt;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identifier&gt;</w:t>
      </w:r>
      <w:proofErr w:type="gramEnd"/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id1</w:t>
      </w: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&lt;/identifier&gt;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&lt;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qnamexmlns:x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="http://abc.com/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userId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"&gt;x:</w:t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param1</w:t>
      </w: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&lt;/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qname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&lt;/public-render-parameter&gt;</w:t>
      </w: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&lt;/portlet-app&gt;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Note: We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  can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t xml:space="preserve"> declare a list of </w:t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 xml:space="preserve">public </w:t>
      </w:r>
      <w:r w:rsidR="000E5A99" w:rsidRPr="00AD5656">
        <w:rPr>
          <w:rFonts w:ascii="Rockwell" w:eastAsia="Times New Roman" w:hAnsi="Rockwell" w:cs="Times New Roman"/>
          <w:b/>
          <w:bCs/>
          <w:sz w:val="20"/>
          <w:szCs w:val="20"/>
        </w:rPr>
        <w:t>parameters</w:t>
      </w:r>
      <w:r w:rsidRPr="00AD5656">
        <w:rPr>
          <w:rFonts w:ascii="Rockwell" w:eastAsia="Times New Roman" w:hAnsi="Rockwell" w:cs="Times New Roman"/>
          <w:sz w:val="20"/>
          <w:szCs w:val="20"/>
        </w:rPr>
        <w:t xml:space="preserve"> for a portlet application.</w:t>
      </w: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Step</w:t>
      </w:r>
      <w:r w:rsidR="00D70E16" w:rsidRPr="00AD5656">
        <w:rPr>
          <w:rFonts w:ascii="Rockwell" w:eastAsia="Times New Roman" w:hAnsi="Rockwell" w:cs="Times New Roman"/>
          <w:b/>
          <w:bCs/>
          <w:sz w:val="20"/>
          <w:szCs w:val="20"/>
        </w:rPr>
        <w:t> 2</w:t>
      </w:r>
      <w:r w:rsidRPr="00AD5656">
        <w:rPr>
          <w:rFonts w:ascii="Rockwell" w:eastAsia="Times New Roman" w:hAnsi="Rockwell" w:cs="Times New Roman"/>
          <w:sz w:val="20"/>
          <w:szCs w:val="20"/>
        </w:rPr>
        <w:t>: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 We can set render parameter in the </w:t>
      </w:r>
      <w:proofErr w:type="gramStart"/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processAction</w:t>
      </w:r>
      <w:r w:rsidRPr="00AD5656">
        <w:rPr>
          <w:rFonts w:ascii="Rockwell" w:eastAsia="Times New Roman" w:hAnsi="Rockwell" w:cs="Times New Roman"/>
          <w:sz w:val="20"/>
          <w:szCs w:val="20"/>
        </w:rPr>
        <w:t>(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t>) method by using the defined public render parameter identifier as the key.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br/>
      </w:r>
      <w:proofErr w:type="spellStart"/>
      <w:proofErr w:type="gramStart"/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response.setRenderParameter</w:t>
      </w:r>
      <w:proofErr w:type="spellEnd"/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(</w:t>
      </w:r>
      <w:proofErr w:type="gramEnd"/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"id1", “</w:t>
      </w:r>
      <w:proofErr w:type="spellStart"/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someIdValue</w:t>
      </w:r>
      <w:proofErr w:type="spellEnd"/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”);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u w:val="single"/>
        </w:rPr>
        <w:t>e.g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.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br/>
      </w:r>
      <w:r w:rsidRPr="00AD5656">
        <w:rPr>
          <w:rFonts w:ascii="Rockwell" w:eastAsia="Times New Roman" w:hAnsi="Rockwell" w:cs="Times New Roman"/>
          <w:sz w:val="20"/>
          <w:szCs w:val="20"/>
        </w:rPr>
        <w:br/>
      </w: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public void processAction(ActionRequest  request, ActionResponse response)</w:t>
      </w: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br/>
      </w: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br/>
        <w:t xml:space="preserve">throws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IOException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,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PortletException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  { ........ </w:t>
      </w: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  <w:proofErr w:type="spellStart"/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response.setRenderParameter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(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"id1", “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someIdValue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”); ........</w:t>
      </w: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br/>
      </w: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br/>
        <w:t>}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Step</w:t>
      </w:r>
      <w:proofErr w:type="gramStart"/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  3</w:t>
      </w:r>
      <w:proofErr w:type="gramEnd"/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 xml:space="preserve"> : Receiver </w:t>
      </w:r>
      <w:proofErr w:type="spellStart"/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PortletPortlet</w:t>
      </w:r>
      <w:proofErr w:type="spellEnd"/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 xml:space="preserve">  </w:t>
      </w:r>
      <w:r w:rsidRPr="00AD5656">
        <w:rPr>
          <w:rFonts w:ascii="Rockwell" w:eastAsia="Times New Roman" w:hAnsi="Rockwell" w:cs="Times New Roman"/>
          <w:b/>
          <w:bCs/>
          <w:color w:val="0070C0"/>
          <w:sz w:val="20"/>
          <w:szCs w:val="20"/>
        </w:rPr>
        <w:t>“portlet.xml”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Specify the render parameter the portlet would like to share in the portlet section.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&lt;</w:t>
      </w:r>
      <w:proofErr w:type="gramStart"/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portlet-app</w:t>
      </w:r>
      <w:proofErr w:type="gramEnd"/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&gt;</w:t>
      </w:r>
      <w:r w:rsidRPr="00AD5656">
        <w:rPr>
          <w:rFonts w:ascii="Rockwell" w:eastAsia="Times New Roman" w:hAnsi="Rockwell" w:cs="Times New Roman"/>
          <w:sz w:val="20"/>
          <w:szCs w:val="20"/>
        </w:rPr>
        <w:br/>
        <w:t>&lt;portlet&gt;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&lt;portlet-name &gt;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</w:rPr>
        <w:t>PortletB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>&lt; /portlet-name 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&lt; supported-public-render-parameter &gt;</w:t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id1</w:t>
      </w: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&lt; /supported-public-render-parameter 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&lt; /portlet&gt;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&lt;</w:t>
      </w:r>
      <w:proofErr w:type="gramStart"/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public-render-parameter</w:t>
      </w:r>
      <w:proofErr w:type="gramEnd"/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  &lt;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identifier&gt;</w:t>
      </w:r>
      <w:proofErr w:type="gramEnd"/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id1</w:t>
      </w: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&lt;/identifier&gt;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&lt;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qnamexmlns:x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="http://abc.com/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userId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"&gt;x:</w:t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param</w:t>
      </w:r>
      <w:r w:rsidR="00365AB0"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1</w:t>
      </w: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&lt;/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qname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&lt;/public-render-parameter&gt;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&lt;/portlet-app&gt;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 xml:space="preserve">Step </w:t>
      </w:r>
      <w:proofErr w:type="gramStart"/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4</w:t>
      </w:r>
      <w:r w:rsidRPr="00AD5656">
        <w:rPr>
          <w:rFonts w:ascii="Rockwell" w:eastAsia="Times New Roman" w:hAnsi="Rockwell" w:cs="Times New Roman"/>
          <w:sz w:val="20"/>
          <w:szCs w:val="20"/>
        </w:rPr>
        <w:t xml:space="preserve"> :</w:t>
      </w:r>
      <w:proofErr w:type="gramEnd"/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A portlet can read public render parameter using following method</w:t>
      </w: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  <w:proofErr w:type="spellStart"/>
      <w:proofErr w:type="gramStart"/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request.getPublicParameterMap</w:t>
      </w:r>
      <w:proofErr w:type="spellEnd"/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()</w:t>
      </w:r>
      <w:proofErr w:type="gramEnd"/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Note: Public render parameters are merged with regular parameters so can also be read using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br/>
      </w:r>
      <w:proofErr w:type="spellStart"/>
      <w:proofErr w:type="gramStart"/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request.getParameter</w:t>
      </w:r>
      <w:proofErr w:type="spellEnd"/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(</w:t>
      </w:r>
      <w:proofErr w:type="gramEnd"/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“id1”);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            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 xml:space="preserve">Step 5: 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lastRenderedPageBreak/>
        <w:t>A portlet can remove a public render parameter by invoking following methods.</w:t>
      </w:r>
      <w:r w:rsidRPr="00AD5656">
        <w:rPr>
          <w:rFonts w:ascii="Rockwell" w:eastAsia="Times New Roman" w:hAnsi="Rockwell" w:cs="Times New Roman"/>
          <w:sz w:val="20"/>
          <w:szCs w:val="20"/>
        </w:rPr>
        <w:br/>
      </w:r>
      <w:r w:rsidRPr="00AD5656">
        <w:rPr>
          <w:rFonts w:ascii="Rockwell" w:eastAsia="Times New Roman" w:hAnsi="Rockwell" w:cs="Times New Roman"/>
          <w:sz w:val="20"/>
          <w:szCs w:val="20"/>
        </w:rPr>
        <w:br/>
      </w:r>
      <w:proofErr w:type="spellStart"/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response.removePublicRenderParameter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(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“</w:t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  <w:shd w:val="clear" w:color="auto" w:fill="FFFF00"/>
        </w:rPr>
        <w:t>id1</w:t>
      </w: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”)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ind w:hanging="36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3         </w:t>
      </w:r>
      <w:proofErr w:type="gramStart"/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Event  :</w:t>
      </w:r>
      <w:proofErr w:type="gramEnd"/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 xml:space="preserve">   IPC ( Inter Portlet Communication)  : 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 </w:t>
      </w:r>
      <w:r w:rsidRPr="00AD5656">
        <w:rPr>
          <w:rFonts w:ascii="Rockwell" w:eastAsia="Times New Roman" w:hAnsi="Rockwell" w:cs="Times New Roman"/>
          <w:noProof/>
          <w:color w:val="0000FF"/>
          <w:sz w:val="20"/>
          <w:szCs w:val="20"/>
        </w:rPr>
        <w:drawing>
          <wp:inline distT="0" distB="0" distL="0" distR="0" wp14:anchorId="5438AD85" wp14:editId="1D65A07C">
            <wp:extent cx="6362700" cy="2707662"/>
            <wp:effectExtent l="19050" t="0" r="0" b="0"/>
            <wp:docPr id="2" name="Picture 2" descr="http://cdn.www.liferay.com/image/image_gallery?uuid=9cf047bd-d939-42f2-a477-af826b2fd0dd&amp;groupId=14&amp;t=129096198838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www.liferay.com/image/image_gallery?uuid=9cf047bd-d939-42f2-a477-af826b2fd0dd&amp;groupId=14&amp;t=1290961988382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70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 </w:t>
      </w:r>
      <w:r w:rsidRPr="00AD5656">
        <w:rPr>
          <w:rFonts w:ascii="Rockwell" w:eastAsia="Times New Roman" w:hAnsi="Rockwell" w:cs="Times New Roman"/>
          <w:sz w:val="20"/>
          <w:szCs w:val="20"/>
        </w:rPr>
        <w:br/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Portlet events that a portlet can receive and send.</w:t>
      </w:r>
      <w:proofErr w:type="gramEnd"/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>In JSR</w:t>
      </w:r>
      <w:proofErr w:type="gramStart"/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>-168 :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br/>
        <w:t xml:space="preserve">The only way to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</w:rPr>
        <w:t>achiveeventing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 xml:space="preserve"> was through portlet session.</w:t>
      </w:r>
      <w:r w:rsidRPr="00AD5656">
        <w:rPr>
          <w:rFonts w:ascii="Rockwell" w:eastAsia="Times New Roman" w:hAnsi="Rockwell" w:cs="Times New Roman"/>
          <w:sz w:val="20"/>
          <w:szCs w:val="20"/>
        </w:rPr>
        <w:br/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Limitation :Portlet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t xml:space="preserve"> has to be in the same web application.</w:t>
      </w:r>
      <w:r w:rsidRPr="00AD5656">
        <w:rPr>
          <w:rFonts w:ascii="Rockwell" w:eastAsia="Times New Roman" w:hAnsi="Rockwell" w:cs="Times New Roman"/>
          <w:sz w:val="20"/>
          <w:szCs w:val="20"/>
        </w:rPr>
        <w:br/>
      </w:r>
      <w:r w:rsidRPr="00AD5656">
        <w:rPr>
          <w:rFonts w:ascii="Rockwell" w:eastAsia="Times New Roman" w:hAnsi="Rockwell" w:cs="Times New Roman"/>
          <w:sz w:val="20"/>
          <w:szCs w:val="20"/>
        </w:rPr>
        <w:br/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>In JSR</w:t>
      </w:r>
      <w:proofErr w:type="gramStart"/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>-286 :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br/>
        <w:t xml:space="preserve">JSR 286 (Portlet 2.0) defines a lifecycle for events, so that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</w:rPr>
        <w:t>eventing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 xml:space="preserve"> is possible between portlets that are in different web applications.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By adding the following property in portal-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</w:rPr>
        <w:t>ext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>, we can enable portlets to send and receive events from other portlets that are on different pages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           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portlet.event.distribution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=ALL_PORTLETS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>Step 1: Sender Portlet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portlet.xml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-----------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The portlet standard defines a way of telling the portlet container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 xml:space="preserve"> 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</w:rPr>
        <w:t>whichportlet</w:t>
      </w:r>
      <w:proofErr w:type="spellEnd"/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t xml:space="preserve"> is responsible for sending an event.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Add this inside </w:t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&lt;portlet&gt;</w:t>
      </w:r>
      <w:r w:rsidRPr="00AD5656">
        <w:rPr>
          <w:rFonts w:ascii="Rockwell" w:eastAsia="Times New Roman" w:hAnsi="Rockwell" w:cs="Times New Roman"/>
          <w:sz w:val="20"/>
          <w:szCs w:val="20"/>
        </w:rPr>
        <w:t xml:space="preserve"> tag: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         &lt;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portlet-app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t>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&lt;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portlet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t>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                        </w:t>
      </w: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&lt;</w:t>
      </w:r>
      <w:proofErr w:type="spellStart"/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supported-publishing-event</w:t>
      </w:r>
      <w:r w:rsidRPr="00AD5656">
        <w:rPr>
          <w:rFonts w:ascii="Rockwell" w:eastAsia="Times New Roman" w:hAnsi="Rockwell" w:cs="Times New Roman"/>
          <w:color w:val="7F007F"/>
          <w:sz w:val="20"/>
          <w:szCs w:val="20"/>
          <w:shd w:val="clear" w:color="auto" w:fill="FFFF00"/>
        </w:rPr>
        <w:t>xmlns</w:t>
      </w:r>
      <w:proofErr w:type="gramStart"/>
      <w:r w:rsidRPr="00AD5656">
        <w:rPr>
          <w:rFonts w:ascii="Rockwell" w:eastAsia="Times New Roman" w:hAnsi="Rockwell" w:cs="Times New Roman"/>
          <w:color w:val="7F007F"/>
          <w:sz w:val="20"/>
          <w:szCs w:val="20"/>
          <w:shd w:val="clear" w:color="auto" w:fill="FFFF00"/>
        </w:rPr>
        <w:t>:x</w:t>
      </w:r>
      <w:proofErr w:type="spellEnd"/>
      <w:proofErr w:type="gram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=</w:t>
      </w:r>
      <w:r w:rsidRPr="00AD5656">
        <w:rPr>
          <w:rFonts w:ascii="Rockwell" w:eastAsia="Times New Roman" w:hAnsi="Rockwell" w:cs="Times New Roman"/>
          <w:i/>
          <w:iCs/>
          <w:color w:val="2A00FF"/>
          <w:sz w:val="20"/>
          <w:szCs w:val="20"/>
          <w:shd w:val="clear" w:color="auto" w:fill="FFFF00"/>
        </w:rPr>
        <w:t>'http://liferay.com'</w:t>
      </w: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&lt;</w:t>
      </w:r>
      <w:proofErr w:type="spellStart"/>
      <w:proofErr w:type="gramStart"/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qname</w:t>
      </w:r>
      <w:proofErr w:type="spellEnd"/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  <w:proofErr w:type="spellStart"/>
      <w:proofErr w:type="gram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x:empinfo</w:t>
      </w:r>
      <w:proofErr w:type="spellEnd"/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&lt;/</w:t>
      </w:r>
      <w:proofErr w:type="spellStart"/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qname</w:t>
      </w:r>
      <w:proofErr w:type="spellEnd"/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</w:p>
    <w:p w:rsidR="00F04165" w:rsidRDefault="001560D8" w:rsidP="00F04165">
      <w:pPr>
        <w:spacing w:after="0"/>
        <w:ind w:firstLine="720"/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</w:pP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&lt;/</w:t>
      </w:r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supported-publishing-event</w:t>
      </w: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</w:p>
    <w:p w:rsidR="001560D8" w:rsidRPr="00AD5656" w:rsidRDefault="001560D8" w:rsidP="00F04165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&lt;/portlet&gt;</w:t>
      </w: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&lt;</w:t>
      </w:r>
      <w:proofErr w:type="spellStart"/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event-definition</w:t>
      </w:r>
      <w:r w:rsidRPr="00AD5656">
        <w:rPr>
          <w:rFonts w:ascii="Rockwell" w:eastAsia="Times New Roman" w:hAnsi="Rockwell" w:cs="Times New Roman"/>
          <w:color w:val="7F007F"/>
          <w:sz w:val="20"/>
          <w:szCs w:val="20"/>
          <w:shd w:val="clear" w:color="auto" w:fill="FFFF00"/>
        </w:rPr>
        <w:t>xmlns</w:t>
      </w:r>
      <w:proofErr w:type="gramStart"/>
      <w:r w:rsidRPr="00AD5656">
        <w:rPr>
          <w:rFonts w:ascii="Rockwell" w:eastAsia="Times New Roman" w:hAnsi="Rockwell" w:cs="Times New Roman"/>
          <w:color w:val="7F007F"/>
          <w:sz w:val="20"/>
          <w:szCs w:val="20"/>
          <w:shd w:val="clear" w:color="auto" w:fill="FFFF00"/>
        </w:rPr>
        <w:t>:x</w:t>
      </w:r>
      <w:proofErr w:type="spellEnd"/>
      <w:proofErr w:type="gram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=</w:t>
      </w:r>
      <w:r w:rsidRPr="00AD5656">
        <w:rPr>
          <w:rFonts w:ascii="Rockwell" w:eastAsia="Times New Roman" w:hAnsi="Rockwell" w:cs="Times New Roman"/>
          <w:i/>
          <w:iCs/>
          <w:color w:val="2A00FF"/>
          <w:sz w:val="20"/>
          <w:szCs w:val="20"/>
          <w:shd w:val="clear" w:color="auto" w:fill="FFFF00"/>
        </w:rPr>
        <w:t>'http://liferay.com'</w:t>
      </w: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&lt;</w:t>
      </w:r>
      <w:proofErr w:type="spellStart"/>
      <w:proofErr w:type="gramStart"/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qname</w:t>
      </w:r>
      <w:proofErr w:type="spellEnd"/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  <w:proofErr w:type="spellStart"/>
      <w:proofErr w:type="gram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x:empinfo</w:t>
      </w:r>
      <w:proofErr w:type="spellEnd"/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&lt;/</w:t>
      </w:r>
      <w:proofErr w:type="spellStart"/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qname</w:t>
      </w:r>
      <w:proofErr w:type="spellEnd"/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&lt;</w:t>
      </w:r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value-type</w:t>
      </w: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  <w:proofErr w:type="spellStart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java.lang.String</w:t>
      </w:r>
      <w:proofErr w:type="spellEnd"/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&lt;/</w:t>
      </w:r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value-type</w:t>
      </w: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&lt;/</w:t>
      </w:r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event-definition</w:t>
      </w: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         &lt;/portlet-app&gt;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lastRenderedPageBreak/>
        <w:t xml:space="preserve">Step </w:t>
      </w:r>
      <w:proofErr w:type="gramStart"/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>3 :</w:t>
      </w:r>
      <w:proofErr w:type="gramEnd"/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 xml:space="preserve"> Set the event in process action: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 </w:t>
      </w:r>
      <w:proofErr w:type="spellStart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javax.xml.namespace.QNameqName</w:t>
      </w:r>
      <w:proofErr w:type="spell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 xml:space="preserve"> = </w:t>
      </w: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  <w:proofErr w:type="spellStart"/>
      <w:proofErr w:type="gramStart"/>
      <w:r w:rsidRPr="00AD5656">
        <w:rPr>
          <w:rFonts w:ascii="Rockwell" w:eastAsia="Times New Roman" w:hAnsi="Rockwell" w:cs="Times New Roman"/>
          <w:b/>
          <w:bCs/>
          <w:color w:val="7F0055"/>
          <w:sz w:val="20"/>
          <w:szCs w:val="20"/>
          <w:shd w:val="clear" w:color="auto" w:fill="FFFF00"/>
        </w:rPr>
        <w:t>new</w:t>
      </w:r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QName</w:t>
      </w:r>
      <w:proofErr w:type="spell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(</w:t>
      </w:r>
      <w:proofErr w:type="gramEnd"/>
      <w:r w:rsidRPr="00AD5656">
        <w:rPr>
          <w:rFonts w:ascii="Rockwell" w:eastAsia="Times New Roman" w:hAnsi="Rockwell" w:cs="Times New Roman"/>
          <w:color w:val="2A00FF"/>
          <w:sz w:val="20"/>
          <w:szCs w:val="20"/>
          <w:shd w:val="clear" w:color="auto" w:fill="FFFF00"/>
        </w:rPr>
        <w:t>"http://liferay.com"</w:t>
      </w:r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 xml:space="preserve">, </w:t>
      </w:r>
      <w:r w:rsidRPr="00AD5656">
        <w:rPr>
          <w:rFonts w:ascii="Rockwell" w:eastAsia="Times New Roman" w:hAnsi="Rockwell" w:cs="Times New Roman"/>
          <w:color w:val="2A00FF"/>
          <w:sz w:val="20"/>
          <w:szCs w:val="20"/>
          <w:shd w:val="clear" w:color="auto" w:fill="FFFF00"/>
        </w:rPr>
        <w:t>"</w:t>
      </w:r>
      <w:proofErr w:type="spellStart"/>
      <w:r w:rsidRPr="00AD5656">
        <w:rPr>
          <w:rFonts w:ascii="Rockwell" w:eastAsia="Times New Roman" w:hAnsi="Rockwell" w:cs="Times New Roman"/>
          <w:color w:val="2A00FF"/>
          <w:sz w:val="20"/>
          <w:szCs w:val="20"/>
          <w:shd w:val="clear" w:color="auto" w:fill="FFFF00"/>
        </w:rPr>
        <w:t>empinfo</w:t>
      </w:r>
      <w:proofErr w:type="spellEnd"/>
      <w:r w:rsidRPr="00AD5656">
        <w:rPr>
          <w:rFonts w:ascii="Rockwell" w:eastAsia="Times New Roman" w:hAnsi="Rockwell" w:cs="Times New Roman"/>
          <w:color w:val="2A00FF"/>
          <w:sz w:val="20"/>
          <w:szCs w:val="20"/>
          <w:shd w:val="clear" w:color="auto" w:fill="FFFF00"/>
        </w:rPr>
        <w:t>"</w:t>
      </w:r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 xml:space="preserve">, </w:t>
      </w:r>
      <w:r w:rsidRPr="00AD5656">
        <w:rPr>
          <w:rFonts w:ascii="Rockwell" w:eastAsia="Times New Roman" w:hAnsi="Rockwell" w:cs="Times New Roman"/>
          <w:color w:val="2A00FF"/>
          <w:sz w:val="20"/>
          <w:szCs w:val="20"/>
          <w:shd w:val="clear" w:color="auto" w:fill="FFFF00"/>
        </w:rPr>
        <w:t>"x"</w:t>
      </w:r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);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proofErr w:type="spellStart"/>
      <w:proofErr w:type="gramStart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response.setEvent</w:t>
      </w:r>
      <w:proofErr w:type="spell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(</w:t>
      </w:r>
      <w:proofErr w:type="gramEnd"/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proofErr w:type="spellStart"/>
      <w:proofErr w:type="gramStart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qName</w:t>
      </w:r>
      <w:proofErr w:type="spellEnd"/>
      <w:proofErr w:type="gram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 xml:space="preserve">, </w:t>
      </w: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2A00FF"/>
          <w:sz w:val="20"/>
          <w:szCs w:val="20"/>
          <w:shd w:val="clear" w:color="auto" w:fill="FFFF00"/>
        </w:rPr>
        <w:t>"</w:t>
      </w:r>
      <w:proofErr w:type="spellStart"/>
      <w:r w:rsidRPr="00AD5656">
        <w:rPr>
          <w:rFonts w:ascii="Rockwell" w:eastAsia="Times New Roman" w:hAnsi="Rockwell" w:cs="Times New Roman"/>
          <w:color w:val="2A00FF"/>
          <w:sz w:val="20"/>
          <w:szCs w:val="20"/>
          <w:shd w:val="clear" w:color="auto" w:fill="FFFF00"/>
        </w:rPr>
        <w:t>HaiYou</w:t>
      </w:r>
      <w:proofErr w:type="spellEnd"/>
      <w:r w:rsidRPr="00AD5656">
        <w:rPr>
          <w:rFonts w:ascii="Rockwell" w:eastAsia="Times New Roman" w:hAnsi="Rockwell" w:cs="Times New Roman"/>
          <w:color w:val="2A00FF"/>
          <w:sz w:val="20"/>
          <w:szCs w:val="20"/>
          <w:shd w:val="clear" w:color="auto" w:fill="FFFF00"/>
        </w:rPr>
        <w:t xml:space="preserve"> have received Event Data sent from Sender Portlet"</w:t>
      </w:r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);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 xml:space="preserve">Step 4: </w:t>
      </w:r>
      <w:proofErr w:type="spellStart"/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>ListnerPortlet</w:t>
      </w:r>
      <w:proofErr w:type="spellEnd"/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portlet.xml: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-----------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&lt;</w:t>
      </w:r>
      <w:proofErr w:type="gramStart"/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portlet-app</w:t>
      </w:r>
      <w:proofErr w:type="gramEnd"/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&lt;</w:t>
      </w:r>
      <w:proofErr w:type="gramStart"/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portlet</w:t>
      </w:r>
      <w:proofErr w:type="gramEnd"/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&lt;</w:t>
      </w:r>
      <w:proofErr w:type="spellStart"/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supported-processing-event</w:t>
      </w:r>
      <w:r w:rsidRPr="00AD5656">
        <w:rPr>
          <w:rFonts w:ascii="Rockwell" w:eastAsia="Times New Roman" w:hAnsi="Rockwell" w:cs="Times New Roman"/>
          <w:color w:val="7F007F"/>
          <w:sz w:val="20"/>
          <w:szCs w:val="20"/>
          <w:shd w:val="clear" w:color="auto" w:fill="FFFF00"/>
        </w:rPr>
        <w:t>xmlns</w:t>
      </w:r>
      <w:proofErr w:type="gramStart"/>
      <w:r w:rsidRPr="00AD5656">
        <w:rPr>
          <w:rFonts w:ascii="Rockwell" w:eastAsia="Times New Roman" w:hAnsi="Rockwell" w:cs="Times New Roman"/>
          <w:color w:val="7F007F"/>
          <w:sz w:val="20"/>
          <w:szCs w:val="20"/>
          <w:shd w:val="clear" w:color="auto" w:fill="FFFF00"/>
        </w:rPr>
        <w:t>:x</w:t>
      </w:r>
      <w:proofErr w:type="spellEnd"/>
      <w:proofErr w:type="gram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=</w:t>
      </w:r>
      <w:r w:rsidRPr="00AD5656">
        <w:rPr>
          <w:rFonts w:ascii="Rockwell" w:eastAsia="Times New Roman" w:hAnsi="Rockwell" w:cs="Times New Roman"/>
          <w:i/>
          <w:iCs/>
          <w:color w:val="2A00FF"/>
          <w:sz w:val="20"/>
          <w:szCs w:val="20"/>
          <w:shd w:val="clear" w:color="auto" w:fill="FFFF00"/>
        </w:rPr>
        <w:t>'http://liferay.com'</w:t>
      </w: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 xml:space="preserve">                                    </w:t>
      </w: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&lt;</w:t>
      </w:r>
      <w:proofErr w:type="spellStart"/>
      <w:proofErr w:type="gramStart"/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qname</w:t>
      </w:r>
      <w:proofErr w:type="spellEnd"/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  <w:proofErr w:type="spellStart"/>
      <w:proofErr w:type="gram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x:empinfo</w:t>
      </w:r>
      <w:proofErr w:type="spellEnd"/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&lt;/</w:t>
      </w:r>
      <w:proofErr w:type="spellStart"/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qname</w:t>
      </w:r>
      <w:proofErr w:type="spellEnd"/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 xml:space="preserve">                        </w:t>
      </w: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&lt;/</w:t>
      </w:r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supported-processing-event</w:t>
      </w: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&lt;/</w:t>
      </w:r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portlet</w:t>
      </w: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&lt;</w:t>
      </w:r>
      <w:proofErr w:type="spellStart"/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event-definition</w:t>
      </w:r>
      <w:r w:rsidRPr="00AD5656">
        <w:rPr>
          <w:rFonts w:ascii="Rockwell" w:eastAsia="Times New Roman" w:hAnsi="Rockwell" w:cs="Times New Roman"/>
          <w:color w:val="7F007F"/>
          <w:sz w:val="20"/>
          <w:szCs w:val="20"/>
          <w:shd w:val="clear" w:color="auto" w:fill="FFFF00"/>
        </w:rPr>
        <w:t>xmlns</w:t>
      </w:r>
      <w:proofErr w:type="gramStart"/>
      <w:r w:rsidRPr="00AD5656">
        <w:rPr>
          <w:rFonts w:ascii="Rockwell" w:eastAsia="Times New Roman" w:hAnsi="Rockwell" w:cs="Times New Roman"/>
          <w:color w:val="7F007F"/>
          <w:sz w:val="20"/>
          <w:szCs w:val="20"/>
          <w:shd w:val="clear" w:color="auto" w:fill="FFFF00"/>
        </w:rPr>
        <w:t>:x</w:t>
      </w:r>
      <w:proofErr w:type="spellEnd"/>
      <w:proofErr w:type="gram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=</w:t>
      </w:r>
      <w:r w:rsidRPr="00AD5656">
        <w:rPr>
          <w:rFonts w:ascii="Rockwell" w:eastAsia="Times New Roman" w:hAnsi="Rockwell" w:cs="Times New Roman"/>
          <w:i/>
          <w:iCs/>
          <w:color w:val="2A00FF"/>
          <w:sz w:val="20"/>
          <w:szCs w:val="20"/>
          <w:shd w:val="clear" w:color="auto" w:fill="FFFF00"/>
        </w:rPr>
        <w:t>'http://liferay.com'</w:t>
      </w: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&lt;</w:t>
      </w:r>
      <w:proofErr w:type="spellStart"/>
      <w:proofErr w:type="gramStart"/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qname</w:t>
      </w:r>
      <w:proofErr w:type="spellEnd"/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  <w:proofErr w:type="spellStart"/>
      <w:proofErr w:type="gram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x:empinfo</w:t>
      </w:r>
      <w:proofErr w:type="spellEnd"/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&lt;/</w:t>
      </w:r>
      <w:proofErr w:type="spellStart"/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qname</w:t>
      </w:r>
      <w:proofErr w:type="spellEnd"/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 xml:space="preserve">            </w:t>
      </w: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&lt;</w:t>
      </w:r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value-type</w:t>
      </w: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  <w:proofErr w:type="spellStart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java.lang.String</w:t>
      </w:r>
      <w:proofErr w:type="spellEnd"/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&lt;/</w:t>
      </w:r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value-type</w:t>
      </w: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&lt;/</w:t>
      </w:r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event-definition</w:t>
      </w: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&lt;/</w:t>
      </w:r>
      <w:r w:rsidRPr="00AD5656">
        <w:rPr>
          <w:rFonts w:ascii="Rockwell" w:eastAsia="Times New Roman" w:hAnsi="Rockwell" w:cs="Times New Roman"/>
          <w:color w:val="3F7F7F"/>
          <w:sz w:val="20"/>
          <w:szCs w:val="20"/>
          <w:shd w:val="clear" w:color="auto" w:fill="FFFF00"/>
        </w:rPr>
        <w:t>portlet-app</w:t>
      </w:r>
      <w:r w:rsidRPr="00AD5656">
        <w:rPr>
          <w:rFonts w:ascii="Rockwell" w:eastAsia="Times New Roman" w:hAnsi="Rockwell" w:cs="Times New Roman"/>
          <w:color w:val="008080"/>
          <w:sz w:val="20"/>
          <w:szCs w:val="20"/>
          <w:shd w:val="clear" w:color="auto" w:fill="FFFF00"/>
        </w:rPr>
        <w:t>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 xml:space="preserve">Step 5: get the EVENT: </w:t>
      </w: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This Even will be called after </w:t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processAction</w:t>
      </w:r>
      <w:r w:rsidRPr="00AD5656">
        <w:rPr>
          <w:rFonts w:ascii="Rockwell" w:eastAsia="Times New Roman" w:hAnsi="Rockwell" w:cs="Times New Roman"/>
          <w:sz w:val="20"/>
          <w:szCs w:val="20"/>
        </w:rPr>
        <w:t xml:space="preserve"> as shown in the picture: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>Lifecycle for IPC Event: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 xml:space="preserve">              </w:t>
      </w:r>
      <w:r w:rsidRPr="00AD5656">
        <w:rPr>
          <w:rFonts w:ascii="Rockwell" w:eastAsia="Times New Roman" w:hAnsi="Rockwell" w:cs="Times New Roman"/>
          <w:b/>
          <w:bCs/>
          <w:noProof/>
          <w:color w:val="0000FF"/>
          <w:sz w:val="20"/>
          <w:szCs w:val="20"/>
        </w:rPr>
        <w:drawing>
          <wp:inline distT="0" distB="0" distL="0" distR="0" wp14:anchorId="5ECA6E5E" wp14:editId="16F8E444">
            <wp:extent cx="5972175" cy="666750"/>
            <wp:effectExtent l="0" t="0" r="9525" b="0"/>
            <wp:docPr id="1" name="Picture 1" descr="http://cdn.www.liferay.com/image/image_gallery?uuid=084d7a05-94b4-4125-bad8-572e95753d1e&amp;groupId=14&amp;t=129096212819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www.liferay.com/image/image_gallery?uuid=084d7a05-94b4-4125-bad8-572e95753d1e&amp;groupId=14&amp;t=1290962128191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proofErr w:type="gramStart"/>
      <w:r w:rsidRPr="00AD5656">
        <w:rPr>
          <w:rFonts w:ascii="Rockwell" w:eastAsia="Times New Roman" w:hAnsi="Rockwell" w:cs="Times New Roman"/>
          <w:color w:val="646464"/>
          <w:sz w:val="20"/>
          <w:szCs w:val="20"/>
          <w:shd w:val="clear" w:color="auto" w:fill="FFFF00"/>
        </w:rPr>
        <w:t>@</w:t>
      </w:r>
      <w:proofErr w:type="spellStart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javax.portlet.</w:t>
      </w:r>
      <w:r w:rsidRPr="00AD5656">
        <w:rPr>
          <w:rFonts w:ascii="Rockwell" w:eastAsia="Times New Roman" w:hAnsi="Rockwell" w:cs="Times New Roman"/>
          <w:color w:val="646464"/>
          <w:sz w:val="20"/>
          <w:szCs w:val="20"/>
          <w:shd w:val="clear" w:color="auto" w:fill="FFFF00"/>
        </w:rPr>
        <w:t>ProcessEvent</w:t>
      </w:r>
      <w:proofErr w:type="spell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(</w:t>
      </w:r>
      <w:proofErr w:type="spellStart"/>
      <w:proofErr w:type="gram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qname</w:t>
      </w:r>
      <w:proofErr w:type="spell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 xml:space="preserve"> = </w:t>
      </w:r>
      <w:r w:rsidRPr="00AD5656">
        <w:rPr>
          <w:rFonts w:ascii="Rockwell" w:eastAsia="Times New Roman" w:hAnsi="Rockwell" w:cs="Times New Roman"/>
          <w:color w:val="2A00FF"/>
          <w:sz w:val="20"/>
          <w:szCs w:val="20"/>
          <w:shd w:val="clear" w:color="auto" w:fill="FFFF00"/>
        </w:rPr>
        <w:t>"{http://liferay.com}empinfo"</w:t>
      </w:r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)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 </w:t>
      </w:r>
      <w:proofErr w:type="spellStart"/>
      <w:proofErr w:type="gramStart"/>
      <w:r w:rsidRPr="00AD5656">
        <w:rPr>
          <w:rFonts w:ascii="Rockwell" w:eastAsia="Times New Roman" w:hAnsi="Rockwell" w:cs="Times New Roman"/>
          <w:b/>
          <w:bCs/>
          <w:color w:val="7F0055"/>
          <w:sz w:val="20"/>
          <w:szCs w:val="20"/>
          <w:shd w:val="clear" w:color="auto" w:fill="FFFF00"/>
        </w:rPr>
        <w:t>publicvoid</w:t>
      </w:r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handleProcessempinfoEvent</w:t>
      </w:r>
      <w:proofErr w:type="spell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(</w:t>
      </w:r>
      <w:proofErr w:type="gramEnd"/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proofErr w:type="spellStart"/>
      <w:proofErr w:type="gramStart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javax.portlet.EventRequest</w:t>
      </w:r>
      <w:proofErr w:type="spellEnd"/>
      <w:proofErr w:type="gram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 xml:space="preserve"> request, </w:t>
      </w:r>
      <w:proofErr w:type="spellStart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javax.portlet.EventResponse</w:t>
      </w:r>
      <w:proofErr w:type="spell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 xml:space="preserve"> response) 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proofErr w:type="spellStart"/>
      <w:r w:rsidRPr="00AD5656">
        <w:rPr>
          <w:rFonts w:ascii="Rockwell" w:eastAsia="Times New Roman" w:hAnsi="Rockwell" w:cs="Times New Roman"/>
          <w:b/>
          <w:bCs/>
          <w:color w:val="7F0055"/>
          <w:sz w:val="20"/>
          <w:szCs w:val="20"/>
          <w:shd w:val="clear" w:color="auto" w:fill="FFFF00"/>
        </w:rPr>
        <w:t>throws</w:t>
      </w:r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javax.portlet.PortletException</w:t>
      </w:r>
      <w:proofErr w:type="spell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 xml:space="preserve">, </w:t>
      </w:r>
      <w:proofErr w:type="spellStart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java.io.IOException</w:t>
      </w:r>
      <w:proofErr w:type="spell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 xml:space="preserve"> {            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 xml:space="preserve">        </w:t>
      </w:r>
      <w:proofErr w:type="spellStart"/>
      <w:proofErr w:type="gramStart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javax.portlet.Event</w:t>
      </w:r>
      <w:proofErr w:type="spellEnd"/>
      <w:proofErr w:type="gram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 xml:space="preserve"> event = </w:t>
      </w:r>
      <w:proofErr w:type="spellStart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request.getEvent</w:t>
      </w:r>
      <w:proofErr w:type="spell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();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 xml:space="preserve">        String value = (String) </w:t>
      </w:r>
      <w:proofErr w:type="spellStart"/>
      <w:proofErr w:type="gramStart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event.getValue</w:t>
      </w:r>
      <w:proofErr w:type="spell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(</w:t>
      </w:r>
      <w:proofErr w:type="gram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);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 xml:space="preserve">       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 xml:space="preserve">            </w:t>
      </w:r>
      <w:proofErr w:type="spellStart"/>
      <w:proofErr w:type="gramStart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System.</w:t>
      </w:r>
      <w:r w:rsidRPr="00AD5656">
        <w:rPr>
          <w:rFonts w:ascii="Rockwell" w:eastAsia="Times New Roman" w:hAnsi="Rockwell" w:cs="Times New Roman"/>
          <w:i/>
          <w:iCs/>
          <w:color w:val="0000C0"/>
          <w:sz w:val="20"/>
          <w:szCs w:val="20"/>
          <w:shd w:val="clear" w:color="auto" w:fill="FFFF00"/>
        </w:rPr>
        <w:t>out</w:t>
      </w:r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.print</w:t>
      </w:r>
      <w:proofErr w:type="spell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(</w:t>
      </w:r>
      <w:proofErr w:type="gramEnd"/>
      <w:r w:rsidRPr="00AD5656">
        <w:rPr>
          <w:rFonts w:ascii="Rockwell" w:eastAsia="Times New Roman" w:hAnsi="Rockwell" w:cs="Times New Roman"/>
          <w:color w:val="2A00FF"/>
          <w:sz w:val="20"/>
          <w:szCs w:val="20"/>
          <w:shd w:val="clear" w:color="auto" w:fill="FFFF00"/>
        </w:rPr>
        <w:t>"value in process event&gt;&gt;&gt;&gt;&gt;&gt;&gt;&gt;&gt;"</w:t>
      </w:r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 xml:space="preserve"> + value);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 xml:space="preserve">            </w:t>
      </w:r>
      <w:proofErr w:type="spellStart"/>
      <w:proofErr w:type="gramStart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response.setRenderParameter</w:t>
      </w:r>
      <w:proofErr w:type="spellEnd"/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(</w:t>
      </w:r>
      <w:proofErr w:type="gramEnd"/>
      <w:r w:rsidRPr="00AD5656">
        <w:rPr>
          <w:rFonts w:ascii="Rockwell" w:eastAsia="Times New Roman" w:hAnsi="Rockwell" w:cs="Times New Roman"/>
          <w:color w:val="2A00FF"/>
          <w:sz w:val="20"/>
          <w:szCs w:val="20"/>
          <w:shd w:val="clear" w:color="auto" w:fill="FFFF00"/>
        </w:rPr>
        <w:t>"</w:t>
      </w:r>
      <w:proofErr w:type="spellStart"/>
      <w:r w:rsidRPr="00AD5656">
        <w:rPr>
          <w:rFonts w:ascii="Rockwell" w:eastAsia="Times New Roman" w:hAnsi="Rockwell" w:cs="Times New Roman"/>
          <w:color w:val="2A00FF"/>
          <w:sz w:val="20"/>
          <w:szCs w:val="20"/>
          <w:shd w:val="clear" w:color="auto" w:fill="FFFF00"/>
        </w:rPr>
        <w:t>empInfo</w:t>
      </w:r>
      <w:proofErr w:type="spellEnd"/>
      <w:r w:rsidRPr="00AD5656">
        <w:rPr>
          <w:rFonts w:ascii="Rockwell" w:eastAsia="Times New Roman" w:hAnsi="Rockwell" w:cs="Times New Roman"/>
          <w:color w:val="2A00FF"/>
          <w:sz w:val="20"/>
          <w:szCs w:val="20"/>
          <w:shd w:val="clear" w:color="auto" w:fill="FFFF00"/>
        </w:rPr>
        <w:t>"</w:t>
      </w:r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, value);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0000"/>
          <w:sz w:val="20"/>
          <w:szCs w:val="20"/>
          <w:shd w:val="clear" w:color="auto" w:fill="FFFF00"/>
        </w:rPr>
        <w:t> }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8B1689" w:rsidRDefault="008B1689" w:rsidP="00AD5656">
      <w:pPr>
        <w:spacing w:after="0"/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</w:pPr>
    </w:p>
    <w:p w:rsidR="008B1689" w:rsidRDefault="008B1689" w:rsidP="00AD5656">
      <w:pPr>
        <w:spacing w:after="0"/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</w:pPr>
    </w:p>
    <w:p w:rsidR="008B1689" w:rsidRDefault="008B1689" w:rsidP="00AD5656">
      <w:pPr>
        <w:spacing w:after="0"/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</w:pPr>
    </w:p>
    <w:p w:rsidR="008B1689" w:rsidRDefault="008B1689" w:rsidP="00AD5656">
      <w:pPr>
        <w:spacing w:after="0"/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lastRenderedPageBreak/>
        <w:t xml:space="preserve">2.3 Client-Side </w:t>
      </w:r>
      <w:proofErr w:type="gramStart"/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>IPC  :</w:t>
      </w:r>
      <w:proofErr w:type="gramEnd"/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There are 2 APIs for client side IPC. </w:t>
      </w:r>
      <w:r w:rsidRPr="00AD5656">
        <w:rPr>
          <w:rFonts w:ascii="Rockwell" w:eastAsia="Times New Roman" w:hAnsi="Rockwell" w:cs="Times New Roman"/>
          <w:sz w:val="20"/>
          <w:szCs w:val="20"/>
        </w:rPr>
        <w:br/>
      </w:r>
      <w:r w:rsidRPr="00AD5656">
        <w:rPr>
          <w:rFonts w:ascii="Rockwell" w:eastAsia="Times New Roman" w:hAnsi="Rockwell" w:cs="Times New Roman"/>
          <w:sz w:val="20"/>
          <w:szCs w:val="20"/>
        </w:rPr>
        <w:br/>
      </w:r>
      <w:r w:rsidRPr="00AD5656">
        <w:rPr>
          <w:rFonts w:ascii="Rockwell" w:eastAsia="Times New Roman" w:hAnsi="Rockwell" w:cs="Times New Roman"/>
          <w:sz w:val="20"/>
          <w:szCs w:val="20"/>
          <w:u w:val="single"/>
        </w:rPr>
        <w:t>Event generation (call from portlet A):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br/>
      </w:r>
      <w:proofErr w:type="spellStart"/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Liferay.fire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(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'&lt;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eventName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&gt;', {</w:t>
      </w: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br/>
        <w:t xml:space="preserve">            name : value  </w:t>
      </w: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br/>
        <w:t>});</w:t>
      </w:r>
      <w:r w:rsidRPr="00AD5656">
        <w:rPr>
          <w:rFonts w:ascii="Rockwell" w:eastAsia="Times New Roman" w:hAnsi="Rockwell" w:cs="Times New Roman"/>
          <w:sz w:val="20"/>
          <w:szCs w:val="20"/>
        </w:rPr>
        <w:br/>
      </w:r>
      <w:r w:rsidRPr="00AD5656">
        <w:rPr>
          <w:rFonts w:ascii="Rockwell" w:eastAsia="Times New Roman" w:hAnsi="Rockwell" w:cs="Times New Roman"/>
          <w:sz w:val="20"/>
          <w:szCs w:val="20"/>
        </w:rPr>
        <w:br/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e.g.</w:t>
      </w:r>
      <w:r w:rsidRPr="00AD5656">
        <w:rPr>
          <w:rFonts w:ascii="Rockwell" w:eastAsia="Times New Roman" w:hAnsi="Rockwell" w:cs="Times New Roman"/>
          <w:sz w:val="20"/>
          <w:szCs w:val="20"/>
        </w:rPr>
        <w:br/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Liferay.fire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('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planTravel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', {</w:t>
      </w: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br/>
        <w:t>            origin : '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pune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',</w:t>
      </w: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br/>
        <w:t>            destination : '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mumbai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'</w:t>
      </w: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br/>
        <w:t>        });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u w:val="single"/>
        </w:rPr>
        <w:t>Event Listener ((call from portlet B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  <w:u w:val="single"/>
        </w:rPr>
        <w:t>):</w:t>
      </w:r>
      <w:proofErr w:type="gramEnd"/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br/>
      </w:r>
      <w:proofErr w:type="spellStart"/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Liferay.on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(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'&lt;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eventName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&gt;', function(event) {</w:t>
      </w: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br/>
        <w:t xml:space="preserve">        </w:t>
      </w: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br/>
        <w:t>    });</w:t>
      </w:r>
      <w:r w:rsidRPr="00AD5656">
        <w:rPr>
          <w:rFonts w:ascii="Rockwell" w:eastAsia="Times New Roman" w:hAnsi="Rockwell" w:cs="Times New Roman"/>
          <w:sz w:val="20"/>
          <w:szCs w:val="20"/>
        </w:rPr>
        <w:br/>
      </w:r>
      <w:r w:rsidRPr="00AD5656">
        <w:rPr>
          <w:rFonts w:ascii="Rockwell" w:eastAsia="Times New Roman" w:hAnsi="Rockwell" w:cs="Times New Roman"/>
          <w:sz w:val="20"/>
          <w:szCs w:val="20"/>
        </w:rPr>
        <w:br/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e.g.</w:t>
      </w:r>
      <w:r w:rsidRPr="00AD5656">
        <w:rPr>
          <w:rFonts w:ascii="Rockwell" w:eastAsia="Times New Roman" w:hAnsi="Rockwell" w:cs="Times New Roman"/>
          <w:sz w:val="20"/>
          <w:szCs w:val="20"/>
        </w:rPr>
        <w:br/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Liferay.on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('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planTravel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', function(event) {</w:t>
      </w: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br/>
        <w:t xml:space="preserve">       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showNews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('',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event.origin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);</w:t>
      </w: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br/>
        <w:t xml:space="preserve">       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showNews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('',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event.destination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);</w:t>
      </w: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br/>
        <w:t>    });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 xml:space="preserve">3. </w:t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> Cookies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Other than the </w:t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IPC mechanism,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  There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t xml:space="preserve"> is an easiest way to get the data between portlets on different pages called </w:t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COOKIES</w:t>
      </w:r>
      <w:r w:rsidRPr="00AD5656">
        <w:rPr>
          <w:rFonts w:ascii="Rockwell" w:eastAsia="Times New Roman" w:hAnsi="Rockwell" w:cs="Times New Roman"/>
          <w:sz w:val="20"/>
          <w:szCs w:val="20"/>
        </w:rPr>
        <w:t>.  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But there are some limitations for cookies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  that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t xml:space="preserve"> it will not accept more than 4KB size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</w:rPr>
        <w:t>datas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 xml:space="preserve"> and th</w:t>
      </w:r>
      <w:r w:rsidRPr="00AD5656">
        <w:rPr>
          <w:rFonts w:ascii="Rockwell" w:eastAsia="Times New Roman" w:hAnsi="Rockwell" w:cs="Times New Roman"/>
          <w:color w:val="000000"/>
          <w:sz w:val="20"/>
          <w:szCs w:val="20"/>
        </w:rPr>
        <w:t>e biggest limitation is, the 20 cookies per server limit, and so it is not a good idea to use a different cookie for each variable that has to be saved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>Portlet 1</w:t>
      </w: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    :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 xml:space="preserve">To Set the Cookies through </w:t>
      </w:r>
      <w:proofErr w:type="spellStart"/>
      <w:proofErr w:type="gramStart"/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>jQuery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 xml:space="preserve"> :</w:t>
      </w:r>
      <w:proofErr w:type="gramEnd"/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&lt;script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</w:rPr>
        <w:t>src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>="/html/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</w:rPr>
        <w:t>js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>/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</w:rPr>
        <w:t>jquery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>/cookie.js" type="text/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</w:rPr>
        <w:t>javascript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>" &gt;&lt;/script&gt;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proofErr w:type="spellStart"/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functionsetCookie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(</w:t>
      </w:r>
      <w:proofErr w:type="spellStart"/>
      <w:proofErr w:type="gram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docURL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) {</w:t>
      </w: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  <w:proofErr w:type="spellStart"/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jQuery.cookie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(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"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cookieParam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",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docURL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);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}</w:t>
      </w: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 xml:space="preserve">To Set the Cookies through java / </w:t>
      </w:r>
      <w:proofErr w:type="spellStart"/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>jsp</w:t>
      </w:r>
      <w:proofErr w:type="spellEnd"/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>: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HttpServletResponse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 response = </w:t>
      </w:r>
      <w:proofErr w:type="spellStart"/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PortalUtil.getHttpServletResponse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(</w:t>
      </w:r>
      <w:proofErr w:type="gramEnd"/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                                    </w:t>
      </w:r>
      <w:proofErr w:type="spellStart"/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actionResponse</w:t>
      </w:r>
      <w:proofErr w:type="spellEnd"/>
      <w:proofErr w:type="gram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);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Cookie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cookieParam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 = new 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Cookie(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"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cookieParam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 ", password);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proofErr w:type="spellStart"/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response.addCookie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(</w:t>
      </w:r>
      <w:proofErr w:type="spellStart"/>
      <w:proofErr w:type="gram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cookieParam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);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8B1689" w:rsidRDefault="008B1689" w:rsidP="00AD5656">
      <w:pPr>
        <w:spacing w:after="0"/>
        <w:ind w:firstLine="720"/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</w:pP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lastRenderedPageBreak/>
        <w:t>Portlet 2: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 xml:space="preserve">To get the Cookies through </w:t>
      </w:r>
      <w:proofErr w:type="spellStart"/>
      <w:proofErr w:type="gramStart"/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>jQuery</w:t>
      </w:r>
      <w:proofErr w:type="spellEnd"/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 xml:space="preserve"> :</w:t>
      </w:r>
      <w:proofErr w:type="gramEnd"/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proofErr w:type="spellStart"/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jQuery.cookie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(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"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cookieParam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 ");</w:t>
      </w:r>
    </w:p>
    <w:p w:rsidR="001560D8" w:rsidRPr="00AD5656" w:rsidRDefault="001560D8" w:rsidP="00AD5656">
      <w:pPr>
        <w:spacing w:after="0"/>
        <w:ind w:firstLine="72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 xml:space="preserve">To get the Cookie through java/ </w:t>
      </w:r>
      <w:proofErr w:type="spellStart"/>
      <w:proofErr w:type="gramStart"/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>jsp</w:t>
      </w:r>
      <w:proofErr w:type="spellEnd"/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 xml:space="preserve"> :</w:t>
      </w:r>
      <w:proofErr w:type="gramEnd"/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String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sessionid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 = "";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Cookie[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] cookies =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request.getCookies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();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    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if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 (cookies != null) {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      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for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 (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int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 i = 0; i &lt;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cookies.length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; i++) {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        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if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 (cookies[i].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getName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().equals("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cookieParam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 ")) {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          </w:t>
      </w:r>
      <w:proofErr w:type="spellStart"/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sessionid</w:t>
      </w:r>
      <w:proofErr w:type="spellEnd"/>
      <w:proofErr w:type="gram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 xml:space="preserve"> = cookies[i].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getValue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();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          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break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;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        }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      }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  <w:shd w:val="clear" w:color="auto" w:fill="FFFF00"/>
        </w:rPr>
        <w:t>    }</w:t>
      </w:r>
    </w:p>
    <w:p w:rsidR="001560D8" w:rsidRPr="00AD5656" w:rsidRDefault="001560D8" w:rsidP="00AD5656">
      <w:pPr>
        <w:spacing w:after="0"/>
        <w:rPr>
          <w:rFonts w:ascii="Rockwell" w:hAnsi="Rockwell"/>
          <w:sz w:val="20"/>
          <w:szCs w:val="20"/>
        </w:rPr>
      </w:pPr>
    </w:p>
    <w:p w:rsidR="001560D8" w:rsidRPr="00AD5656" w:rsidRDefault="008B1689" w:rsidP="00AD5656">
      <w:pPr>
        <w:pStyle w:val="Heading1"/>
        <w:spacing w:before="0"/>
        <w:rPr>
          <w:rFonts w:ascii="Rockwell" w:hAnsi="Rockwell"/>
          <w:sz w:val="20"/>
          <w:szCs w:val="20"/>
        </w:rPr>
      </w:pPr>
      <w:hyperlink r:id="rId17" w:history="1">
        <w:r w:rsidR="001560D8" w:rsidRPr="00AD5656">
          <w:rPr>
            <w:rStyle w:val="Hyperlink"/>
            <w:rFonts w:ascii="Rockwell" w:hAnsi="Rockwell"/>
            <w:sz w:val="20"/>
            <w:szCs w:val="20"/>
          </w:rPr>
          <w:t xml:space="preserve">JSR 286 </w:t>
        </w:r>
        <w:proofErr w:type="spellStart"/>
        <w:r w:rsidR="001560D8" w:rsidRPr="00AD5656">
          <w:rPr>
            <w:rStyle w:val="Hyperlink"/>
            <w:rFonts w:ascii="Rockwell" w:hAnsi="Rockwell"/>
            <w:sz w:val="20"/>
            <w:szCs w:val="20"/>
          </w:rPr>
          <w:t>vs</w:t>
        </w:r>
        <w:proofErr w:type="spellEnd"/>
        <w:r w:rsidR="001560D8" w:rsidRPr="00AD5656">
          <w:rPr>
            <w:rStyle w:val="Hyperlink"/>
            <w:rFonts w:ascii="Rockwell" w:hAnsi="Rockwell"/>
            <w:sz w:val="20"/>
            <w:szCs w:val="20"/>
          </w:rPr>
          <w:t xml:space="preserve"> JSR 168</w:t>
        </w:r>
      </w:hyperlink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3517"/>
        <w:gridCol w:w="5254"/>
      </w:tblGrid>
      <w:tr w:rsidR="001560D8" w:rsidRPr="00AD5656" w:rsidTr="001560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60D8" w:rsidRPr="00AD5656" w:rsidRDefault="001560D8" w:rsidP="00AD5656">
            <w:pPr>
              <w:spacing w:after="0"/>
              <w:jc w:val="center"/>
              <w:rPr>
                <w:rFonts w:ascii="Rockwell" w:hAnsi="Rockwell"/>
                <w:b/>
                <w:bCs/>
                <w:sz w:val="20"/>
                <w:szCs w:val="20"/>
              </w:rPr>
            </w:pPr>
            <w:r w:rsidRPr="00AD5656">
              <w:rPr>
                <w:rFonts w:ascii="Rockwell" w:hAnsi="Rockwell"/>
                <w:b/>
                <w:bCs/>
                <w:sz w:val="20"/>
                <w:szCs w:val="20"/>
              </w:rPr>
              <w:t xml:space="preserve">Features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60D8" w:rsidRPr="00AD5656" w:rsidRDefault="001560D8" w:rsidP="00AD5656">
            <w:pPr>
              <w:spacing w:after="0"/>
              <w:jc w:val="center"/>
              <w:rPr>
                <w:rFonts w:ascii="Rockwell" w:hAnsi="Rockwell"/>
                <w:b/>
                <w:bCs/>
                <w:sz w:val="20"/>
                <w:szCs w:val="20"/>
              </w:rPr>
            </w:pPr>
            <w:r w:rsidRPr="00AD5656">
              <w:rPr>
                <w:rFonts w:ascii="Rockwell" w:hAnsi="Rockwell"/>
                <w:b/>
                <w:bCs/>
                <w:sz w:val="20"/>
                <w:szCs w:val="20"/>
              </w:rPr>
              <w:t>JSR 168 Specification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60D8" w:rsidRPr="00AD5656" w:rsidRDefault="001560D8" w:rsidP="00AD5656">
            <w:pPr>
              <w:spacing w:after="0"/>
              <w:jc w:val="center"/>
              <w:rPr>
                <w:rFonts w:ascii="Rockwell" w:hAnsi="Rockwell"/>
                <w:b/>
                <w:bCs/>
                <w:sz w:val="20"/>
                <w:szCs w:val="20"/>
              </w:rPr>
            </w:pPr>
            <w:r w:rsidRPr="00AD5656">
              <w:rPr>
                <w:rFonts w:ascii="Rockwell" w:hAnsi="Rockwell"/>
                <w:b/>
                <w:bCs/>
                <w:sz w:val="20"/>
                <w:szCs w:val="20"/>
              </w:rPr>
              <w:t xml:space="preserve">JSR 286 Specification </w:t>
            </w:r>
          </w:p>
        </w:tc>
      </w:tr>
      <w:tr w:rsidR="001560D8" w:rsidRPr="00AD5656" w:rsidTr="001560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60D8" w:rsidRPr="00AD5656" w:rsidRDefault="001560D8" w:rsidP="00AD5656">
            <w:p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>Inter Portlet Communication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60D8" w:rsidRPr="00AD5656" w:rsidRDefault="001560D8" w:rsidP="00AD5656">
            <w:pPr>
              <w:numPr>
                <w:ilvl w:val="0"/>
                <w:numId w:val="1"/>
              </w:num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>Only supported within the same portlet application using session attributes</w:t>
            </w:r>
          </w:p>
          <w:p w:rsidR="001560D8" w:rsidRPr="00AD5656" w:rsidRDefault="001560D8" w:rsidP="00AD5656">
            <w:pPr>
              <w:numPr>
                <w:ilvl w:val="0"/>
                <w:numId w:val="1"/>
              </w:num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 xml:space="preserve">Target portlets will only "see" messages during next render request.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60D8" w:rsidRPr="00AD5656" w:rsidRDefault="001560D8" w:rsidP="00AD5656">
            <w:p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 xml:space="preserve">Add additional coordination capabilities </w:t>
            </w:r>
          </w:p>
          <w:p w:rsidR="001560D8" w:rsidRPr="00AD5656" w:rsidRDefault="001560D8" w:rsidP="00AD5656">
            <w:pPr>
              <w:numPr>
                <w:ilvl w:val="0"/>
                <w:numId w:val="2"/>
              </w:num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>Limited only to String Values.</w:t>
            </w:r>
          </w:p>
          <w:p w:rsidR="001560D8" w:rsidRPr="00AD5656" w:rsidRDefault="001560D8" w:rsidP="00AD5656">
            <w:pPr>
              <w:numPr>
                <w:ilvl w:val="0"/>
                <w:numId w:val="2"/>
              </w:num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>Sharing of session data beyond the current Portlet application.</w:t>
            </w:r>
          </w:p>
          <w:p w:rsidR="001560D8" w:rsidRPr="00AD5656" w:rsidRDefault="001560D8" w:rsidP="00AD5656">
            <w:pPr>
              <w:numPr>
                <w:ilvl w:val="0"/>
                <w:numId w:val="2"/>
              </w:num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>Sharing of render parameters across portlets.</w:t>
            </w:r>
          </w:p>
        </w:tc>
      </w:tr>
      <w:tr w:rsidR="001560D8" w:rsidRPr="00AD5656" w:rsidTr="001560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60D8" w:rsidRPr="00AD5656" w:rsidRDefault="001560D8" w:rsidP="00AD5656">
            <w:p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>Life cycle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60D8" w:rsidRPr="00AD5656" w:rsidRDefault="001560D8" w:rsidP="00AD5656">
            <w:p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>Portlets cannot update their state during a render request: "event" handling not really possible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60D8" w:rsidRPr="00AD5656" w:rsidRDefault="001560D8" w:rsidP="00AD5656">
            <w:p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 xml:space="preserve">New 3rd life cycle phase before rendering </w:t>
            </w:r>
          </w:p>
        </w:tc>
      </w:tr>
      <w:tr w:rsidR="001560D8" w:rsidRPr="00AD5656" w:rsidTr="001560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60D8" w:rsidRPr="00AD5656" w:rsidRDefault="001560D8" w:rsidP="00AD5656">
            <w:p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>Portlet Filters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60D8" w:rsidRPr="00AD5656" w:rsidRDefault="001560D8" w:rsidP="00AD5656">
            <w:p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 xml:space="preserve">Doesn't Support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60D8" w:rsidRPr="00AD5656" w:rsidRDefault="001560D8" w:rsidP="00AD5656">
            <w:pPr>
              <w:numPr>
                <w:ilvl w:val="0"/>
                <w:numId w:val="3"/>
              </w:num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>Supports Allow on the fly transformations of information in both the request to and the response from the portlet</w:t>
            </w:r>
          </w:p>
          <w:p w:rsidR="001560D8" w:rsidRPr="00AD5656" w:rsidRDefault="001560D8" w:rsidP="00AD5656">
            <w:pPr>
              <w:numPr>
                <w:ilvl w:val="0"/>
                <w:numId w:val="3"/>
              </w:num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 xml:space="preserve">Defined in portlet.xml </w:t>
            </w:r>
          </w:p>
        </w:tc>
      </w:tr>
      <w:tr w:rsidR="001560D8" w:rsidRPr="00AD5656" w:rsidTr="001560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60D8" w:rsidRPr="00AD5656" w:rsidRDefault="001560D8" w:rsidP="00AD5656">
            <w:p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>Caching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60D8" w:rsidRPr="00AD5656" w:rsidRDefault="001560D8" w:rsidP="00AD5656">
            <w:pPr>
              <w:spacing w:after="0"/>
              <w:rPr>
                <w:rFonts w:ascii="Rockwell" w:hAnsi="Rockwel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60D8" w:rsidRPr="00AD5656" w:rsidRDefault="001560D8" w:rsidP="00AD5656">
            <w:pPr>
              <w:numPr>
                <w:ilvl w:val="0"/>
                <w:numId w:val="4"/>
              </w:num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 xml:space="preserve">Extended Cache support. </w:t>
            </w:r>
          </w:p>
          <w:p w:rsidR="001560D8" w:rsidRPr="00AD5656" w:rsidRDefault="001560D8" w:rsidP="00AD5656">
            <w:pPr>
              <w:numPr>
                <w:ilvl w:val="0"/>
                <w:numId w:val="4"/>
              </w:num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>Allow public cached content for multiple users</w:t>
            </w:r>
          </w:p>
        </w:tc>
      </w:tr>
      <w:tr w:rsidR="001560D8" w:rsidRPr="00AD5656" w:rsidTr="001560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60D8" w:rsidRPr="00AD5656" w:rsidRDefault="001560D8" w:rsidP="00AD5656">
            <w:p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 xml:space="preserve">Common Web Frameworks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60D8" w:rsidRPr="00AD5656" w:rsidRDefault="001560D8" w:rsidP="00AD5656">
            <w:pPr>
              <w:numPr>
                <w:ilvl w:val="0"/>
                <w:numId w:val="5"/>
              </w:num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>Servlet dispatching not supported from process Action.</w:t>
            </w:r>
          </w:p>
          <w:p w:rsidR="001560D8" w:rsidRPr="00AD5656" w:rsidRDefault="001560D8" w:rsidP="00AD5656">
            <w:pPr>
              <w:numPr>
                <w:ilvl w:val="0"/>
                <w:numId w:val="5"/>
              </w:num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>Needs Portals Bridges or similar solutions.</w:t>
            </w:r>
          </w:p>
          <w:p w:rsidR="001560D8" w:rsidRPr="00AD5656" w:rsidRDefault="001560D8" w:rsidP="00AD5656">
            <w:pPr>
              <w:numPr>
                <w:ilvl w:val="0"/>
                <w:numId w:val="5"/>
              </w:num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 xml:space="preserve">JSTL support very limited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60D8" w:rsidRPr="00AD5656" w:rsidRDefault="001560D8" w:rsidP="00AD5656">
            <w:pPr>
              <w:numPr>
                <w:ilvl w:val="0"/>
                <w:numId w:val="6"/>
              </w:num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>Extended Cache support.</w:t>
            </w:r>
          </w:p>
          <w:p w:rsidR="001560D8" w:rsidRPr="00AD5656" w:rsidRDefault="001560D8" w:rsidP="00AD5656">
            <w:pPr>
              <w:numPr>
                <w:ilvl w:val="0"/>
                <w:numId w:val="6"/>
              </w:num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>Allow public cached content for multiple users.</w:t>
            </w:r>
          </w:p>
          <w:p w:rsidR="001560D8" w:rsidRPr="00AD5656" w:rsidRDefault="001560D8" w:rsidP="00AD5656">
            <w:pPr>
              <w:numPr>
                <w:ilvl w:val="0"/>
                <w:numId w:val="6"/>
              </w:num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 xml:space="preserve">Improved support for web frameworks (Struts, JSF, </w:t>
            </w:r>
            <w:proofErr w:type="gramStart"/>
            <w:r w:rsidRPr="00AD5656">
              <w:rPr>
                <w:rFonts w:ascii="Rockwell" w:hAnsi="Rockwell"/>
                <w:sz w:val="20"/>
                <w:szCs w:val="20"/>
              </w:rPr>
              <w:t>Spring</w:t>
            </w:r>
            <w:proofErr w:type="gramEnd"/>
            <w:r w:rsidRPr="00AD5656">
              <w:rPr>
                <w:rFonts w:ascii="Rockwell" w:hAnsi="Rockwell"/>
                <w:sz w:val="20"/>
                <w:szCs w:val="20"/>
              </w:rPr>
              <w:t xml:space="preserve">) Allow servlet dispatching during all lifecycle calls: processAction, </w:t>
            </w:r>
            <w:proofErr w:type="spellStart"/>
            <w:r w:rsidRPr="00AD5656">
              <w:rPr>
                <w:rFonts w:ascii="Rockwell" w:hAnsi="Rockwell"/>
                <w:sz w:val="20"/>
                <w:szCs w:val="20"/>
              </w:rPr>
              <w:t>processEvent</w:t>
            </w:r>
            <w:proofErr w:type="spellEnd"/>
            <w:r w:rsidRPr="00AD5656">
              <w:rPr>
                <w:rFonts w:ascii="Rockwell" w:hAnsi="Rockwell"/>
                <w:sz w:val="20"/>
                <w:szCs w:val="20"/>
              </w:rPr>
              <w:t xml:space="preserve">, render, </w:t>
            </w:r>
            <w:proofErr w:type="spellStart"/>
            <w:r w:rsidRPr="00AD5656">
              <w:rPr>
                <w:rFonts w:ascii="Rockwell" w:hAnsi="Rockwell"/>
                <w:sz w:val="20"/>
                <w:szCs w:val="20"/>
              </w:rPr>
              <w:t>serverResource</w:t>
            </w:r>
            <w:proofErr w:type="spellEnd"/>
            <w:r w:rsidRPr="00AD5656">
              <w:rPr>
                <w:rFonts w:ascii="Rockwell" w:hAnsi="Rockwell"/>
                <w:sz w:val="20"/>
                <w:szCs w:val="20"/>
              </w:rPr>
              <w:t>.</w:t>
            </w:r>
          </w:p>
          <w:p w:rsidR="001560D8" w:rsidRPr="00AD5656" w:rsidRDefault="001560D8" w:rsidP="00AD5656">
            <w:pPr>
              <w:numPr>
                <w:ilvl w:val="0"/>
                <w:numId w:val="6"/>
              </w:num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>Extended JSP tag library &lt;</w:t>
            </w:r>
            <w:proofErr w:type="spellStart"/>
            <w:r w:rsidRPr="00AD5656">
              <w:rPr>
                <w:rFonts w:ascii="Rockwell" w:hAnsi="Rockwell"/>
                <w:sz w:val="20"/>
                <w:szCs w:val="20"/>
              </w:rPr>
              <w:t>defineObjects</w:t>
            </w:r>
            <w:proofErr w:type="spellEnd"/>
            <w:r w:rsidRPr="00AD5656">
              <w:rPr>
                <w:rFonts w:ascii="Rockwell" w:hAnsi="Rockwell"/>
                <w:sz w:val="20"/>
                <w:szCs w:val="20"/>
              </w:rPr>
              <w:t xml:space="preserve">/&gt;, support for JSF </w:t>
            </w:r>
          </w:p>
        </w:tc>
      </w:tr>
      <w:tr w:rsidR="001560D8" w:rsidRPr="00AD5656" w:rsidTr="001560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60D8" w:rsidRPr="00AD5656" w:rsidRDefault="001560D8" w:rsidP="00AD5656">
            <w:p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 xml:space="preserve">Non HTML </w:t>
            </w:r>
            <w:proofErr w:type="gramStart"/>
            <w:r w:rsidRPr="00AD5656">
              <w:rPr>
                <w:rFonts w:ascii="Rockwell" w:hAnsi="Rockwell"/>
                <w:sz w:val="20"/>
                <w:szCs w:val="20"/>
              </w:rPr>
              <w:t>Resources(</w:t>
            </w:r>
            <w:proofErr w:type="spellStart"/>
            <w:proofErr w:type="gramEnd"/>
            <w:r w:rsidRPr="00AD5656">
              <w:rPr>
                <w:rFonts w:ascii="Rockwell" w:hAnsi="Rockwell"/>
                <w:sz w:val="20"/>
                <w:szCs w:val="20"/>
              </w:rPr>
              <w:t>pdf</w:t>
            </w:r>
            <w:proofErr w:type="spellEnd"/>
            <w:r w:rsidRPr="00AD5656">
              <w:rPr>
                <w:rFonts w:ascii="Rockwell" w:hAnsi="Rockwell"/>
                <w:sz w:val="20"/>
                <w:szCs w:val="20"/>
              </w:rPr>
              <w:t>, doc, images etc.)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60D8" w:rsidRPr="00AD5656" w:rsidRDefault="001560D8" w:rsidP="00AD5656">
            <w:pPr>
              <w:numPr>
                <w:ilvl w:val="0"/>
                <w:numId w:val="7"/>
              </w:num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>A portlet can only render html fragments.</w:t>
            </w:r>
          </w:p>
          <w:p w:rsidR="001560D8" w:rsidRPr="00AD5656" w:rsidRDefault="001560D8" w:rsidP="00AD5656">
            <w:pPr>
              <w:numPr>
                <w:ilvl w:val="0"/>
                <w:numId w:val="7"/>
              </w:num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>Have to fallback/delegate to the servlet container.</w:t>
            </w:r>
          </w:p>
          <w:p w:rsidR="001560D8" w:rsidRPr="00AD5656" w:rsidRDefault="001560D8" w:rsidP="00AD5656">
            <w:pPr>
              <w:numPr>
                <w:ilvl w:val="0"/>
                <w:numId w:val="7"/>
              </w:numPr>
              <w:spacing w:after="0"/>
              <w:rPr>
                <w:rFonts w:ascii="Rockwell" w:hAnsi="Rockwell"/>
                <w:sz w:val="20"/>
                <w:szCs w:val="20"/>
              </w:rPr>
            </w:pPr>
            <w:r w:rsidRPr="00AD5656">
              <w:rPr>
                <w:rFonts w:ascii="Rockwell" w:hAnsi="Rockwell"/>
                <w:sz w:val="20"/>
                <w:szCs w:val="20"/>
              </w:rPr>
              <w:t xml:space="preserve">Requires coordination between portlet and servlet. </w:t>
            </w:r>
          </w:p>
        </w:tc>
        <w:tc>
          <w:tcPr>
            <w:tcW w:w="0" w:type="auto"/>
            <w:vAlign w:val="center"/>
            <w:hideMark/>
          </w:tcPr>
          <w:p w:rsidR="001560D8" w:rsidRPr="00AD5656" w:rsidRDefault="001560D8" w:rsidP="00AD5656">
            <w:pPr>
              <w:spacing w:after="0"/>
              <w:rPr>
                <w:rFonts w:ascii="Rockwell" w:hAnsi="Rockwell"/>
                <w:sz w:val="20"/>
                <w:szCs w:val="20"/>
              </w:rPr>
            </w:pPr>
          </w:p>
        </w:tc>
      </w:tr>
    </w:tbl>
    <w:p w:rsidR="001560D8" w:rsidRPr="00AD5656" w:rsidRDefault="001560D8" w:rsidP="00AD5656">
      <w:pPr>
        <w:spacing w:after="0"/>
        <w:rPr>
          <w:rFonts w:ascii="Rockwell" w:hAnsi="Rockwell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hAnsi="Rockwell"/>
          <w:sz w:val="20"/>
          <w:szCs w:val="20"/>
        </w:rPr>
      </w:pPr>
    </w:p>
    <w:p w:rsidR="001560D8" w:rsidRPr="00AD5656" w:rsidRDefault="001560D8" w:rsidP="00AD5656">
      <w:pPr>
        <w:tabs>
          <w:tab w:val="left" w:pos="270"/>
        </w:tabs>
        <w:spacing w:after="0"/>
        <w:jc w:val="center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color w:val="FF0000"/>
          <w:sz w:val="20"/>
          <w:szCs w:val="20"/>
          <w:u w:val="single"/>
        </w:rPr>
        <w:lastRenderedPageBreak/>
        <w:t>JSR 168 &amp; 286 Specifications</w:t>
      </w: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JSR 168 &amp; 286 SPECIFICATIONS: These specifications are nothing but set of rules, which are used for the development of portlets and these are the members of the liferay portal technology.</w:t>
      </w: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DIFFERENCE BETWEEN JSR 168 &amp; 286:</w:t>
      </w: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>JSR 168</w:t>
      </w:r>
      <w:r w:rsidRPr="00AD5656">
        <w:rPr>
          <w:rFonts w:ascii="Rockwell" w:eastAsia="Times New Roman" w:hAnsi="Rockwell" w:cs="Times New Roman"/>
          <w:sz w:val="20"/>
          <w:szCs w:val="20"/>
        </w:rPr>
        <w:t>:</w:t>
      </w: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Symbol" w:hAnsi="Rockwell" w:cs="Symbol"/>
          <w:sz w:val="20"/>
          <w:szCs w:val="20"/>
        </w:rPr>
        <w:t></w:t>
      </w:r>
      <w:r w:rsidRPr="00AD5656">
        <w:rPr>
          <w:rFonts w:ascii="Rockwell" w:eastAsia="Symbol" w:hAnsi="Rockwell" w:cs="Times New Roman"/>
          <w:sz w:val="20"/>
          <w:szCs w:val="20"/>
        </w:rPr>
        <w:t xml:space="preserve">     </w:t>
      </w:r>
      <w:r w:rsidRPr="00AD5656">
        <w:rPr>
          <w:rFonts w:ascii="Rockwell" w:eastAsia="Times New Roman" w:hAnsi="Rockwell" w:cs="Times New Roman"/>
          <w:sz w:val="20"/>
          <w:szCs w:val="20"/>
        </w:rPr>
        <w:t>Portlets communication will be through portlet session, with in the same application.</w:t>
      </w: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Symbol" w:hAnsi="Rockwell" w:cs="Symbol"/>
          <w:sz w:val="20"/>
          <w:szCs w:val="20"/>
        </w:rPr>
        <w:t></w:t>
      </w:r>
      <w:r w:rsidRPr="00AD5656">
        <w:rPr>
          <w:rFonts w:ascii="Rockwell" w:eastAsia="Symbol" w:hAnsi="Rockwell" w:cs="Times New Roman"/>
          <w:sz w:val="20"/>
          <w:szCs w:val="20"/>
        </w:rPr>
        <w:t xml:space="preserve">     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Doesn’t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t xml:space="preserve"> support the Ajax Implementation.</w:t>
      </w: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Symbol" w:hAnsi="Rockwell" w:cs="Symbol"/>
          <w:sz w:val="20"/>
          <w:szCs w:val="20"/>
        </w:rPr>
        <w:t></w:t>
      </w:r>
      <w:r w:rsidRPr="00AD5656">
        <w:rPr>
          <w:rFonts w:ascii="Rockwell" w:eastAsia="Symbol" w:hAnsi="Rockwell" w:cs="Times New Roman"/>
          <w:sz w:val="20"/>
          <w:szCs w:val="20"/>
        </w:rPr>
        <w:t xml:space="preserve">     </w:t>
      </w:r>
      <w:r w:rsidRPr="00AD5656">
        <w:rPr>
          <w:rFonts w:ascii="Rockwell" w:eastAsia="Times New Roman" w:hAnsi="Rockwell" w:cs="Times New Roman"/>
          <w:sz w:val="20"/>
          <w:szCs w:val="20"/>
        </w:rPr>
        <w:t>Action URL &amp; Render URL is given by the JSR 168.</w:t>
      </w: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>JSR 286</w:t>
      </w:r>
      <w:r w:rsidRPr="00AD5656">
        <w:rPr>
          <w:rFonts w:ascii="Rockwell" w:eastAsia="Times New Roman" w:hAnsi="Rockwell" w:cs="Times New Roman"/>
          <w:sz w:val="20"/>
          <w:szCs w:val="20"/>
        </w:rPr>
        <w:t>:</w:t>
      </w: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Symbol" w:hAnsi="Rockwell" w:cs="Symbol"/>
          <w:sz w:val="20"/>
          <w:szCs w:val="20"/>
        </w:rPr>
        <w:t></w:t>
      </w:r>
      <w:r w:rsidRPr="00AD5656">
        <w:rPr>
          <w:rFonts w:ascii="Rockwell" w:eastAsia="Symbol" w:hAnsi="Rockwell" w:cs="Times New Roman"/>
          <w:sz w:val="20"/>
          <w:szCs w:val="20"/>
        </w:rPr>
        <w:t xml:space="preserve">     </w:t>
      </w:r>
      <w:r w:rsidRPr="00AD5656">
        <w:rPr>
          <w:rFonts w:ascii="Rockwell" w:eastAsia="Times New Roman" w:hAnsi="Rockwell" w:cs="Times New Roman"/>
          <w:sz w:val="20"/>
          <w:szCs w:val="20"/>
        </w:rPr>
        <w:t>Portlets communication will be through events and public render parameters. (Support IPC).</w:t>
      </w: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Symbol" w:hAnsi="Rockwell" w:cs="Symbol"/>
          <w:sz w:val="20"/>
          <w:szCs w:val="20"/>
        </w:rPr>
        <w:t></w:t>
      </w:r>
      <w:r w:rsidRPr="00AD5656">
        <w:rPr>
          <w:rFonts w:ascii="Rockwell" w:eastAsia="Symbol" w:hAnsi="Rockwell" w:cs="Times New Roman"/>
          <w:sz w:val="20"/>
          <w:szCs w:val="20"/>
        </w:rPr>
        <w:t xml:space="preserve">     </w:t>
      </w:r>
      <w:r w:rsidRPr="00AD5656">
        <w:rPr>
          <w:rFonts w:ascii="Rockwell" w:eastAsia="Times New Roman" w:hAnsi="Rockwell" w:cs="Times New Roman"/>
          <w:sz w:val="20"/>
          <w:szCs w:val="20"/>
        </w:rPr>
        <w:t>Support the Ajax implementation, portlet filters &amp; listeners.</w:t>
      </w: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Symbol" w:hAnsi="Rockwell" w:cs="Symbol"/>
          <w:sz w:val="20"/>
          <w:szCs w:val="20"/>
        </w:rPr>
        <w:t></w:t>
      </w:r>
      <w:r w:rsidRPr="00AD5656">
        <w:rPr>
          <w:rFonts w:ascii="Rockwell" w:eastAsia="Symbol" w:hAnsi="Rockwell" w:cs="Times New Roman"/>
          <w:sz w:val="20"/>
          <w:szCs w:val="20"/>
        </w:rPr>
        <w:t xml:space="preserve">     </w:t>
      </w:r>
      <w:r w:rsidRPr="00AD5656">
        <w:rPr>
          <w:rFonts w:ascii="Rockwell" w:eastAsia="Times New Roman" w:hAnsi="Rockwell" w:cs="Times New Roman"/>
          <w:sz w:val="20"/>
          <w:szCs w:val="20"/>
        </w:rPr>
        <w:t>Resource URL is given by the JSR 286.</w:t>
      </w: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</w:p>
    <w:tbl>
      <w:tblPr>
        <w:tblW w:w="6765" w:type="dxa"/>
        <w:tblInd w:w="93" w:type="dxa"/>
        <w:tblLook w:val="04A0" w:firstRow="1" w:lastRow="0" w:firstColumn="1" w:lastColumn="0" w:noHBand="0" w:noVBand="1"/>
      </w:tblPr>
      <w:tblGrid>
        <w:gridCol w:w="893"/>
        <w:gridCol w:w="1837"/>
        <w:gridCol w:w="4035"/>
      </w:tblGrid>
      <w:tr w:rsidR="001560D8" w:rsidRPr="00AD5656" w:rsidTr="001560D8">
        <w:trPr>
          <w:trHeight w:val="313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r w:rsidRPr="00AD5656"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  <w:lang w:bidi="hi-IN"/>
              </w:rPr>
              <w:t>JSR 168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r w:rsidRPr="00AD5656"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  <w:lang w:bidi="hi-IN"/>
              </w:rPr>
              <w:t>JSR 286</w:t>
            </w:r>
          </w:p>
        </w:tc>
      </w:tr>
      <w:tr w:rsidR="001560D8" w:rsidRPr="00AD5656" w:rsidTr="001560D8">
        <w:trPr>
          <w:trHeight w:val="298"/>
        </w:trPr>
        <w:tc>
          <w:tcPr>
            <w:tcW w:w="8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jc w:val="right"/>
              <w:rPr>
                <w:rFonts w:ascii="Rockwell" w:eastAsia="Times New Roman" w:hAnsi="Rockwell" w:cs="Times New Roman"/>
                <w:sz w:val="20"/>
                <w:szCs w:val="20"/>
              </w:rPr>
            </w:pPr>
            <w:r w:rsidRPr="00AD5656"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  <w:lang w:bidi="hi-IN"/>
              </w:rPr>
              <w:t>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proofErr w:type="spellStart"/>
            <w:r w:rsidRPr="00AD5656">
              <w:rPr>
                <w:rFonts w:ascii="Rockwell" w:eastAsia="Times New Roman" w:hAnsi="Rockwell" w:cs="Times New Roman"/>
                <w:color w:val="000000"/>
                <w:sz w:val="20"/>
                <w:szCs w:val="20"/>
                <w:lang w:bidi="hi-IN"/>
              </w:rPr>
              <w:t>ActionURL</w:t>
            </w:r>
            <w:proofErr w:type="spellEnd"/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proofErr w:type="spellStart"/>
            <w:r w:rsidRPr="00AD5656">
              <w:rPr>
                <w:rFonts w:ascii="Rockwell" w:eastAsia="Times New Roman" w:hAnsi="Rockwell" w:cs="Times New Roman"/>
                <w:color w:val="000000"/>
                <w:sz w:val="20"/>
                <w:szCs w:val="20"/>
                <w:lang w:bidi="hi-IN"/>
              </w:rPr>
              <w:t>ActionURL</w:t>
            </w:r>
            <w:proofErr w:type="spellEnd"/>
          </w:p>
        </w:tc>
      </w:tr>
      <w:tr w:rsidR="001560D8" w:rsidRPr="00AD5656" w:rsidTr="001560D8">
        <w:trPr>
          <w:trHeight w:val="298"/>
        </w:trPr>
        <w:tc>
          <w:tcPr>
            <w:tcW w:w="8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proofErr w:type="spellStart"/>
            <w:r w:rsidRPr="00AD5656">
              <w:rPr>
                <w:rFonts w:ascii="Rockwell" w:eastAsia="Times New Roman" w:hAnsi="Rockwell" w:cs="Times New Roman"/>
                <w:color w:val="000000"/>
                <w:sz w:val="20"/>
                <w:szCs w:val="20"/>
                <w:lang w:bidi="hi-IN"/>
              </w:rPr>
              <w:t>RenderURL</w:t>
            </w:r>
            <w:proofErr w:type="spellEnd"/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proofErr w:type="spellStart"/>
            <w:r w:rsidRPr="00AD5656">
              <w:rPr>
                <w:rFonts w:ascii="Rockwell" w:eastAsia="Times New Roman" w:hAnsi="Rockwell" w:cs="Times New Roman"/>
                <w:color w:val="000000"/>
                <w:sz w:val="20"/>
                <w:szCs w:val="20"/>
                <w:lang w:bidi="hi-IN"/>
              </w:rPr>
              <w:t>RenderURL</w:t>
            </w:r>
            <w:proofErr w:type="spellEnd"/>
          </w:p>
        </w:tc>
      </w:tr>
      <w:tr w:rsidR="001560D8" w:rsidRPr="00AD5656" w:rsidTr="001560D8">
        <w:trPr>
          <w:trHeight w:val="298"/>
        </w:trPr>
        <w:tc>
          <w:tcPr>
            <w:tcW w:w="8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/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proofErr w:type="spellStart"/>
            <w:r w:rsidRPr="00AD5656">
              <w:rPr>
                <w:rFonts w:ascii="Rockwell" w:eastAsia="Times New Roman" w:hAnsi="Rockwell" w:cs="Times New Roman"/>
                <w:color w:val="000000"/>
                <w:sz w:val="20"/>
                <w:szCs w:val="20"/>
                <w:lang w:bidi="hi-IN"/>
              </w:rPr>
              <w:t>ResourceURL</w:t>
            </w:r>
            <w:proofErr w:type="spellEnd"/>
          </w:p>
        </w:tc>
      </w:tr>
      <w:tr w:rsidR="001560D8" w:rsidRPr="00AD5656" w:rsidTr="001560D8">
        <w:trPr>
          <w:trHeight w:val="298"/>
        </w:trPr>
        <w:tc>
          <w:tcPr>
            <w:tcW w:w="8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jc w:val="right"/>
              <w:rPr>
                <w:rFonts w:ascii="Rockwell" w:eastAsia="Times New Roman" w:hAnsi="Rockwell" w:cs="Times New Roman"/>
                <w:sz w:val="20"/>
                <w:szCs w:val="20"/>
              </w:rPr>
            </w:pPr>
            <w:r w:rsidRPr="00AD5656"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r w:rsidRPr="00AD5656">
              <w:rPr>
                <w:rFonts w:ascii="Rockwell" w:eastAsia="Times New Roman" w:hAnsi="Rockwell" w:cs="Times New Roman"/>
                <w:color w:val="000000"/>
                <w:sz w:val="20"/>
                <w:szCs w:val="20"/>
                <w:lang w:bidi="hi-IN"/>
              </w:rPr>
              <w:t>Window States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r w:rsidRPr="00AD5656">
              <w:rPr>
                <w:rFonts w:ascii="Rockwell" w:eastAsia="Times New Roman" w:hAnsi="Rockwell" w:cs="Times New Roman"/>
                <w:color w:val="000000"/>
                <w:sz w:val="20"/>
                <w:szCs w:val="20"/>
                <w:lang w:bidi="hi-IN"/>
              </w:rPr>
              <w:t>Window States</w:t>
            </w:r>
          </w:p>
        </w:tc>
      </w:tr>
      <w:tr w:rsidR="001560D8" w:rsidRPr="00AD5656" w:rsidTr="001560D8">
        <w:trPr>
          <w:trHeight w:val="298"/>
        </w:trPr>
        <w:tc>
          <w:tcPr>
            <w:tcW w:w="8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r w:rsidRPr="00AD5656">
              <w:rPr>
                <w:rFonts w:ascii="Rockwell" w:eastAsia="Times New Roman" w:hAnsi="Rockwell" w:cs="Times New Roman"/>
                <w:color w:val="000000"/>
                <w:sz w:val="20"/>
                <w:szCs w:val="20"/>
                <w:lang w:bidi="hi-IN"/>
              </w:rPr>
              <w:t>(min)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r w:rsidRPr="00AD5656">
              <w:rPr>
                <w:rFonts w:ascii="Rockwell" w:eastAsia="Times New Roman" w:hAnsi="Rockwell" w:cs="Times New Roman"/>
                <w:color w:val="000000"/>
                <w:sz w:val="20"/>
                <w:szCs w:val="20"/>
                <w:lang w:bidi="hi-IN"/>
              </w:rPr>
              <w:t>(min)</w:t>
            </w:r>
          </w:p>
        </w:tc>
      </w:tr>
      <w:tr w:rsidR="001560D8" w:rsidRPr="00AD5656" w:rsidTr="001560D8">
        <w:trPr>
          <w:trHeight w:val="298"/>
        </w:trPr>
        <w:tc>
          <w:tcPr>
            <w:tcW w:w="8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r w:rsidRPr="00AD5656">
              <w:rPr>
                <w:rFonts w:ascii="Rockwell" w:eastAsia="Times New Roman" w:hAnsi="Rockwell" w:cs="Times New Roman"/>
                <w:color w:val="000000"/>
                <w:sz w:val="20"/>
                <w:szCs w:val="20"/>
                <w:lang w:bidi="hi-IN"/>
              </w:rPr>
              <w:t>(max)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r w:rsidRPr="00AD5656">
              <w:rPr>
                <w:rFonts w:ascii="Rockwell" w:eastAsia="Times New Roman" w:hAnsi="Rockwell" w:cs="Times New Roman"/>
                <w:color w:val="000000"/>
                <w:sz w:val="20"/>
                <w:szCs w:val="20"/>
                <w:lang w:bidi="hi-IN"/>
              </w:rPr>
              <w:t>(max)</w:t>
            </w:r>
          </w:p>
        </w:tc>
      </w:tr>
      <w:tr w:rsidR="001560D8" w:rsidRPr="00AD5656" w:rsidTr="001560D8">
        <w:trPr>
          <w:trHeight w:val="298"/>
        </w:trPr>
        <w:tc>
          <w:tcPr>
            <w:tcW w:w="8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r w:rsidRPr="00AD5656">
              <w:rPr>
                <w:rFonts w:ascii="Rockwell" w:eastAsia="Times New Roman" w:hAnsi="Rockwell" w:cs="Times New Roman"/>
                <w:color w:val="000000"/>
                <w:sz w:val="20"/>
                <w:szCs w:val="20"/>
                <w:lang w:bidi="hi-IN"/>
              </w:rPr>
              <w:t>(normal)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r w:rsidRPr="00AD5656">
              <w:rPr>
                <w:rFonts w:ascii="Rockwell" w:eastAsia="Times New Roman" w:hAnsi="Rockwell" w:cs="Times New Roman"/>
                <w:color w:val="000000"/>
                <w:sz w:val="20"/>
                <w:szCs w:val="20"/>
                <w:lang w:bidi="hi-IN"/>
              </w:rPr>
              <w:t>(normal)</w:t>
            </w:r>
          </w:p>
        </w:tc>
      </w:tr>
      <w:tr w:rsidR="001560D8" w:rsidRPr="00AD5656" w:rsidTr="001560D8">
        <w:trPr>
          <w:trHeight w:val="298"/>
        </w:trPr>
        <w:tc>
          <w:tcPr>
            <w:tcW w:w="8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jc w:val="right"/>
              <w:rPr>
                <w:rFonts w:ascii="Rockwell" w:eastAsia="Times New Roman" w:hAnsi="Rockwell" w:cs="Times New Roman"/>
                <w:sz w:val="20"/>
                <w:szCs w:val="20"/>
              </w:rPr>
            </w:pPr>
            <w:r w:rsidRPr="00AD5656"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r w:rsidRPr="00AD5656">
              <w:rPr>
                <w:rFonts w:ascii="Rockwell" w:eastAsia="Times New Roman" w:hAnsi="Rockwell" w:cs="Times New Roman"/>
                <w:color w:val="000000"/>
                <w:sz w:val="20"/>
                <w:szCs w:val="20"/>
                <w:lang w:bidi="hi-IN"/>
              </w:rPr>
              <w:t>Portlet Modes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r w:rsidRPr="00AD5656">
              <w:rPr>
                <w:rFonts w:ascii="Rockwell" w:eastAsia="Times New Roman" w:hAnsi="Rockwell" w:cs="Times New Roman"/>
                <w:color w:val="000000"/>
                <w:sz w:val="20"/>
                <w:szCs w:val="20"/>
                <w:lang w:bidi="hi-IN"/>
              </w:rPr>
              <w:t>Portlet Modes</w:t>
            </w:r>
          </w:p>
        </w:tc>
      </w:tr>
      <w:tr w:rsidR="001560D8" w:rsidRPr="00AD5656" w:rsidTr="001560D8">
        <w:trPr>
          <w:trHeight w:val="298"/>
        </w:trPr>
        <w:tc>
          <w:tcPr>
            <w:tcW w:w="8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r w:rsidRPr="00AD5656">
              <w:rPr>
                <w:rFonts w:ascii="Rockwell" w:eastAsia="Times New Roman" w:hAnsi="Rockwell" w:cs="Times New Roman"/>
                <w:color w:val="000000"/>
                <w:sz w:val="20"/>
                <w:szCs w:val="20"/>
                <w:lang w:bidi="hi-IN"/>
              </w:rPr>
              <w:t>(view)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r w:rsidRPr="00AD5656">
              <w:rPr>
                <w:rFonts w:ascii="Rockwell" w:eastAsia="Times New Roman" w:hAnsi="Rockwell" w:cs="Times New Roman"/>
                <w:color w:val="000000"/>
                <w:sz w:val="20"/>
                <w:szCs w:val="20"/>
                <w:lang w:bidi="hi-IN"/>
              </w:rPr>
              <w:t>(view)</w:t>
            </w:r>
          </w:p>
        </w:tc>
      </w:tr>
      <w:tr w:rsidR="001560D8" w:rsidRPr="00AD5656" w:rsidTr="001560D8">
        <w:trPr>
          <w:trHeight w:val="298"/>
        </w:trPr>
        <w:tc>
          <w:tcPr>
            <w:tcW w:w="8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r w:rsidRPr="00AD5656">
              <w:rPr>
                <w:rFonts w:ascii="Rockwell" w:eastAsia="Times New Roman" w:hAnsi="Rockwell" w:cs="Times New Roman"/>
                <w:color w:val="000000"/>
                <w:sz w:val="20"/>
                <w:szCs w:val="20"/>
                <w:lang w:bidi="hi-IN"/>
              </w:rPr>
              <w:t>(help)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r w:rsidRPr="00AD5656">
              <w:rPr>
                <w:rFonts w:ascii="Rockwell" w:eastAsia="Times New Roman" w:hAnsi="Rockwell" w:cs="Times New Roman"/>
                <w:color w:val="000000"/>
                <w:sz w:val="20"/>
                <w:szCs w:val="20"/>
                <w:lang w:bidi="hi-IN"/>
              </w:rPr>
              <w:t>(help)</w:t>
            </w:r>
          </w:p>
        </w:tc>
      </w:tr>
      <w:tr w:rsidR="001560D8" w:rsidRPr="00AD5656" w:rsidTr="001560D8">
        <w:trPr>
          <w:trHeight w:val="298"/>
        </w:trPr>
        <w:tc>
          <w:tcPr>
            <w:tcW w:w="8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r w:rsidRPr="00AD5656">
              <w:rPr>
                <w:rFonts w:ascii="Rockwell" w:eastAsia="Times New Roman" w:hAnsi="Rockwell" w:cs="Times New Roman"/>
                <w:color w:val="000000"/>
                <w:sz w:val="20"/>
                <w:szCs w:val="20"/>
                <w:lang w:bidi="hi-IN"/>
              </w:rPr>
              <w:t>(edit)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r w:rsidRPr="00AD5656">
              <w:rPr>
                <w:rFonts w:ascii="Rockwell" w:eastAsia="Times New Roman" w:hAnsi="Rockwell" w:cs="Times New Roman"/>
                <w:color w:val="000000"/>
                <w:sz w:val="20"/>
                <w:szCs w:val="20"/>
                <w:lang w:bidi="hi-IN"/>
              </w:rPr>
              <w:t>(edit)</w:t>
            </w:r>
          </w:p>
        </w:tc>
      </w:tr>
      <w:tr w:rsidR="001560D8" w:rsidRPr="00AD5656" w:rsidTr="001560D8">
        <w:trPr>
          <w:trHeight w:val="298"/>
        </w:trPr>
        <w:tc>
          <w:tcPr>
            <w:tcW w:w="8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jc w:val="right"/>
              <w:rPr>
                <w:rFonts w:ascii="Rockwell" w:eastAsia="Times New Roman" w:hAnsi="Rockwell" w:cs="Times New Roman"/>
                <w:sz w:val="20"/>
                <w:szCs w:val="20"/>
              </w:rPr>
            </w:pPr>
            <w:r w:rsidRPr="00AD5656"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  <w:lang w:bidi="hi-IN"/>
              </w:rPr>
              <w:t>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/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60D8" w:rsidRPr="00AD5656" w:rsidRDefault="001560D8" w:rsidP="00AD5656">
            <w:pPr>
              <w:tabs>
                <w:tab w:val="left" w:pos="270"/>
              </w:tabs>
              <w:spacing w:after="0"/>
              <w:rPr>
                <w:rFonts w:ascii="Rockwell" w:eastAsia="Times New Roman" w:hAnsi="Rockwell" w:cs="Times New Roman"/>
                <w:sz w:val="20"/>
                <w:szCs w:val="20"/>
              </w:rPr>
            </w:pPr>
            <w:r w:rsidRPr="00AD5656">
              <w:rPr>
                <w:rFonts w:ascii="Rockwell" w:eastAsia="Times New Roman" w:hAnsi="Rockwell" w:cs="Times New Roman"/>
                <w:color w:val="000000"/>
                <w:sz w:val="20"/>
                <w:szCs w:val="20"/>
                <w:lang w:bidi="hi-IN"/>
              </w:rPr>
              <w:t>IPC (Inter Portlet Communication)</w:t>
            </w:r>
          </w:p>
        </w:tc>
      </w:tr>
    </w:tbl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>URLs</w:t>
      </w:r>
      <w:proofErr w:type="gramStart"/>
      <w:r w:rsidRPr="00AD5656">
        <w:rPr>
          <w:rFonts w:ascii="Rockwell" w:eastAsia="Times New Roman" w:hAnsi="Rockwell" w:cs="Times New Roman"/>
          <w:b/>
          <w:bCs/>
          <w:sz w:val="20"/>
          <w:szCs w:val="20"/>
          <w:u w:val="single"/>
        </w:rPr>
        <w:t>..</w:t>
      </w:r>
      <w:proofErr w:type="gramEnd"/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00FF"/>
          <w:sz w:val="20"/>
          <w:szCs w:val="20"/>
        </w:rPr>
        <w:t xml:space="preserve">1.  </w:t>
      </w:r>
      <w:proofErr w:type="spellStart"/>
      <w:r w:rsidRPr="00AD5656">
        <w:rPr>
          <w:rFonts w:ascii="Rockwell" w:eastAsia="Times New Roman" w:hAnsi="Rockwell" w:cs="Times New Roman"/>
          <w:color w:val="0000FF"/>
          <w:sz w:val="20"/>
          <w:szCs w:val="20"/>
        </w:rPr>
        <w:t>ActionURL</w:t>
      </w:r>
      <w:proofErr w:type="spellEnd"/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a.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  &lt;</w:t>
      </w:r>
      <w:proofErr w:type="spellStart"/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t>portlet:actionURL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>………/&gt;</w:t>
      </w: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Always points to </w:t>
      </w:r>
      <w:proofErr w:type="spellStart"/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processActon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>(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t>) method.</w:t>
      </w: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Uses (ActionRequest, ActionResponse)</w:t>
      </w: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00FF"/>
          <w:sz w:val="20"/>
          <w:szCs w:val="20"/>
        </w:rPr>
        <w:t xml:space="preserve">2.  </w:t>
      </w:r>
      <w:proofErr w:type="spellStart"/>
      <w:r w:rsidRPr="00AD5656">
        <w:rPr>
          <w:rFonts w:ascii="Rockwell" w:eastAsia="Times New Roman" w:hAnsi="Rockwell" w:cs="Times New Roman"/>
          <w:color w:val="0000FF"/>
          <w:sz w:val="20"/>
          <w:szCs w:val="20"/>
        </w:rPr>
        <w:t>RenderURL</w:t>
      </w:r>
      <w:proofErr w:type="spellEnd"/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a.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  &lt;</w:t>
      </w:r>
      <w:proofErr w:type="spellStart"/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t>portlet:renderURL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>………/&gt;</w:t>
      </w: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Always points to 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render(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t>) method</w:t>
      </w: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Uses (RenderRequest, RenderResponse)</w:t>
      </w: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color w:val="0000FF"/>
          <w:sz w:val="20"/>
          <w:szCs w:val="20"/>
        </w:rPr>
        <w:t xml:space="preserve">3.  </w:t>
      </w:r>
      <w:proofErr w:type="spellStart"/>
      <w:r w:rsidRPr="00AD5656">
        <w:rPr>
          <w:rFonts w:ascii="Rockwell" w:eastAsia="Times New Roman" w:hAnsi="Rockwell" w:cs="Times New Roman"/>
          <w:color w:val="0000FF"/>
          <w:sz w:val="20"/>
          <w:szCs w:val="20"/>
        </w:rPr>
        <w:t>ResourceURL</w:t>
      </w:r>
      <w:proofErr w:type="spellEnd"/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a.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  &lt;</w:t>
      </w:r>
      <w:proofErr w:type="spellStart"/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t>portlet:resourceURL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>………/&gt;</w:t>
      </w: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Always points to </w:t>
      </w:r>
      <w:proofErr w:type="spellStart"/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serveResource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>(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t>) method.</w:t>
      </w: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Uses (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</w:rPr>
        <w:t>ResourceRequest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 xml:space="preserve">,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</w:rPr>
        <w:t>ResourceResponse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>)</w:t>
      </w:r>
    </w:p>
    <w:p w:rsidR="001560D8" w:rsidRPr="00AD5656" w:rsidRDefault="001560D8" w:rsidP="00AD5656">
      <w:pPr>
        <w:tabs>
          <w:tab w:val="left" w:pos="270"/>
        </w:tabs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1560D8" w:rsidRPr="00AD5656" w:rsidRDefault="001560D8" w:rsidP="00AD5656">
      <w:pPr>
        <w:spacing w:after="0"/>
        <w:rPr>
          <w:rFonts w:ascii="Rockwell" w:hAnsi="Rockwell"/>
          <w:sz w:val="20"/>
          <w:szCs w:val="20"/>
        </w:rPr>
      </w:pPr>
    </w:p>
    <w:p w:rsidR="00A77B92" w:rsidRPr="00AD5656" w:rsidRDefault="008B1689" w:rsidP="00AD5656">
      <w:pPr>
        <w:spacing w:after="0"/>
        <w:rPr>
          <w:rFonts w:ascii="Rockwell" w:hAnsi="Rockwell"/>
          <w:sz w:val="20"/>
          <w:szCs w:val="20"/>
        </w:rPr>
      </w:pPr>
      <w:hyperlink r:id="rId18" w:history="1">
        <w:r w:rsidR="00A77B92" w:rsidRPr="00AD5656">
          <w:rPr>
            <w:rStyle w:val="Hyperlink"/>
            <w:rFonts w:ascii="Rockwell" w:hAnsi="Rockwell"/>
            <w:sz w:val="20"/>
            <w:szCs w:val="20"/>
          </w:rPr>
          <w:t xml:space="preserve">Servlets </w:t>
        </w:r>
        <w:proofErr w:type="spellStart"/>
        <w:r w:rsidR="00A77B92" w:rsidRPr="00AD5656">
          <w:rPr>
            <w:rStyle w:val="Hyperlink"/>
            <w:rFonts w:ascii="Rockwell" w:hAnsi="Rockwell"/>
            <w:sz w:val="20"/>
            <w:szCs w:val="20"/>
          </w:rPr>
          <w:t>VsPortlets</w:t>
        </w:r>
        <w:proofErr w:type="spellEnd"/>
      </w:hyperlink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Similarities </w:t>
      </w:r>
    </w:p>
    <w:p w:rsidR="001560D8" w:rsidRPr="00AD5656" w:rsidRDefault="001560D8" w:rsidP="00AD5656">
      <w:pPr>
        <w:numPr>
          <w:ilvl w:val="0"/>
          <w:numId w:val="8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Servlets and Portlets are web based components which use Java for their implementation.</w:t>
      </w:r>
    </w:p>
    <w:p w:rsidR="001560D8" w:rsidRPr="00AD5656" w:rsidRDefault="001560D8" w:rsidP="00AD5656">
      <w:pPr>
        <w:numPr>
          <w:ilvl w:val="0"/>
          <w:numId w:val="9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Portlets are managed by a portlet container just like servlet is managed by servlet container.</w:t>
      </w:r>
    </w:p>
    <w:p w:rsidR="001560D8" w:rsidRPr="00AD5656" w:rsidRDefault="001560D8" w:rsidP="00AD5656">
      <w:pPr>
        <w:numPr>
          <w:ilvl w:val="0"/>
          <w:numId w:val="10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Both static and dynamic content can be generated by Portlets and Servlets.</w:t>
      </w:r>
    </w:p>
    <w:p w:rsidR="001560D8" w:rsidRPr="00AD5656" w:rsidRDefault="001560D8" w:rsidP="00AD5656">
      <w:pPr>
        <w:numPr>
          <w:ilvl w:val="0"/>
          <w:numId w:val="11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The life cycle of portlets and servlets is controlled by the container</w:t>
      </w:r>
    </w:p>
    <w:p w:rsidR="001560D8" w:rsidRPr="00AD5656" w:rsidRDefault="001560D8" w:rsidP="00AD5656">
      <w:pPr>
        <w:numPr>
          <w:ilvl w:val="0"/>
          <w:numId w:val="12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The client/server model is used for both servlets and portlets</w:t>
      </w:r>
    </w:p>
    <w:p w:rsidR="001560D8" w:rsidRPr="00AD5656" w:rsidRDefault="001560D8" w:rsidP="00AD5656">
      <w:pPr>
        <w:numPr>
          <w:ilvl w:val="0"/>
          <w:numId w:val="13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The packaging and deployment are essentially the same, WAR/EARs.</w:t>
      </w:r>
    </w:p>
    <w:p w:rsidR="001560D8" w:rsidRPr="00AD5656" w:rsidRDefault="001560D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b/>
          <w:bCs/>
          <w:sz w:val="20"/>
          <w:szCs w:val="20"/>
        </w:rPr>
        <w:t>Dissimilarities </w:t>
      </w:r>
    </w:p>
    <w:p w:rsidR="001560D8" w:rsidRPr="00AD5656" w:rsidRDefault="001560D8" w:rsidP="00AD5656">
      <w:pPr>
        <w:numPr>
          <w:ilvl w:val="0"/>
          <w:numId w:val="14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Servlets can render complete web pages, whereas portlets renders html fragments. These fragments are aggregated by the portal into a complete web page. </w:t>
      </w:r>
    </w:p>
    <w:p w:rsidR="001560D8" w:rsidRPr="00AD5656" w:rsidRDefault="001560D8" w:rsidP="00AD5656">
      <w:pPr>
        <w:numPr>
          <w:ilvl w:val="0"/>
          <w:numId w:val="15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The content type of JSR 168 portlets can be only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</w:rPr>
        <w:t>cHTML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>, XHTML, WML. It does not support other content types.</w:t>
      </w:r>
    </w:p>
    <w:p w:rsidR="001560D8" w:rsidRPr="00AD5656" w:rsidRDefault="001560D8" w:rsidP="00AD5656">
      <w:pPr>
        <w:numPr>
          <w:ilvl w:val="0"/>
          <w:numId w:val="16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Portlets are not allowed to generate HTML code that contains tags such as body, frame, frameset, head, html, or title. </w:t>
      </w:r>
    </w:p>
    <w:p w:rsidR="001560D8" w:rsidRPr="00AD5656" w:rsidRDefault="001560D8" w:rsidP="00AD5656">
      <w:pPr>
        <w:numPr>
          <w:ilvl w:val="0"/>
          <w:numId w:val="17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A Portlet unlike a servlet doesn’t have URL attached to it so it cannot be accessed directly. Access is only through the portal page which holds the portlet.</w:t>
      </w:r>
    </w:p>
    <w:p w:rsidR="001560D8" w:rsidRPr="00AD5656" w:rsidRDefault="001560D8" w:rsidP="00AD5656">
      <w:pPr>
        <w:numPr>
          <w:ilvl w:val="0"/>
          <w:numId w:val="18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Portlets can be provided with controls to manipulate its window states or portlet modes.</w:t>
      </w:r>
    </w:p>
    <w:p w:rsidR="001560D8" w:rsidRPr="00AD5656" w:rsidRDefault="001560D8" w:rsidP="00AD5656">
      <w:pPr>
        <w:numPr>
          <w:ilvl w:val="0"/>
          <w:numId w:val="19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Multiple instances of a single portlet can be placed onto the same page.</w:t>
      </w:r>
    </w:p>
    <w:p w:rsidR="001560D8" w:rsidRPr="00AD5656" w:rsidRDefault="001560D8" w:rsidP="00AD5656">
      <w:pPr>
        <w:numPr>
          <w:ilvl w:val="0"/>
          <w:numId w:val="20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Portlets support persistent configuration and customization, profile information.</w:t>
      </w:r>
    </w:p>
    <w:p w:rsidR="001560D8" w:rsidRPr="00AD5656" w:rsidRDefault="001560D8" w:rsidP="00AD5656">
      <w:pPr>
        <w:numPr>
          <w:ilvl w:val="0"/>
          <w:numId w:val="21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Portlets can have two types of request viz. render request and action request.</w:t>
      </w:r>
    </w:p>
    <w:p w:rsidR="001560D8" w:rsidRPr="00AD5656" w:rsidRDefault="001560D8" w:rsidP="00AD5656">
      <w:pPr>
        <w:numPr>
          <w:ilvl w:val="0"/>
          <w:numId w:val="22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Portlets have two scopes within session; application scope for communication across portlets and portlet scope for intra portlet communication. </w:t>
      </w:r>
    </w:p>
    <w:p w:rsidR="001560D8" w:rsidRPr="00AD5656" w:rsidRDefault="001560D8" w:rsidP="00AD5656">
      <w:pPr>
        <w:numPr>
          <w:ilvl w:val="0"/>
          <w:numId w:val="23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Portlet cannot set the character set encoding of the response nor can it set the HTTP response headers.</w:t>
      </w:r>
    </w:p>
    <w:p w:rsidR="001560D8" w:rsidRPr="00AD5656" w:rsidRDefault="001560D8" w:rsidP="00AD5656">
      <w:pPr>
        <w:numPr>
          <w:ilvl w:val="0"/>
          <w:numId w:val="24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Portlets doesn’t have access to request URL. So it cannot access the query parameters appended to the URL.</w:t>
      </w:r>
    </w:p>
    <w:p w:rsidR="001560D8" w:rsidRPr="00AD5656" w:rsidRDefault="001560D8" w:rsidP="00AD5656">
      <w:pPr>
        <w:numPr>
          <w:ilvl w:val="0"/>
          <w:numId w:val="24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Portlets cannot set cookies.</w:t>
      </w:r>
    </w:p>
    <w:p w:rsidR="001560D8" w:rsidRPr="00AD5656" w:rsidRDefault="001560D8" w:rsidP="00AD5656">
      <w:pPr>
        <w:numPr>
          <w:ilvl w:val="0"/>
          <w:numId w:val="25"/>
        </w:num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Typical methods of Portlet API are </w:t>
      </w:r>
      <w:proofErr w:type="spellStart"/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doView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>(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t xml:space="preserve">),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</w:rPr>
        <w:t>doEdit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 xml:space="preserve">(),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</w:rPr>
        <w:t>doHelp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 xml:space="preserve">() and processAction() while those of servlet are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</w:rPr>
        <w:t>doService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 xml:space="preserve">(),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</w:rPr>
        <w:t>doPost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 xml:space="preserve">(), 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</w:rPr>
        <w:t>doGet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>().</w:t>
      </w:r>
    </w:p>
    <w:p w:rsidR="00FB3C9A" w:rsidRDefault="00FB3C9A" w:rsidP="00AD5656">
      <w:pPr>
        <w:pStyle w:val="Heading3"/>
        <w:spacing w:before="0" w:beforeAutospacing="0" w:after="0" w:afterAutospacing="0" w:line="276" w:lineRule="auto"/>
        <w:rPr>
          <w:rFonts w:ascii="Rockwell" w:hAnsi="Rockwell"/>
          <w:sz w:val="20"/>
          <w:szCs w:val="20"/>
        </w:rPr>
      </w:pPr>
    </w:p>
    <w:p w:rsidR="00A77B92" w:rsidRPr="00AD5656" w:rsidRDefault="00A77B92" w:rsidP="00AD5656">
      <w:pPr>
        <w:pStyle w:val="Heading3"/>
        <w:spacing w:before="0" w:beforeAutospacing="0" w:after="0" w:afterAutospacing="0" w:line="276" w:lineRule="auto"/>
        <w:rPr>
          <w:rFonts w:ascii="Rockwell" w:hAnsi="Rockwell"/>
          <w:sz w:val="20"/>
          <w:szCs w:val="20"/>
        </w:rPr>
      </w:pPr>
      <w:r w:rsidRPr="00AD5656">
        <w:rPr>
          <w:rFonts w:ascii="Rockwell" w:hAnsi="Rockwell"/>
          <w:sz w:val="20"/>
          <w:szCs w:val="20"/>
        </w:rPr>
        <w:t>Similarities and Differences between Portlets and Servlets</w:t>
      </w:r>
      <w:proofErr w:type="gramStart"/>
      <w:r w:rsidRPr="00AD5656">
        <w:rPr>
          <w:rFonts w:ascii="Rockwell" w:hAnsi="Rockwell"/>
          <w:sz w:val="20"/>
          <w:szCs w:val="20"/>
        </w:rPr>
        <w:t>..</w:t>
      </w:r>
      <w:proofErr w:type="gramEnd"/>
    </w:p>
    <w:p w:rsidR="00A77B92" w:rsidRPr="00AD5656" w:rsidRDefault="00A77B92" w:rsidP="00AD5656">
      <w:pPr>
        <w:spacing w:after="0"/>
        <w:rPr>
          <w:rFonts w:ascii="Rockwell" w:hAnsi="Rockwell" w:cs="Arial"/>
          <w:sz w:val="20"/>
          <w:szCs w:val="20"/>
        </w:rPr>
      </w:pPr>
      <w:r w:rsidRPr="00AD5656">
        <w:rPr>
          <w:rFonts w:ascii="Rockwell" w:hAnsi="Rockwell" w:cs="Arial"/>
          <w:sz w:val="20"/>
          <w:szCs w:val="20"/>
        </w:rPr>
        <w:t>This post is about to understand the differences and similarities of portlet and servlet. </w:t>
      </w:r>
    </w:p>
    <w:p w:rsidR="00A77B92" w:rsidRPr="00AD5656" w:rsidRDefault="00A77B92" w:rsidP="00AD5656">
      <w:pPr>
        <w:spacing w:after="0"/>
        <w:rPr>
          <w:rFonts w:ascii="Rockwell" w:hAnsi="Rockwell" w:cs="Arial"/>
          <w:sz w:val="20"/>
          <w:szCs w:val="20"/>
        </w:rPr>
      </w:pPr>
    </w:p>
    <w:p w:rsidR="00A77B92" w:rsidRPr="00AD5656" w:rsidRDefault="00A77B92" w:rsidP="00AD5656">
      <w:pPr>
        <w:spacing w:after="0"/>
        <w:rPr>
          <w:rFonts w:ascii="Rockwell" w:hAnsi="Rockwell" w:cs="Arial"/>
          <w:sz w:val="20"/>
          <w:szCs w:val="20"/>
        </w:rPr>
      </w:pPr>
      <w:r w:rsidRPr="00AD5656">
        <w:rPr>
          <w:rFonts w:ascii="Rockwell" w:hAnsi="Rockwell" w:cs="Arial"/>
          <w:b/>
          <w:bCs/>
          <w:sz w:val="20"/>
          <w:szCs w:val="20"/>
        </w:rPr>
        <w:t>The differences between the portlet and servlet are</w:t>
      </w:r>
      <w:proofErr w:type="gramStart"/>
      <w:r w:rsidRPr="00AD5656">
        <w:rPr>
          <w:rFonts w:ascii="Rockwell" w:hAnsi="Rockwell" w:cs="Arial"/>
          <w:b/>
          <w:bCs/>
          <w:sz w:val="20"/>
          <w:szCs w:val="20"/>
        </w:rPr>
        <w:t>:</w:t>
      </w:r>
      <w:proofErr w:type="gramEnd"/>
      <w:r w:rsidRPr="00AD5656">
        <w:rPr>
          <w:rFonts w:ascii="Rockwell" w:hAnsi="Rockwell" w:cs="Arial"/>
          <w:sz w:val="20"/>
          <w:szCs w:val="20"/>
        </w:rPr>
        <w:br/>
        <w:t>1. Servlets can provide the content to complete web pages, whereas portlets only provide fragments. And these fragments are then aggregated to form a complete web page by the portal.</w:t>
      </w:r>
      <w:r w:rsidRPr="00AD5656">
        <w:rPr>
          <w:rFonts w:ascii="Rockwell" w:hAnsi="Rockwell" w:cs="Arial"/>
          <w:sz w:val="20"/>
          <w:szCs w:val="20"/>
        </w:rPr>
        <w:br/>
        <w:t>2. The user cannot access a portlet directly using a URL in the way that a servlet is accessed. Instead, the URL points to the page containing all of the portlets on single page.</w:t>
      </w:r>
      <w:r w:rsidRPr="00AD5656">
        <w:rPr>
          <w:rFonts w:ascii="Rockwell" w:hAnsi="Rockwell" w:cs="Arial"/>
          <w:sz w:val="20"/>
          <w:szCs w:val="20"/>
        </w:rPr>
        <w:br/>
        <w:t xml:space="preserve">3. Portlets aren’t allowed to generated HTML code that contains tags such as base, body, frame, frameset, head, title or </w:t>
      </w:r>
      <w:proofErr w:type="gramStart"/>
      <w:r w:rsidRPr="00AD5656">
        <w:rPr>
          <w:rFonts w:ascii="Rockwell" w:hAnsi="Rockwell" w:cs="Arial"/>
          <w:sz w:val="20"/>
          <w:szCs w:val="20"/>
        </w:rPr>
        <w:t>html .</w:t>
      </w:r>
      <w:proofErr w:type="gramEnd"/>
      <w:r w:rsidRPr="00AD5656">
        <w:rPr>
          <w:rFonts w:ascii="Rockwell" w:hAnsi="Rockwell" w:cs="Arial"/>
          <w:sz w:val="20"/>
          <w:szCs w:val="20"/>
        </w:rPr>
        <w:t xml:space="preserve"> Note: Here the </w:t>
      </w:r>
      <w:proofErr w:type="spellStart"/>
      <w:r w:rsidRPr="00AD5656">
        <w:rPr>
          <w:rFonts w:ascii="Rockwell" w:hAnsi="Rockwell" w:cs="Arial"/>
          <w:sz w:val="20"/>
          <w:szCs w:val="20"/>
        </w:rPr>
        <w:t>iframe</w:t>
      </w:r>
      <w:proofErr w:type="spellEnd"/>
      <w:r w:rsidRPr="00AD5656">
        <w:rPr>
          <w:rFonts w:ascii="Rockwell" w:hAnsi="Rockwell" w:cs="Arial"/>
          <w:sz w:val="20"/>
          <w:szCs w:val="20"/>
        </w:rPr>
        <w:t xml:space="preserve"> tag can be used with caution.</w:t>
      </w:r>
      <w:r w:rsidRPr="00AD5656">
        <w:rPr>
          <w:rFonts w:ascii="Rockwell" w:hAnsi="Rockwell" w:cs="Arial"/>
          <w:sz w:val="20"/>
          <w:szCs w:val="20"/>
        </w:rPr>
        <w:br/>
        <w:t>4. The communication between the web client and the portlets is performed through the portal.</w:t>
      </w:r>
      <w:r w:rsidRPr="00AD5656">
        <w:rPr>
          <w:rFonts w:ascii="Rockwell" w:hAnsi="Rockwell" w:cs="Arial"/>
          <w:sz w:val="20"/>
          <w:szCs w:val="20"/>
        </w:rPr>
        <w:br/>
        <w:t xml:space="preserve">5. Portlet allows </w:t>
      </w:r>
      <w:proofErr w:type="gramStart"/>
      <w:r w:rsidRPr="00AD5656">
        <w:rPr>
          <w:rFonts w:ascii="Rockwell" w:hAnsi="Rockwell" w:cs="Arial"/>
          <w:sz w:val="20"/>
          <w:szCs w:val="20"/>
        </w:rPr>
        <w:t>to manipulate</w:t>
      </w:r>
      <w:proofErr w:type="gramEnd"/>
      <w:r w:rsidRPr="00AD5656">
        <w:rPr>
          <w:rFonts w:ascii="Rockwell" w:hAnsi="Rockwell" w:cs="Arial"/>
          <w:sz w:val="20"/>
          <w:szCs w:val="20"/>
        </w:rPr>
        <w:t xml:space="preserve"> the portlets’ window states or portlet modes by providing the buttons or controls.</w:t>
      </w:r>
    </w:p>
    <w:p w:rsidR="00A77B92" w:rsidRPr="00AD5656" w:rsidRDefault="00A77B92" w:rsidP="00AD5656">
      <w:pPr>
        <w:spacing w:after="0"/>
        <w:rPr>
          <w:rFonts w:ascii="Rockwell" w:hAnsi="Rockwell" w:cs="Arial"/>
          <w:sz w:val="20"/>
          <w:szCs w:val="20"/>
        </w:rPr>
      </w:pPr>
      <w:r w:rsidRPr="00AD5656">
        <w:rPr>
          <w:rFonts w:ascii="Rockwell" w:hAnsi="Rockwell" w:cs="Arial"/>
          <w:sz w:val="20"/>
          <w:szCs w:val="20"/>
        </w:rPr>
        <w:t>6. Portlets support two scopes within the session; application scope and portlet scope but servlets not.</w:t>
      </w:r>
      <w:r w:rsidRPr="00AD5656">
        <w:rPr>
          <w:rFonts w:ascii="Rockwell" w:hAnsi="Rockwell" w:cs="Arial"/>
          <w:sz w:val="20"/>
          <w:szCs w:val="20"/>
        </w:rPr>
        <w:br/>
      </w:r>
      <w:r w:rsidRPr="00AD5656">
        <w:rPr>
          <w:rFonts w:ascii="Rockwell" w:hAnsi="Rockwell" w:cs="Arial"/>
          <w:sz w:val="20"/>
          <w:szCs w:val="20"/>
        </w:rPr>
        <w:br/>
      </w:r>
      <w:r w:rsidRPr="00AD5656">
        <w:rPr>
          <w:rFonts w:ascii="Rockwell" w:hAnsi="Rockwell" w:cs="Arial"/>
          <w:b/>
          <w:bCs/>
          <w:sz w:val="20"/>
          <w:szCs w:val="20"/>
        </w:rPr>
        <w:t>The similarities between the servlet and portlet</w:t>
      </w:r>
      <w:proofErr w:type="gramStart"/>
      <w:r w:rsidRPr="00AD5656">
        <w:rPr>
          <w:rFonts w:ascii="Rockwell" w:hAnsi="Rockwell" w:cs="Arial"/>
          <w:b/>
          <w:bCs/>
          <w:sz w:val="20"/>
          <w:szCs w:val="20"/>
        </w:rPr>
        <w:t>:</w:t>
      </w:r>
      <w:proofErr w:type="gramEnd"/>
      <w:r w:rsidRPr="00AD5656">
        <w:rPr>
          <w:rFonts w:ascii="Rockwell" w:hAnsi="Rockwell" w:cs="Arial"/>
          <w:sz w:val="20"/>
          <w:szCs w:val="20"/>
        </w:rPr>
        <w:br/>
        <w:t>1. Servlets and portlets are web based components that utilize Java for their implementation.</w:t>
      </w:r>
      <w:r w:rsidRPr="00AD5656">
        <w:rPr>
          <w:rFonts w:ascii="Rockwell" w:hAnsi="Rockwell" w:cs="Arial"/>
          <w:sz w:val="20"/>
          <w:szCs w:val="20"/>
        </w:rPr>
        <w:br/>
        <w:t>2. Portlets are managed by a portlet container similar to a servlet container.</w:t>
      </w:r>
      <w:r w:rsidRPr="00AD5656">
        <w:rPr>
          <w:rFonts w:ascii="Rockwell" w:hAnsi="Rockwell" w:cs="Arial"/>
          <w:sz w:val="20"/>
          <w:szCs w:val="20"/>
        </w:rPr>
        <w:br/>
        <w:t>3. Both of these components generate content, which can be static or dynamic.</w:t>
      </w:r>
      <w:r w:rsidRPr="00AD5656">
        <w:rPr>
          <w:rFonts w:ascii="Rockwell" w:hAnsi="Rockwell" w:cs="Arial"/>
          <w:sz w:val="20"/>
          <w:szCs w:val="20"/>
        </w:rPr>
        <w:br/>
        <w:t>4. Both portlets and servlets have a lifecycle that is controlled by the container.</w:t>
      </w:r>
      <w:r w:rsidRPr="00AD5656">
        <w:rPr>
          <w:rFonts w:ascii="Rockwell" w:hAnsi="Rockwell" w:cs="Arial"/>
          <w:sz w:val="20"/>
          <w:szCs w:val="20"/>
        </w:rPr>
        <w:br/>
        <w:t>5. The client/server model is used for both servlets and portlets.</w:t>
      </w:r>
      <w:r w:rsidRPr="00AD5656">
        <w:rPr>
          <w:rFonts w:ascii="Rockwell" w:hAnsi="Rockwell" w:cs="Arial"/>
          <w:sz w:val="20"/>
          <w:szCs w:val="20"/>
        </w:rPr>
        <w:br/>
        <w:t>6. The packaging and deployment are essentially the same.</w:t>
      </w:r>
      <w:r w:rsidRPr="00AD5656">
        <w:rPr>
          <w:rFonts w:ascii="Rockwell" w:hAnsi="Rockwell" w:cs="Arial"/>
          <w:sz w:val="20"/>
          <w:szCs w:val="20"/>
        </w:rPr>
        <w:br/>
        <w:t>7. The manner in which the classes are loaded and the class loaders that perform the work are also the same.</w:t>
      </w:r>
      <w:r w:rsidRPr="00AD5656">
        <w:rPr>
          <w:rFonts w:ascii="Rockwell" w:hAnsi="Rockwell" w:cs="Arial"/>
          <w:sz w:val="20"/>
          <w:szCs w:val="20"/>
        </w:rPr>
        <w:br/>
        <w:t>8. Lifecycle management is similar.</w:t>
      </w:r>
      <w:r w:rsidRPr="00AD5656">
        <w:rPr>
          <w:rFonts w:ascii="Rockwell" w:hAnsi="Rockwell" w:cs="Arial"/>
          <w:sz w:val="20"/>
          <w:szCs w:val="20"/>
        </w:rPr>
        <w:br/>
        <w:t>9. The Request and Response semantics are also similar.</w:t>
      </w:r>
    </w:p>
    <w:p w:rsidR="008B0C58" w:rsidRPr="00AD5656" w:rsidRDefault="008B0C58" w:rsidP="00AD5656">
      <w:pPr>
        <w:pStyle w:val="Heading3"/>
        <w:spacing w:before="0" w:beforeAutospacing="0" w:after="0" w:afterAutospacing="0" w:line="276" w:lineRule="auto"/>
        <w:rPr>
          <w:rFonts w:ascii="Rockwell" w:hAnsi="Rockwell"/>
          <w:sz w:val="20"/>
          <w:szCs w:val="20"/>
        </w:rPr>
      </w:pPr>
      <w:r w:rsidRPr="00AD5656">
        <w:rPr>
          <w:rFonts w:ascii="Rockwell" w:hAnsi="Rockwell"/>
          <w:sz w:val="20"/>
          <w:szCs w:val="20"/>
        </w:rPr>
        <w:lastRenderedPageBreak/>
        <w:t>Creating Filter in custom portlet</w:t>
      </w:r>
    </w:p>
    <w:p w:rsidR="008B0C58" w:rsidRPr="00AD5656" w:rsidRDefault="008B0C58" w:rsidP="00AD5656">
      <w:pPr>
        <w:spacing w:after="0"/>
        <w:rPr>
          <w:rFonts w:ascii="Rockwell" w:hAnsi="Rockwell"/>
          <w:sz w:val="20"/>
          <w:szCs w:val="20"/>
        </w:rPr>
      </w:pPr>
      <w:r w:rsidRPr="00AD5656">
        <w:rPr>
          <w:rFonts w:ascii="Rockwell" w:hAnsi="Rockwell"/>
          <w:sz w:val="20"/>
          <w:szCs w:val="20"/>
        </w:rPr>
        <w:t xml:space="preserve">Here we will do how access the portlet filter. </w:t>
      </w:r>
      <w:proofErr w:type="gramStart"/>
      <w:r w:rsidRPr="00AD5656">
        <w:rPr>
          <w:rFonts w:ascii="Rockwell" w:hAnsi="Rockwell"/>
          <w:sz w:val="20"/>
          <w:szCs w:val="20"/>
        </w:rPr>
        <w:t>These portlet filter</w:t>
      </w:r>
      <w:proofErr w:type="gramEnd"/>
      <w:r w:rsidRPr="00AD5656">
        <w:rPr>
          <w:rFonts w:ascii="Rockwell" w:hAnsi="Rockwell"/>
          <w:sz w:val="20"/>
          <w:szCs w:val="20"/>
        </w:rPr>
        <w:t xml:space="preserve"> which introduced in JSR-286.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We will go through the how to create filter in </w:t>
      </w:r>
      <w:proofErr w:type="spellStart"/>
      <w:r w:rsidRPr="00AD5656">
        <w:rPr>
          <w:rFonts w:ascii="Rockwell" w:hAnsi="Rockwell"/>
          <w:sz w:val="20"/>
          <w:szCs w:val="20"/>
        </w:rPr>
        <w:t>customportlet</w:t>
      </w:r>
      <w:proofErr w:type="spellEnd"/>
      <w:r w:rsidRPr="00AD5656">
        <w:rPr>
          <w:rFonts w:ascii="Rockwell" w:hAnsi="Rockwell"/>
          <w:sz w:val="20"/>
          <w:szCs w:val="20"/>
        </w:rPr>
        <w:t>.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b/>
          <w:bCs/>
          <w:sz w:val="20"/>
          <w:szCs w:val="20"/>
        </w:rPr>
        <w:t>STEP</w:t>
      </w:r>
      <w:proofErr w:type="gramStart"/>
      <w:r w:rsidRPr="00AD5656">
        <w:rPr>
          <w:rFonts w:ascii="Rockwell" w:hAnsi="Rockwell"/>
          <w:b/>
          <w:bCs/>
          <w:sz w:val="20"/>
          <w:szCs w:val="20"/>
        </w:rPr>
        <w:t>:1</w:t>
      </w:r>
      <w:proofErr w:type="gramEnd"/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Here i am create the portlet filter when an action takes place </w:t>
      </w:r>
      <w:proofErr w:type="spellStart"/>
      <w:r w:rsidRPr="00AD5656">
        <w:rPr>
          <w:rFonts w:ascii="Rockwell" w:hAnsi="Rockwell"/>
          <w:sz w:val="20"/>
          <w:szCs w:val="20"/>
        </w:rPr>
        <w:t>i.e</w:t>
      </w:r>
      <w:proofErr w:type="spellEnd"/>
      <w:r w:rsidRPr="00AD5656">
        <w:rPr>
          <w:rFonts w:ascii="Rockwell" w:hAnsi="Rockwell"/>
          <w:sz w:val="20"/>
          <w:szCs w:val="20"/>
        </w:rPr>
        <w:t xml:space="preserve"> whenever there is an Action Request.</w:t>
      </w:r>
      <w:r w:rsidRPr="00AD5656">
        <w:rPr>
          <w:rFonts w:ascii="Rockwell" w:hAnsi="Rockwell"/>
          <w:sz w:val="20"/>
          <w:szCs w:val="20"/>
        </w:rPr>
        <w:br/>
        <w:t>Create the class the "</w:t>
      </w:r>
      <w:proofErr w:type="spellStart"/>
      <w:r w:rsidRPr="00AD5656">
        <w:rPr>
          <w:rFonts w:ascii="Rockwell" w:hAnsi="Rockwell"/>
          <w:b/>
          <w:bCs/>
          <w:sz w:val="20"/>
          <w:szCs w:val="20"/>
        </w:rPr>
        <w:t>ActionJSONFilter</w:t>
      </w:r>
      <w:proofErr w:type="spellEnd"/>
      <w:r w:rsidRPr="00AD5656">
        <w:rPr>
          <w:rFonts w:ascii="Rockwell" w:hAnsi="Rockwell"/>
          <w:sz w:val="20"/>
          <w:szCs w:val="20"/>
        </w:rPr>
        <w:t>" which implements "</w:t>
      </w:r>
      <w:proofErr w:type="spellStart"/>
      <w:r w:rsidRPr="00AD5656">
        <w:rPr>
          <w:rFonts w:ascii="Rockwell" w:hAnsi="Rockwell"/>
          <w:b/>
          <w:bCs/>
          <w:sz w:val="20"/>
          <w:szCs w:val="20"/>
        </w:rPr>
        <w:t>ActionFilter</w:t>
      </w:r>
      <w:proofErr w:type="spellEnd"/>
      <w:r w:rsidRPr="00AD5656">
        <w:rPr>
          <w:rFonts w:ascii="Rockwell" w:hAnsi="Rockwell"/>
          <w:sz w:val="20"/>
          <w:szCs w:val="20"/>
        </w:rPr>
        <w:t>"</w:t>
      </w:r>
    </w:p>
    <w:p w:rsidR="008B0C58" w:rsidRPr="00AD5656" w:rsidRDefault="008B0C58" w:rsidP="00AD5656">
      <w:pPr>
        <w:spacing w:after="0"/>
        <w:rPr>
          <w:rFonts w:ascii="Rockwell" w:hAnsi="Rockwell"/>
          <w:sz w:val="20"/>
          <w:szCs w:val="20"/>
        </w:rPr>
      </w:pPr>
      <w:proofErr w:type="gramStart"/>
      <w:r w:rsidRPr="00AD5656">
        <w:rPr>
          <w:rFonts w:ascii="Rockwell" w:hAnsi="Rockwell"/>
          <w:sz w:val="20"/>
          <w:szCs w:val="20"/>
        </w:rPr>
        <w:t>public</w:t>
      </w:r>
      <w:proofErr w:type="gramEnd"/>
      <w:r w:rsidRPr="00AD5656">
        <w:rPr>
          <w:rFonts w:ascii="Rockwell" w:hAnsi="Rockwell"/>
          <w:sz w:val="20"/>
          <w:szCs w:val="20"/>
        </w:rPr>
        <w:t xml:space="preserve"> class </w:t>
      </w:r>
      <w:proofErr w:type="spellStart"/>
      <w:r w:rsidRPr="00AD5656">
        <w:rPr>
          <w:rFonts w:ascii="Rockwell" w:hAnsi="Rockwell"/>
          <w:b/>
          <w:bCs/>
          <w:sz w:val="20"/>
          <w:szCs w:val="20"/>
        </w:rPr>
        <w:t>ActionJSONFilter</w:t>
      </w:r>
      <w:r w:rsidRPr="00AD5656">
        <w:rPr>
          <w:rFonts w:ascii="Rockwell" w:hAnsi="Rockwell"/>
          <w:sz w:val="20"/>
          <w:szCs w:val="20"/>
        </w:rPr>
        <w:t>implements</w:t>
      </w:r>
      <w:proofErr w:type="spellEnd"/>
      <w:r w:rsidRPr="00AD5656">
        <w:rPr>
          <w:rFonts w:ascii="Rockwell" w:hAnsi="Rockwell"/>
          <w:sz w:val="20"/>
          <w:szCs w:val="20"/>
        </w:rPr>
        <w:t xml:space="preserve"> </w:t>
      </w:r>
      <w:proofErr w:type="spellStart"/>
      <w:r w:rsidRPr="00AD5656">
        <w:rPr>
          <w:rFonts w:ascii="Rockwell" w:hAnsi="Rockwell"/>
          <w:b/>
          <w:bCs/>
          <w:sz w:val="20"/>
          <w:szCs w:val="20"/>
        </w:rPr>
        <w:t>ActionFilter</w:t>
      </w:r>
      <w:proofErr w:type="spellEnd"/>
    </w:p>
    <w:p w:rsidR="008B0C58" w:rsidRPr="00AD5656" w:rsidRDefault="008B0C58" w:rsidP="00AD5656">
      <w:pPr>
        <w:spacing w:after="0"/>
        <w:rPr>
          <w:rFonts w:ascii="Rockwell" w:hAnsi="Rockwell"/>
          <w:sz w:val="20"/>
          <w:szCs w:val="20"/>
        </w:rPr>
      </w:pPr>
      <w:r w:rsidRPr="00AD5656">
        <w:rPr>
          <w:rFonts w:ascii="Rockwell" w:hAnsi="Rockwell"/>
          <w:sz w:val="20"/>
          <w:szCs w:val="20"/>
        </w:rPr>
        <w:t xml:space="preserve">Also we can implement the </w:t>
      </w:r>
      <w:proofErr w:type="spellStart"/>
      <w:r w:rsidRPr="00AD5656">
        <w:rPr>
          <w:rFonts w:ascii="Rockwell" w:hAnsi="Rockwell"/>
          <w:b/>
          <w:bCs/>
          <w:sz w:val="20"/>
          <w:szCs w:val="20"/>
        </w:rPr>
        <w:t>RenderFilter</w:t>
      </w:r>
      <w:r w:rsidRPr="00AD5656">
        <w:rPr>
          <w:rFonts w:ascii="Rockwell" w:hAnsi="Rockwell"/>
          <w:sz w:val="20"/>
          <w:szCs w:val="20"/>
        </w:rPr>
        <w:t>also</w:t>
      </w:r>
      <w:proofErr w:type="spellEnd"/>
      <w:r w:rsidRPr="00AD5656">
        <w:rPr>
          <w:rFonts w:ascii="Rockwell" w:hAnsi="Rockwell"/>
          <w:sz w:val="20"/>
          <w:szCs w:val="20"/>
        </w:rPr>
        <w:t xml:space="preserve"> </w:t>
      </w:r>
      <w:proofErr w:type="spellStart"/>
      <w:r w:rsidRPr="00AD5656">
        <w:rPr>
          <w:rFonts w:ascii="Rockwell" w:hAnsi="Rockwell"/>
          <w:b/>
          <w:bCs/>
          <w:sz w:val="20"/>
          <w:szCs w:val="20"/>
        </w:rPr>
        <w:t>ResourceFilter</w:t>
      </w:r>
      <w:proofErr w:type="spellEnd"/>
      <w:r w:rsidRPr="00AD5656">
        <w:rPr>
          <w:rFonts w:ascii="Rockwell" w:hAnsi="Rockwell"/>
          <w:sz w:val="20"/>
          <w:szCs w:val="20"/>
        </w:rPr>
        <w:t xml:space="preserve">. All these are in the </w:t>
      </w:r>
      <w:proofErr w:type="spellStart"/>
      <w:r w:rsidRPr="00AD5656">
        <w:rPr>
          <w:rFonts w:ascii="Rockwell" w:hAnsi="Rockwell"/>
          <w:b/>
          <w:bCs/>
          <w:sz w:val="20"/>
          <w:szCs w:val="20"/>
        </w:rPr>
        <w:t>javax.portlet.filter</w:t>
      </w:r>
      <w:proofErr w:type="spellEnd"/>
      <w:r w:rsidRPr="00AD5656">
        <w:rPr>
          <w:rFonts w:ascii="Rockwell" w:hAnsi="Rockwell"/>
          <w:b/>
          <w:bCs/>
          <w:sz w:val="20"/>
          <w:szCs w:val="20"/>
        </w:rPr>
        <w:t>.*;</w:t>
      </w:r>
      <w:r w:rsidRPr="00AD5656">
        <w:rPr>
          <w:rFonts w:ascii="Rockwell" w:hAnsi="Rockwell"/>
          <w:sz w:val="20"/>
          <w:szCs w:val="20"/>
        </w:rPr>
        <w:t xml:space="preserve"> package.</w:t>
      </w:r>
    </w:p>
    <w:p w:rsidR="008B0C58" w:rsidRPr="00AD5656" w:rsidRDefault="008B0C58" w:rsidP="00AD5656">
      <w:pPr>
        <w:spacing w:after="0"/>
        <w:rPr>
          <w:rFonts w:ascii="Rockwell" w:hAnsi="Rockwell"/>
          <w:sz w:val="20"/>
          <w:szCs w:val="20"/>
        </w:rPr>
      </w:pPr>
      <w:r w:rsidRPr="00AD5656">
        <w:rPr>
          <w:rFonts w:ascii="Rockwell" w:hAnsi="Rockwell"/>
          <w:sz w:val="20"/>
          <w:szCs w:val="20"/>
        </w:rPr>
        <w:t>public class </w:t>
      </w:r>
      <w:proofErr w:type="spellStart"/>
      <w:r w:rsidRPr="00AD5656">
        <w:rPr>
          <w:rFonts w:ascii="Rockwell" w:hAnsi="Rockwell"/>
          <w:sz w:val="20"/>
          <w:szCs w:val="20"/>
        </w:rPr>
        <w:t>ActionJSONFilter</w:t>
      </w:r>
      <w:proofErr w:type="spellEnd"/>
      <w:r w:rsidRPr="00AD5656">
        <w:rPr>
          <w:rFonts w:ascii="Rockwell" w:hAnsi="Rockwell"/>
          <w:sz w:val="20"/>
          <w:szCs w:val="20"/>
        </w:rPr>
        <w:t xml:space="preserve"> implements </w:t>
      </w:r>
      <w:proofErr w:type="spellStart"/>
      <w:r w:rsidRPr="00AD5656">
        <w:rPr>
          <w:rFonts w:ascii="Rockwell" w:hAnsi="Rockwell"/>
          <w:sz w:val="20"/>
          <w:szCs w:val="20"/>
        </w:rPr>
        <w:t>ActionFilter</w:t>
      </w:r>
      <w:proofErr w:type="spellEnd"/>
      <w:r w:rsidRPr="00AD5656">
        <w:rPr>
          <w:rFonts w:ascii="Rockwell" w:hAnsi="Rockwell"/>
          <w:sz w:val="20"/>
          <w:szCs w:val="20"/>
        </w:rPr>
        <w:t xml:space="preserve"> {</w:t>
      </w:r>
      <w:r w:rsidRPr="00AD5656">
        <w:rPr>
          <w:rFonts w:ascii="Rockwell" w:hAnsi="Rockwell"/>
          <w:sz w:val="20"/>
          <w:szCs w:val="20"/>
        </w:rPr>
        <w:br/>
        <w:t>public void destroy() {</w:t>
      </w:r>
      <w:r w:rsidRPr="00AD5656">
        <w:rPr>
          <w:rFonts w:ascii="Rockwell" w:hAnsi="Rockwell"/>
          <w:sz w:val="20"/>
          <w:szCs w:val="20"/>
        </w:rPr>
        <w:br/>
      </w:r>
      <w:proofErr w:type="spellStart"/>
      <w:r w:rsidRPr="00AD5656">
        <w:rPr>
          <w:rFonts w:ascii="Rockwell" w:hAnsi="Rockwell"/>
          <w:sz w:val="20"/>
          <w:szCs w:val="20"/>
        </w:rPr>
        <w:t>System.out.println</w:t>
      </w:r>
      <w:proofErr w:type="spellEnd"/>
      <w:r w:rsidRPr="00AD5656">
        <w:rPr>
          <w:rFonts w:ascii="Rockwell" w:hAnsi="Rockwell"/>
          <w:sz w:val="20"/>
          <w:szCs w:val="20"/>
        </w:rPr>
        <w:t>("destroy");</w:t>
      </w:r>
      <w:r w:rsidRPr="00AD5656">
        <w:rPr>
          <w:rFonts w:ascii="Rockwell" w:hAnsi="Rockwell"/>
          <w:sz w:val="20"/>
          <w:szCs w:val="20"/>
        </w:rPr>
        <w:br/>
        <w:t>}</w:t>
      </w:r>
      <w:r w:rsidRPr="00AD5656">
        <w:rPr>
          <w:rFonts w:ascii="Rockwell" w:hAnsi="Rockwell"/>
          <w:sz w:val="20"/>
          <w:szCs w:val="20"/>
        </w:rPr>
        <w:br/>
        <w:t xml:space="preserve">public void </w:t>
      </w:r>
      <w:proofErr w:type="spellStart"/>
      <w:r w:rsidRPr="00AD5656">
        <w:rPr>
          <w:rFonts w:ascii="Rockwell" w:hAnsi="Rockwell"/>
          <w:sz w:val="20"/>
          <w:szCs w:val="20"/>
        </w:rPr>
        <w:t>init</w:t>
      </w:r>
      <w:proofErr w:type="spellEnd"/>
      <w:r w:rsidRPr="00AD5656">
        <w:rPr>
          <w:rFonts w:ascii="Rockwell" w:hAnsi="Rockwell"/>
          <w:sz w:val="20"/>
          <w:szCs w:val="20"/>
        </w:rPr>
        <w:t>(</w:t>
      </w:r>
      <w:proofErr w:type="spellStart"/>
      <w:r w:rsidRPr="00AD5656">
        <w:rPr>
          <w:rFonts w:ascii="Rockwell" w:hAnsi="Rockwell"/>
          <w:sz w:val="20"/>
          <w:szCs w:val="20"/>
        </w:rPr>
        <w:t>FilterConfig</w:t>
      </w:r>
      <w:proofErr w:type="spellEnd"/>
      <w:r w:rsidRPr="00AD5656">
        <w:rPr>
          <w:rFonts w:ascii="Rockwell" w:hAnsi="Rockwell"/>
          <w:sz w:val="20"/>
          <w:szCs w:val="20"/>
        </w:rPr>
        <w:t xml:space="preserve"> arg0) throws </w:t>
      </w:r>
      <w:proofErr w:type="spellStart"/>
      <w:r w:rsidRPr="00AD5656">
        <w:rPr>
          <w:rFonts w:ascii="Rockwell" w:hAnsi="Rockwell"/>
          <w:sz w:val="20"/>
          <w:szCs w:val="20"/>
        </w:rPr>
        <w:t>PortletException</w:t>
      </w:r>
      <w:proofErr w:type="spellEnd"/>
      <w:r w:rsidRPr="00AD5656">
        <w:rPr>
          <w:rFonts w:ascii="Rockwell" w:hAnsi="Rockwell"/>
          <w:sz w:val="20"/>
          <w:szCs w:val="20"/>
        </w:rPr>
        <w:t xml:space="preserve"> {</w:t>
      </w:r>
      <w:r w:rsidRPr="00AD5656">
        <w:rPr>
          <w:rFonts w:ascii="Rockwell" w:hAnsi="Rockwell"/>
          <w:sz w:val="20"/>
          <w:szCs w:val="20"/>
        </w:rPr>
        <w:br/>
      </w:r>
      <w:proofErr w:type="spellStart"/>
      <w:r w:rsidRPr="00AD5656">
        <w:rPr>
          <w:rFonts w:ascii="Rockwell" w:hAnsi="Rockwell"/>
          <w:sz w:val="20"/>
          <w:szCs w:val="20"/>
        </w:rPr>
        <w:t>System.out.println</w:t>
      </w:r>
      <w:proofErr w:type="spellEnd"/>
      <w:r w:rsidRPr="00AD5656">
        <w:rPr>
          <w:rFonts w:ascii="Rockwell" w:hAnsi="Rockwell"/>
          <w:sz w:val="20"/>
          <w:szCs w:val="20"/>
        </w:rPr>
        <w:t>("</w:t>
      </w:r>
      <w:proofErr w:type="spellStart"/>
      <w:r w:rsidRPr="00AD5656">
        <w:rPr>
          <w:rFonts w:ascii="Rockwell" w:hAnsi="Rockwell"/>
          <w:sz w:val="20"/>
          <w:szCs w:val="20"/>
        </w:rPr>
        <w:t>init</w:t>
      </w:r>
      <w:proofErr w:type="spellEnd"/>
      <w:r w:rsidRPr="00AD5656">
        <w:rPr>
          <w:rFonts w:ascii="Rockwell" w:hAnsi="Rockwell"/>
          <w:sz w:val="20"/>
          <w:szCs w:val="20"/>
        </w:rPr>
        <w:t>");</w:t>
      </w:r>
      <w:r w:rsidRPr="00AD5656">
        <w:rPr>
          <w:rFonts w:ascii="Rockwell" w:hAnsi="Rockwell"/>
          <w:sz w:val="20"/>
          <w:szCs w:val="20"/>
        </w:rPr>
        <w:br/>
        <w:t>}</w:t>
      </w:r>
      <w:r w:rsidRPr="00AD5656">
        <w:rPr>
          <w:rFonts w:ascii="Rockwell" w:hAnsi="Rockwell"/>
          <w:sz w:val="20"/>
          <w:szCs w:val="20"/>
        </w:rPr>
        <w:br/>
        <w:t xml:space="preserve">public void </w:t>
      </w:r>
      <w:proofErr w:type="spellStart"/>
      <w:r w:rsidRPr="00AD5656">
        <w:rPr>
          <w:rFonts w:ascii="Rockwell" w:hAnsi="Rockwell"/>
          <w:sz w:val="20"/>
          <w:szCs w:val="20"/>
        </w:rPr>
        <w:t>doFilter</w:t>
      </w:r>
      <w:proofErr w:type="spellEnd"/>
      <w:r w:rsidRPr="00AD5656">
        <w:rPr>
          <w:rFonts w:ascii="Rockwell" w:hAnsi="Rockwell"/>
          <w:sz w:val="20"/>
          <w:szCs w:val="20"/>
        </w:rPr>
        <w:t>(ActionRequest arg0, ActionResponse arg1,</w:t>
      </w:r>
      <w:r w:rsidRPr="00AD5656">
        <w:rPr>
          <w:rFonts w:ascii="Rockwell" w:hAnsi="Rockwell"/>
          <w:sz w:val="20"/>
          <w:szCs w:val="20"/>
        </w:rPr>
        <w:br/>
      </w:r>
      <w:proofErr w:type="spellStart"/>
      <w:r w:rsidRPr="00AD5656">
        <w:rPr>
          <w:rFonts w:ascii="Rockwell" w:hAnsi="Rockwell"/>
          <w:sz w:val="20"/>
          <w:szCs w:val="20"/>
        </w:rPr>
        <w:t>FilterChain</w:t>
      </w:r>
      <w:proofErr w:type="spellEnd"/>
      <w:r w:rsidRPr="00AD5656">
        <w:rPr>
          <w:rFonts w:ascii="Rockwell" w:hAnsi="Rockwell"/>
          <w:sz w:val="20"/>
          <w:szCs w:val="20"/>
        </w:rPr>
        <w:t xml:space="preserve"> arg2) throws </w:t>
      </w:r>
      <w:proofErr w:type="spellStart"/>
      <w:r w:rsidRPr="00AD5656">
        <w:rPr>
          <w:rFonts w:ascii="Rockwell" w:hAnsi="Rockwell"/>
          <w:sz w:val="20"/>
          <w:szCs w:val="20"/>
        </w:rPr>
        <w:t>IOException</w:t>
      </w:r>
      <w:proofErr w:type="spellEnd"/>
      <w:r w:rsidRPr="00AD5656">
        <w:rPr>
          <w:rFonts w:ascii="Rockwell" w:hAnsi="Rockwell"/>
          <w:sz w:val="20"/>
          <w:szCs w:val="20"/>
        </w:rPr>
        <w:t xml:space="preserve">, </w:t>
      </w:r>
      <w:proofErr w:type="spellStart"/>
      <w:r w:rsidRPr="00AD5656">
        <w:rPr>
          <w:rFonts w:ascii="Rockwell" w:hAnsi="Rockwell"/>
          <w:sz w:val="20"/>
          <w:szCs w:val="20"/>
        </w:rPr>
        <w:t>PortletException</w:t>
      </w:r>
      <w:proofErr w:type="spellEnd"/>
      <w:r w:rsidRPr="00AD5656">
        <w:rPr>
          <w:rFonts w:ascii="Rockwell" w:hAnsi="Rockwell"/>
          <w:sz w:val="20"/>
          <w:szCs w:val="20"/>
        </w:rPr>
        <w:t xml:space="preserve"> {</w:t>
      </w:r>
      <w:r w:rsidRPr="00AD5656">
        <w:rPr>
          <w:rFonts w:ascii="Rockwell" w:hAnsi="Rockwell"/>
          <w:sz w:val="20"/>
          <w:szCs w:val="20"/>
        </w:rPr>
        <w:br/>
      </w:r>
      <w:proofErr w:type="spellStart"/>
      <w:r w:rsidRPr="00AD5656">
        <w:rPr>
          <w:rFonts w:ascii="Rockwell" w:hAnsi="Rockwell"/>
          <w:sz w:val="20"/>
          <w:szCs w:val="20"/>
        </w:rPr>
        <w:t>System.out.println</w:t>
      </w:r>
      <w:proofErr w:type="spellEnd"/>
      <w:r w:rsidRPr="00AD5656">
        <w:rPr>
          <w:rFonts w:ascii="Rockwell" w:hAnsi="Rockwell"/>
          <w:sz w:val="20"/>
          <w:szCs w:val="20"/>
        </w:rPr>
        <w:t>("</w:t>
      </w:r>
      <w:proofErr w:type="spellStart"/>
      <w:r w:rsidRPr="00AD5656">
        <w:rPr>
          <w:rFonts w:ascii="Rockwell" w:hAnsi="Rockwell"/>
          <w:sz w:val="20"/>
          <w:szCs w:val="20"/>
        </w:rPr>
        <w:t>doFilter</w:t>
      </w:r>
      <w:proofErr w:type="spellEnd"/>
      <w:r w:rsidRPr="00AD5656">
        <w:rPr>
          <w:rFonts w:ascii="Rockwell" w:hAnsi="Rockwell"/>
          <w:sz w:val="20"/>
          <w:szCs w:val="20"/>
        </w:rPr>
        <w:t>");</w:t>
      </w:r>
      <w:r w:rsidRPr="00AD5656">
        <w:rPr>
          <w:rFonts w:ascii="Rockwell" w:hAnsi="Rockwell"/>
          <w:sz w:val="20"/>
          <w:szCs w:val="20"/>
        </w:rPr>
        <w:br/>
        <w:t>}</w:t>
      </w:r>
      <w:r w:rsidRPr="00AD5656">
        <w:rPr>
          <w:rFonts w:ascii="Rockwell" w:hAnsi="Rockwell"/>
          <w:sz w:val="20"/>
          <w:szCs w:val="20"/>
        </w:rPr>
        <w:br/>
        <w:t>}</w:t>
      </w:r>
    </w:p>
    <w:p w:rsidR="008B0C58" w:rsidRPr="00AD5656" w:rsidRDefault="008B0C58" w:rsidP="00AD5656">
      <w:pPr>
        <w:spacing w:after="0"/>
        <w:rPr>
          <w:rFonts w:ascii="Rockwell" w:hAnsi="Rockwell"/>
          <w:sz w:val="20"/>
          <w:szCs w:val="20"/>
        </w:rPr>
      </w:pP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b/>
          <w:bCs/>
          <w:sz w:val="20"/>
          <w:szCs w:val="20"/>
        </w:rPr>
        <w:t>STEP</w:t>
      </w:r>
      <w:proofErr w:type="gramStart"/>
      <w:r w:rsidRPr="00AD5656">
        <w:rPr>
          <w:rFonts w:ascii="Rockwell" w:hAnsi="Rockwell"/>
          <w:b/>
          <w:bCs/>
          <w:sz w:val="20"/>
          <w:szCs w:val="20"/>
        </w:rPr>
        <w:t>:2</w:t>
      </w:r>
      <w:proofErr w:type="gramEnd"/>
      <w:r w:rsidRPr="00AD5656">
        <w:rPr>
          <w:rFonts w:ascii="Rockwell" w:hAnsi="Rockwell"/>
          <w:sz w:val="20"/>
          <w:szCs w:val="20"/>
        </w:rPr>
        <w:br/>
        <w:t xml:space="preserve"> Define the below entries in the </w:t>
      </w:r>
      <w:r w:rsidRPr="00AD5656">
        <w:rPr>
          <w:rFonts w:ascii="Rockwell" w:hAnsi="Rockwell"/>
          <w:b/>
          <w:bCs/>
          <w:sz w:val="20"/>
          <w:szCs w:val="20"/>
        </w:rPr>
        <w:t xml:space="preserve">portlet.xml , </w:t>
      </w:r>
      <w:r w:rsidRPr="00AD5656">
        <w:rPr>
          <w:rFonts w:ascii="Rockwell" w:hAnsi="Rockwell"/>
          <w:sz w:val="20"/>
          <w:szCs w:val="20"/>
        </w:rPr>
        <w:t xml:space="preserve">Here we need to define the filter class and lifecycle and </w:t>
      </w:r>
      <w:proofErr w:type="spellStart"/>
      <w:r w:rsidRPr="00AD5656">
        <w:rPr>
          <w:rFonts w:ascii="Rockwell" w:hAnsi="Rockwell"/>
          <w:sz w:val="20"/>
          <w:szCs w:val="20"/>
        </w:rPr>
        <w:t>portletname</w:t>
      </w:r>
      <w:proofErr w:type="spellEnd"/>
      <w:r w:rsidRPr="00AD5656">
        <w:rPr>
          <w:rFonts w:ascii="Rockwell" w:hAnsi="Rockwell"/>
          <w:sz w:val="20"/>
          <w:szCs w:val="20"/>
        </w:rPr>
        <w:t>.</w:t>
      </w:r>
      <w:r w:rsidRPr="00AD5656">
        <w:rPr>
          <w:rFonts w:ascii="Rockwell" w:hAnsi="Rockwell"/>
          <w:sz w:val="20"/>
          <w:szCs w:val="20"/>
        </w:rPr>
        <w:br/>
        <w:t>&lt;</w:t>
      </w:r>
      <w:proofErr w:type="gramStart"/>
      <w:r w:rsidRPr="00AD5656">
        <w:rPr>
          <w:rFonts w:ascii="Rockwell" w:hAnsi="Rockwell"/>
          <w:sz w:val="20"/>
          <w:szCs w:val="20"/>
        </w:rPr>
        <w:t>filter</w:t>
      </w:r>
      <w:proofErr w:type="gramEnd"/>
      <w:r w:rsidRPr="00AD5656">
        <w:rPr>
          <w:rFonts w:ascii="Rockwell" w:hAnsi="Rockwell"/>
          <w:sz w:val="20"/>
          <w:szCs w:val="20"/>
        </w:rPr>
        <w:t>&gt;</w:t>
      </w:r>
      <w:r w:rsidRPr="00AD5656">
        <w:rPr>
          <w:rFonts w:ascii="Rockwell" w:hAnsi="Rockwell"/>
          <w:sz w:val="20"/>
          <w:szCs w:val="20"/>
        </w:rPr>
        <w:br/>
        <w:t> &lt;filter-name&gt;Action&lt;/filter-name&gt;</w:t>
      </w:r>
      <w:r w:rsidRPr="00AD5656">
        <w:rPr>
          <w:rFonts w:ascii="Rockwell" w:hAnsi="Rockwell"/>
          <w:sz w:val="20"/>
          <w:szCs w:val="20"/>
        </w:rPr>
        <w:br/>
        <w:t> &lt;filter-class&gt;com.test.filter.json.ActionJSONFilter</w:t>
      </w:r>
      <w:r w:rsidRPr="00AD5656">
        <w:rPr>
          <w:rFonts w:ascii="Rockwell" w:hAnsi="Rockwell"/>
          <w:b/>
          <w:bCs/>
          <w:sz w:val="20"/>
          <w:szCs w:val="20"/>
        </w:rPr>
        <w:t> </w:t>
      </w:r>
      <w:r w:rsidRPr="00AD5656">
        <w:rPr>
          <w:rFonts w:ascii="Rockwell" w:hAnsi="Rockwell"/>
          <w:sz w:val="20"/>
          <w:szCs w:val="20"/>
        </w:rPr>
        <w:t>&lt;/filter-class&gt;</w:t>
      </w:r>
      <w:r w:rsidRPr="00AD5656">
        <w:rPr>
          <w:rFonts w:ascii="Rockwell" w:hAnsi="Rockwell"/>
          <w:sz w:val="20"/>
          <w:szCs w:val="20"/>
        </w:rPr>
        <w:br/>
        <w:t> &lt;lifecycle&gt;ACTION_PHASE&lt;/lifecycle&gt;</w:t>
      </w:r>
      <w:r w:rsidRPr="00AD5656">
        <w:rPr>
          <w:rFonts w:ascii="Rockwell" w:hAnsi="Rockwell"/>
          <w:sz w:val="20"/>
          <w:szCs w:val="20"/>
        </w:rPr>
        <w:br/>
        <w:t>&lt;/filter&gt;</w:t>
      </w:r>
      <w:r w:rsidRPr="00AD5656">
        <w:rPr>
          <w:rFonts w:ascii="Rockwell" w:hAnsi="Rockwell"/>
          <w:sz w:val="20"/>
          <w:szCs w:val="20"/>
        </w:rPr>
        <w:br/>
        <w:t>&lt;filter-mapping&gt;</w:t>
      </w:r>
      <w:r w:rsidRPr="00AD5656">
        <w:rPr>
          <w:rFonts w:ascii="Rockwell" w:hAnsi="Rockwell"/>
          <w:sz w:val="20"/>
          <w:szCs w:val="20"/>
        </w:rPr>
        <w:br/>
        <w:t>  &lt;filter-name&gt;Action&lt;/filter-name&gt;</w:t>
      </w:r>
      <w:r w:rsidRPr="00AD5656">
        <w:rPr>
          <w:rFonts w:ascii="Rockwell" w:hAnsi="Rockwell"/>
          <w:sz w:val="20"/>
          <w:szCs w:val="20"/>
        </w:rPr>
        <w:br/>
        <w:t>  &lt;portlet-name&gt;JSON&lt;/portlet-name&gt;</w:t>
      </w:r>
      <w:r w:rsidRPr="00AD5656">
        <w:rPr>
          <w:rFonts w:ascii="Rockwell" w:hAnsi="Rockwell"/>
          <w:sz w:val="20"/>
          <w:szCs w:val="20"/>
        </w:rPr>
        <w:br/>
        <w:t>&lt;/filter-mapping&gt;</w:t>
      </w:r>
    </w:p>
    <w:p w:rsidR="008B0C58" w:rsidRPr="00AD5656" w:rsidRDefault="008B0C58" w:rsidP="00AD5656">
      <w:pPr>
        <w:spacing w:after="0"/>
        <w:rPr>
          <w:rFonts w:ascii="Rockwell" w:hAnsi="Rockwell"/>
          <w:sz w:val="20"/>
          <w:szCs w:val="20"/>
        </w:rPr>
      </w:pPr>
      <w:r w:rsidRPr="00AD5656">
        <w:rPr>
          <w:rFonts w:ascii="Rockwell" w:hAnsi="Rockwell"/>
          <w:sz w:val="20"/>
          <w:szCs w:val="20"/>
        </w:rPr>
        <w:t>Deploy the portlet .we will observe the SOP o</w:t>
      </w:r>
      <w:r w:rsidR="0055555C" w:rsidRPr="00AD5656">
        <w:rPr>
          <w:rFonts w:ascii="Rockwell" w:hAnsi="Rockwell"/>
          <w:sz w:val="20"/>
          <w:szCs w:val="20"/>
        </w:rPr>
        <w:t xml:space="preserve">f </w:t>
      </w:r>
      <w:proofErr w:type="spellStart"/>
      <w:proofErr w:type="gramStart"/>
      <w:r w:rsidR="0055555C" w:rsidRPr="00AD5656">
        <w:rPr>
          <w:rFonts w:ascii="Rockwell" w:hAnsi="Rockwell"/>
          <w:sz w:val="20"/>
          <w:szCs w:val="20"/>
        </w:rPr>
        <w:t>init</w:t>
      </w:r>
      <w:proofErr w:type="spellEnd"/>
      <w:r w:rsidR="0055555C" w:rsidRPr="00AD5656">
        <w:rPr>
          <w:rFonts w:ascii="Rockwell" w:hAnsi="Rockwell"/>
          <w:sz w:val="20"/>
          <w:szCs w:val="20"/>
        </w:rPr>
        <w:t>(</w:t>
      </w:r>
      <w:proofErr w:type="gramEnd"/>
      <w:r w:rsidR="0055555C" w:rsidRPr="00AD5656">
        <w:rPr>
          <w:rFonts w:ascii="Rockwell" w:hAnsi="Rockwell"/>
          <w:sz w:val="20"/>
          <w:szCs w:val="20"/>
        </w:rPr>
        <w:t>) during the deployment.</w:t>
      </w:r>
      <w:r w:rsidRPr="00AD5656">
        <w:rPr>
          <w:rFonts w:ascii="Rockwell" w:hAnsi="Rockwell"/>
          <w:sz w:val="20"/>
          <w:szCs w:val="20"/>
        </w:rPr>
        <w:br/>
        <w:t xml:space="preserve">Whenever we perform the </w:t>
      </w:r>
      <w:proofErr w:type="spellStart"/>
      <w:r w:rsidRPr="00AD5656">
        <w:rPr>
          <w:rFonts w:ascii="Rockwell" w:hAnsi="Rockwell"/>
          <w:sz w:val="20"/>
          <w:szCs w:val="20"/>
        </w:rPr>
        <w:t>Actonrequest</w:t>
      </w:r>
      <w:proofErr w:type="spellEnd"/>
      <w:r w:rsidRPr="00AD5656">
        <w:rPr>
          <w:rFonts w:ascii="Rockwell" w:hAnsi="Rockwell"/>
          <w:sz w:val="20"/>
          <w:szCs w:val="20"/>
        </w:rPr>
        <w:t xml:space="preserve"> we can able to see the SOP of </w:t>
      </w:r>
      <w:proofErr w:type="spellStart"/>
      <w:proofErr w:type="gramStart"/>
      <w:r w:rsidRPr="00AD5656">
        <w:rPr>
          <w:rFonts w:ascii="Rockwell" w:hAnsi="Rockwell"/>
          <w:sz w:val="20"/>
          <w:szCs w:val="20"/>
        </w:rPr>
        <w:t>doFilter</w:t>
      </w:r>
      <w:proofErr w:type="spellEnd"/>
      <w:r w:rsidRPr="00AD5656">
        <w:rPr>
          <w:rFonts w:ascii="Rockwell" w:hAnsi="Rockwell"/>
          <w:sz w:val="20"/>
          <w:szCs w:val="20"/>
        </w:rPr>
        <w:t>(</w:t>
      </w:r>
      <w:proofErr w:type="gramEnd"/>
      <w:r w:rsidRPr="00AD5656">
        <w:rPr>
          <w:rFonts w:ascii="Rockwell" w:hAnsi="Rockwell"/>
          <w:sz w:val="20"/>
          <w:szCs w:val="20"/>
        </w:rPr>
        <w:t>).</w:t>
      </w:r>
    </w:p>
    <w:p w:rsidR="008B0C58" w:rsidRPr="00AD5656" w:rsidRDefault="008B0C5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FB3C9A" w:rsidRDefault="006D2327" w:rsidP="00AD5656">
      <w:pPr>
        <w:spacing w:after="0"/>
        <w:rPr>
          <w:rFonts w:ascii="Rockwell" w:hAnsi="Rockwell"/>
          <w:sz w:val="20"/>
          <w:szCs w:val="20"/>
        </w:rPr>
      </w:pPr>
      <w:r w:rsidRPr="00AD5656">
        <w:rPr>
          <w:rFonts w:ascii="Rockwell" w:hAnsi="Rockwell"/>
          <w:sz w:val="20"/>
          <w:szCs w:val="20"/>
        </w:rPr>
        <w:t xml:space="preserve">Hooks are used to override/extends liferay core functionalities. </w:t>
      </w:r>
      <w:r w:rsidRPr="00AD5656">
        <w:rPr>
          <w:rFonts w:ascii="Rockwell" w:hAnsi="Rockwell"/>
          <w:sz w:val="20"/>
          <w:szCs w:val="20"/>
        </w:rPr>
        <w:br/>
        <w:t xml:space="preserve">Hooks are hot-deployable. </w:t>
      </w:r>
      <w:r w:rsidRPr="00AD5656">
        <w:rPr>
          <w:rFonts w:ascii="Rockwell" w:hAnsi="Rockwell"/>
          <w:sz w:val="20"/>
          <w:szCs w:val="20"/>
        </w:rPr>
        <w:br/>
        <w:t>Hooks are created within liferay-plug-in-</w:t>
      </w:r>
      <w:proofErr w:type="spellStart"/>
      <w:r w:rsidRPr="00AD5656">
        <w:rPr>
          <w:rFonts w:ascii="Rockwell" w:hAnsi="Rockwell"/>
          <w:sz w:val="20"/>
          <w:szCs w:val="20"/>
        </w:rPr>
        <w:t>sdk</w:t>
      </w:r>
      <w:proofErr w:type="spellEnd"/>
      <w:r w:rsidRPr="00AD5656">
        <w:rPr>
          <w:rFonts w:ascii="Rockwell" w:hAnsi="Rockwell"/>
          <w:sz w:val="20"/>
          <w:szCs w:val="20"/>
        </w:rPr>
        <w:t xml:space="preserve">/hooks folder. </w:t>
      </w:r>
      <w:r w:rsidRPr="00AD5656">
        <w:rPr>
          <w:rFonts w:ascii="Rockwell" w:hAnsi="Rockwell"/>
          <w:sz w:val="20"/>
          <w:szCs w:val="20"/>
        </w:rPr>
        <w:br/>
        <w:t xml:space="preserve">Hooks are preferred over Ext-plugins whenever possible. </w:t>
      </w:r>
      <w:r w:rsidRPr="00AD5656">
        <w:rPr>
          <w:rFonts w:ascii="Rockwell" w:hAnsi="Rockwell"/>
          <w:sz w:val="20"/>
          <w:szCs w:val="20"/>
        </w:rPr>
        <w:br/>
        <w:t>-------------------------------------------------------------------------</w:t>
      </w:r>
      <w:r w:rsidRPr="00AD5656">
        <w:rPr>
          <w:rFonts w:ascii="Rockwell" w:hAnsi="Rockwell"/>
          <w:sz w:val="20"/>
          <w:szCs w:val="20"/>
        </w:rPr>
        <w:br/>
        <w:t xml:space="preserve">Uses of Hook: </w:t>
      </w:r>
      <w:r w:rsidRPr="00AD5656">
        <w:rPr>
          <w:rFonts w:ascii="Rockwell" w:hAnsi="Rockwell"/>
          <w:sz w:val="20"/>
          <w:szCs w:val="20"/>
        </w:rPr>
        <w:br/>
        <w:t xml:space="preserve">Performing custom actions on portal startup or user login </w:t>
      </w:r>
      <w:r w:rsidRPr="00AD5656">
        <w:rPr>
          <w:rFonts w:ascii="Rockwell" w:hAnsi="Rockwell"/>
          <w:sz w:val="20"/>
          <w:szCs w:val="20"/>
        </w:rPr>
        <w:br/>
        <w:t xml:space="preserve">Overriding or extend portal JSPs </w:t>
      </w:r>
      <w:r w:rsidRPr="00AD5656">
        <w:rPr>
          <w:rFonts w:ascii="Rockwell" w:hAnsi="Rockwell"/>
          <w:sz w:val="20"/>
          <w:szCs w:val="20"/>
        </w:rPr>
        <w:br/>
        <w:t xml:space="preserve">Modifying portal properties </w:t>
      </w:r>
      <w:r w:rsidRPr="00AD5656">
        <w:rPr>
          <w:rFonts w:ascii="Rockwell" w:hAnsi="Rockwell"/>
          <w:sz w:val="20"/>
          <w:szCs w:val="20"/>
        </w:rPr>
        <w:br/>
        <w:t xml:space="preserve">Replacing portal services with your own implementation </w:t>
      </w:r>
      <w:r w:rsidRPr="00AD5656">
        <w:rPr>
          <w:rFonts w:ascii="Rockwell" w:hAnsi="Rockwell"/>
          <w:sz w:val="20"/>
          <w:szCs w:val="20"/>
        </w:rPr>
        <w:br/>
        <w:t xml:space="preserve">---------------------------------------------------------------------------- </w:t>
      </w:r>
      <w:r w:rsidRPr="00AD5656">
        <w:rPr>
          <w:rFonts w:ascii="Rockwell" w:hAnsi="Rockwell"/>
          <w:sz w:val="20"/>
          <w:szCs w:val="20"/>
        </w:rPr>
        <w:br/>
        <w:t>Example :</w:t>
      </w:r>
      <w:r w:rsidRPr="00AD5656">
        <w:rPr>
          <w:rFonts w:ascii="Rockwell" w:hAnsi="Rockwell"/>
          <w:sz w:val="20"/>
          <w:szCs w:val="20"/>
        </w:rPr>
        <w:br/>
        <w:t xml:space="preserve">Some custom hook available for download </w:t>
      </w:r>
      <w:r w:rsidRPr="00AD5656">
        <w:rPr>
          <w:rFonts w:ascii="Rockwell" w:hAnsi="Rockwell"/>
          <w:sz w:val="20"/>
          <w:szCs w:val="20"/>
        </w:rPr>
        <w:br/>
      </w:r>
      <w:hyperlink r:id="rId19" w:history="1">
        <w:r w:rsidRPr="00AD5656">
          <w:rPr>
            <w:rStyle w:val="Hyperlink"/>
            <w:rFonts w:ascii="Rockwell" w:hAnsi="Rockwell"/>
            <w:sz w:val="20"/>
            <w:szCs w:val="20"/>
          </w:rPr>
          <w:t xml:space="preserve">By Liferay Community </w:t>
        </w:r>
      </w:hyperlink>
      <w:r w:rsidRPr="00AD5656">
        <w:rPr>
          <w:rFonts w:ascii="Rockwell" w:hAnsi="Rockwell"/>
          <w:sz w:val="20"/>
          <w:szCs w:val="20"/>
        </w:rPr>
        <w:br/>
      </w:r>
      <w:hyperlink r:id="rId20" w:history="1">
        <w:r w:rsidRPr="00AD5656">
          <w:rPr>
            <w:rStyle w:val="Hyperlink"/>
            <w:rFonts w:ascii="Rockwell" w:hAnsi="Rockwell"/>
            <w:sz w:val="20"/>
            <w:szCs w:val="20"/>
          </w:rPr>
          <w:t>By Liferay Official :</w:t>
        </w:r>
      </w:hyperlink>
      <w:r w:rsidRPr="00AD5656">
        <w:rPr>
          <w:rFonts w:ascii="Rockwell" w:hAnsi="Rockwell"/>
          <w:sz w:val="20"/>
          <w:szCs w:val="20"/>
        </w:rPr>
        <w:br/>
      </w:r>
      <w:hyperlink r:id="rId21" w:history="1">
        <w:r w:rsidRPr="00AD5656">
          <w:rPr>
            <w:rStyle w:val="Hyperlink"/>
            <w:rFonts w:ascii="Rockwell" w:hAnsi="Rockwell"/>
            <w:sz w:val="20"/>
            <w:szCs w:val="20"/>
          </w:rPr>
          <w:t>From Liferay Source :</w:t>
        </w:r>
      </w:hyperlink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lastRenderedPageBreak/>
        <w:t xml:space="preserve">---------------------------------------------------------------------------- </w:t>
      </w:r>
      <w:r w:rsidRPr="00AD5656">
        <w:rPr>
          <w:rFonts w:ascii="Rockwell" w:hAnsi="Rockwell"/>
          <w:sz w:val="20"/>
          <w:szCs w:val="20"/>
        </w:rPr>
        <w:br/>
        <w:t xml:space="preserve">Creating Hooks : </w:t>
      </w:r>
      <w:r w:rsidRPr="00AD5656">
        <w:rPr>
          <w:rFonts w:ascii="Rockwell" w:hAnsi="Rockwell"/>
          <w:sz w:val="20"/>
          <w:szCs w:val="20"/>
        </w:rPr>
        <w:br/>
        <w:t>Hooks are created in plugin-</w:t>
      </w:r>
      <w:proofErr w:type="spellStart"/>
      <w:r w:rsidRPr="00AD5656">
        <w:rPr>
          <w:rFonts w:ascii="Rockwell" w:hAnsi="Rockwell"/>
          <w:sz w:val="20"/>
          <w:szCs w:val="20"/>
        </w:rPr>
        <w:t>sdk</w:t>
      </w:r>
      <w:proofErr w:type="spellEnd"/>
      <w:r w:rsidRPr="00AD5656">
        <w:rPr>
          <w:rFonts w:ascii="Rockwell" w:hAnsi="Rockwell"/>
          <w:sz w:val="20"/>
          <w:szCs w:val="20"/>
        </w:rPr>
        <w:t xml:space="preserve">/hook folder. </w:t>
      </w:r>
      <w:r w:rsidRPr="00AD5656">
        <w:rPr>
          <w:rFonts w:ascii="Rockwell" w:hAnsi="Rockwell"/>
          <w:sz w:val="20"/>
          <w:szCs w:val="20"/>
        </w:rPr>
        <w:br/>
        <w:t>Open plugin-</w:t>
      </w:r>
      <w:proofErr w:type="spellStart"/>
      <w:r w:rsidRPr="00AD5656">
        <w:rPr>
          <w:rFonts w:ascii="Rockwell" w:hAnsi="Rockwell"/>
          <w:sz w:val="20"/>
          <w:szCs w:val="20"/>
        </w:rPr>
        <w:t>sdk</w:t>
      </w:r>
      <w:proofErr w:type="spellEnd"/>
      <w:r w:rsidRPr="00AD5656">
        <w:rPr>
          <w:rFonts w:ascii="Rockwell" w:hAnsi="Rockwell"/>
          <w:sz w:val="20"/>
          <w:szCs w:val="20"/>
        </w:rPr>
        <w:t>/hook folder from command prompt</w:t>
      </w:r>
      <w:proofErr w:type="gramStart"/>
      <w:r w:rsidRPr="00AD5656">
        <w:rPr>
          <w:rFonts w:ascii="Rockwell" w:hAnsi="Rockwell"/>
          <w:sz w:val="20"/>
          <w:szCs w:val="20"/>
        </w:rPr>
        <w:t>.(</w:t>
      </w:r>
      <w:proofErr w:type="gramEnd"/>
      <w:r w:rsidRPr="00AD5656">
        <w:rPr>
          <w:rFonts w:ascii="Rockwell" w:hAnsi="Rockwell"/>
          <w:sz w:val="20"/>
          <w:szCs w:val="20"/>
        </w:rPr>
        <w:t xml:space="preserve">Recommended to use drop-to-dos utility.) </w:t>
      </w:r>
      <w:r w:rsidRPr="00AD5656">
        <w:rPr>
          <w:rFonts w:ascii="Rockwell" w:hAnsi="Rockwell"/>
          <w:sz w:val="20"/>
          <w:szCs w:val="20"/>
        </w:rPr>
        <w:br/>
        <w:t xml:space="preserve">Write </w:t>
      </w:r>
      <w:proofErr w:type="gramStart"/>
      <w:r w:rsidRPr="00AD5656">
        <w:rPr>
          <w:rFonts w:ascii="Rockwell" w:hAnsi="Rockwell"/>
          <w:sz w:val="20"/>
          <w:szCs w:val="20"/>
        </w:rPr>
        <w:t>the command :</w:t>
      </w:r>
      <w:proofErr w:type="gramEnd"/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create .bat </w:t>
      </w:r>
      <w:proofErr w:type="spellStart"/>
      <w:r w:rsidRPr="00AD5656">
        <w:rPr>
          <w:rFonts w:ascii="Rockwell" w:hAnsi="Rockwell"/>
          <w:sz w:val="20"/>
          <w:szCs w:val="20"/>
        </w:rPr>
        <w:t>myfirsthook</w:t>
      </w:r>
      <w:proofErr w:type="spellEnd"/>
      <w:r w:rsidRPr="00AD5656">
        <w:rPr>
          <w:rFonts w:ascii="Rockwell" w:hAnsi="Rockwell"/>
          <w:sz w:val="20"/>
          <w:szCs w:val="20"/>
        </w:rPr>
        <w:t xml:space="preserve"> “My First Hook”</w:t>
      </w:r>
      <w:r w:rsidRPr="00AD5656">
        <w:rPr>
          <w:rFonts w:ascii="Rockwell" w:hAnsi="Rockwell"/>
          <w:sz w:val="20"/>
          <w:szCs w:val="20"/>
        </w:rPr>
        <w:br/>
        <w:t xml:space="preserve">---------------------------------------------------------------------------- </w:t>
      </w:r>
      <w:r w:rsidRPr="00AD5656">
        <w:rPr>
          <w:rFonts w:ascii="Rockwell" w:hAnsi="Rockwell"/>
          <w:sz w:val="20"/>
          <w:szCs w:val="20"/>
        </w:rPr>
        <w:br/>
        <w:t>Command Prompt Console :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D:\liferay-plugins-sdk-6.1\hooks&gt;create.bat </w:t>
      </w:r>
      <w:proofErr w:type="spellStart"/>
      <w:r w:rsidRPr="00AD5656">
        <w:rPr>
          <w:rFonts w:ascii="Rockwell" w:hAnsi="Rockwell"/>
          <w:sz w:val="20"/>
          <w:szCs w:val="20"/>
        </w:rPr>
        <w:t>myfirsthook</w:t>
      </w:r>
      <w:proofErr w:type="spellEnd"/>
      <w:r w:rsidRPr="00AD5656">
        <w:rPr>
          <w:rFonts w:ascii="Rockwell" w:hAnsi="Rockwell"/>
          <w:sz w:val="20"/>
          <w:szCs w:val="20"/>
        </w:rPr>
        <w:t xml:space="preserve"> "My First Hook" </w:t>
      </w:r>
      <w:r w:rsidRPr="00AD5656">
        <w:rPr>
          <w:rFonts w:ascii="Rockwell" w:hAnsi="Rockwell"/>
          <w:sz w:val="20"/>
          <w:szCs w:val="20"/>
        </w:rPr>
        <w:br/>
        <w:t xml:space="preserve">Unable to locate tools.jar. Expected to find it in C:\Program Files\Java\jre6\lib\tools.jar </w:t>
      </w:r>
      <w:r w:rsidRPr="00AD5656">
        <w:rPr>
          <w:rFonts w:ascii="Rockwell" w:hAnsi="Rockwell"/>
          <w:sz w:val="20"/>
          <w:szCs w:val="20"/>
        </w:rPr>
        <w:br/>
      </w:r>
      <w:proofErr w:type="spellStart"/>
      <w:r w:rsidRPr="00AD5656">
        <w:rPr>
          <w:rFonts w:ascii="Rockwell" w:hAnsi="Rockwell"/>
          <w:sz w:val="20"/>
          <w:szCs w:val="20"/>
        </w:rPr>
        <w:t>Buildfile</w:t>
      </w:r>
      <w:proofErr w:type="spellEnd"/>
      <w:r w:rsidRPr="00AD5656">
        <w:rPr>
          <w:rFonts w:ascii="Rockwell" w:hAnsi="Rockwell"/>
          <w:sz w:val="20"/>
          <w:szCs w:val="20"/>
        </w:rPr>
        <w:t xml:space="preserve">: D: \liferay-plugins-sdk-6.1\hooks\build.xml </w:t>
      </w:r>
      <w:proofErr w:type="gramStart"/>
      <w:r w:rsidRPr="00AD5656">
        <w:rPr>
          <w:rFonts w:ascii="Rockwell" w:hAnsi="Rockwell"/>
          <w:sz w:val="20"/>
          <w:szCs w:val="20"/>
        </w:rPr>
        <w:t>create</w:t>
      </w:r>
      <w:proofErr w:type="gramEnd"/>
      <w:r w:rsidRPr="00AD5656">
        <w:rPr>
          <w:rFonts w:ascii="Rockwell" w:hAnsi="Rockwell"/>
          <w:sz w:val="20"/>
          <w:szCs w:val="20"/>
        </w:rPr>
        <w:t xml:space="preserve">: </w:t>
      </w:r>
      <w:r w:rsidRPr="00AD5656">
        <w:rPr>
          <w:rFonts w:ascii="Rockwell" w:hAnsi="Rockwell"/>
          <w:sz w:val="20"/>
          <w:szCs w:val="20"/>
        </w:rPr>
        <w:br/>
        <w:t>[copy] Copying 3 files to D: \liferay-plugins-sdk-6.1\hooks\</w:t>
      </w:r>
      <w:proofErr w:type="spellStart"/>
      <w:r w:rsidRPr="00AD5656">
        <w:rPr>
          <w:rFonts w:ascii="Rockwell" w:hAnsi="Rockwell"/>
          <w:sz w:val="20"/>
          <w:szCs w:val="20"/>
        </w:rPr>
        <w:t>myfirsthook</w:t>
      </w:r>
      <w:proofErr w:type="spellEnd"/>
      <w:r w:rsidRPr="00AD5656">
        <w:rPr>
          <w:rFonts w:ascii="Rockwell" w:hAnsi="Rockwell"/>
          <w:sz w:val="20"/>
          <w:szCs w:val="20"/>
        </w:rPr>
        <w:t xml:space="preserve">-hook </w:t>
      </w:r>
      <w:r w:rsidRPr="00AD5656">
        <w:rPr>
          <w:rFonts w:ascii="Rockwell" w:hAnsi="Rockwell"/>
          <w:sz w:val="20"/>
          <w:szCs w:val="20"/>
        </w:rPr>
        <w:br/>
        <w:t>BUILD SUCCESSFUL</w:t>
      </w:r>
      <w:r w:rsidRPr="00AD5656">
        <w:rPr>
          <w:rFonts w:ascii="Rockwell" w:hAnsi="Rockwell"/>
          <w:sz w:val="20"/>
          <w:szCs w:val="20"/>
        </w:rPr>
        <w:br/>
        <w:t>Total time: 1 second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-------------------------------------------------------------------- 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>Now Plugin-</w:t>
      </w:r>
      <w:proofErr w:type="spellStart"/>
      <w:r w:rsidRPr="00AD5656">
        <w:rPr>
          <w:rFonts w:ascii="Rockwell" w:hAnsi="Rockwell"/>
          <w:sz w:val="20"/>
          <w:szCs w:val="20"/>
        </w:rPr>
        <w:t>sdk</w:t>
      </w:r>
      <w:proofErr w:type="spellEnd"/>
      <w:r w:rsidRPr="00AD5656">
        <w:rPr>
          <w:rFonts w:ascii="Rockwell" w:hAnsi="Rockwell"/>
          <w:sz w:val="20"/>
          <w:szCs w:val="20"/>
        </w:rPr>
        <w:t xml:space="preserve">/hook folder has new </w:t>
      </w:r>
      <w:proofErr w:type="spellStart"/>
      <w:r w:rsidRPr="00AD5656">
        <w:rPr>
          <w:rFonts w:ascii="Rockwell" w:hAnsi="Rockwell"/>
          <w:sz w:val="20"/>
          <w:szCs w:val="20"/>
        </w:rPr>
        <w:t>myfirshthook</w:t>
      </w:r>
      <w:proofErr w:type="spellEnd"/>
      <w:r w:rsidRPr="00AD5656">
        <w:rPr>
          <w:rFonts w:ascii="Rockwell" w:hAnsi="Rockwell"/>
          <w:sz w:val="20"/>
          <w:szCs w:val="20"/>
        </w:rPr>
        <w:t>-hook available.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Plugin-SDK append –hook to name of hook automatically. </w:t>
      </w:r>
      <w:r w:rsidRPr="00AD5656">
        <w:rPr>
          <w:rFonts w:ascii="Rockwell" w:hAnsi="Rockwell"/>
          <w:sz w:val="20"/>
          <w:szCs w:val="20"/>
        </w:rPr>
        <w:br/>
        <w:t xml:space="preserve">---------------------------------------------------------------------------- 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Deploy </w:t>
      </w:r>
      <w:proofErr w:type="spellStart"/>
      <w:r w:rsidRPr="00AD5656">
        <w:rPr>
          <w:rFonts w:ascii="Rockwell" w:hAnsi="Rockwell"/>
          <w:sz w:val="20"/>
          <w:szCs w:val="20"/>
        </w:rPr>
        <w:t>myfirsthook</w:t>
      </w:r>
      <w:proofErr w:type="spellEnd"/>
      <w:proofErr w:type="gramStart"/>
      <w:r w:rsidRPr="00AD5656">
        <w:rPr>
          <w:rFonts w:ascii="Rockwell" w:hAnsi="Rockwell"/>
          <w:sz w:val="20"/>
          <w:szCs w:val="20"/>
        </w:rPr>
        <w:t>-hook :</w:t>
      </w:r>
      <w:proofErr w:type="gramEnd"/>
      <w:r w:rsidRPr="00AD5656">
        <w:rPr>
          <w:rFonts w:ascii="Rockwell" w:hAnsi="Rockwell"/>
          <w:sz w:val="20"/>
          <w:szCs w:val="20"/>
        </w:rPr>
        <w:br/>
        <w:t>Open folder plugin-</w:t>
      </w:r>
      <w:proofErr w:type="spellStart"/>
      <w:r w:rsidRPr="00AD5656">
        <w:rPr>
          <w:rFonts w:ascii="Rockwell" w:hAnsi="Rockwell"/>
          <w:sz w:val="20"/>
          <w:szCs w:val="20"/>
        </w:rPr>
        <w:t>sdk</w:t>
      </w:r>
      <w:proofErr w:type="spellEnd"/>
      <w:r w:rsidRPr="00AD5656">
        <w:rPr>
          <w:rFonts w:ascii="Rockwell" w:hAnsi="Rockwell"/>
          <w:sz w:val="20"/>
          <w:szCs w:val="20"/>
        </w:rPr>
        <w:t>/hooks/</w:t>
      </w:r>
      <w:proofErr w:type="spellStart"/>
      <w:r w:rsidRPr="00AD5656">
        <w:rPr>
          <w:rFonts w:ascii="Rockwell" w:hAnsi="Rockwell"/>
          <w:sz w:val="20"/>
          <w:szCs w:val="20"/>
        </w:rPr>
        <w:t>myfirsthook</w:t>
      </w:r>
      <w:proofErr w:type="spellEnd"/>
      <w:r w:rsidRPr="00AD5656">
        <w:rPr>
          <w:rFonts w:ascii="Rockwell" w:hAnsi="Rockwell"/>
          <w:sz w:val="20"/>
          <w:szCs w:val="20"/>
        </w:rPr>
        <w:t xml:space="preserve">-hook using command prompt. </w:t>
      </w:r>
      <w:r w:rsidRPr="00AD5656">
        <w:rPr>
          <w:rFonts w:ascii="Rockwell" w:hAnsi="Rockwell"/>
          <w:sz w:val="20"/>
          <w:szCs w:val="20"/>
        </w:rPr>
        <w:br/>
        <w:t>Enter command "ant deploy"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command </w:t>
      </w:r>
      <w:proofErr w:type="gramStart"/>
      <w:r w:rsidRPr="00AD5656">
        <w:rPr>
          <w:rFonts w:ascii="Rockwell" w:hAnsi="Rockwell"/>
          <w:sz w:val="20"/>
          <w:szCs w:val="20"/>
        </w:rPr>
        <w:t>Prompt Console :</w:t>
      </w:r>
      <w:proofErr w:type="gramEnd"/>
      <w:r w:rsidRPr="00AD5656">
        <w:rPr>
          <w:rFonts w:ascii="Rockwell" w:hAnsi="Rockwell"/>
          <w:sz w:val="20"/>
          <w:szCs w:val="20"/>
        </w:rPr>
        <w:br/>
        <w:t xml:space="preserve">-----------------------------------------------------------------------------  </w:t>
      </w:r>
      <w:r w:rsidRPr="00AD5656">
        <w:rPr>
          <w:rFonts w:ascii="Rockwell" w:hAnsi="Rockwell"/>
          <w:sz w:val="20"/>
          <w:szCs w:val="20"/>
        </w:rPr>
        <w:br/>
        <w:t xml:space="preserve">D:\liferay-plugins-sdk-6.1\hooks\myfirsthook-hook&gt;ant deploy 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>Unable to locate tools.jar. Expected to find it in C:\Program Files\Java\jre6\lib\tools.jar</w:t>
      </w:r>
      <w:r w:rsidRPr="00AD5656">
        <w:rPr>
          <w:rFonts w:ascii="Rockwell" w:hAnsi="Rockwell"/>
          <w:sz w:val="20"/>
          <w:szCs w:val="20"/>
        </w:rPr>
        <w:br/>
      </w:r>
      <w:proofErr w:type="spellStart"/>
      <w:r w:rsidRPr="00AD5656">
        <w:rPr>
          <w:rFonts w:ascii="Rockwell" w:hAnsi="Rockwell"/>
          <w:sz w:val="20"/>
          <w:szCs w:val="20"/>
        </w:rPr>
        <w:t>Buildfile</w:t>
      </w:r>
      <w:proofErr w:type="spellEnd"/>
      <w:r w:rsidRPr="00AD5656">
        <w:rPr>
          <w:rFonts w:ascii="Rockwell" w:hAnsi="Rockwell"/>
          <w:sz w:val="20"/>
          <w:szCs w:val="20"/>
        </w:rPr>
        <w:t>: D:\Liferay Portal 6.1 CE Plugin SDK\liferay-plugins-sdk-6.1\hooks\</w:t>
      </w:r>
      <w:proofErr w:type="spellStart"/>
      <w:r w:rsidRPr="00AD5656">
        <w:rPr>
          <w:rFonts w:ascii="Rockwell" w:hAnsi="Rockwell"/>
          <w:sz w:val="20"/>
          <w:szCs w:val="20"/>
        </w:rPr>
        <w:t>myfirsthook</w:t>
      </w:r>
      <w:proofErr w:type="spellEnd"/>
      <w:r w:rsidRPr="00AD5656">
        <w:rPr>
          <w:rFonts w:ascii="Rockwell" w:hAnsi="Rockwell"/>
          <w:sz w:val="20"/>
          <w:szCs w:val="20"/>
        </w:rPr>
        <w:t>-hook\build.xml compile: merge: [</w:t>
      </w:r>
      <w:proofErr w:type="spellStart"/>
      <w:r w:rsidRPr="00AD5656">
        <w:rPr>
          <w:rFonts w:ascii="Rockwell" w:hAnsi="Rockwell"/>
          <w:sz w:val="20"/>
          <w:szCs w:val="20"/>
        </w:rPr>
        <w:t>mkdir</w:t>
      </w:r>
      <w:proofErr w:type="spellEnd"/>
      <w:r w:rsidRPr="00AD5656">
        <w:rPr>
          <w:rFonts w:ascii="Rockwell" w:hAnsi="Rockwell"/>
          <w:sz w:val="20"/>
          <w:szCs w:val="20"/>
        </w:rPr>
        <w:t xml:space="preserve">] Created </w:t>
      </w:r>
      <w:proofErr w:type="spellStart"/>
      <w:r w:rsidRPr="00AD5656">
        <w:rPr>
          <w:rFonts w:ascii="Rockwell" w:hAnsi="Rockwell"/>
          <w:sz w:val="20"/>
          <w:szCs w:val="20"/>
        </w:rPr>
        <w:t>dir</w:t>
      </w:r>
      <w:proofErr w:type="spellEnd"/>
      <w:r w:rsidRPr="00AD5656">
        <w:rPr>
          <w:rFonts w:ascii="Rockwell" w:hAnsi="Rockwell"/>
          <w:sz w:val="20"/>
          <w:szCs w:val="20"/>
        </w:rPr>
        <w:t xml:space="preserve">: D:\liferay-plugins-sdk-6.1\hooks\myfirsthook-hook\docroot\WEB-INF\classes 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>[</w:t>
      </w:r>
      <w:proofErr w:type="spellStart"/>
      <w:r w:rsidRPr="00AD5656">
        <w:rPr>
          <w:rFonts w:ascii="Rockwell" w:hAnsi="Rockwell"/>
          <w:sz w:val="20"/>
          <w:szCs w:val="20"/>
        </w:rPr>
        <w:t>mkdir</w:t>
      </w:r>
      <w:proofErr w:type="spellEnd"/>
      <w:r w:rsidRPr="00AD5656">
        <w:rPr>
          <w:rFonts w:ascii="Rockwell" w:hAnsi="Rockwell"/>
          <w:sz w:val="20"/>
          <w:szCs w:val="20"/>
        </w:rPr>
        <w:t xml:space="preserve">] Created </w:t>
      </w:r>
      <w:proofErr w:type="spellStart"/>
      <w:r w:rsidRPr="00AD5656">
        <w:rPr>
          <w:rFonts w:ascii="Rockwell" w:hAnsi="Rockwell"/>
          <w:sz w:val="20"/>
          <w:szCs w:val="20"/>
        </w:rPr>
        <w:t>dir</w:t>
      </w:r>
      <w:proofErr w:type="spellEnd"/>
      <w:r w:rsidRPr="00AD5656">
        <w:rPr>
          <w:rFonts w:ascii="Rockwell" w:hAnsi="Rockwell"/>
          <w:sz w:val="20"/>
          <w:szCs w:val="20"/>
        </w:rPr>
        <w:t xml:space="preserve">: D: \liferay-plugins-sdk-6.1\hooks\myfirsthook-hook\docroot\WEB-INF\lib 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merge: war: 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clean-portal -dependencies: 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>[zip] Building zip: D: \liferay-plugins-sdk-6.1\</w:t>
      </w:r>
      <w:proofErr w:type="spellStart"/>
      <w:r w:rsidRPr="00AD5656">
        <w:rPr>
          <w:rFonts w:ascii="Rockwell" w:hAnsi="Rockwell"/>
          <w:sz w:val="20"/>
          <w:szCs w:val="20"/>
        </w:rPr>
        <w:t>dist</w:t>
      </w:r>
      <w:proofErr w:type="spellEnd"/>
      <w:r w:rsidRPr="00AD5656">
        <w:rPr>
          <w:rFonts w:ascii="Rockwell" w:hAnsi="Rockwell"/>
          <w:sz w:val="20"/>
          <w:szCs w:val="20"/>
        </w:rPr>
        <w:t xml:space="preserve">\myfirsthook-hook-6.1.0.1.war deploy: [copy] Copying 1 file to D:\Liferay Portal 6.1 CE tomcat Bundle\liferay-portal-6.1.0-ce-ga1\deploy BUILD SUCCESSFUL 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>Total time: 1 second</w:t>
      </w:r>
      <w:r w:rsidRPr="00AD5656">
        <w:rPr>
          <w:rFonts w:ascii="Rockwell" w:hAnsi="Rockwell"/>
          <w:sz w:val="20"/>
          <w:szCs w:val="20"/>
        </w:rPr>
        <w:br/>
        <w:t>----------------------------------------------------------------------------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Once Hook get deployed successfully tomcat-console show following messages : 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ñ 07:42:25,575 INFO [AutoDeployDir:167] Processing myfirsthook-hook-6.1.0.1.war 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ñ 07:42:25,598 INFO [HookAutoDeployListener:43] Copying hook plugin for 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lastRenderedPageBreak/>
        <w:t>ñ D:\Liferay Portal 6.1 CE tomcat Bundle\liferay-portal-6.1.0-ce-ga1\deploy\</w:t>
      </w:r>
      <w:proofErr w:type="spellStart"/>
      <w:r w:rsidRPr="00AD5656">
        <w:rPr>
          <w:rFonts w:ascii="Rockwell" w:hAnsi="Rockwell"/>
          <w:sz w:val="20"/>
          <w:szCs w:val="20"/>
        </w:rPr>
        <w:t>myfirsthook</w:t>
      </w:r>
      <w:proofErr w:type="spellEnd"/>
      <w:r w:rsidRPr="00AD5656">
        <w:rPr>
          <w:rFonts w:ascii="Rockwell" w:hAnsi="Rockwell"/>
          <w:sz w:val="20"/>
          <w:szCs w:val="20"/>
        </w:rPr>
        <w:t xml:space="preserve">-hook 6.1.0.1.war 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ñ Expanding: D:\Liferay Portal 6.1 CE tomcat Bundle\liferay-portal-6.1.0-ce ga1\deploy\myfirsthook-hook-6.1.0.1.war into D:\Liferay Portal 6.1 CE tomcat Bundle\liferay-portal-6.1.0-ce-ga1\tomcat-7.0.23\temp\20120703074225674 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>ñ Copying 1 file to D: \Liferay Portal 6.1 CE tomcat Bundle\liferay-portal-6.1.0-ce-ga1\tomcat-7.0.23\temp\20120703074225674\WEB-INF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ñ Copying 1 file to D:\Liferay Portal 6.1 CE tomcat Bundle\liferay-portal-6.1.0-ce-ga1\tomcat-7.0.23\temp\20120703074225674\WEB-INF\classes Copying 1 file to D: \Liferay Portal 6.1 CE tomcat Bundle\liferay-portal-6.1.0-ce-ga1\tomcat-7.0.23\temp\20120703074225674\WEB-INF\classes 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ñ Copying 1 file to D: \Liferay Portal 6.1 CE tomcat Bundle\liferay-portal-6.1.0-ce-ga1\tomcat-7.0.23\temp\20120703074225674\WEB-INF 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ñ Copying 1 file to D: \Liferay Portal 6.1 CE tomcat Bundle\liferay-portal-6.1.0-ce-ga1\tomcat-7.0.23\temp\20120703074225674\META-INF 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>ñ Warning: WEB-INF\liferay-plugin-</w:t>
      </w:r>
      <w:proofErr w:type="spellStart"/>
      <w:r w:rsidRPr="00AD5656">
        <w:rPr>
          <w:rFonts w:ascii="Rockwell" w:hAnsi="Rockwell"/>
          <w:sz w:val="20"/>
          <w:szCs w:val="20"/>
        </w:rPr>
        <w:t>package.properties</w:t>
      </w:r>
      <w:proofErr w:type="spellEnd"/>
      <w:r w:rsidRPr="00AD5656">
        <w:rPr>
          <w:rFonts w:ascii="Rockwell" w:hAnsi="Rockwell"/>
          <w:sz w:val="20"/>
          <w:szCs w:val="20"/>
        </w:rPr>
        <w:t xml:space="preserve"> modified in the future. 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ñ Copying 10 files to D: \Liferay Portal 6.1 CE tomcat Bundle\liferay-portal-6.1.0-ce-ga1\tomcat-7.0.23\webapps\myfirsthook-hook 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ñ Copying 1 file to D: \Liferay Portal 6.1 CE tomcat Bundle\liferay-portal-6.1.0-ce-ga1\tomcat-7.0.23\webapps\myfirsthook-hook 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ñ Deleting directory D: \Liferay Portal 6.1 CE tomcat Bundle\liferay-portal-6.1.0-ce-ga1\tomcat-7.0.23\temp\20120703074225674 07:42:28,298 INFO [HookAutoDeployListener:49] Hook for D: \Liferay Portal 6.1 CE tomcat Bundle\liferay-portal-6.1.0-ce-ga1\deploy\myfirsthook-hook-6.1.0.1.war copied successfully. 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</w:r>
      <w:proofErr w:type="gramStart"/>
      <w:r w:rsidRPr="00AD5656">
        <w:rPr>
          <w:rFonts w:ascii="Rockwell" w:hAnsi="Rockwell"/>
          <w:sz w:val="20"/>
          <w:szCs w:val="20"/>
        </w:rPr>
        <w:t>ñ</w:t>
      </w:r>
      <w:proofErr w:type="gramEnd"/>
      <w:r w:rsidRPr="00AD5656">
        <w:rPr>
          <w:rFonts w:ascii="Rockwell" w:hAnsi="Rockwell"/>
          <w:sz w:val="20"/>
          <w:szCs w:val="20"/>
        </w:rPr>
        <w:t xml:space="preserve"> Deployment will start in a few seconds. Jul 3, 2012 7:42:35 AM </w:t>
      </w:r>
      <w:proofErr w:type="spellStart"/>
      <w:r w:rsidRPr="00AD5656">
        <w:rPr>
          <w:rFonts w:ascii="Rockwell" w:hAnsi="Rockwell"/>
          <w:sz w:val="20"/>
          <w:szCs w:val="20"/>
        </w:rPr>
        <w:t>org.apache.catalina.startup.HostConfigdeployDirectory</w:t>
      </w:r>
      <w:proofErr w:type="spellEnd"/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ñ INFO: Deploying web application directory D:\Liferay Portal 6.1 CE tomcat Bundle\liferay-portal-6.1.0-ce-ga1\tomcat-7.0.23\webapps\myfirsthook-hook 07:42:36,261 INFO [PluginPackageUtil:1099] Reading plugin package for </w:t>
      </w:r>
      <w:proofErr w:type="spellStart"/>
      <w:r w:rsidRPr="00AD5656">
        <w:rPr>
          <w:rFonts w:ascii="Rockwell" w:hAnsi="Rockwell"/>
          <w:sz w:val="20"/>
          <w:szCs w:val="20"/>
        </w:rPr>
        <w:t>myfirsthook</w:t>
      </w:r>
      <w:proofErr w:type="spellEnd"/>
      <w:r w:rsidRPr="00AD5656">
        <w:rPr>
          <w:rFonts w:ascii="Rockwell" w:hAnsi="Rockwell"/>
          <w:sz w:val="20"/>
          <w:szCs w:val="20"/>
        </w:rPr>
        <w:t xml:space="preserve">-hook 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ñ 07:42:36,337 INFO [HookHotDeployListener:1901] Registering hook for </w:t>
      </w:r>
      <w:proofErr w:type="spellStart"/>
      <w:r w:rsidRPr="00AD5656">
        <w:rPr>
          <w:rFonts w:ascii="Rockwell" w:hAnsi="Rockwell"/>
          <w:sz w:val="20"/>
          <w:szCs w:val="20"/>
        </w:rPr>
        <w:t>myfirsthook</w:t>
      </w:r>
      <w:proofErr w:type="spellEnd"/>
      <w:r w:rsidRPr="00AD5656">
        <w:rPr>
          <w:rFonts w:ascii="Rockwell" w:hAnsi="Rockwell"/>
          <w:sz w:val="20"/>
          <w:szCs w:val="20"/>
        </w:rPr>
        <w:t xml:space="preserve">-hook 07:42:36,339 INFO [HookHotDeployListener:978] Hook for </w:t>
      </w:r>
      <w:proofErr w:type="spellStart"/>
      <w:r w:rsidRPr="00AD5656">
        <w:rPr>
          <w:rFonts w:ascii="Rockwell" w:hAnsi="Rockwell"/>
          <w:sz w:val="20"/>
          <w:szCs w:val="20"/>
        </w:rPr>
        <w:t>myfirsthook</w:t>
      </w:r>
      <w:proofErr w:type="spellEnd"/>
      <w:r w:rsidRPr="00AD5656">
        <w:rPr>
          <w:rFonts w:ascii="Rockwell" w:hAnsi="Rockwell"/>
          <w:sz w:val="20"/>
          <w:szCs w:val="20"/>
        </w:rPr>
        <w:t>-hook is available for use</w:t>
      </w:r>
      <w:r w:rsidRPr="00AD5656">
        <w:rPr>
          <w:rFonts w:ascii="Rockwell" w:hAnsi="Rockwell"/>
          <w:sz w:val="20"/>
          <w:szCs w:val="20"/>
        </w:rPr>
        <w:br/>
        <w:t xml:space="preserve">---------------------------------------------------------------------------- 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 xml:space="preserve">What is happing during deployment : </w:t>
      </w:r>
      <w:r w:rsidRPr="00AD5656">
        <w:rPr>
          <w:rFonts w:ascii="Rockwell" w:hAnsi="Rockwell"/>
          <w:sz w:val="20"/>
          <w:szCs w:val="20"/>
        </w:rPr>
        <w:br/>
        <w:t xml:space="preserve">ant clean deploy 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>- Clean the source files</w:t>
      </w:r>
      <w:r w:rsidRPr="00AD5656">
        <w:rPr>
          <w:rFonts w:ascii="Rockwell" w:hAnsi="Rockwell"/>
          <w:sz w:val="20"/>
          <w:szCs w:val="20"/>
        </w:rPr>
        <w:br/>
        <w:t>- Compiles updated files</w:t>
      </w:r>
      <w:r w:rsidRPr="00AD5656">
        <w:rPr>
          <w:rFonts w:ascii="Rockwell" w:hAnsi="Rockwell"/>
          <w:sz w:val="20"/>
          <w:szCs w:val="20"/>
        </w:rPr>
        <w:br/>
        <w:t>- Create a war file of Hook</w:t>
      </w:r>
      <w:r w:rsidRPr="00AD5656">
        <w:rPr>
          <w:rFonts w:ascii="Rockwell" w:hAnsi="Rockwell"/>
          <w:sz w:val="20"/>
          <w:szCs w:val="20"/>
        </w:rPr>
        <w:br/>
        <w:t>- Copy war file into plugin-</w:t>
      </w:r>
      <w:proofErr w:type="spellStart"/>
      <w:r w:rsidRPr="00AD5656">
        <w:rPr>
          <w:rFonts w:ascii="Rockwell" w:hAnsi="Rockwell"/>
          <w:sz w:val="20"/>
          <w:szCs w:val="20"/>
        </w:rPr>
        <w:t>sdk</w:t>
      </w:r>
      <w:proofErr w:type="spellEnd"/>
      <w:r w:rsidRPr="00AD5656">
        <w:rPr>
          <w:rFonts w:ascii="Rockwell" w:hAnsi="Rockwell"/>
          <w:sz w:val="20"/>
          <w:szCs w:val="20"/>
        </w:rPr>
        <w:t>/</w:t>
      </w:r>
      <w:proofErr w:type="spellStart"/>
      <w:r w:rsidRPr="00AD5656">
        <w:rPr>
          <w:rFonts w:ascii="Rockwell" w:hAnsi="Rockwell"/>
          <w:sz w:val="20"/>
          <w:szCs w:val="20"/>
        </w:rPr>
        <w:t>dist</w:t>
      </w:r>
      <w:proofErr w:type="spellEnd"/>
      <w:r w:rsidRPr="00AD5656">
        <w:rPr>
          <w:rFonts w:ascii="Rockwell" w:hAnsi="Rockwell"/>
          <w:sz w:val="20"/>
          <w:szCs w:val="20"/>
        </w:rPr>
        <w:t xml:space="preserve"> folder for distribution purpose.</w:t>
      </w:r>
      <w:r w:rsidRPr="00AD5656">
        <w:rPr>
          <w:rFonts w:ascii="Rockwell" w:hAnsi="Rockwell"/>
          <w:sz w:val="20"/>
          <w:szCs w:val="20"/>
        </w:rPr>
        <w:br/>
        <w:t>- Copy war file into tomcat/deploy folder of liferay.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</w:r>
    </w:p>
    <w:p w:rsidR="00FB3C9A" w:rsidRDefault="00FB3C9A" w:rsidP="00AD5656">
      <w:pPr>
        <w:spacing w:after="0"/>
        <w:rPr>
          <w:rFonts w:ascii="Rockwell" w:hAnsi="Rockwell"/>
          <w:sz w:val="20"/>
          <w:szCs w:val="20"/>
        </w:rPr>
      </w:pPr>
    </w:p>
    <w:p w:rsidR="00FB3C9A" w:rsidRDefault="00FB3C9A" w:rsidP="00AD5656">
      <w:pPr>
        <w:spacing w:after="0"/>
        <w:rPr>
          <w:rFonts w:ascii="Rockwell" w:hAnsi="Rockwell"/>
          <w:sz w:val="20"/>
          <w:szCs w:val="20"/>
        </w:rPr>
      </w:pPr>
    </w:p>
    <w:p w:rsidR="006D2327" w:rsidRPr="00AD5656" w:rsidRDefault="006D2327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proofErr w:type="spellStart"/>
      <w:r w:rsidRPr="00AD5656">
        <w:rPr>
          <w:rFonts w:ascii="Rockwell" w:hAnsi="Rockwell"/>
          <w:sz w:val="20"/>
          <w:szCs w:val="20"/>
        </w:rPr>
        <w:lastRenderedPageBreak/>
        <w:t>HookHotDeployListener</w:t>
      </w:r>
      <w:proofErr w:type="spellEnd"/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>- It detects war file for hook in tomcat/deploy folder.</w:t>
      </w:r>
      <w:r w:rsidRPr="00AD5656">
        <w:rPr>
          <w:rFonts w:ascii="Rockwell" w:hAnsi="Rockwell"/>
          <w:sz w:val="20"/>
          <w:szCs w:val="20"/>
        </w:rPr>
        <w:br/>
        <w:t>- It extracts war file.</w:t>
      </w:r>
      <w:r w:rsidRPr="00AD5656">
        <w:rPr>
          <w:rFonts w:ascii="Rockwell" w:hAnsi="Rockwell"/>
          <w:sz w:val="20"/>
          <w:szCs w:val="20"/>
        </w:rPr>
        <w:br/>
        <w:t xml:space="preserve">- It removes /update old </w:t>
      </w:r>
      <w:proofErr w:type="gramStart"/>
      <w:r w:rsidRPr="00AD5656">
        <w:rPr>
          <w:rFonts w:ascii="Rockwell" w:hAnsi="Rockwell"/>
          <w:sz w:val="20"/>
          <w:szCs w:val="20"/>
        </w:rPr>
        <w:t>hook .</w:t>
      </w:r>
      <w:proofErr w:type="gramEnd"/>
      <w:r w:rsidRPr="00AD5656">
        <w:rPr>
          <w:rFonts w:ascii="Rockwell" w:hAnsi="Rockwell"/>
          <w:sz w:val="20"/>
          <w:szCs w:val="20"/>
        </w:rPr>
        <w:br/>
        <w:t>- It deploys hook.</w:t>
      </w:r>
      <w:r w:rsidRPr="00AD5656">
        <w:rPr>
          <w:rFonts w:ascii="Rockwell" w:hAnsi="Rockwell"/>
          <w:sz w:val="20"/>
          <w:szCs w:val="20"/>
        </w:rPr>
        <w:br/>
      </w:r>
      <w:r w:rsidRPr="00AD5656">
        <w:rPr>
          <w:rFonts w:ascii="Rockwell" w:hAnsi="Rockwell"/>
          <w:sz w:val="20"/>
          <w:szCs w:val="20"/>
        </w:rPr>
        <w:br/>
        <w:t>Deployed Hook is get available within liferay-portal-6.1.0-ce-ga1\tomcat-7.0.23\</w:t>
      </w:r>
      <w:proofErr w:type="spellStart"/>
      <w:r w:rsidRPr="00AD5656">
        <w:rPr>
          <w:rFonts w:ascii="Rockwell" w:hAnsi="Rockwell"/>
          <w:sz w:val="20"/>
          <w:szCs w:val="20"/>
        </w:rPr>
        <w:t>webapps</w:t>
      </w:r>
      <w:proofErr w:type="spellEnd"/>
      <w:r w:rsidRPr="00AD5656">
        <w:rPr>
          <w:rFonts w:ascii="Rockwell" w:hAnsi="Rockwell"/>
          <w:sz w:val="20"/>
          <w:szCs w:val="20"/>
        </w:rPr>
        <w:t xml:space="preserve">. </w:t>
      </w:r>
      <w:r w:rsidRPr="00AD5656">
        <w:rPr>
          <w:rFonts w:ascii="Rockwell" w:hAnsi="Rockwell"/>
          <w:sz w:val="20"/>
          <w:szCs w:val="20"/>
        </w:rPr>
        <w:br/>
        <w:t xml:space="preserve">This hook is just empty hook not overriding/extending anything in liferay. </w:t>
      </w:r>
      <w:r w:rsidRPr="00AD5656">
        <w:rPr>
          <w:rFonts w:ascii="Rockwell" w:hAnsi="Rockwell"/>
          <w:sz w:val="20"/>
          <w:szCs w:val="20"/>
        </w:rPr>
        <w:br/>
        <w:t xml:space="preserve">----------------------------------------------------------------------------   </w:t>
      </w:r>
      <w:r w:rsidRPr="00AD5656">
        <w:rPr>
          <w:rFonts w:ascii="Rockwell" w:hAnsi="Rockwell"/>
          <w:sz w:val="20"/>
          <w:szCs w:val="20"/>
        </w:rPr>
        <w:br/>
        <w:t xml:space="preserve">How to </w:t>
      </w:r>
      <w:proofErr w:type="spellStart"/>
      <w:r w:rsidRPr="00AD5656">
        <w:rPr>
          <w:rFonts w:ascii="Rockwell" w:hAnsi="Rockwell"/>
          <w:sz w:val="20"/>
          <w:szCs w:val="20"/>
        </w:rPr>
        <w:t>undeploy</w:t>
      </w:r>
      <w:proofErr w:type="spellEnd"/>
      <w:r w:rsidRPr="00AD5656">
        <w:rPr>
          <w:rFonts w:ascii="Rockwell" w:hAnsi="Rockwell"/>
          <w:sz w:val="20"/>
          <w:szCs w:val="20"/>
        </w:rPr>
        <w:t xml:space="preserve"> hook. </w:t>
      </w:r>
      <w:r w:rsidRPr="00AD5656">
        <w:rPr>
          <w:rFonts w:ascii="Rockwell" w:hAnsi="Rockwell"/>
          <w:sz w:val="20"/>
          <w:szCs w:val="20"/>
        </w:rPr>
        <w:br/>
        <w:t xml:space="preserve">There is no ant command is available to remove hook. </w:t>
      </w:r>
      <w:r w:rsidRPr="00AD5656">
        <w:rPr>
          <w:rFonts w:ascii="Rockwell" w:hAnsi="Rockwell"/>
          <w:sz w:val="20"/>
          <w:szCs w:val="20"/>
        </w:rPr>
        <w:br/>
        <w:t>Remove it manually by just deleting it from liferay-portal-6.1.0-ce-ga1\tomcat-7.0.23\</w:t>
      </w:r>
      <w:proofErr w:type="spellStart"/>
      <w:r w:rsidRPr="00AD5656">
        <w:rPr>
          <w:rFonts w:ascii="Rockwell" w:hAnsi="Rockwell"/>
          <w:sz w:val="20"/>
          <w:szCs w:val="20"/>
        </w:rPr>
        <w:t>webapps</w:t>
      </w:r>
      <w:proofErr w:type="spellEnd"/>
      <w:r w:rsidRPr="00AD5656">
        <w:rPr>
          <w:rFonts w:ascii="Rockwell" w:hAnsi="Rockwell"/>
          <w:sz w:val="20"/>
          <w:szCs w:val="20"/>
        </w:rPr>
        <w:t xml:space="preserve">. </w:t>
      </w:r>
      <w:r w:rsidRPr="00AD5656">
        <w:rPr>
          <w:rFonts w:ascii="Rockwell" w:hAnsi="Rockwell"/>
          <w:sz w:val="20"/>
          <w:szCs w:val="20"/>
        </w:rPr>
        <w:br/>
        <w:t xml:space="preserve">Hook will get unregister. </w:t>
      </w:r>
      <w:r w:rsidRPr="00AD5656">
        <w:rPr>
          <w:rFonts w:ascii="Rockwell" w:hAnsi="Rockwell"/>
          <w:sz w:val="20"/>
          <w:szCs w:val="20"/>
        </w:rPr>
        <w:br/>
        <w:t xml:space="preserve">Overriding /extending functionality will get removed. </w:t>
      </w:r>
      <w:r w:rsidRPr="00AD5656">
        <w:rPr>
          <w:rFonts w:ascii="Rockwell" w:hAnsi="Rockwell"/>
          <w:sz w:val="20"/>
          <w:szCs w:val="20"/>
        </w:rPr>
        <w:br/>
        <w:t xml:space="preserve">----------------------------------------------------------------------------    </w:t>
      </w:r>
      <w:r w:rsidRPr="00AD5656">
        <w:rPr>
          <w:rFonts w:ascii="Rockwell" w:hAnsi="Rockwell"/>
          <w:sz w:val="20"/>
          <w:szCs w:val="20"/>
        </w:rPr>
        <w:br/>
      </w:r>
      <w:proofErr w:type="gramStart"/>
      <w:r w:rsidRPr="00AD5656">
        <w:rPr>
          <w:rFonts w:ascii="Rockwell" w:hAnsi="Rockwell"/>
          <w:sz w:val="20"/>
          <w:szCs w:val="20"/>
        </w:rPr>
        <w:t>Summary :</w:t>
      </w:r>
      <w:proofErr w:type="gramEnd"/>
      <w:r w:rsidRPr="00AD5656">
        <w:rPr>
          <w:rFonts w:ascii="Rockwell" w:hAnsi="Rockwell"/>
          <w:sz w:val="20"/>
          <w:szCs w:val="20"/>
        </w:rPr>
        <w:br/>
        <w:t xml:space="preserve">What are Hooks in Liferay ? </w:t>
      </w:r>
      <w:r w:rsidRPr="00AD5656">
        <w:rPr>
          <w:rFonts w:ascii="Rockwell" w:hAnsi="Rockwell"/>
          <w:sz w:val="20"/>
          <w:szCs w:val="20"/>
        </w:rPr>
        <w:br/>
        <w:t xml:space="preserve">Hooks creation </w:t>
      </w:r>
      <w:r w:rsidRPr="00AD5656">
        <w:rPr>
          <w:rFonts w:ascii="Rockwell" w:hAnsi="Rockwell"/>
          <w:sz w:val="20"/>
          <w:szCs w:val="20"/>
        </w:rPr>
        <w:br/>
        <w:t xml:space="preserve">Hooks deployment </w:t>
      </w:r>
      <w:r w:rsidRPr="00AD5656">
        <w:rPr>
          <w:rFonts w:ascii="Rockwell" w:hAnsi="Rockwell"/>
          <w:sz w:val="20"/>
          <w:szCs w:val="20"/>
        </w:rPr>
        <w:br/>
        <w:t xml:space="preserve">Hooks </w:t>
      </w:r>
      <w:proofErr w:type="spellStart"/>
      <w:r w:rsidRPr="00AD5656">
        <w:rPr>
          <w:rFonts w:ascii="Rockwell" w:hAnsi="Rockwell"/>
          <w:sz w:val="20"/>
          <w:szCs w:val="20"/>
        </w:rPr>
        <w:t>updeploymet</w:t>
      </w:r>
      <w:proofErr w:type="spellEnd"/>
    </w:p>
    <w:p w:rsidR="008B1689" w:rsidRDefault="008B1689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</w:p>
    <w:p w:rsidR="008B0C58" w:rsidRPr="00AD5656" w:rsidRDefault="008B0C5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>For anyone who may be wondering how to create custom role types (sub-types to be exact). This may be used to search for role types if you have a large number of roles.</w:t>
      </w:r>
      <w:r w:rsidRPr="00AD5656">
        <w:rPr>
          <w:rFonts w:ascii="Rockwell" w:eastAsia="Times New Roman" w:hAnsi="Rockwell" w:cs="Times New Roman"/>
          <w:sz w:val="20"/>
          <w:szCs w:val="20"/>
        </w:rPr>
        <w:br/>
      </w:r>
      <w:r w:rsidRPr="00AD5656">
        <w:rPr>
          <w:rFonts w:ascii="Rockwell" w:eastAsia="Times New Roman" w:hAnsi="Rockwell" w:cs="Times New Roman"/>
          <w:sz w:val="20"/>
          <w:szCs w:val="20"/>
        </w:rPr>
        <w:br/>
        <w:t>Here are the steps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: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br/>
      </w:r>
      <w:r w:rsidRPr="00AD5656">
        <w:rPr>
          <w:rFonts w:ascii="Rockwell" w:eastAsia="Times New Roman" w:hAnsi="Rockwell" w:cs="Times New Roman"/>
          <w:sz w:val="20"/>
          <w:szCs w:val="20"/>
        </w:rPr>
        <w:br/>
        <w:t>1) add the following to portal-</w:t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</w:rPr>
        <w:t>ext.properties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>:</w:t>
      </w:r>
    </w:p>
    <w:p w:rsidR="008B0C58" w:rsidRPr="00AD5656" w:rsidRDefault="008B0C5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r w:rsidRPr="00AD5656">
        <w:rPr>
          <w:rFonts w:ascii="Rockwell" w:eastAsia="Times New Roman" w:hAnsi="Rockwell" w:cs="Times New Roman"/>
          <w:sz w:val="20"/>
          <w:szCs w:val="20"/>
        </w:rPr>
        <w:t xml:space="preserve"># 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Specify</w:t>
      </w:r>
      <w:proofErr w:type="gramEnd"/>
      <w:r w:rsidRPr="00AD5656">
        <w:rPr>
          <w:rFonts w:ascii="Rockwell" w:eastAsia="Times New Roman" w:hAnsi="Rockwell" w:cs="Times New Roman"/>
          <w:sz w:val="20"/>
          <w:szCs w:val="20"/>
        </w:rPr>
        <w:t xml:space="preserve"> subtypes of roles if you want to be able to search for roles </w:t>
      </w:r>
      <w:r w:rsidRPr="00AD5656">
        <w:rPr>
          <w:rFonts w:ascii="Rockwell" w:eastAsia="Times New Roman" w:hAnsi="Rockwell" w:cs="Times New Roman"/>
          <w:sz w:val="20"/>
          <w:szCs w:val="20"/>
        </w:rPr>
        <w:br/>
        <w:t xml:space="preserve"># using your custom criteria. </w:t>
      </w:r>
      <w:r w:rsidRPr="00AD5656">
        <w:rPr>
          <w:rFonts w:ascii="Rockwell" w:eastAsia="Times New Roman" w:hAnsi="Rockwell" w:cs="Times New Roman"/>
          <w:sz w:val="20"/>
          <w:szCs w:val="20"/>
        </w:rPr>
        <w:br/>
        <w:t xml:space="preserve"># </w:t>
      </w:r>
      <w:r w:rsidRPr="00AD5656">
        <w:rPr>
          <w:rFonts w:ascii="Rockwell" w:eastAsia="Times New Roman" w:hAnsi="Rockwell" w:cs="Times New Roman"/>
          <w:sz w:val="20"/>
          <w:szCs w:val="20"/>
        </w:rPr>
        <w:br/>
      </w:r>
    </w:p>
    <w:p w:rsidR="008B0C58" w:rsidRPr="00AD5656" w:rsidRDefault="008B0C58" w:rsidP="00AD5656">
      <w:pPr>
        <w:spacing w:after="0"/>
        <w:rPr>
          <w:rFonts w:ascii="Rockwell" w:eastAsia="Times New Roman" w:hAnsi="Rockwell" w:cs="Times New Roman"/>
          <w:sz w:val="20"/>
          <w:szCs w:val="20"/>
        </w:rPr>
      </w:pPr>
      <w:proofErr w:type="spellStart"/>
      <w:r w:rsidRPr="00AD5656">
        <w:rPr>
          <w:rFonts w:ascii="Rockwell" w:eastAsia="Times New Roman" w:hAnsi="Rockwell" w:cs="Times New Roman"/>
          <w:sz w:val="20"/>
          <w:szCs w:val="20"/>
        </w:rPr>
        <w:t>roles.community.subtypes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>=</w:t>
      </w:r>
      <w:r w:rsidRPr="00AD5656">
        <w:rPr>
          <w:rFonts w:ascii="Rockwell" w:eastAsia="Times New Roman" w:hAnsi="Rockwell" w:cs="Times New Roman"/>
          <w:sz w:val="20"/>
          <w:szCs w:val="20"/>
        </w:rPr>
        <w:br/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</w:rPr>
        <w:t>roles.organization.subtypes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 xml:space="preserve">= </w:t>
      </w:r>
      <w:r w:rsidRPr="00AD5656">
        <w:rPr>
          <w:rFonts w:ascii="Rockwell" w:eastAsia="Times New Roman" w:hAnsi="Rockwell" w:cs="Times New Roman"/>
          <w:sz w:val="20"/>
          <w:szCs w:val="20"/>
        </w:rPr>
        <w:br/>
      </w:r>
      <w:proofErr w:type="spellStart"/>
      <w:r w:rsidRPr="00AD5656">
        <w:rPr>
          <w:rFonts w:ascii="Rockwell" w:eastAsia="Times New Roman" w:hAnsi="Rockwell" w:cs="Times New Roman"/>
          <w:sz w:val="20"/>
          <w:szCs w:val="20"/>
        </w:rPr>
        <w:t>roles.regular.subtypes</w:t>
      </w:r>
      <w:proofErr w:type="spellEnd"/>
      <w:r w:rsidRPr="00AD5656">
        <w:rPr>
          <w:rFonts w:ascii="Rockwell" w:eastAsia="Times New Roman" w:hAnsi="Rockwell" w:cs="Times New Roman"/>
          <w:sz w:val="20"/>
          <w:szCs w:val="20"/>
        </w:rPr>
        <w:t>=subtype1</w:t>
      </w:r>
      <w:proofErr w:type="gramStart"/>
      <w:r w:rsidRPr="00AD5656">
        <w:rPr>
          <w:rFonts w:ascii="Rockwell" w:eastAsia="Times New Roman" w:hAnsi="Rockwell" w:cs="Times New Roman"/>
          <w:sz w:val="20"/>
          <w:szCs w:val="20"/>
        </w:rPr>
        <w:t>,subtype2,subtype3</w:t>
      </w:r>
      <w:proofErr w:type="gramEnd"/>
    </w:p>
    <w:p w:rsidR="00A77B92" w:rsidRPr="00AD5656" w:rsidRDefault="00A77B92" w:rsidP="00AD5656">
      <w:pPr>
        <w:spacing w:after="0"/>
        <w:rPr>
          <w:rFonts w:ascii="Rockwell" w:hAnsi="Rockwell"/>
          <w:sz w:val="20"/>
          <w:szCs w:val="20"/>
        </w:rPr>
      </w:pPr>
      <w:bookmarkStart w:id="0" w:name="_GoBack"/>
      <w:bookmarkEnd w:id="0"/>
    </w:p>
    <w:sectPr w:rsidR="00A77B92" w:rsidRPr="00AD5656" w:rsidSect="00612B49">
      <w:pgSz w:w="12240" w:h="15840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70C7"/>
    <w:multiLevelType w:val="multilevel"/>
    <w:tmpl w:val="A8E4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116AB"/>
    <w:multiLevelType w:val="hybridMultilevel"/>
    <w:tmpl w:val="92EAC5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10274A"/>
    <w:multiLevelType w:val="multilevel"/>
    <w:tmpl w:val="F9B2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B64DF5"/>
    <w:multiLevelType w:val="multilevel"/>
    <w:tmpl w:val="D8F8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A86378"/>
    <w:multiLevelType w:val="multilevel"/>
    <w:tmpl w:val="6688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CF4C3F"/>
    <w:multiLevelType w:val="multilevel"/>
    <w:tmpl w:val="A89E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1F7D93"/>
    <w:multiLevelType w:val="multilevel"/>
    <w:tmpl w:val="8212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79547D"/>
    <w:multiLevelType w:val="multilevel"/>
    <w:tmpl w:val="332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C077E9"/>
    <w:multiLevelType w:val="multilevel"/>
    <w:tmpl w:val="DF7C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D813EE"/>
    <w:multiLevelType w:val="multilevel"/>
    <w:tmpl w:val="651E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7F2105"/>
    <w:multiLevelType w:val="multilevel"/>
    <w:tmpl w:val="DA08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A162AC"/>
    <w:multiLevelType w:val="multilevel"/>
    <w:tmpl w:val="702C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CF4889"/>
    <w:multiLevelType w:val="multilevel"/>
    <w:tmpl w:val="E488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486C80"/>
    <w:multiLevelType w:val="multilevel"/>
    <w:tmpl w:val="8EC0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3F66D2"/>
    <w:multiLevelType w:val="hybridMultilevel"/>
    <w:tmpl w:val="08669390"/>
    <w:lvl w:ilvl="0" w:tplc="5C8CDDA2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>
    <w:nsid w:val="54034BB2"/>
    <w:multiLevelType w:val="multilevel"/>
    <w:tmpl w:val="43D2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672997"/>
    <w:multiLevelType w:val="multilevel"/>
    <w:tmpl w:val="6D5C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20196B"/>
    <w:multiLevelType w:val="multilevel"/>
    <w:tmpl w:val="B57A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594D92"/>
    <w:multiLevelType w:val="multilevel"/>
    <w:tmpl w:val="585A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EC312D"/>
    <w:multiLevelType w:val="hybridMultilevel"/>
    <w:tmpl w:val="AB3A77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DF81381"/>
    <w:multiLevelType w:val="multilevel"/>
    <w:tmpl w:val="D796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A73984"/>
    <w:multiLevelType w:val="multilevel"/>
    <w:tmpl w:val="8882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C324A9"/>
    <w:multiLevelType w:val="multilevel"/>
    <w:tmpl w:val="649A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7221EE"/>
    <w:multiLevelType w:val="multilevel"/>
    <w:tmpl w:val="9F68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1F5395"/>
    <w:multiLevelType w:val="multilevel"/>
    <w:tmpl w:val="67D0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5F16A4"/>
    <w:multiLevelType w:val="multilevel"/>
    <w:tmpl w:val="A85C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EA2E61"/>
    <w:multiLevelType w:val="multilevel"/>
    <w:tmpl w:val="F8D0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AA7001"/>
    <w:multiLevelType w:val="multilevel"/>
    <w:tmpl w:val="468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17"/>
  </w:num>
  <w:num w:numId="4">
    <w:abstractNumId w:val="3"/>
  </w:num>
  <w:num w:numId="5">
    <w:abstractNumId w:val="12"/>
  </w:num>
  <w:num w:numId="6">
    <w:abstractNumId w:val="5"/>
  </w:num>
  <w:num w:numId="7">
    <w:abstractNumId w:val="22"/>
  </w:num>
  <w:num w:numId="8">
    <w:abstractNumId w:val="18"/>
  </w:num>
  <w:num w:numId="9">
    <w:abstractNumId w:val="20"/>
  </w:num>
  <w:num w:numId="10">
    <w:abstractNumId w:val="7"/>
  </w:num>
  <w:num w:numId="11">
    <w:abstractNumId w:val="2"/>
  </w:num>
  <w:num w:numId="12">
    <w:abstractNumId w:val="23"/>
  </w:num>
  <w:num w:numId="13">
    <w:abstractNumId w:val="6"/>
  </w:num>
  <w:num w:numId="14">
    <w:abstractNumId w:val="0"/>
  </w:num>
  <w:num w:numId="15">
    <w:abstractNumId w:val="27"/>
  </w:num>
  <w:num w:numId="16">
    <w:abstractNumId w:val="4"/>
  </w:num>
  <w:num w:numId="17">
    <w:abstractNumId w:val="13"/>
  </w:num>
  <w:num w:numId="18">
    <w:abstractNumId w:val="21"/>
  </w:num>
  <w:num w:numId="19">
    <w:abstractNumId w:val="25"/>
  </w:num>
  <w:num w:numId="20">
    <w:abstractNumId w:val="10"/>
  </w:num>
  <w:num w:numId="21">
    <w:abstractNumId w:val="11"/>
  </w:num>
  <w:num w:numId="22">
    <w:abstractNumId w:val="9"/>
  </w:num>
  <w:num w:numId="23">
    <w:abstractNumId w:val="16"/>
  </w:num>
  <w:num w:numId="24">
    <w:abstractNumId w:val="24"/>
  </w:num>
  <w:num w:numId="25">
    <w:abstractNumId w:val="15"/>
  </w:num>
  <w:num w:numId="26">
    <w:abstractNumId w:val="19"/>
  </w:num>
  <w:num w:numId="27">
    <w:abstractNumId w:val="1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60D8"/>
    <w:rsid w:val="00052050"/>
    <w:rsid w:val="0006532F"/>
    <w:rsid w:val="000E44BD"/>
    <w:rsid w:val="000E5A99"/>
    <w:rsid w:val="001560D8"/>
    <w:rsid w:val="002D3F58"/>
    <w:rsid w:val="002E4A10"/>
    <w:rsid w:val="00315E92"/>
    <w:rsid w:val="00340CEA"/>
    <w:rsid w:val="00365AB0"/>
    <w:rsid w:val="00385BB3"/>
    <w:rsid w:val="00420B27"/>
    <w:rsid w:val="00470668"/>
    <w:rsid w:val="00490A72"/>
    <w:rsid w:val="004B6746"/>
    <w:rsid w:val="004C51DB"/>
    <w:rsid w:val="004F3846"/>
    <w:rsid w:val="0055555C"/>
    <w:rsid w:val="0059708D"/>
    <w:rsid w:val="00612B49"/>
    <w:rsid w:val="006263BC"/>
    <w:rsid w:val="006C2444"/>
    <w:rsid w:val="006D2327"/>
    <w:rsid w:val="00757540"/>
    <w:rsid w:val="00767E53"/>
    <w:rsid w:val="007845A8"/>
    <w:rsid w:val="007B401F"/>
    <w:rsid w:val="007E620D"/>
    <w:rsid w:val="0085199B"/>
    <w:rsid w:val="008B0C58"/>
    <w:rsid w:val="008B1689"/>
    <w:rsid w:val="00946C1D"/>
    <w:rsid w:val="0097606B"/>
    <w:rsid w:val="00990DC6"/>
    <w:rsid w:val="00A51839"/>
    <w:rsid w:val="00A77B92"/>
    <w:rsid w:val="00AD5656"/>
    <w:rsid w:val="00B35510"/>
    <w:rsid w:val="00B35D9D"/>
    <w:rsid w:val="00BB5B76"/>
    <w:rsid w:val="00CA3FFB"/>
    <w:rsid w:val="00CB70BD"/>
    <w:rsid w:val="00D70E16"/>
    <w:rsid w:val="00E22677"/>
    <w:rsid w:val="00EA6A8C"/>
    <w:rsid w:val="00F04165"/>
    <w:rsid w:val="00FB3C9A"/>
    <w:rsid w:val="00FE3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050"/>
  </w:style>
  <w:style w:type="paragraph" w:styleId="Heading1">
    <w:name w:val="heading 1"/>
    <w:basedOn w:val="Normal"/>
    <w:next w:val="Normal"/>
    <w:link w:val="Heading1Char"/>
    <w:uiPriority w:val="9"/>
    <w:qFormat/>
    <w:rsid w:val="00156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560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60D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560D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0D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6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560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6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60D8"/>
    <w:rPr>
      <w:b/>
      <w:bCs/>
    </w:rPr>
  </w:style>
  <w:style w:type="character" w:customStyle="1" w:styleId="code-lines">
    <w:name w:val="code-lines"/>
    <w:basedOn w:val="DefaultParagraphFont"/>
    <w:rsid w:val="008B0C58"/>
  </w:style>
  <w:style w:type="character" w:customStyle="1" w:styleId="apple-tab-span">
    <w:name w:val="apple-tab-span"/>
    <w:basedOn w:val="DefaultParagraphFont"/>
    <w:rsid w:val="008B0C58"/>
  </w:style>
  <w:style w:type="paragraph" w:styleId="ListParagraph">
    <w:name w:val="List Paragraph"/>
    <w:basedOn w:val="Normal"/>
    <w:uiPriority w:val="34"/>
    <w:qFormat/>
    <w:rsid w:val="002E4A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560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60D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560D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0D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6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560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6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60D8"/>
    <w:rPr>
      <w:b/>
      <w:bCs/>
    </w:rPr>
  </w:style>
  <w:style w:type="character" w:customStyle="1" w:styleId="code-lines">
    <w:name w:val="code-lines"/>
    <w:basedOn w:val="DefaultParagraphFont"/>
    <w:rsid w:val="008B0C58"/>
  </w:style>
  <w:style w:type="character" w:customStyle="1" w:styleId="apple-tab-span">
    <w:name w:val="apple-tab-span"/>
    <w:basedOn w:val="DefaultParagraphFont"/>
    <w:rsid w:val="008B0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6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888">
              <w:marLeft w:val="8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317">
              <w:marLeft w:val="8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20">
              <w:marLeft w:val="15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120">
              <w:marLeft w:val="15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255">
              <w:marLeft w:val="15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985">
              <w:marLeft w:val="8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5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0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4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53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44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68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1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10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7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0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49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6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3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14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8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26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70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2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6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0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77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52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72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181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06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30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8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01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9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97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860">
              <w:marLeft w:val="14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339">
              <w:marLeft w:val="14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85">
              <w:marLeft w:val="6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058">
              <w:marLeft w:val="14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50">
              <w:marLeft w:val="21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516">
              <w:marLeft w:val="21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079">
              <w:marLeft w:val="14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915">
              <w:marLeft w:val="6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5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9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57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70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2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4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9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3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6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90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1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27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14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04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60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27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66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01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43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63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352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82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17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3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01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54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29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3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12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52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87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375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475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485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0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65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5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2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5994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70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03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87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35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67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2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12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85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28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0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68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241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06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97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14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0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0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61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69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27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67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02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38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4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24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94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4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07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65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3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351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875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742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30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2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13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996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07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471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65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5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193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541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03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67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42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477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699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744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518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110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222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786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910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987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571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bQzk_vLLHYU/UwtqPo-Ie2I/AAAAAAAACnE/kQxiRvIFblM/s1600/flow+digram.jp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fanatech.wordpress.com/servlets-vs-portlet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liferay/liferay-plugins/tree/6eb0c53bfb128dd07daf1fa430d815a1be2a008f/hook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4.bp.blogspot.com/-AO95eT72tt0/Tdo7MFfw2tI/AAAAAAAAACQ/gIiWP_Q0hzo/s1600/IPC.png" TargetMode="External"/><Relationship Id="rId17" Type="http://schemas.openxmlformats.org/officeDocument/2006/relationships/hyperlink" Target="http://techportals.blogspot.com/2008/12/jsr-286-vs-jsr-16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dn.www.liferay.com/image/image_gallery?uuid=084d7a05-94b4-4125-bad8-572e95753d1e&amp;groupId=14&amp;t=1290962128191" TargetMode="External"/><Relationship Id="rId20" Type="http://schemas.openxmlformats.org/officeDocument/2006/relationships/hyperlink" Target="http://www.liferay.com/downloads/liferay-portal/official-plugins/-/software_catalog/products?_98_tabs1TabsScroll=&amp;_98_keywords=&amp;_98_type=hook&amp;_98_itemsPerPage=20&amp;_98_page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4.bp.blogspot.com/-AWP__D8ALY0/UwtqgeF2O2I/AAAAAAAACnM/6zYmLbMynu0/s1600/portlet+lifecycle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2.bp.blogspot.com/-0haP0vEbN1c/Uwtq8ODDaCI/AAAAAAAACnU/4JyqROMJucg/s1600/Liferay_method_flow.png" TargetMode="External"/><Relationship Id="rId19" Type="http://schemas.openxmlformats.org/officeDocument/2006/relationships/hyperlink" Target="http://www.liferay.com/downloads/liferay-portal/community-plugins/-/software_catalog/products?_98_tabs1TabsScroll=&amp;_98_keywords=&amp;_98_type=hook&amp;_98_itemsPerPage=20&amp;_98_page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cdn.www.liferay.com/image/image_gallery?uuid=9cf047bd-d939-42f2-a477-af826b2fd0dd&amp;groupId=14&amp;t=129096198838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13469</TotalTime>
  <Pages>14</Pages>
  <Words>3968</Words>
  <Characters>22622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ATS</dc:creator>
  <cp:lastModifiedBy>suddu</cp:lastModifiedBy>
  <cp:revision>40</cp:revision>
  <dcterms:created xsi:type="dcterms:W3CDTF">2014-07-23T18:05:00Z</dcterms:created>
  <dcterms:modified xsi:type="dcterms:W3CDTF">2014-09-20T15:31:00Z</dcterms:modified>
</cp:coreProperties>
</file>