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УТВЕРЖДАЮ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6210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 xml:space="preserve">ООО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«ППГ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 П</w:t>
      </w:r>
      <w:r>
        <w:rPr>
          <w:rFonts w:ascii="Times New Roman" w:hAnsi="Times New Roman" w:cs="Times New Roman"/>
          <w:sz w:val="28"/>
          <w:szCs w:val="28"/>
        </w:rPr>
        <w:t xml:space="preserve">опов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  <w:spacing w:before="240"/>
      </w:pPr>
      <w:r>
        <w:rPr>
          <w:rFonts w:ascii="Times New Roman" w:hAnsi="Times New Roman" w:cs="Times New Roman"/>
          <w:sz w:val="28"/>
          <w:szCs w:val="28"/>
        </w:rPr>
        <w:t xml:space="preserve">«____»_____________202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sz w:val="28"/>
          <w:szCs w:val="28"/>
        </w:rPr>
      </w:r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Отчет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по результатам аудита состояния 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ib_rrko </w:t>
      </w:r>
      <w:r>
        <w:rPr>
          <w:rFonts w:ascii="Times New Roman" w:hAnsi="Times New Roman" w:cs="Times New Roman"/>
          <w:sz w:val="40"/>
          <w:szCs w:val="40"/>
        </w:rPr>
        <w:t xml:space="preserve">кластера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СУБД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PostgreSQL</w:t>
      </w:r>
      <w:r>
        <w:rPr>
          <w:rFonts w:ascii="Times New Roman" w:hAnsi="Times New Roman" w:cs="Times New Roman"/>
          <w:sz w:val="40"/>
          <w:szCs w:val="40"/>
          <w:lang w:val="en-US"/>
        </w:rPr>
      </w:r>
      <w:r/>
    </w:p>
    <w:p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 xml:space="preserve">№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.202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18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листах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34"/>
        <w:ind w:left="0" w:firstLine="0"/>
        <w:jc w:val="center"/>
        <w:tabs>
          <w:tab w:val="left" w:pos="142" w:leader="none"/>
          <w:tab w:val="num" w:pos="360" w:leader="none"/>
        </w:tabs>
      </w:pPr>
      <w:r/>
      <w:bookmarkStart w:id="1" w:name="_Toc1"/>
      <w:r>
        <w:rPr>
          <w:rFonts w:ascii="Times New Roman" w:hAnsi="Times New Roman" w:cs="Times New Roman"/>
          <w:b/>
          <w:bCs/>
          <w:sz w:val="24"/>
          <w:szCs w:val="24"/>
        </w:rPr>
        <w:t xml:space="preserve">Оглавление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  <w:highlight w:val="none"/>
        </w:rPr>
      </w:sdtPr>
      <w:sdtContent>
        <w:p>
          <w:pPr>
            <w:pStyle w:val="1098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</w:rPr>
              <w:t xml:space="preserve">Оглавление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098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</w:rPr>
              <w:t xml:space="preserve">Цели и задачи аудита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98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программных и аппаратных средств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4" w:anchor="_Toc4" w:history="1">
            <w:r>
              <w:rPr>
                <w:rFonts w:ascii="Times New Roman" w:hAnsi="Times New Roman" w:eastAsia="Arial" w:cs="Times New Roman"/>
              </w:rPr>
              <w:t xml:space="preserve">2.1.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аппаратных средств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2.2.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программных средств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Общие выводы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Рекомендации по оптимизации запросов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8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Анализ индексов</w:t>
            </w:r>
            <w:r>
              <w:rPr>
                <w:rStyle w:val="1090"/>
                <w:rFonts w:ascii="Times New Roman" w:hAnsi="Times New Roman" w:cs="Times New Roman"/>
              </w:rPr>
              <w:t xml:space="preserve"> 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8"/>
            <w:tabs>
              <w:tab w:val="left" w:pos="941" w:leader="none"/>
              <w:tab w:val="right" w:pos="9355" w:leader="dot"/>
            </w:tabs>
          </w:pPr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Рекомендации по конфигурации параметров операционной системы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0" w:anchor="_Toc10" w:history="1">
            <w:r>
              <w:rPr>
                <w:rFonts w:ascii="Times New Roman" w:hAnsi="Times New Roman" w:eastAsia="Arial" w:cs="Times New Roman"/>
              </w:rPr>
              <w:t xml:space="preserve">6.1.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HugePages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9"/>
            <w:tabs>
              <w:tab w:val="left" w:pos="1225" w:leader="none"/>
              <w:tab w:val="right" w:pos="9355" w:leader="dot"/>
            </w:tabs>
          </w:pPr>
          <w:hyperlink w:tooltip="#_Toc11" w:anchor="_Toc11" w:history="1">
            <w:r>
              <w:rPr>
                <w:rFonts w:ascii="Times New Roman" w:hAnsi="Times New Roman" w:eastAsia="Arial" w:cs="Times New Roman"/>
              </w:rPr>
              <w:t xml:space="preserve">6.2.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Transparent Hugepage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098"/>
            <w:tabs>
              <w:tab w:val="left" w:pos="941" w:leader="none"/>
              <w:tab w:val="right" w:pos="9355" w:leader="dot"/>
            </w:tabs>
          </w:pPr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Поиск разросшихся таблиц и индексов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098"/>
            <w:tabs>
              <w:tab w:val="left" w:pos="941" w:leader="none"/>
              <w:tab w:val="right" w:pos="9355" w:leader="dot"/>
            </w:tabs>
          </w:pPr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8.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Поиск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large object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098"/>
            <w:tabs>
              <w:tab w:val="left" w:pos="941" w:leader="none"/>
              <w:tab w:val="right" w:pos="9355" w:leader="dot"/>
            </w:tabs>
          </w:pPr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9.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Конфигурация СУБД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en-US"/>
              </w:rPr>
              <w:t xml:space="preserve">PostgreSQL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Fonts w:ascii="Times New Roman" w:hAnsi="Times New Roman" w:eastAsia="Arial" w:cs="Times New Roman"/>
              </w:rPr>
              <w:t xml:space="preserve">9.1.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90"/>
                <w:rFonts w:ascii="Times New Roman" w:hAnsi="Times New Roman" w:cs="Times New Roman"/>
                <w:b/>
                <w:bCs/>
              </w:rPr>
              <w:t xml:space="preserve">фонового процесса записи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Fonts w:ascii="Times New Roman" w:hAnsi="Times New Roman" w:eastAsia="Arial" w:cs="Times New Roman"/>
              </w:rPr>
              <w:t xml:space="preserve">9.2.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процесса автоматической очистки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099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7" w:anchor="_Toc17" w:history="1">
            <w:r>
              <w:rPr>
                <w:rFonts w:ascii="Times New Roman" w:hAnsi="Times New Roman" w:eastAsia="Arial" w:cs="Times New Roman"/>
              </w:rPr>
              <w:t xml:space="preserve">9.3.</w:t>
            </w:r>
            <w:r>
              <w:tab/>
            </w:r>
            <w:r>
              <w:rPr>
                <w:rStyle w:val="1090"/>
              </w:rPr>
            </w:r>
            <w:r>
              <w:rPr>
                <w:rStyle w:val="1090"/>
                <w:rFonts w:ascii="Times New Roman" w:hAnsi="Times New Roman" w:cs="Times New Roman"/>
                <w:b/>
                <w:bCs/>
                <w:lang w:val="ru-RU"/>
              </w:rPr>
              <w:t xml:space="preserve">Дополнительные параметры по настройке СУБД</w:t>
            </w:r>
            <w:r>
              <w:rPr>
                <w:rStyle w:val="1090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3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2" w:name="_Toc2"/>
      <w:r>
        <w:rPr>
          <w:b/>
          <w:bCs/>
        </w:rPr>
      </w:r>
      <w:bookmarkStart w:id="0" w:name="undefined"/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Цели и задачи аудита</w:t>
      </w:r>
      <w:bookmarkEnd w:id="0"/>
      <w:r/>
      <w:bookmarkEnd w:id="2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проводимых работ является выдача рекомендаций по конфигурации операционной системы, СУБД Postgresql и ответы на вопросы заказчика.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/>
      <w:bookmarkEnd w:id="0"/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3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программных и аппаратных средств</w:t>
      </w:r>
      <w:r/>
      <w:bookmarkEnd w:id="3"/>
      <w:r/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аппаратных средств</w:t>
      </w:r>
      <w:r/>
      <w:bookmarkEnd w:id="4"/>
      <w:r/>
      <w:r/>
    </w:p>
    <w:p>
      <w:pPr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характеристики сервера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p0dbop-pg5001lp.region.vtb.ru</w:t>
      </w:r>
      <w:r>
        <w:rPr>
          <w:rFonts w:ascii="Times New Roman" w:hAnsi="Times New Roman" w:cs="Times New Roman"/>
          <w:sz w:val="24"/>
          <w:szCs w:val="24"/>
        </w:rPr>
        <w:t xml:space="preserve"> с СУБД PostgreSQL, являющегося мастером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</w:rPr>
      </w:r>
      <w:r/>
    </w:p>
    <w:tbl>
      <w:tblPr>
        <w:tblStyle w:val="964"/>
        <w:tblW w:w="1059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843"/>
        <w:gridCol w:w="875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Сервер</w:t>
            </w:r>
            <w:r>
              <w:rPr>
                <w:rFonts w:cs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</w:r>
            <w:r>
              <w:rPr>
                <w:rFonts w:cs="Times New Roman"/>
                <w:b/>
                <w:bCs/>
              </w:rPr>
              <w:t xml:space="preserve">p0dbop-pg5001lp.region.vtb.ru</w:t>
            </w:r>
            <w:r>
              <w:rPr>
                <w:rFonts w:cs="Times New Roman"/>
                <w:b/>
                <w:bCs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Роль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</w:t>
            </w:r>
            <w:r>
              <w:rPr>
                <w:rFonts w:cs="Times New Roman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Тип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Виртуальный сервер</w:t>
            </w:r>
            <w:r>
              <w:rPr>
                <w:rFonts w:cs="Times New Roman"/>
                <w:lang w:val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Операционная система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Red Hat Enterprise Linux Server release 7.9 (Maipo)</w:t>
            </w:r>
            <w:r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 xml:space="preserve">3.10.0-1160.42.2.el7.x86_64</w:t>
            </w: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CPU (ядро)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сокетов: 2</w:t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яд</w:t>
            </w:r>
            <w:r>
              <w:rPr>
                <w:rFonts w:cs="Times New Roman"/>
                <w:szCs w:val="24"/>
                <w:lang w:val="ru-RU"/>
              </w:rPr>
              <w:t xml:space="preserve">ер</w:t>
            </w:r>
            <w:r>
              <w:rPr>
                <w:rFonts w:cs="Times New Roman"/>
                <w:szCs w:val="24"/>
                <w:lang w:val="ru-RU"/>
              </w:rPr>
              <w:t xml:space="preserve"> на сокет: 24</w:t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трэдов на ядро: </w:t>
            </w:r>
            <w:r>
              <w:rPr>
                <w:rFonts w:cs="Times New Roman"/>
                <w:szCs w:val="24"/>
                <w:lang w:val="ru-RU"/>
              </w:rPr>
              <w:t xml:space="preserve">2</w:t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Идентификатор вендора: </w:t>
            </w:r>
            <w:r>
              <w:rPr>
                <w:rFonts w:cs="Times New Roman"/>
                <w:szCs w:val="24"/>
              </w:rPr>
              <w:t xml:space="preserve">GenuineIntel</w:t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Наименование модели: </w:t>
            </w:r>
            <w:r>
              <w:rPr>
                <w:rFonts w:cs="Times New Roman"/>
                <w:szCs w:val="24"/>
              </w:rPr>
              <w:t xml:space="preserve">Intel(R) Xeon(R) Gold 6248R CPU @ 3.00GHz</w:t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</w:rPr>
              <w:t xml:space="preserve">NUMA</w:t>
            </w:r>
            <w:r>
              <w:rPr>
                <w:rFonts w:cs="Times New Roman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Nodes</w:t>
            </w:r>
            <w:r>
              <w:rPr>
                <w:rFonts w:cs="Times New Roman"/>
                <w:szCs w:val="24"/>
                <w:lang w:val="ru-RU"/>
              </w:rPr>
              <w:t xml:space="preserve">: 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RAM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 w:val="22"/>
                <w:lang w:val="ru-RU"/>
              </w:rPr>
              <w:t xml:space="preserve">503</w:t>
            </w:r>
            <w:r>
              <w:rPr>
                <w:rFonts w:cs="Times New Roman"/>
                <w:sz w:val="22"/>
              </w:rPr>
              <w:t xml:space="preserve">GB</w:t>
            </w:r>
            <w:r>
              <w:rPr>
                <w:rFonts w:cs="Times New Roman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Диск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Filesystem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Type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Size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Avail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Mounted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shm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sys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cgroup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lv_root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6.9G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lv_home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38M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home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vg_p0dbop_pg5001lp_pgdata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lv_pgdata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506G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3.5T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pg_data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lv_pgaudit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564M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pg_audit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lv_tmp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sda2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506M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183M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37%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lv_etcd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403M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app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etcd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lv_var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8.0G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1.8G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var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vg_p0dbop_pg5001lp_pgbackup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lv_pgbackup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274G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3.7T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7%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pg_backup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sda1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vfat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9.9M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190M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efi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653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vg_pgwal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lv_pgwal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24G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pg_walarchive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1376548563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Директория данных СУБД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  <w:lang w:eastAsia="ru-RU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lang w:eastAsia="ru-RU"/>
              </w:rPr>
              <w:t xml:space="preserve">/</w:t>
            </w:r>
            <w:r>
              <w:rPr>
                <w:rFonts w:ascii="Courier New" w:hAnsi="Courier New" w:eastAsia="Times New Roman" w:cs="Courier New"/>
                <w:color w:val="212529"/>
                <w:sz w:val="22"/>
                <w:lang w:val="en-US"/>
              </w:rPr>
              <w:t xml:space="preserve">pg_data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</w:tbl>
    <w:p>
      <w:pPr>
        <w:pStyle w:val="1114"/>
        <w:spacing w:after="0" w:line="240" w:lineRule="auto"/>
        <w:tabs>
          <w:tab w:val="left" w:pos="142" w:leader="none"/>
        </w:tabs>
        <w:rPr>
          <w:rFonts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2.1.1. Характеристики 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b/>
          <w:bCs/>
        </w:rPr>
        <w:t xml:space="preserve">p0dbop-pg5001lp.region.vtb.ru</w:t>
      </w:r>
      <w:r>
        <w:rPr>
          <w:rFonts w:cs="Times New Roman"/>
        </w:rPr>
      </w:r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программных средств</w:t>
      </w:r>
      <w:r/>
      <w:bookmarkEnd w:id="5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работает под управлением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patroni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ниже представлены используем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>
        <w:rPr>
          <w:rFonts w:ascii="Times New Roman" w:hAnsi="Times New Roman" w:cs="Times New Roman"/>
          <w:sz w:val="24"/>
          <w:szCs w:val="24"/>
        </w:rPr>
        <w:t xml:space="preserve">на сервере верси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01.09.2022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964"/>
        <w:tblW w:w="0" w:type="auto"/>
        <w:tblInd w:w="-572" w:type="dxa"/>
        <w:tblLook w:val="04A0" w:firstRow="1" w:lastRow="0" w:firstColumn="1" w:lastColumn="0" w:noHBand="0" w:noVBand="1"/>
      </w:tblPr>
      <w:tblGrid>
        <w:gridCol w:w="3158"/>
        <w:gridCol w:w="618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115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Сервер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115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Версия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114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 </w:t>
            </w:r>
            <w:r>
              <w:rPr>
                <w:rFonts w:cs="Times New Roman"/>
                <w:szCs w:val="24"/>
              </w:rPr>
            </w:r>
            <w:r/>
          </w:p>
          <w:p>
            <w:pPr>
              <w:pStyle w:val="1114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(</w:t>
            </w:r>
            <w:r>
              <w:rPr>
                <w:rFonts w:cs="Times New Roman"/>
                <w:b/>
                <w:bCs/>
              </w:rPr>
              <w:t xml:space="preserve">p0dbop-pg5001lp.region.vtb.ru</w:t>
            </w:r>
            <w:r>
              <w:rPr>
                <w:rFonts w:cs="Times New Roman"/>
                <w:szCs w:val="24"/>
              </w:rPr>
              <w:t xml:space="preserve">)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114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PostgreSQL 11.14 on x86_64-pc-linux-gnu, compiled by gcc (GCC) 4.8.5 20150623 (Red Hat 4.8.5-44), 64-bit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2.2.1. Используемая версия СУБД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настоящий момент СУБД обновлена до версии 13.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3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Общие выводы</w:t>
      </w:r>
      <w:r/>
      <w:bookmarkEnd w:id="6"/>
      <w:r/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Выдан ряд рекомендаций по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Оптимизации работы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pStyle w:val="111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операционной системы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pStyle w:val="1112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lang w:val="en-US"/>
        </w:rPr>
        <w:t xml:space="preserve">.</w:t>
      </w:r>
      <w:r>
        <w:rPr>
          <w:rFonts w:ascii="Times New Roman" w:hAnsi="Times New Roman" w:cs="Times New Roman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Наиболее проблемные запросы относятся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rrko.rrko_ru_payment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среднее время их выполнения от 772.632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0"/>
        </w:numPr>
        <w:ind w:right="0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Разобраться с индексным составом этой таблицы, удалить дубликаты и неэффективные частичные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0"/>
        </w:numPr>
        <w:ind w:right="0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Определить, какое из полей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client_ext_id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status_base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позволяет отфильтровать большее количество строк и при каких случаях.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0"/>
        </w:numPr>
        <w:ind w:right="0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возможности заменить запросы с фильтрацией по полям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payer_account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payer_bank_bic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так, чтобы они покрывались индексами, а не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Filter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уз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ла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Bitmap Heap Scan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0"/>
        </w:numPr>
        <w:ind w:right="0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Учесть, что работа с большими списками значений оператора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улучшена в 14-ой версии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0"/>
        </w:numPr>
        <w:ind w:right="0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Нужны планы и параметры выполнения запросов для определения полей фильтрации большего числа строк. Это позволит создать новые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эффективной фильтрации строк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провести повторный анализ после проведения работ согласно данным рекомендациям.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требуется сравнить графики нагрузки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 и после оптимизации.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график потребления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 день до оптимизации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center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0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157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750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37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center"/>
        <w:shd w:val="nil" w:color="00000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Рис 3.1. График потребления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до оптимизации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93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Рекомендации по оптимизации запросов</w:t>
      </w:r>
      <w:r/>
      <w:bookmarkEnd w:id="7"/>
      <w:r/>
      <w:r/>
    </w:p>
    <w:p>
      <w:pPr>
        <w:pStyle w:val="111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 запрос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удаления данных таблицы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rrko.rrko_doc_signer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поиск строк осуществляется последовательным сканированием. Минимальное время выполнения 38.187 мс, максимальное время 98.080 мс, среднее время выполнения 42.181 мс, число выполнений в час 745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rrko_doc_signer_del.sql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rrko.rrko_doc_signer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rds_user_id_doc_id_doc_type_id_ix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rrko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rrko_doc_signer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user_id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doc_id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doc_type_id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0" w:right="0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4.1. Индекс для ускорения запроса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rrko_doc_signer_del</w:t>
      </w:r>
      <w:r>
        <w:rPr>
          <w:b/>
          <w:bCs/>
        </w:rPr>
      </w:r>
      <w:r/>
    </w:p>
    <w:p>
      <w:pPr>
        <w:pStyle w:val="1112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соединения следующих таблиц с использованием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cross join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 </w:t>
      </w:r>
      <w:r/>
    </w:p>
    <w:p>
      <w:pPr>
        <w:pStyle w:val="1112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rrko_pclib_business_object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pStyle w:val="1112"/>
        <w:numPr>
          <w:ilvl w:val="0"/>
          <w:numId w:val="78"/>
        </w:numPr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rrko_pclib_business_service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/>
    </w:p>
    <w:p>
      <w:pPr>
        <w:pStyle w:val="1112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rrko_pclib_business_operation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rrko_pclib_business_object_service_operation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cross join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здесь не нужен, его нужно заменить на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join.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благодаря условиям фильтрации и соединения можно не использовать таблицу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rrko_pclib_business_object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Предлагаемый вариант запроса находится в файле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sql/proposals/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rrko_pclib_business_object_service_operation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удаления данных из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rrko.rrko_ru_payment_action_entity,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0.004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мс, максимальное время выполнения 3172.451 мс, среднее время выполнения 7.322 мс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sql/rrko_ru_payment_action_entity.sql</w:t>
      </w:r>
      <w:r/>
    </w:p>
    <w:p>
      <w:pPr>
        <w:ind w:left="360" w:firstLine="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процессе поиска данных используются следующие поля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112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ru_payment_id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point_of_view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actual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нет индекса с комбинацией этих полей, поэтому его предлагается создать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rpae_rpid_pv_actual_ix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rrko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rrko_ru_payment_action_entity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ru_payment_id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point_of_view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actual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Индекс для ускорения работы запроса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rrko_ru_payment_action_entity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283" w:right="0" w:hanging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определения количества строк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rrko.rrko_ru_payment.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1.613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мс, максимальное 4421.432 мс, среднее 772.632 мс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sql/rrko_ru_payment_cnt.sql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Возможно, есть случаи, когда фильтрация происходит только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status_base.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этом случае может пригодиться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ru_payment_status_base_delete_date_idx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rrko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rrko_ru_payment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status_base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4.3. Индекс для поиска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status_base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delete_date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не ясна цель индекса из листинга 4.4, поскольку при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delete_date IS NULL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нет смысла индексировать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delete_date.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"ru_payment_client_ext_id_status_base_delete_date_idx"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client_ext_id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status_base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delete_date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/>
    </w:p>
    <w:p>
      <w:pPr>
        <w:ind w:left="283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4.4. Индекс с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NULL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-значениями поля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delete_date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определить параметры запросов, при которых время выполнения превышает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500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мс. Для этого можно использовать параметр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auto_explain.log_min_duration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модуля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auto_explain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auto_explain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должно содержаться в параметре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shared_preload_libraries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определить поля, позволяющие отфильтровать большое количество строк. Если для этих полей не существует индекса, то его надо создать.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нужно учесть, что работа с большим списком значений по оператору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IN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улучшена в 14-ой версии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запрос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последовательного сканирования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полям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import_date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create_date.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34202.551 мс, максимальное время выполнения 51198.428 мс, среднее время выполнения 35661.757 мс, число выполнений в час 21.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rrko_ru_payment_cnt_monitor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rrp_cr_dt_ix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rrko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rrko_ru_payment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create_date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rrp_im_dt_ix 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rrko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rrko_ru_payment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import_date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4.5. Индексы для ускорения поиска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create_date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import_date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определения количества строк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используются следующие поля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client_ext_id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role_template_signature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payer_account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payer_bank_bic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role_template_signature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visible_for_acceptor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8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status_base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есть поиск по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rrko_doc_sign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rrko_doc_signer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570.041 мс, максимальное время 1172.955 мс, среднее время 780.542 мс, кол-во выполнений в час 52.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rrko_ru_payment_doc_signer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Фактически, поиск по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состоит из следующих веток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Первая ветка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role_template_signature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null.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значений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client_ext_id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списке значений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строк по условиям ниже, соединённых между собой оператором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1417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payer_account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1417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payer_bank_bic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39</w:t>
      </w:r>
      <w:r/>
    </w:p>
    <w:p>
      <w:pPr>
        <w:ind w:left="106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4.6. Условия поиска по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payer_account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payer_bank_bic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1112"/>
        <w:numPr>
          <w:ilvl w:val="0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Вторая ветка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1"/>
          <w:numId w:val="87"/>
        </w:numPr>
        <w:ind w:right="0"/>
        <w:jc w:val="both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role_template_signature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null.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строк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visible_for_acceptor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значений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client_ext_id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списке значений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1"/>
          <w:numId w:val="8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строк по условиям из листинга 4.6,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соединённых между собой оператором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Третья ветка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1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role_template_signature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null.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1"/>
          <w:numId w:val="84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значений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client_ext_id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списке значений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поиск происходит поиск строк на основе значений полей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status_base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status_extended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основе этого можно сказать, что поиск по индексу будет только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ext_id,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будет использовать метод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Bitmap Index Scan.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найденные идентификаторы строк будут объединены в битовую карту, а затем каждая строка будет проверяться на удовлетворение значений фильтров при выполнении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Bitmap heap Scan.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проверке соответствия строк в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rrko_doc_signer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будут использоваться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SubPlan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из-за объединения двух условий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exists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оператором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определения направления оптимизации запроса нужно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Определить параметры выполнения.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основе пункта 1 определить план выполнения.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Определить поля, позволяющие отфильтровать наибольшее количество строк.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Скорректировать индексный состав (см раздел 5).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Учесть, что поиск по большому списку значений оператором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улучшен в 14-ой версии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2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Учитывать, что при замене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OR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UNION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придётся использовать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native query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106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поиска данных по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rrko.rrko_ru_payment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последующим соединением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rrko_edoc_ref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При этом в качестве фильтра используется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sign_bsk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35068.031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максимальное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35745.709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среднее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35352.984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кол-во вызовов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4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lang w:val="en-US"/>
        </w:rPr>
      </w:r>
      <w:r/>
    </w:p>
    <w:p>
      <w:pPr>
        <w:ind w:left="360" w:firstLine="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sql/rrko_ru_payment_edoc_ref_import_session_id.sql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Здесь также нужны параметры выполнения запроса и план выполнения, поскольку с их помощью можно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выявить комбинацию полей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наиболее эффективной фильтрации строк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обнаружены следующие условия фильтрации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import_session_id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channel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status_base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33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import_session_id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status_base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34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4.6. Часть условий фильтрации строк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Скорее всего, их можно заменить на следующие условия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import_session_id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status_base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channel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rupayment0_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status_base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33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4.7. Вариант замены условий из листинга 4.6.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расчёта количества строк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использованием полей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client_ext_id, payer_account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payer_bank_bic, status_base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работы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615.403 мс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максимальное время работы 2868.343 мс, среднее время выполнения 1490.985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число выполнений в час 131.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rrko_ru_payment_payer_account_bank_bic_cnt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по индексу будет только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ext_id,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будет использовать метод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Bitmap Index Scan.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найденные идентификаторы строк будут объединены в битовую карту, а затем каждая строка будет проверяться на удовлетворение значений фильтров при выполнении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Bitmap Heap Scan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Рекомендации аналогичны пункту 6.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извлечения данных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rrko_ru_payment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условия фильтрации сходи с пунктом 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Минимальное время выполнения запроса 6615.333 мс, максимальное время выполнения 18845.809 мс, среднее время выполнения 14752 мс, число выполнений в час 131.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sql/rrko_ru_payment_payer_bank_bic_account.sql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Рекомендации аналогичны пункту 6.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расчёта количества строк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rrko_ru_payment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использованием полей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sign_bsk, branch_ext_id, status_base, status_extended.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sql/rrko_ru_payment_sign_bsk.sql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Возможно, нужны индексы по полям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sign_bsk, branch_ext_id, status_base, status_extended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status_base, status_extended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соответственно.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поиска </w:t>
      </w:r>
      <w:r>
        <w:rPr>
          <w:rFonts w:ascii="Times New Roman" w:hAnsi="Times New Roman" w:cs="Times New Roman"/>
          <w:sz w:val="24"/>
          <w:szCs w:val="24"/>
        </w:rPr>
        <w:t xml:space="preserve">данных таблицы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rrko_ru_payment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полям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client_ext_id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status_base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7.007 мс, максимальное время 59514.798 мс, среднее время выполнения 28523.718 мс, число выполнений в час 339.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sql/rrko_ru_payment_simple.sql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большом offset запрос будет работать медленно, поскольку придётся извлечь большой набор данных, отфильтровать его, а затем пропустить большую его часть.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Рекомендации аналогичны пункту 6.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hd w:val="nil" w:color="00000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934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индексов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анализа схемы данных обнаружены многочисленные дубликаты индексов, что замедляет операции изменения, добавления и удаления данных. Список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ib_rrko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_dupl_idx.csv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Их нужно будет удалить в технологическое окно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обнаружены следующие особенности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5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ql/rrko_ru_payment_idx_list.sql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перечислены частичные индексы. Однако их условия нужно проверить на эффективность. Для нужно выполнить запрос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sql/rrko_ru_payment_idx_fcond_stats.sql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полученные количества строк будут близки к общему количеству строк таблицы, то такие индексы не позволят эффективно фильтровать строки.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709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pStyle w:val="1112"/>
        <w:numPr>
          <w:ilvl w:val="0"/>
          <w:numId w:val="95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rrko.rrko_balance_snapshot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"rrko_account_balance_snapshot_id_blocked_idx"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is_blocked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"rrko_account_balance_snapshot_id_not_blocked_idx"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is_blocked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5.1. Частичные индексы по первичному ключу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09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первичным ключом, то частичные индексы не позволят ускорить выполнение запроса.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09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их удалить.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112"/>
        <w:numPr>
          <w:ilvl w:val="0"/>
          <w:numId w:val="95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rrko.rrko_aclib_client_master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предлагается следующий индексный состав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"rrko_aclib_client_master_id_pk"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PRIMARY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KEY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"rrko_aclib_client_id_client_master_id_ux"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client_master_id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8080"/>
          <w:sz w:val="20"/>
        </w:rPr>
        <w:t xml:space="preserve">"rrko_aclib_client_master_id_client_id_idx"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btree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client_master_id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709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5.2. Индексный состав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rrko.rrko_aclib_client_master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3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9" w:name="_Toc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Рекомендации по конфигурации параметров операционной системы</w:t>
      </w:r>
      <w:r/>
      <w:bookmarkEnd w:id="9"/>
      <w:r/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0" w:name="_Toc1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HugePages</w:t>
      </w:r>
      <w:r/>
      <w:bookmarkEnd w:id="10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системы тратится на </w:t>
      </w:r>
      <w:r>
        <w:rPr>
          <w:rFonts w:ascii="Times New Roman" w:hAnsi="Times New Roman" w:cs="Times New Roman"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т.е, на таблицы соответствия страниц виртуальной и физической 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6"/>
        <w:shd w:val="clear" w:color="auto" w:fill="ffffff"/>
      </w:pPr>
      <w:r>
        <w:rPr>
          <w:color w:val="212529"/>
          <w:sz w:val="22"/>
          <w:szCs w:val="22"/>
        </w:rPr>
        <w:t xml:space="preserve">PageTables:      </w:t>
      </w:r>
      <w:r>
        <w:rPr>
          <w:color w:val="000000"/>
          <w:sz w:val="22"/>
          <w:szCs w:val="22"/>
          <w:lang w:val="en-US"/>
        </w:rPr>
        <w:t xml:space="preserve">1161396</w:t>
      </w:r>
      <w:r>
        <w:rPr>
          <w:color w:val="212529"/>
          <w:sz w:val="22"/>
          <w:szCs w:val="22"/>
        </w:rPr>
        <w:t xml:space="preserve"> kB</w:t>
      </w:r>
      <w:r>
        <w:rPr>
          <w:color w:val="212529"/>
          <w:sz w:val="22"/>
          <w:szCs w:val="22"/>
        </w:rPr>
      </w:r>
      <w:r/>
    </w:p>
    <w:p>
      <w:pPr>
        <w:pStyle w:val="111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.1.1. Значение поля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уменьшения потребления памяти рекомендуется активировать </w:t>
      </w:r>
      <w:r>
        <w:rPr>
          <w:rFonts w:ascii="Times New Roman" w:hAnsi="Times New Roman" w:cs="Times New Roman"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согласно следующей формуле: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116"/>
        <w:shd w:val="clear" w:color="auto" w:fill="ffffff"/>
      </w:pPr>
      <w:r>
        <w:rPr>
          <w:color w:val="212529"/>
          <w:sz w:val="22"/>
          <w:szCs w:val="22"/>
          <w:lang w:val="en-US"/>
        </w:rPr>
        <w:t xml:space="preserve">num_pages = </w:t>
      </w:r>
      <w:r>
        <w:rPr>
          <w:color w:val="000000"/>
          <w:sz w:val="22"/>
          <w:szCs w:val="22"/>
          <w:lang w:val="en-US"/>
        </w:rPr>
        <w:t xml:space="preserve">1.1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*</w:t>
      </w:r>
      <w:r>
        <w:rPr>
          <w:color w:val="212529"/>
          <w:sz w:val="22"/>
          <w:szCs w:val="22"/>
          <w:lang w:val="en-US"/>
        </w:rPr>
        <w:t xml:space="preserve"> shared_buffers_in_kb </w:t>
      </w:r>
      <w:r>
        <w:rPr>
          <w:b/>
          <w:bCs/>
          <w:color w:val="000000"/>
          <w:sz w:val="22"/>
          <w:szCs w:val="22"/>
          <w:lang w:val="en-US"/>
        </w:rPr>
        <w:t xml:space="preserve">/</w:t>
      </w:r>
      <w:r>
        <w:rPr>
          <w:color w:val="212529"/>
          <w:sz w:val="22"/>
          <w:szCs w:val="22"/>
          <w:lang w:val="en-US"/>
        </w:rPr>
        <w:t xml:space="preserve"> hugepage_size</w:t>
      </w:r>
      <w:r>
        <w:rPr>
          <w:color w:val="212529"/>
          <w:sz w:val="22"/>
          <w:szCs w:val="22"/>
          <w:lang w:val="en-US"/>
        </w:rPr>
      </w:r>
      <w:r/>
    </w:p>
    <w:p>
      <w:pPr>
        <w:pStyle w:val="111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.1.2.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Формула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расчёта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количества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112"/>
        <w:ind w:left="-567" w:firstLine="567"/>
        <w:jc w:val="center"/>
      </w:pPr>
      <w:r>
        <w:rPr>
          <w:sz w:val="24"/>
          <w:szCs w:val="24"/>
          <w:lang w:val="ru-RU"/>
        </w:rPr>
      </w:r>
      <w:r>
        <w:rPr>
          <w:sz w:val="24"/>
          <w:szCs w:val="24"/>
        </w:rPr>
      </w:r>
      <w:r/>
    </w:p>
    <w:p>
      <w:pPr>
        <w:pStyle w:val="1112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kb</w:t>
      </w:r>
      <w:r>
        <w:rPr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объём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кэша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килобайтах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112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112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size</w:t>
      </w:r>
      <w:r>
        <w:rPr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112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112"/>
        <w:ind w:left="-567" w:firstLine="567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значение для </w:t>
      </w:r>
      <w:r>
        <w:rPr>
          <w:rFonts w:ascii="Times New Roman" w:hAnsi="Times New Roman" w:cs="Times New Roman"/>
          <w:sz w:val="24"/>
          <w:szCs w:val="24"/>
        </w:rPr>
        <w:t xml:space="preserve">num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70400</w:t>
      </w:r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активации HugePages после перезапуска системы необходимо сохранить вычисленное значение в 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/etc/systcl.conf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vm.nr_hugepages = num_pages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затем применить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ect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-567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отметить,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HugePages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выгружаются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swap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</w:pPr>
      <w:r/>
      <w:bookmarkStart w:id="11" w:name="_Toc1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Transparent Hugepage</w:t>
      </w:r>
      <w:r/>
      <w:bookmarkEnd w:id="11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Transparent Hugepage.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AnonHugePages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ff8000"/>
          <w:sz w:val="20"/>
          <w:lang w:val="en-US"/>
        </w:rPr>
        <w:t xml:space="preserve">161792</w:t>
      </w:r>
      <w:r>
        <w:rPr>
          <w:rFonts w:ascii="Courier New" w:hAnsi="Courier New" w:eastAsia="Courier New" w:cs="Courier New"/>
          <w:color w:val="000000"/>
          <w:sz w:val="20"/>
        </w:rPr>
        <w:t xml:space="preserve"> kB</w:t>
      </w:r>
      <w:r>
        <w:rPr>
          <w:sz w:val="24"/>
        </w:rPr>
      </w:r>
      <w:r/>
    </w:p>
    <w:p>
      <w:pPr>
        <w:pStyle w:val="111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.2.1. Значение поля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AnonHugePages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 следующие команды пользователем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enabled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defrag</w:t>
      </w:r>
      <w:r>
        <w:rPr>
          <w:sz w:val="24"/>
        </w:rPr>
      </w:r>
      <w:r/>
    </w:p>
    <w:p>
      <w:pPr>
        <w:pStyle w:val="1112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Команды отключения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THP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добавить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transparent_hugepage=never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конец опции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GRUB_CMDLINE_LINUX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/etc/default/grub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от пользователя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t xml:space="preserve">grub2-mkconfig -o /boot/grub2/grub.cfg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Это позволит сохранить настройку даже после перезагрузки сервера.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Далее нужно перезапустить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использования выделенных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HugePages.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3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2" w:name="_Toc1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разросшихся таблиц и индексов</w:t>
      </w:r>
      <w:r/>
      <w:bookmarkEnd w:id="12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Разрастание таблиц и индексов приводит к замедлению скорости поиска данных в них и, как следствие, к замедлению скорости всей системы.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 избыточное пространство в индексах замедляет работу процесса автоматической очистки, поскольку последнему нужно пройти каждый блок каждого индекса таблицы.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поиска таких объектов использовались запросы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bloated_tables.sql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bloated_indexes.sql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из директории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статистика по проценту разрастания таблицы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tbl>
      <w:tblPr>
        <w:tblStyle w:val="964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005"/>
        <w:gridCol w:w="4239"/>
        <w:gridCol w:w="1171"/>
        <w:gridCol w:w="1481"/>
        <w:gridCol w:w="1601"/>
      </w:tblGrid>
      <w:tr>
        <w:trPr/>
        <w:tc>
          <w:tcPr>
            <w:tcW w:w="100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rup_oc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rup_oc_ru_payment_snapshot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12 GB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5831 MB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46.2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rrko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rrko_consumed_message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1305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463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rrko_batch_doc_sign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119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58.68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rrko_revinfo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969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531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54.8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rrko_user_changed_document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302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52.28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00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rup_oc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423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rup_oc_batch_notification_sms_outbox_entity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7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631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4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226 MB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6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7.1. Список таблиц с наибольшим процентом избыточного места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статистика по проценту разрастания индексов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tbl>
      <w:tblPr>
        <w:tblStyle w:val="964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559"/>
        <w:gridCol w:w="2268"/>
        <w:gridCol w:w="2693"/>
        <w:gridCol w:w="1276"/>
        <w:gridCol w:w="1559"/>
        <w:gridCol w:w="1134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Индекс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rrko_history_entry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rrko_pk_history_entry_idx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2460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2304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93.66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rrko_history_entry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rrko_entity_id_type_id_history_entry_idx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2097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1879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89.61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rrko_history_entry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rrko_history_entry_entity_id_type_id_11_idx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1383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1229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88.8</w:t>
            </w:r>
            <w:r>
              <w:rPr>
                <w:lang w:val="en-US"/>
              </w:rPr>
              <w:t xml:space="preserve">6</w:t>
            </w:r>
            <w:r/>
          </w:p>
        </w:tc>
      </w:tr>
      <w:tr>
        <w:trPr>
          <w:trHeight w:val="574"/>
        </w:trPr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rrko_ru_payment_action_entity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rrko_ru_payment_action_entity_action_id_idx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5406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4613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85.34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rrko_ru_payment_action_entity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rrko_ru_payment_action_entity_pk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5296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4504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85.0</w:t>
            </w:r>
            <w:r>
              <w:rPr>
                <w:lang w:val="en-US"/>
              </w:rPr>
              <w:t xml:space="preserve">4</w:t>
            </w:r>
            <w:r/>
          </w:p>
        </w:tc>
      </w:tr>
      <w:tr>
        <w:trPr>
          <w:trHeight w:val="217"/>
        </w:trPr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rrko_ru_payment_action_entity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rrko_ru_payment_action_entity_id_idx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2335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1895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81.17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rrko_rupayment_onchange_request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rrko_rupayment_onchange_request_create_date_idx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1210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700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57.89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rrko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r>
              <w:t xml:space="preserve">rrko_cut_off_time_data</w:t>
            </w:r>
            <w:r/>
          </w:p>
        </w:tc>
        <w:tc>
          <w:tcPr>
            <w:tcW w:w="2693" w:type="dxa"/>
            <w:vMerge w:val="restart"/>
            <w:textDirection w:val="lrTb"/>
            <w:noWrap w:val="false"/>
          </w:tcPr>
          <w:p>
            <w:r>
              <w:t xml:space="preserve">cot_entity_id_idx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2710 MB</w:t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>
              <w:t xml:space="preserve">943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34.79</w:t>
            </w:r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7.2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Список индексов с наибольшим процентом избыточного места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перестроить указанные выше индексы в период минимальной нагрузки на систему, например,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pg_repack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3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3" w:name="_Toc1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large object</w:t>
      </w:r>
      <w:r/>
      <w:bookmarkEnd w:id="13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пустой схеме определить некорректное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невозможно, это нужно делать в период минимальной нагрузки следующим образом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поля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text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значения полей из шага 1, в которых хранятся только цифры.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Сверить значения из шага 2 с полем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pg_largeobject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112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Проверить по коду приложения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LargeObjectManager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принятия решения о корректности использования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помнить, что тип поля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должен быть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934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4" w:name="_Toc1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Конфигурация СУБД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PostgreSQL</w:t>
      </w:r>
      <w:r/>
      <w:bookmarkEnd w:id="14"/>
      <w:r/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5" w:name="_Toc1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фонового процесса записи</w:t>
      </w:r>
      <w:r/>
      <w:bookmarkEnd w:id="15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фонового процесса записи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64"/>
        <w:tblW w:w="10375" w:type="dxa"/>
        <w:tblInd w:w="-572" w:type="dxa"/>
        <w:tblLook w:val="04A0" w:firstRow="1" w:lastRow="0" w:firstColumn="1" w:lastColumn="0" w:noHBand="0" w:noVBand="1"/>
      </w:tblPr>
      <w:tblGrid>
        <w:gridCol w:w="3137"/>
        <w:gridCol w:w="1986"/>
        <w:gridCol w:w="2108"/>
      </w:tblGrid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bgwriter_lru_maxpages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4000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bgwriter_lru_multiplier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.1.1. Текущие и рекомендуемые настройки конфигурации фонового процесса записи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6" w:name="_Toc1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процесса автоматической очистки</w:t>
      </w:r>
      <w:r/>
      <w:bookmarkEnd w:id="16"/>
      <w:r/>
      <w:r/>
    </w:p>
    <w:p>
      <w:pPr>
        <w:ind w:left="-567" w:right="0" w:firstLine="567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 процесса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sz w:val="24"/>
          <w:szCs w:val="24"/>
        </w:rPr>
        <w:t xml:space="preserve">очистки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tbl>
      <w:tblPr>
        <w:tblStyle w:val="964"/>
        <w:tblW w:w="1037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7"/>
        <w:gridCol w:w="2268"/>
        <w:gridCol w:w="3850"/>
      </w:tblGrid>
      <w:tr>
        <w:trPr>
          <w:trHeight w:val="590"/>
        </w:trPr>
        <w:tc>
          <w:tcPr>
            <w:tcW w:w="4257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115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autovacuum_naptime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1min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</w:t>
            </w:r>
            <w:r>
              <w:rPr>
                <w:rFonts w:cs="Times New Roman"/>
                <w:szCs w:val="24"/>
              </w:rPr>
              <w:t xml:space="preserve">0</w:t>
            </w:r>
            <w:r>
              <w:rPr>
                <w:rFonts w:cs="Times New Roman"/>
                <w:szCs w:val="24"/>
              </w:rPr>
              <w:t xml:space="preserve">s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autovacuum_vacuum_cost_limit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-1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114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3200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.2.1. Текущие и рекомендуемые настройки конфигурации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процесса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очистки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936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7" w:name="_Toc17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Дополнительные параметры по настройке СУБД</w:t>
      </w:r>
      <w:r/>
      <w:bookmarkEnd w:id="17"/>
      <w:r/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значения параметров СУБД от 01.09.2022 и рекомендации по их изменению.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tbl>
      <w:tblPr>
        <w:tblStyle w:val="964"/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2608"/>
        <w:gridCol w:w="1871"/>
        <w:gridCol w:w="2074"/>
      </w:tblGrid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11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11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115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default_statistics_target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join_collapse_limit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from_collapse_limit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114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Текущие и рекомендуемые параметры работы планировщика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jc w:val="center"/>
    </w:pPr>
    <w:fldSimple w:instr="PAGE \* MERGEFORMAT">
      <w:r>
        <w:t xml:space="preserve">1</w:t>
      </w:r>
    </w:fldSimple>
    <w:r/>
    <w:r/>
  </w:p>
  <w:p>
    <w:pPr>
      <w:pStyle w:val="9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64"/>
      <w:tblW w:w="10904" w:type="dxa"/>
      <w:tblInd w:w="-1418" w:type="dxa"/>
      <w:tblLayout w:type="fixed"/>
      <w:tblLook w:val="04A0" w:firstRow="1" w:lastRow="0" w:firstColumn="1" w:lastColumn="0" w:noHBand="0" w:noVBand="1"/>
    </w:tblPr>
    <w:tblGrid>
      <w:gridCol w:w="3842"/>
      <w:gridCol w:w="4233"/>
      <w:gridCol w:w="2829"/>
    </w:tblGrid>
    <w:tr>
      <w:trPr>
        <w:trHeight w:val="835"/>
      </w:trPr>
      <w:tc>
        <w:tcPr>
          <w:tcW w:w="3842" w:type="dxa"/>
          <w:vAlign w:val="center"/>
          <w:textDirection w:val="lrTb"/>
          <w:noWrap w:val="false"/>
        </w:tcPr>
        <w:p>
          <w:pPr>
            <w:pStyle w:val="958"/>
            <w:ind w:left="-627"/>
            <w:jc w:val="center"/>
          </w:pPr>
          <w:r>
            <w:rPr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06964" cy="756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0761125" name="PGpro-logo-w600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1806964" cy="75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42.3pt;height:59.5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4233" w:type="dxa"/>
          <w:vAlign w:val="center"/>
          <w:textDirection w:val="lrTb"/>
          <w:noWrap w:val="false"/>
        </w:tcPr>
        <w:p>
          <w:pPr>
            <w:pStyle w:val="958"/>
            <w:ind w:firstLine="0"/>
            <w:jc w:val="center"/>
            <w:rPr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Отчет по результатам аудита</w:t>
          </w:r>
          <w:r>
            <w:rPr>
              <w:rFonts w:cs="Times New Roman"/>
              <w:sz w:val="24"/>
              <w:szCs w:val="24"/>
              <w:lang w:val="en-US"/>
            </w:rPr>
            <w:t xml:space="preserve"> </w:t>
          </w:r>
          <w:r>
            <w:rPr>
              <w:rFonts w:cs="Times New Roman"/>
              <w:sz w:val="24"/>
              <w:szCs w:val="24"/>
              <w:lang w:val="ru-RU"/>
            </w:rPr>
            <w:t xml:space="preserve"> состояния БД </w:t>
          </w:r>
          <w:r>
            <w:rPr>
              <w:rFonts w:cs="Times New Roman"/>
              <w:sz w:val="24"/>
              <w:szCs w:val="24"/>
              <w:lang w:val="en-US"/>
            </w:rPr>
            <w:t xml:space="preserve">ib_rrko </w:t>
          </w:r>
          <w:r>
            <w:rPr>
              <w:rFonts w:cs="Times New Roman"/>
              <w:sz w:val="24"/>
              <w:szCs w:val="24"/>
              <w:lang w:val="ru-RU"/>
            </w:rPr>
            <w:t xml:space="preserve">кластера СУБД </w:t>
          </w:r>
          <w:r>
            <w:rPr>
              <w:rFonts w:cs="Times New Roman"/>
              <w:sz w:val="24"/>
              <w:szCs w:val="24"/>
            </w:rPr>
            <w:t xml:space="preserve">PostgreSQL</w:t>
          </w:r>
          <w:r>
            <w:rPr>
              <w:rFonts w:cs="Times New Roman"/>
              <w:sz w:val="24"/>
              <w:szCs w:val="24"/>
              <w:lang w:val="ru-RU"/>
            </w:rPr>
            <w:t xml:space="preserve"> </w:t>
          </w:r>
          <w:r>
            <w:rPr>
              <w:sz w:val="24"/>
              <w:szCs w:val="24"/>
              <w:lang w:val="ru-RU"/>
            </w:rPr>
          </w:r>
          <w:r/>
        </w:p>
      </w:tc>
      <w:tc>
        <w:tcPr>
          <w:tcW w:w="2829" w:type="dxa"/>
          <w:vAlign w:val="center"/>
          <w:textDirection w:val="lrTb"/>
          <w:noWrap w:val="false"/>
        </w:tcPr>
        <w:p>
          <w:pPr>
            <w:pStyle w:val="958"/>
            <w:ind w:firstLine="0"/>
            <w:jc w:val="center"/>
          </w:pPr>
          <w:r>
            <w:rPr>
              <w:rFonts w:cs="Times New Roman"/>
              <w:sz w:val="24"/>
              <w:szCs w:val="24"/>
              <w:lang w:val="ru-RU"/>
            </w:rPr>
            <w:t xml:space="preserve">Версия №1</w:t>
          </w:r>
          <w:r>
            <w:rPr>
              <w:rFonts w:cs="Times New Roman"/>
              <w:sz w:val="24"/>
              <w:szCs w:val="24"/>
              <w:lang w:val="ru-RU"/>
            </w:rPr>
          </w:r>
          <w:r/>
        </w:p>
        <w:p>
          <w:pPr>
            <w:pStyle w:val="958"/>
            <w:ind w:firstLine="0"/>
            <w:jc w:val="center"/>
            <w:rPr>
              <w:rFonts w:cs="Times New Roman"/>
              <w:sz w:val="24"/>
              <w:szCs w:val="24"/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 </w:t>
          </w:r>
          <w:r>
            <w:rPr>
              <w:rFonts w:cs="Times New Roman"/>
              <w:sz w:val="24"/>
              <w:szCs w:val="24"/>
              <w:lang w:val="en-US"/>
            </w:rPr>
            <w:t xml:space="preserve">19</w:t>
          </w:r>
          <w:r>
            <w:rPr>
              <w:rFonts w:cs="Times New Roman"/>
              <w:sz w:val="24"/>
              <w:szCs w:val="24"/>
              <w:lang w:val="ru-RU"/>
            </w:rPr>
            <w:t xml:space="preserve">.</w:t>
          </w:r>
          <w:r>
            <w:rPr>
              <w:rFonts w:cs="Times New Roman"/>
              <w:sz w:val="24"/>
              <w:szCs w:val="24"/>
              <w:lang w:val="en-US"/>
            </w:rPr>
            <w:t xml:space="preserve">10</w:t>
          </w:r>
          <w:r>
            <w:rPr>
              <w:rFonts w:cs="Times New Roman"/>
              <w:sz w:val="24"/>
              <w:szCs w:val="24"/>
              <w:lang w:val="ru-RU"/>
            </w:rPr>
            <w:t xml:space="preserve">.202</w:t>
          </w:r>
          <w:r>
            <w:rPr>
              <w:rFonts w:cs="Times New Roman"/>
              <w:sz w:val="24"/>
              <w:szCs w:val="24"/>
            </w:rPr>
            <w:t xml:space="preserve">2</w:t>
          </w:r>
          <w:r>
            <w:rPr>
              <w:rFonts w:cs="Times New Roman"/>
              <w:sz w:val="24"/>
              <w:szCs w:val="24"/>
              <w:lang w:val="ru-RU"/>
            </w:rPr>
            <w:t xml:space="preserve">г.</w:t>
          </w:r>
          <w:r>
            <w:rPr>
              <w:lang w:val="ru-RU"/>
            </w:rPr>
          </w:r>
          <w:r/>
        </w:p>
      </w:tc>
    </w:tr>
  </w:tbl>
  <w:p>
    <w:pPr>
      <w:pStyle w:val="95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3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5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6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6"/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32">
    <w:name w:val="Heading 1"/>
    <w:basedOn w:val="1108"/>
    <w:next w:val="1108"/>
    <w:link w:val="9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33">
    <w:name w:val="Heading 1 Char"/>
    <w:link w:val="932"/>
    <w:uiPriority w:val="9"/>
    <w:rPr>
      <w:rFonts w:ascii="Arial" w:hAnsi="Arial" w:eastAsia="Arial" w:cs="Arial"/>
      <w:sz w:val="40"/>
      <w:szCs w:val="40"/>
    </w:rPr>
  </w:style>
  <w:style w:type="paragraph" w:styleId="934">
    <w:name w:val="Heading 2"/>
    <w:basedOn w:val="1108"/>
    <w:next w:val="1108"/>
    <w:link w:val="9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35">
    <w:name w:val="Heading 2 Char"/>
    <w:link w:val="934"/>
    <w:uiPriority w:val="9"/>
    <w:rPr>
      <w:rFonts w:ascii="Arial" w:hAnsi="Arial" w:eastAsia="Arial" w:cs="Arial"/>
      <w:sz w:val="34"/>
    </w:rPr>
  </w:style>
  <w:style w:type="paragraph" w:styleId="936">
    <w:name w:val="Heading 3"/>
    <w:basedOn w:val="1108"/>
    <w:next w:val="1108"/>
    <w:link w:val="9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37">
    <w:name w:val="Heading 3 Char"/>
    <w:link w:val="936"/>
    <w:uiPriority w:val="9"/>
    <w:rPr>
      <w:rFonts w:ascii="Arial" w:hAnsi="Arial" w:eastAsia="Arial" w:cs="Arial"/>
      <w:sz w:val="30"/>
      <w:szCs w:val="30"/>
    </w:rPr>
  </w:style>
  <w:style w:type="paragraph" w:styleId="938">
    <w:name w:val="Heading 4"/>
    <w:basedOn w:val="1108"/>
    <w:next w:val="1108"/>
    <w:link w:val="9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39">
    <w:name w:val="Heading 4 Char"/>
    <w:link w:val="938"/>
    <w:uiPriority w:val="9"/>
    <w:rPr>
      <w:rFonts w:ascii="Arial" w:hAnsi="Arial" w:eastAsia="Arial" w:cs="Arial"/>
      <w:b/>
      <w:bCs/>
      <w:sz w:val="26"/>
      <w:szCs w:val="26"/>
    </w:rPr>
  </w:style>
  <w:style w:type="paragraph" w:styleId="940">
    <w:name w:val="Heading 5"/>
    <w:basedOn w:val="1108"/>
    <w:next w:val="1108"/>
    <w:link w:val="9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41">
    <w:name w:val="Heading 5 Char"/>
    <w:link w:val="940"/>
    <w:uiPriority w:val="9"/>
    <w:rPr>
      <w:rFonts w:ascii="Arial" w:hAnsi="Arial" w:eastAsia="Arial" w:cs="Arial"/>
      <w:b/>
      <w:bCs/>
      <w:sz w:val="24"/>
      <w:szCs w:val="24"/>
    </w:rPr>
  </w:style>
  <w:style w:type="paragraph" w:styleId="942">
    <w:name w:val="Heading 6"/>
    <w:basedOn w:val="1108"/>
    <w:next w:val="1108"/>
    <w:link w:val="9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43">
    <w:name w:val="Heading 6 Char"/>
    <w:link w:val="942"/>
    <w:uiPriority w:val="9"/>
    <w:rPr>
      <w:rFonts w:ascii="Arial" w:hAnsi="Arial" w:eastAsia="Arial" w:cs="Arial"/>
      <w:b/>
      <w:bCs/>
      <w:sz w:val="22"/>
      <w:szCs w:val="22"/>
    </w:rPr>
  </w:style>
  <w:style w:type="paragraph" w:styleId="944">
    <w:name w:val="Heading 7"/>
    <w:basedOn w:val="1108"/>
    <w:next w:val="1108"/>
    <w:link w:val="9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45">
    <w:name w:val="Heading 7 Char"/>
    <w:link w:val="9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46">
    <w:name w:val="Heading 8"/>
    <w:basedOn w:val="1108"/>
    <w:next w:val="1108"/>
    <w:link w:val="9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47">
    <w:name w:val="Heading 8 Char"/>
    <w:link w:val="946"/>
    <w:uiPriority w:val="9"/>
    <w:rPr>
      <w:rFonts w:ascii="Arial" w:hAnsi="Arial" w:eastAsia="Arial" w:cs="Arial"/>
      <w:i/>
      <w:iCs/>
      <w:sz w:val="22"/>
      <w:szCs w:val="22"/>
    </w:rPr>
  </w:style>
  <w:style w:type="paragraph" w:styleId="948">
    <w:name w:val="Heading 9"/>
    <w:basedOn w:val="1108"/>
    <w:next w:val="1108"/>
    <w:link w:val="9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49">
    <w:name w:val="Heading 9 Char"/>
    <w:link w:val="948"/>
    <w:uiPriority w:val="9"/>
    <w:rPr>
      <w:rFonts w:ascii="Arial" w:hAnsi="Arial" w:eastAsia="Arial" w:cs="Arial"/>
      <w:i/>
      <w:iCs/>
      <w:sz w:val="21"/>
      <w:szCs w:val="21"/>
    </w:rPr>
  </w:style>
  <w:style w:type="paragraph" w:styleId="950">
    <w:name w:val="Title"/>
    <w:basedOn w:val="1108"/>
    <w:next w:val="1108"/>
    <w:link w:val="9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51">
    <w:name w:val="Title Char"/>
    <w:link w:val="950"/>
    <w:uiPriority w:val="10"/>
    <w:rPr>
      <w:sz w:val="48"/>
      <w:szCs w:val="48"/>
    </w:rPr>
  </w:style>
  <w:style w:type="paragraph" w:styleId="952">
    <w:name w:val="Subtitle"/>
    <w:basedOn w:val="1108"/>
    <w:next w:val="1108"/>
    <w:link w:val="953"/>
    <w:uiPriority w:val="11"/>
    <w:qFormat/>
    <w:pPr>
      <w:spacing w:before="200" w:after="200"/>
    </w:pPr>
    <w:rPr>
      <w:sz w:val="24"/>
      <w:szCs w:val="24"/>
    </w:rPr>
  </w:style>
  <w:style w:type="character" w:styleId="953">
    <w:name w:val="Subtitle Char"/>
    <w:link w:val="952"/>
    <w:uiPriority w:val="11"/>
    <w:rPr>
      <w:sz w:val="24"/>
      <w:szCs w:val="24"/>
    </w:rPr>
  </w:style>
  <w:style w:type="paragraph" w:styleId="954">
    <w:name w:val="Quote"/>
    <w:basedOn w:val="1108"/>
    <w:next w:val="1108"/>
    <w:link w:val="955"/>
    <w:uiPriority w:val="29"/>
    <w:qFormat/>
    <w:pPr>
      <w:ind w:left="720" w:right="720"/>
    </w:pPr>
    <w:rPr>
      <w:i/>
    </w:rPr>
  </w:style>
  <w:style w:type="character" w:styleId="955">
    <w:name w:val="Quote Char"/>
    <w:link w:val="954"/>
    <w:uiPriority w:val="29"/>
    <w:rPr>
      <w:i/>
    </w:rPr>
  </w:style>
  <w:style w:type="paragraph" w:styleId="956">
    <w:name w:val="Intense Quote"/>
    <w:basedOn w:val="1108"/>
    <w:next w:val="1108"/>
    <w:link w:val="9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57">
    <w:name w:val="Intense Quote Char"/>
    <w:link w:val="956"/>
    <w:uiPriority w:val="30"/>
    <w:rPr>
      <w:i/>
    </w:rPr>
  </w:style>
  <w:style w:type="paragraph" w:styleId="958">
    <w:name w:val="Header"/>
    <w:basedOn w:val="1108"/>
    <w:link w:val="9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9">
    <w:name w:val="Header Char"/>
    <w:link w:val="958"/>
    <w:uiPriority w:val="99"/>
  </w:style>
  <w:style w:type="paragraph" w:styleId="960">
    <w:name w:val="Footer"/>
    <w:basedOn w:val="1108"/>
    <w:link w:val="9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61">
    <w:name w:val="Footer Char"/>
    <w:link w:val="960"/>
    <w:uiPriority w:val="99"/>
  </w:style>
  <w:style w:type="paragraph" w:styleId="962">
    <w:name w:val="Caption"/>
    <w:basedOn w:val="1108"/>
    <w:next w:val="11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63">
    <w:name w:val="Caption Char"/>
    <w:basedOn w:val="962"/>
    <w:link w:val="960"/>
    <w:uiPriority w:val="99"/>
  </w:style>
  <w:style w:type="table" w:styleId="964">
    <w:name w:val="Table Grid"/>
    <w:basedOn w:val="11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65">
    <w:name w:val="Table Grid Light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66">
    <w:name w:val="Plain Table 1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67">
    <w:name w:val="Plain Table 2"/>
    <w:basedOn w:val="11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68">
    <w:name w:val="Plain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69">
    <w:name w:val="Plain Table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Plain Table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71">
    <w:name w:val="Grid Table 1 Light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Grid Table 1 Light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Grid Table 1 Light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Grid Table 1 Light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Grid Table 1 Light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Grid Table 1 Light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Grid Table 1 Light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Grid Table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2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2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2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2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2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2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3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3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3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3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Grid Table 3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Grid Table 3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Grid Table 4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93">
    <w:name w:val="Grid Table 4 - Accent 1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94">
    <w:name w:val="Grid Table 4 - Accent 2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95">
    <w:name w:val="Grid Table 4 - Accent 3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96">
    <w:name w:val="Grid Table 4 - Accent 4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97">
    <w:name w:val="Grid Table 4 - Accent 5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98">
    <w:name w:val="Grid Table 4 - Accent 6"/>
    <w:basedOn w:val="11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99">
    <w:name w:val="Grid Table 5 Dark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00">
    <w:name w:val="Grid Table 5 Dark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01">
    <w:name w:val="Grid Table 5 Dark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02">
    <w:name w:val="Grid Table 5 Dark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03">
    <w:name w:val="Grid Table 5 Dark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04">
    <w:name w:val="Grid Table 5 Dark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05">
    <w:name w:val="Grid Table 5 Dark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06">
    <w:name w:val="Grid Table 6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07">
    <w:name w:val="Grid Table 6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08">
    <w:name w:val="Grid Table 6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09">
    <w:name w:val="Grid Table 6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10">
    <w:name w:val="Grid Table 6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11">
    <w:name w:val="Grid Table 6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12">
    <w:name w:val="Grid Table 6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13">
    <w:name w:val="Grid Table 7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7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7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7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7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7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7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List Table 1 Light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List Table 1 Light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List Table 1 Light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List Table 1 Light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List Table 1 Light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List Table 1 Light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List Table 1 Light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7">
    <w:name w:val="List Table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28">
    <w:name w:val="List Table 2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29">
    <w:name w:val="List Table 2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30">
    <w:name w:val="List Table 2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31">
    <w:name w:val="List Table 2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32">
    <w:name w:val="List Table 2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33">
    <w:name w:val="List Table 2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34">
    <w:name w:val="List Table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3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3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3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8">
    <w:name w:val="List Table 3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9">
    <w:name w:val="List Table 3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List Table 3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1">
    <w:name w:val="List Table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List Table 4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3">
    <w:name w:val="List Table 4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List Table 4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List Table 4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List Table 4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List Table 4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List Table 5 Dark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9">
    <w:name w:val="List Table 5 Dark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0">
    <w:name w:val="List Table 5 Dark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1">
    <w:name w:val="List Table 5 Dark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2">
    <w:name w:val="List Table 5 Dark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3">
    <w:name w:val="List Table 5 Dark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4">
    <w:name w:val="List Table 5 Dark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55">
    <w:name w:val="List Table 6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56">
    <w:name w:val="List Table 6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57">
    <w:name w:val="List Table 6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58">
    <w:name w:val="List Table 6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59">
    <w:name w:val="List Table 6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60">
    <w:name w:val="List Table 6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61">
    <w:name w:val="List Table 6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62">
    <w:name w:val="List Table 7 Colorful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63">
    <w:name w:val="List Table 7 Colorful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64">
    <w:name w:val="List Table 7 Colorful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65">
    <w:name w:val="List Table 7 Colorful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66">
    <w:name w:val="List Table 7 Colorful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67">
    <w:name w:val="List Table 7 Colorful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68">
    <w:name w:val="List Table 7 Colorful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69">
    <w:name w:val="Lined - Accent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70">
    <w:name w:val="Lined - Accent 1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71">
    <w:name w:val="Lined - Accent 2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72">
    <w:name w:val="Lined - Accent 3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73">
    <w:name w:val="Lined - Accent 4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74">
    <w:name w:val="Lined - Accent 5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75">
    <w:name w:val="Lined - Accent 6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76">
    <w:name w:val="Bordered &amp; Lined - Accent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77">
    <w:name w:val="Bordered &amp; Lined - Accent 1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78">
    <w:name w:val="Bordered &amp; Lined - Accent 2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79">
    <w:name w:val="Bordered &amp; Lined - Accent 3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80">
    <w:name w:val="Bordered &amp; Lined - Accent 4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81">
    <w:name w:val="Bordered &amp; Lined - Accent 5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82">
    <w:name w:val="Bordered &amp; Lined - Accent 6"/>
    <w:basedOn w:val="11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83">
    <w:name w:val="Bordered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84">
    <w:name w:val="Bordered - Accent 1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85">
    <w:name w:val="Bordered - Accent 2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86">
    <w:name w:val="Bordered - Accent 3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87">
    <w:name w:val="Bordered - Accent 4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88">
    <w:name w:val="Bordered - Accent 5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89">
    <w:name w:val="Bordered - Accent 6"/>
    <w:basedOn w:val="11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90">
    <w:name w:val="Hyperlink"/>
    <w:uiPriority w:val="99"/>
    <w:unhideWhenUsed/>
    <w:rPr>
      <w:color w:val="0000ff" w:themeColor="hyperlink"/>
      <w:u w:val="single"/>
    </w:rPr>
  </w:style>
  <w:style w:type="paragraph" w:styleId="1091">
    <w:name w:val="footnote text"/>
    <w:basedOn w:val="1108"/>
    <w:link w:val="1092"/>
    <w:uiPriority w:val="99"/>
    <w:semiHidden/>
    <w:unhideWhenUsed/>
    <w:pPr>
      <w:spacing w:after="40" w:line="240" w:lineRule="auto"/>
    </w:pPr>
    <w:rPr>
      <w:sz w:val="18"/>
    </w:rPr>
  </w:style>
  <w:style w:type="character" w:styleId="1092">
    <w:name w:val="Footnote Text Char"/>
    <w:link w:val="1091"/>
    <w:uiPriority w:val="99"/>
    <w:rPr>
      <w:sz w:val="18"/>
    </w:rPr>
  </w:style>
  <w:style w:type="character" w:styleId="1093">
    <w:name w:val="footnote reference"/>
    <w:uiPriority w:val="99"/>
    <w:unhideWhenUsed/>
    <w:rPr>
      <w:vertAlign w:val="superscript"/>
    </w:rPr>
  </w:style>
  <w:style w:type="paragraph" w:styleId="1094">
    <w:name w:val="endnote text"/>
    <w:basedOn w:val="1108"/>
    <w:link w:val="1095"/>
    <w:uiPriority w:val="99"/>
    <w:semiHidden/>
    <w:unhideWhenUsed/>
    <w:pPr>
      <w:spacing w:after="0" w:line="240" w:lineRule="auto"/>
    </w:pPr>
    <w:rPr>
      <w:sz w:val="20"/>
    </w:rPr>
  </w:style>
  <w:style w:type="character" w:styleId="1095">
    <w:name w:val="Endnote Text Char"/>
    <w:link w:val="1094"/>
    <w:uiPriority w:val="99"/>
    <w:rPr>
      <w:sz w:val="20"/>
    </w:rPr>
  </w:style>
  <w:style w:type="character" w:styleId="1096">
    <w:name w:val="endnote reference"/>
    <w:uiPriority w:val="99"/>
    <w:semiHidden/>
    <w:unhideWhenUsed/>
    <w:rPr>
      <w:vertAlign w:val="superscript"/>
    </w:rPr>
  </w:style>
  <w:style w:type="paragraph" w:styleId="1097">
    <w:name w:val="toc 1"/>
    <w:basedOn w:val="1108"/>
    <w:next w:val="1108"/>
    <w:uiPriority w:val="39"/>
    <w:unhideWhenUsed/>
    <w:pPr>
      <w:ind w:left="0" w:right="0" w:firstLine="0"/>
      <w:spacing w:after="57"/>
    </w:pPr>
  </w:style>
  <w:style w:type="paragraph" w:styleId="1098">
    <w:name w:val="toc 2"/>
    <w:basedOn w:val="1108"/>
    <w:next w:val="1108"/>
    <w:uiPriority w:val="39"/>
    <w:unhideWhenUsed/>
    <w:pPr>
      <w:ind w:left="283" w:right="0" w:firstLine="0"/>
      <w:spacing w:after="57"/>
    </w:pPr>
  </w:style>
  <w:style w:type="paragraph" w:styleId="1099">
    <w:name w:val="toc 3"/>
    <w:basedOn w:val="1108"/>
    <w:next w:val="1108"/>
    <w:uiPriority w:val="39"/>
    <w:unhideWhenUsed/>
    <w:pPr>
      <w:ind w:left="567" w:right="0" w:firstLine="0"/>
      <w:spacing w:after="57"/>
    </w:pPr>
  </w:style>
  <w:style w:type="paragraph" w:styleId="1100">
    <w:name w:val="toc 4"/>
    <w:basedOn w:val="1108"/>
    <w:next w:val="1108"/>
    <w:uiPriority w:val="39"/>
    <w:unhideWhenUsed/>
    <w:pPr>
      <w:ind w:left="850" w:right="0" w:firstLine="0"/>
      <w:spacing w:after="57"/>
    </w:pPr>
  </w:style>
  <w:style w:type="paragraph" w:styleId="1101">
    <w:name w:val="toc 5"/>
    <w:basedOn w:val="1108"/>
    <w:next w:val="1108"/>
    <w:uiPriority w:val="39"/>
    <w:unhideWhenUsed/>
    <w:pPr>
      <w:ind w:left="1134" w:right="0" w:firstLine="0"/>
      <w:spacing w:after="57"/>
    </w:pPr>
  </w:style>
  <w:style w:type="paragraph" w:styleId="1102">
    <w:name w:val="toc 6"/>
    <w:basedOn w:val="1108"/>
    <w:next w:val="1108"/>
    <w:uiPriority w:val="39"/>
    <w:unhideWhenUsed/>
    <w:pPr>
      <w:ind w:left="1417" w:right="0" w:firstLine="0"/>
      <w:spacing w:after="57"/>
    </w:pPr>
  </w:style>
  <w:style w:type="paragraph" w:styleId="1103">
    <w:name w:val="toc 7"/>
    <w:basedOn w:val="1108"/>
    <w:next w:val="1108"/>
    <w:uiPriority w:val="39"/>
    <w:unhideWhenUsed/>
    <w:pPr>
      <w:ind w:left="1701" w:right="0" w:firstLine="0"/>
      <w:spacing w:after="57"/>
    </w:pPr>
  </w:style>
  <w:style w:type="paragraph" w:styleId="1104">
    <w:name w:val="toc 8"/>
    <w:basedOn w:val="1108"/>
    <w:next w:val="1108"/>
    <w:uiPriority w:val="39"/>
    <w:unhideWhenUsed/>
    <w:pPr>
      <w:ind w:left="1984" w:right="0" w:firstLine="0"/>
      <w:spacing w:after="57"/>
    </w:pPr>
  </w:style>
  <w:style w:type="paragraph" w:styleId="1105">
    <w:name w:val="toc 9"/>
    <w:basedOn w:val="1108"/>
    <w:next w:val="1108"/>
    <w:uiPriority w:val="39"/>
    <w:unhideWhenUsed/>
    <w:pPr>
      <w:ind w:left="2268" w:right="0" w:firstLine="0"/>
      <w:spacing w:after="57"/>
    </w:pPr>
  </w:style>
  <w:style w:type="paragraph" w:styleId="1106">
    <w:name w:val="TOC Heading"/>
    <w:uiPriority w:val="39"/>
    <w:unhideWhenUsed/>
  </w:style>
  <w:style w:type="paragraph" w:styleId="1107">
    <w:name w:val="table of figures"/>
    <w:basedOn w:val="1108"/>
    <w:next w:val="1108"/>
    <w:uiPriority w:val="99"/>
    <w:unhideWhenUsed/>
    <w:pPr>
      <w:spacing w:after="0" w:afterAutospacing="0"/>
    </w:pPr>
  </w:style>
  <w:style w:type="paragraph" w:styleId="1108" w:default="1">
    <w:name w:val="Normal"/>
    <w:qFormat/>
  </w:style>
  <w:style w:type="table" w:styleId="11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10" w:default="1">
    <w:name w:val="No List"/>
    <w:uiPriority w:val="99"/>
    <w:semiHidden/>
    <w:unhideWhenUsed/>
  </w:style>
  <w:style w:type="paragraph" w:styleId="1111">
    <w:name w:val="No Spacing"/>
    <w:basedOn w:val="1108"/>
    <w:uiPriority w:val="1"/>
    <w:qFormat/>
    <w:pPr>
      <w:spacing w:after="0" w:line="240" w:lineRule="auto"/>
    </w:pPr>
  </w:style>
  <w:style w:type="paragraph" w:styleId="1112">
    <w:name w:val="List Paragraph"/>
    <w:basedOn w:val="1108"/>
    <w:uiPriority w:val="34"/>
    <w:qFormat/>
    <w:pPr>
      <w:contextualSpacing/>
      <w:ind w:left="720"/>
    </w:pPr>
  </w:style>
  <w:style w:type="character" w:styleId="1113" w:default="1">
    <w:name w:val="Default Paragraph Font"/>
    <w:uiPriority w:val="1"/>
    <w:semiHidden/>
    <w:unhideWhenUsed/>
  </w:style>
  <w:style w:type="paragraph" w:styleId="1114" w:customStyle="1">
    <w:name w:val="Normal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115" w:customStyle="1">
    <w:name w:val="Head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b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116" w:customStyle="1">
    <w:name w:val="HTML Preformatted"/>
    <w:basedOn w:val="968"/>
    <w:link w:val="993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65" w:default="1">
    <w:name w:val="Normal"/>
    <w:qFormat/>
  </w:style>
  <w:style w:type="character" w:styleId="1566" w:default="1">
    <w:name w:val="Default Paragraph Font"/>
    <w:uiPriority w:val="1"/>
    <w:semiHidden/>
    <w:unhideWhenUsed/>
  </w:style>
  <w:style w:type="numbering" w:styleId="1567" w:default="1">
    <w:name w:val="No List"/>
    <w:uiPriority w:val="99"/>
    <w:semiHidden/>
    <w:unhideWhenUsed/>
  </w:style>
  <w:style w:type="paragraph" w:styleId="1568">
    <w:name w:val="Heading 1"/>
    <w:basedOn w:val="1565"/>
    <w:next w:val="1565"/>
    <w:link w:val="15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69">
    <w:name w:val="Heading 1 Char"/>
    <w:basedOn w:val="1566"/>
    <w:link w:val="1568"/>
    <w:uiPriority w:val="9"/>
    <w:rPr>
      <w:rFonts w:ascii="Arial" w:hAnsi="Arial" w:eastAsia="Arial" w:cs="Arial"/>
      <w:sz w:val="40"/>
      <w:szCs w:val="40"/>
    </w:rPr>
  </w:style>
  <w:style w:type="paragraph" w:styleId="1570">
    <w:name w:val="Heading 2"/>
    <w:basedOn w:val="1565"/>
    <w:next w:val="1565"/>
    <w:link w:val="15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71">
    <w:name w:val="Heading 2 Char"/>
    <w:basedOn w:val="1566"/>
    <w:link w:val="1570"/>
    <w:uiPriority w:val="9"/>
    <w:rPr>
      <w:rFonts w:ascii="Arial" w:hAnsi="Arial" w:eastAsia="Arial" w:cs="Arial"/>
      <w:sz w:val="34"/>
    </w:rPr>
  </w:style>
  <w:style w:type="paragraph" w:styleId="1572">
    <w:name w:val="Heading 3"/>
    <w:basedOn w:val="1565"/>
    <w:next w:val="1565"/>
    <w:link w:val="15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73">
    <w:name w:val="Heading 3 Char"/>
    <w:basedOn w:val="1566"/>
    <w:link w:val="1572"/>
    <w:uiPriority w:val="9"/>
    <w:rPr>
      <w:rFonts w:ascii="Arial" w:hAnsi="Arial" w:eastAsia="Arial" w:cs="Arial"/>
      <w:sz w:val="30"/>
      <w:szCs w:val="30"/>
    </w:rPr>
  </w:style>
  <w:style w:type="paragraph" w:styleId="1574">
    <w:name w:val="Heading 4"/>
    <w:basedOn w:val="1565"/>
    <w:next w:val="1565"/>
    <w:link w:val="15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75">
    <w:name w:val="Heading 4 Char"/>
    <w:basedOn w:val="1566"/>
    <w:link w:val="1574"/>
    <w:uiPriority w:val="9"/>
    <w:rPr>
      <w:rFonts w:ascii="Arial" w:hAnsi="Arial" w:eastAsia="Arial" w:cs="Arial"/>
      <w:b/>
      <w:bCs/>
      <w:sz w:val="26"/>
      <w:szCs w:val="26"/>
    </w:rPr>
  </w:style>
  <w:style w:type="paragraph" w:styleId="1576">
    <w:name w:val="Heading 5"/>
    <w:basedOn w:val="1565"/>
    <w:next w:val="1565"/>
    <w:link w:val="15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77">
    <w:name w:val="Heading 5 Char"/>
    <w:basedOn w:val="1566"/>
    <w:link w:val="1576"/>
    <w:uiPriority w:val="9"/>
    <w:rPr>
      <w:rFonts w:ascii="Arial" w:hAnsi="Arial" w:eastAsia="Arial" w:cs="Arial"/>
      <w:b/>
      <w:bCs/>
      <w:sz w:val="24"/>
      <w:szCs w:val="24"/>
    </w:rPr>
  </w:style>
  <w:style w:type="paragraph" w:styleId="1578">
    <w:name w:val="Heading 6"/>
    <w:basedOn w:val="1565"/>
    <w:next w:val="1565"/>
    <w:link w:val="15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79">
    <w:name w:val="Heading 6 Char"/>
    <w:basedOn w:val="1566"/>
    <w:link w:val="1578"/>
    <w:uiPriority w:val="9"/>
    <w:rPr>
      <w:rFonts w:ascii="Arial" w:hAnsi="Arial" w:eastAsia="Arial" w:cs="Arial"/>
      <w:b/>
      <w:bCs/>
      <w:sz w:val="22"/>
      <w:szCs w:val="22"/>
    </w:rPr>
  </w:style>
  <w:style w:type="paragraph" w:styleId="1580">
    <w:name w:val="Heading 7"/>
    <w:basedOn w:val="1565"/>
    <w:next w:val="1565"/>
    <w:link w:val="15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81">
    <w:name w:val="Heading 7 Char"/>
    <w:basedOn w:val="1566"/>
    <w:link w:val="15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82">
    <w:name w:val="Heading 8"/>
    <w:basedOn w:val="1565"/>
    <w:next w:val="1565"/>
    <w:link w:val="15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83">
    <w:name w:val="Heading 8 Char"/>
    <w:basedOn w:val="1566"/>
    <w:link w:val="1582"/>
    <w:uiPriority w:val="9"/>
    <w:rPr>
      <w:rFonts w:ascii="Arial" w:hAnsi="Arial" w:eastAsia="Arial" w:cs="Arial"/>
      <w:i/>
      <w:iCs/>
      <w:sz w:val="22"/>
      <w:szCs w:val="22"/>
    </w:rPr>
  </w:style>
  <w:style w:type="paragraph" w:styleId="1584">
    <w:name w:val="Heading 9"/>
    <w:basedOn w:val="1565"/>
    <w:next w:val="1565"/>
    <w:link w:val="15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85">
    <w:name w:val="Heading 9 Char"/>
    <w:basedOn w:val="1566"/>
    <w:link w:val="1584"/>
    <w:uiPriority w:val="9"/>
    <w:rPr>
      <w:rFonts w:ascii="Arial" w:hAnsi="Arial" w:eastAsia="Arial" w:cs="Arial"/>
      <w:i/>
      <w:iCs/>
      <w:sz w:val="21"/>
      <w:szCs w:val="21"/>
    </w:rPr>
  </w:style>
  <w:style w:type="paragraph" w:styleId="1586">
    <w:name w:val="List Paragraph"/>
    <w:basedOn w:val="1565"/>
    <w:uiPriority w:val="34"/>
    <w:qFormat/>
    <w:pPr>
      <w:contextualSpacing/>
      <w:ind w:left="720"/>
    </w:pPr>
  </w:style>
  <w:style w:type="table" w:styleId="15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88">
    <w:name w:val="No Spacing"/>
    <w:uiPriority w:val="1"/>
    <w:qFormat/>
    <w:pPr>
      <w:spacing w:before="0" w:after="0" w:line="240" w:lineRule="auto"/>
    </w:pPr>
  </w:style>
  <w:style w:type="paragraph" w:styleId="1589">
    <w:name w:val="Title"/>
    <w:basedOn w:val="1565"/>
    <w:next w:val="1565"/>
    <w:link w:val="15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90">
    <w:name w:val="Title Char"/>
    <w:basedOn w:val="1566"/>
    <w:link w:val="1589"/>
    <w:uiPriority w:val="10"/>
    <w:rPr>
      <w:sz w:val="48"/>
      <w:szCs w:val="48"/>
    </w:rPr>
  </w:style>
  <w:style w:type="paragraph" w:styleId="1591">
    <w:name w:val="Subtitle"/>
    <w:basedOn w:val="1565"/>
    <w:next w:val="1565"/>
    <w:link w:val="1592"/>
    <w:uiPriority w:val="11"/>
    <w:qFormat/>
    <w:pPr>
      <w:spacing w:before="200" w:after="200"/>
    </w:pPr>
    <w:rPr>
      <w:sz w:val="24"/>
      <w:szCs w:val="24"/>
    </w:rPr>
  </w:style>
  <w:style w:type="character" w:styleId="1592">
    <w:name w:val="Subtitle Char"/>
    <w:basedOn w:val="1566"/>
    <w:link w:val="1591"/>
    <w:uiPriority w:val="11"/>
    <w:rPr>
      <w:sz w:val="24"/>
      <w:szCs w:val="24"/>
    </w:rPr>
  </w:style>
  <w:style w:type="paragraph" w:styleId="1593">
    <w:name w:val="Quote"/>
    <w:basedOn w:val="1565"/>
    <w:next w:val="1565"/>
    <w:link w:val="1594"/>
    <w:uiPriority w:val="29"/>
    <w:qFormat/>
    <w:pPr>
      <w:ind w:left="720" w:right="720"/>
    </w:pPr>
    <w:rPr>
      <w:i/>
    </w:rPr>
  </w:style>
  <w:style w:type="character" w:styleId="1594">
    <w:name w:val="Quote Char"/>
    <w:link w:val="1593"/>
    <w:uiPriority w:val="29"/>
    <w:rPr>
      <w:i/>
    </w:rPr>
  </w:style>
  <w:style w:type="paragraph" w:styleId="1595">
    <w:name w:val="Intense Quote"/>
    <w:basedOn w:val="1565"/>
    <w:next w:val="1565"/>
    <w:link w:val="15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96">
    <w:name w:val="Intense Quote Char"/>
    <w:link w:val="1595"/>
    <w:uiPriority w:val="30"/>
    <w:rPr>
      <w:i/>
    </w:rPr>
  </w:style>
  <w:style w:type="paragraph" w:styleId="1597">
    <w:name w:val="Header"/>
    <w:basedOn w:val="1565"/>
    <w:link w:val="15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98">
    <w:name w:val="Header Char"/>
    <w:basedOn w:val="1566"/>
    <w:link w:val="1597"/>
    <w:uiPriority w:val="99"/>
  </w:style>
  <w:style w:type="paragraph" w:styleId="1599">
    <w:name w:val="Footer"/>
    <w:basedOn w:val="1565"/>
    <w:link w:val="16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600">
    <w:name w:val="Footer Char"/>
    <w:basedOn w:val="1566"/>
    <w:link w:val="1599"/>
    <w:uiPriority w:val="99"/>
  </w:style>
  <w:style w:type="paragraph" w:styleId="1601">
    <w:name w:val="Caption"/>
    <w:basedOn w:val="1565"/>
    <w:next w:val="15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602">
    <w:name w:val="Caption Char"/>
    <w:basedOn w:val="1601"/>
    <w:link w:val="1599"/>
    <w:uiPriority w:val="99"/>
  </w:style>
  <w:style w:type="table" w:styleId="1603">
    <w:name w:val="Table Grid"/>
    <w:basedOn w:val="15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604">
    <w:name w:val="Table Grid Light"/>
    <w:basedOn w:val="15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605">
    <w:name w:val="Plain Table 1"/>
    <w:basedOn w:val="15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606">
    <w:name w:val="Plain Table 2"/>
    <w:basedOn w:val="15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607">
    <w:name w:val="Plain Table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608">
    <w:name w:val="Plain Table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9">
    <w:name w:val="Plain Table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610">
    <w:name w:val="Grid Table 1 Light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1">
    <w:name w:val="Grid Table 1 Light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2">
    <w:name w:val="Grid Table 1 Light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3">
    <w:name w:val="Grid Table 1 Light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4">
    <w:name w:val="Grid Table 1 Light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5">
    <w:name w:val="Grid Table 1 Light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6">
    <w:name w:val="Grid Table 1 Light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7">
    <w:name w:val="Grid Table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8">
    <w:name w:val="Grid Table 2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9">
    <w:name w:val="Grid Table 2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0">
    <w:name w:val="Grid Table 2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1">
    <w:name w:val="Grid Table 2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2">
    <w:name w:val="Grid Table 2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3">
    <w:name w:val="Grid Table 2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4">
    <w:name w:val="Grid Table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5">
    <w:name w:val="Grid Table 3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6">
    <w:name w:val="Grid Table 3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7">
    <w:name w:val="Grid Table 3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8">
    <w:name w:val="Grid Table 3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9">
    <w:name w:val="Grid Table 3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0">
    <w:name w:val="Grid Table 3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1">
    <w:name w:val="Grid Table 4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632">
    <w:name w:val="Grid Table 4 - Accent 1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633">
    <w:name w:val="Grid Table 4 - Accent 2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634">
    <w:name w:val="Grid Table 4 - Accent 3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635">
    <w:name w:val="Grid Table 4 - Accent 4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636">
    <w:name w:val="Grid Table 4 - Accent 5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637">
    <w:name w:val="Grid Table 4 - Accent 6"/>
    <w:basedOn w:val="15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638">
    <w:name w:val="Grid Table 5 Dark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639">
    <w:name w:val="Grid Table 5 Dark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640">
    <w:name w:val="Grid Table 5 Dark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641">
    <w:name w:val="Grid Table 5 Dark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642">
    <w:name w:val="Grid Table 5 Dark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643">
    <w:name w:val="Grid Table 5 Dark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644">
    <w:name w:val="Grid Table 5 Dark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645">
    <w:name w:val="Grid Table 6 Colorful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646">
    <w:name w:val="Grid Table 6 Colorful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647">
    <w:name w:val="Grid Table 6 Colorful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648">
    <w:name w:val="Grid Table 6 Colorful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649">
    <w:name w:val="Grid Table 6 Colorful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650">
    <w:name w:val="Grid Table 6 Colorful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51">
    <w:name w:val="Grid Table 6 Colorful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52">
    <w:name w:val="Grid Table 7 Colorful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3">
    <w:name w:val="Grid Table 7 Colorful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4">
    <w:name w:val="Grid Table 7 Colorful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5">
    <w:name w:val="Grid Table 7 Colorful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6">
    <w:name w:val="Grid Table 7 Colorful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7">
    <w:name w:val="Grid Table 7 Colorful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8">
    <w:name w:val="Grid Table 7 Colorful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59">
    <w:name w:val="List Table 1 Light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0">
    <w:name w:val="List Table 1 Light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1">
    <w:name w:val="List Table 1 Light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2">
    <w:name w:val="List Table 1 Light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3">
    <w:name w:val="List Table 1 Light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4">
    <w:name w:val="List Table 1 Light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5">
    <w:name w:val="List Table 1 Light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66">
    <w:name w:val="List Table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67">
    <w:name w:val="List Table 2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68">
    <w:name w:val="List Table 2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69">
    <w:name w:val="List Table 2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70">
    <w:name w:val="List Table 2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71">
    <w:name w:val="List Table 2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72">
    <w:name w:val="List Table 2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73">
    <w:name w:val="List Table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4">
    <w:name w:val="List Table 3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5">
    <w:name w:val="List Table 3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6">
    <w:name w:val="List Table 3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7">
    <w:name w:val="List Table 3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8">
    <w:name w:val="List Table 3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79">
    <w:name w:val="List Table 3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0">
    <w:name w:val="List Table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1">
    <w:name w:val="List Table 4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2">
    <w:name w:val="List Table 4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3">
    <w:name w:val="List Table 4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4">
    <w:name w:val="List Table 4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5">
    <w:name w:val="List Table 4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6">
    <w:name w:val="List Table 4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87">
    <w:name w:val="List Table 5 Dark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88">
    <w:name w:val="List Table 5 Dark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89">
    <w:name w:val="List Table 5 Dark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90">
    <w:name w:val="List Table 5 Dark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91">
    <w:name w:val="List Table 5 Dark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92">
    <w:name w:val="List Table 5 Dark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93">
    <w:name w:val="List Table 5 Dark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94">
    <w:name w:val="List Table 6 Colorful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95">
    <w:name w:val="List Table 6 Colorful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96">
    <w:name w:val="List Table 6 Colorful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97">
    <w:name w:val="List Table 6 Colorful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98">
    <w:name w:val="List Table 6 Colorful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99">
    <w:name w:val="List Table 6 Colorful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700">
    <w:name w:val="List Table 6 Colorful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701">
    <w:name w:val="List Table 7 Colorful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702">
    <w:name w:val="List Table 7 Colorful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703">
    <w:name w:val="List Table 7 Colorful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704">
    <w:name w:val="List Table 7 Colorful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705">
    <w:name w:val="List Table 7 Colorful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706">
    <w:name w:val="List Table 7 Colorful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707">
    <w:name w:val="List Table 7 Colorful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708">
    <w:name w:val="Lined - Accent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709">
    <w:name w:val="Lined - Accent 1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710">
    <w:name w:val="Lined - Accent 2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711">
    <w:name w:val="Lined - Accent 3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712">
    <w:name w:val="Lined - Accent 4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713">
    <w:name w:val="Lined - Accent 5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714">
    <w:name w:val="Lined - Accent 6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715">
    <w:name w:val="Bordered &amp; Lined - Accent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716">
    <w:name w:val="Bordered &amp; Lined - Accent 1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717">
    <w:name w:val="Bordered &amp; Lined - Accent 2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718">
    <w:name w:val="Bordered &amp; Lined - Accent 3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719">
    <w:name w:val="Bordered &amp; Lined - Accent 4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720">
    <w:name w:val="Bordered &amp; Lined - Accent 5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721">
    <w:name w:val="Bordered &amp; Lined - Accent 6"/>
    <w:basedOn w:val="15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722">
    <w:name w:val="Bordered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723">
    <w:name w:val="Bordered - Accent 1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724">
    <w:name w:val="Bordered - Accent 2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25">
    <w:name w:val="Bordered - Accent 3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26">
    <w:name w:val="Bordered - Accent 4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7">
    <w:name w:val="Bordered - Accent 5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8">
    <w:name w:val="Bordered - Accent 6"/>
    <w:basedOn w:val="15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9">
    <w:name w:val="Hyperlink"/>
    <w:uiPriority w:val="99"/>
    <w:unhideWhenUsed/>
    <w:rPr>
      <w:color w:val="0000ff" w:themeColor="hyperlink"/>
      <w:u w:val="single"/>
    </w:rPr>
  </w:style>
  <w:style w:type="paragraph" w:styleId="1730">
    <w:name w:val="footnote text"/>
    <w:basedOn w:val="1565"/>
    <w:link w:val="1731"/>
    <w:uiPriority w:val="99"/>
    <w:semiHidden/>
    <w:unhideWhenUsed/>
    <w:pPr>
      <w:spacing w:after="40" w:line="240" w:lineRule="auto"/>
    </w:pPr>
    <w:rPr>
      <w:sz w:val="18"/>
    </w:rPr>
  </w:style>
  <w:style w:type="character" w:styleId="1731">
    <w:name w:val="Footnote Text Char"/>
    <w:link w:val="1730"/>
    <w:uiPriority w:val="99"/>
    <w:rPr>
      <w:sz w:val="18"/>
    </w:rPr>
  </w:style>
  <w:style w:type="character" w:styleId="1732">
    <w:name w:val="footnote reference"/>
    <w:basedOn w:val="1566"/>
    <w:uiPriority w:val="99"/>
    <w:unhideWhenUsed/>
    <w:rPr>
      <w:vertAlign w:val="superscript"/>
    </w:rPr>
  </w:style>
  <w:style w:type="paragraph" w:styleId="1733">
    <w:name w:val="endnote text"/>
    <w:basedOn w:val="1565"/>
    <w:link w:val="1734"/>
    <w:uiPriority w:val="99"/>
    <w:semiHidden/>
    <w:unhideWhenUsed/>
    <w:pPr>
      <w:spacing w:after="0" w:line="240" w:lineRule="auto"/>
    </w:pPr>
    <w:rPr>
      <w:sz w:val="20"/>
    </w:rPr>
  </w:style>
  <w:style w:type="character" w:styleId="1734">
    <w:name w:val="Endnote Text Char"/>
    <w:link w:val="1733"/>
    <w:uiPriority w:val="99"/>
    <w:rPr>
      <w:sz w:val="20"/>
    </w:rPr>
  </w:style>
  <w:style w:type="character" w:styleId="1735">
    <w:name w:val="endnote reference"/>
    <w:basedOn w:val="1566"/>
    <w:uiPriority w:val="99"/>
    <w:semiHidden/>
    <w:unhideWhenUsed/>
    <w:rPr>
      <w:vertAlign w:val="superscript"/>
    </w:rPr>
  </w:style>
  <w:style w:type="paragraph" w:styleId="1736">
    <w:name w:val="toc 1"/>
    <w:basedOn w:val="1565"/>
    <w:next w:val="1565"/>
    <w:uiPriority w:val="39"/>
    <w:unhideWhenUsed/>
    <w:pPr>
      <w:ind w:left="0" w:right="0" w:firstLine="0"/>
      <w:spacing w:after="57"/>
    </w:pPr>
  </w:style>
  <w:style w:type="paragraph" w:styleId="1737">
    <w:name w:val="toc 2"/>
    <w:basedOn w:val="1565"/>
    <w:next w:val="1565"/>
    <w:uiPriority w:val="39"/>
    <w:unhideWhenUsed/>
    <w:pPr>
      <w:ind w:left="283" w:right="0" w:firstLine="0"/>
      <w:spacing w:after="57"/>
    </w:pPr>
  </w:style>
  <w:style w:type="paragraph" w:styleId="1738">
    <w:name w:val="toc 3"/>
    <w:basedOn w:val="1565"/>
    <w:next w:val="1565"/>
    <w:uiPriority w:val="39"/>
    <w:unhideWhenUsed/>
    <w:pPr>
      <w:ind w:left="567" w:right="0" w:firstLine="0"/>
      <w:spacing w:after="57"/>
    </w:pPr>
  </w:style>
  <w:style w:type="paragraph" w:styleId="1739">
    <w:name w:val="toc 4"/>
    <w:basedOn w:val="1565"/>
    <w:next w:val="1565"/>
    <w:uiPriority w:val="39"/>
    <w:unhideWhenUsed/>
    <w:pPr>
      <w:ind w:left="850" w:right="0" w:firstLine="0"/>
      <w:spacing w:after="57"/>
    </w:pPr>
  </w:style>
  <w:style w:type="paragraph" w:styleId="1740">
    <w:name w:val="toc 5"/>
    <w:basedOn w:val="1565"/>
    <w:next w:val="1565"/>
    <w:uiPriority w:val="39"/>
    <w:unhideWhenUsed/>
    <w:pPr>
      <w:ind w:left="1134" w:right="0" w:firstLine="0"/>
      <w:spacing w:after="57"/>
    </w:pPr>
  </w:style>
  <w:style w:type="paragraph" w:styleId="1741">
    <w:name w:val="toc 6"/>
    <w:basedOn w:val="1565"/>
    <w:next w:val="1565"/>
    <w:uiPriority w:val="39"/>
    <w:unhideWhenUsed/>
    <w:pPr>
      <w:ind w:left="1417" w:right="0" w:firstLine="0"/>
      <w:spacing w:after="57"/>
    </w:pPr>
  </w:style>
  <w:style w:type="paragraph" w:styleId="1742">
    <w:name w:val="toc 7"/>
    <w:basedOn w:val="1565"/>
    <w:next w:val="1565"/>
    <w:uiPriority w:val="39"/>
    <w:unhideWhenUsed/>
    <w:pPr>
      <w:ind w:left="1701" w:right="0" w:firstLine="0"/>
      <w:spacing w:after="57"/>
    </w:pPr>
  </w:style>
  <w:style w:type="paragraph" w:styleId="1743">
    <w:name w:val="toc 8"/>
    <w:basedOn w:val="1565"/>
    <w:next w:val="1565"/>
    <w:uiPriority w:val="39"/>
    <w:unhideWhenUsed/>
    <w:pPr>
      <w:ind w:left="1984" w:right="0" w:firstLine="0"/>
      <w:spacing w:after="57"/>
    </w:pPr>
  </w:style>
  <w:style w:type="paragraph" w:styleId="1744">
    <w:name w:val="toc 9"/>
    <w:basedOn w:val="1565"/>
    <w:next w:val="1565"/>
    <w:uiPriority w:val="39"/>
    <w:unhideWhenUsed/>
    <w:pPr>
      <w:ind w:left="2268" w:right="0" w:firstLine="0"/>
      <w:spacing w:after="57"/>
    </w:pPr>
  </w:style>
  <w:style w:type="paragraph" w:styleId="1745">
    <w:name w:val="TOC Heading"/>
    <w:uiPriority w:val="39"/>
    <w:unhideWhenUsed/>
  </w:style>
  <w:style w:type="paragraph" w:styleId="1746">
    <w:name w:val="table of figures"/>
    <w:basedOn w:val="1565"/>
    <w:next w:val="156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2022-10-20T15:18:40Z</dcterms:modified>
</cp:coreProperties>
</file>