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УТВЕРЖДАЮ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6210"/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Генеральный </w:t>
      </w:r>
      <w:r>
        <w:rPr>
          <w:rFonts w:ascii="Times New Roman" w:hAnsi="Times New Roman" w:cs="Times New Roman"/>
          <w:sz w:val="28"/>
          <w:szCs w:val="28"/>
        </w:rPr>
        <w:t xml:space="preserve">директор </w:t>
      </w:r>
      <w:r>
        <w:rPr>
          <w:rFonts w:ascii="Times New Roman" w:hAnsi="Times New Roman" w:cs="Times New Roman"/>
          <w:sz w:val="28"/>
          <w:szCs w:val="28"/>
        </w:rPr>
        <w:t xml:space="preserve">ООО</w:t>
      </w:r>
      <w:r>
        <w:rPr>
          <w:rFonts w:ascii="Times New Roman" w:hAnsi="Times New Roman" w:cs="Times New Roman"/>
          <w:sz w:val="28"/>
          <w:szCs w:val="28"/>
        </w:rPr>
        <w:t xml:space="preserve"> </w:t>
      </w:r>
      <w:r>
        <w:rPr>
          <w:rFonts w:ascii="Times New Roman" w:hAnsi="Times New Roman" w:cs="Times New Roman"/>
          <w:sz w:val="28"/>
          <w:szCs w:val="28"/>
        </w:rPr>
        <w:t xml:space="preserve">«ППГ</w:t>
      </w:r>
      <w:r>
        <w:rPr>
          <w:rFonts w:ascii="Times New Roman" w:hAnsi="Times New Roman" w:cs="Times New Roman"/>
          <w:sz w:val="28"/>
          <w:szCs w:val="28"/>
        </w:rPr>
        <w:t xml:space="preserve"> Разработка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5812"/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5812"/>
      </w:pPr>
      <w:r>
        <w:rPr>
          <w:rFonts w:ascii="Times New Roman" w:hAnsi="Times New Roman" w:cs="Times New Roman"/>
          <w:sz w:val="28"/>
          <w:szCs w:val="28"/>
        </w:rPr>
        <w:t xml:space="preserve">___________ 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В</w:t>
      </w:r>
      <w:r>
        <w:rPr>
          <w:rFonts w:ascii="Times New Roman" w:hAnsi="Times New Roman" w:cs="Times New Roman"/>
          <w:sz w:val="28"/>
          <w:szCs w:val="28"/>
        </w:rPr>
        <w:t xml:space="preserve">. П</w:t>
      </w:r>
      <w:r>
        <w:rPr>
          <w:rFonts w:ascii="Times New Roman" w:hAnsi="Times New Roman" w:cs="Times New Roman"/>
          <w:sz w:val="28"/>
          <w:szCs w:val="28"/>
        </w:rPr>
        <w:t xml:space="preserve">опов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ind w:left="5812"/>
        <w:spacing w:before="240"/>
      </w:pPr>
      <w:r>
        <w:rPr>
          <w:rFonts w:ascii="Times New Roman" w:hAnsi="Times New Roman" w:cs="Times New Roman"/>
          <w:sz w:val="28"/>
          <w:szCs w:val="28"/>
        </w:rPr>
        <w:t xml:space="preserve">«____»_____________202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>
        <w:rPr>
          <w:sz w:val="28"/>
          <w:szCs w:val="28"/>
        </w:rPr>
      </w:r>
      <w:r/>
    </w:p>
    <w:p>
      <w:pPr>
        <w:ind w:left="6210"/>
        <w:jc w:val="center"/>
      </w:pPr>
      <w:r/>
      <w:r/>
    </w:p>
    <w:p>
      <w:pPr>
        <w:ind w:left="6210"/>
        <w:jc w:val="center"/>
      </w:pPr>
      <w:r/>
      <w:r/>
    </w:p>
    <w:p>
      <w:pPr>
        <w:ind w:left="6210"/>
        <w:jc w:val="center"/>
      </w:pPr>
      <w:r/>
      <w:r/>
    </w:p>
    <w:p>
      <w:pPr>
        <w:ind w:left="6210"/>
        <w:jc w:val="center"/>
      </w:pPr>
      <w:r/>
      <w:r/>
    </w:p>
    <w:p>
      <w:pPr>
        <w:ind w:left="6210"/>
        <w:jc w:val="center"/>
      </w:pPr>
      <w:r/>
      <w:r/>
    </w:p>
    <w:p>
      <w:pPr>
        <w:jc w:val="center"/>
      </w:pPr>
      <w:r>
        <w:rPr>
          <w:rFonts w:ascii="Times New Roman" w:hAnsi="Times New Roman" w:cs="Times New Roman"/>
          <w:sz w:val="40"/>
          <w:szCs w:val="40"/>
        </w:rPr>
        <w:t xml:space="preserve">Отчет 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</w:pPr>
      <w:r>
        <w:rPr>
          <w:rFonts w:ascii="Times New Roman" w:hAnsi="Times New Roman" w:cs="Times New Roman"/>
          <w:sz w:val="40"/>
          <w:szCs w:val="40"/>
        </w:rPr>
        <w:t xml:space="preserve">по результатам аудита состояния БД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ib_stmt </w:t>
      </w:r>
      <w:r>
        <w:rPr>
          <w:rFonts w:ascii="Times New Roman" w:hAnsi="Times New Roman" w:cs="Times New Roman"/>
          <w:sz w:val="40"/>
          <w:szCs w:val="40"/>
        </w:rPr>
        <w:t xml:space="preserve">кластера 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</w:pPr>
      <w:r>
        <w:rPr>
          <w:rFonts w:ascii="Times New Roman" w:hAnsi="Times New Roman" w:cs="Times New Roman"/>
          <w:sz w:val="40"/>
          <w:szCs w:val="40"/>
        </w:rPr>
        <w:t xml:space="preserve">СУБД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PostgreSQL</w:t>
      </w:r>
      <w:r>
        <w:rPr>
          <w:rFonts w:ascii="Times New Roman" w:hAnsi="Times New Roman" w:cs="Times New Roman"/>
          <w:sz w:val="40"/>
          <w:szCs w:val="40"/>
          <w:lang w:val="en-US"/>
        </w:rPr>
      </w:r>
      <w:r/>
    </w:p>
    <w:p>
      <w:r>
        <w:rPr>
          <w:rFonts w:ascii="Times New Roman" w:hAnsi="Times New Roman" w:cs="Times New Roman"/>
          <w:sz w:val="40"/>
          <w:szCs w:val="40"/>
        </w:rPr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 </w:t>
      </w:r>
      <w:r>
        <w:rPr>
          <w:rFonts w:ascii="Times New Roman" w:hAnsi="Times New Roman" w:cs="Times New Roman"/>
          <w:sz w:val="28"/>
          <w:szCs w:val="28"/>
        </w:rPr>
        <w:t xml:space="preserve">№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11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</w:t>
      </w:r>
      <w:r>
        <w:rPr>
          <w:rFonts w:ascii="Times New Roman" w:hAnsi="Times New Roman" w:cs="Times New Roman"/>
          <w:sz w:val="28"/>
          <w:szCs w:val="28"/>
        </w:rPr>
        <w:t xml:space="preserve">.202</w:t>
      </w:r>
      <w:r>
        <w:rPr>
          <w:rFonts w:ascii="Times New Roman" w:hAnsi="Times New Roman" w:cs="Times New Roman"/>
          <w:sz w:val="28"/>
          <w:szCs w:val="28"/>
        </w:rPr>
        <w:t xml:space="preserve">2</w:t>
      </w:r>
      <w:r>
        <w:rPr>
          <w:rFonts w:ascii="Times New Roman" w:hAnsi="Times New Roman" w:cs="Times New Roman"/>
          <w:sz w:val="28"/>
          <w:szCs w:val="28"/>
        </w:rPr>
        <w:t xml:space="preserve">г.</w:t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jc w:val="center"/>
        <w:rPr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на 2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0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листах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898"/>
        <w:ind w:left="0" w:firstLine="0"/>
        <w:jc w:val="center"/>
        <w:tabs>
          <w:tab w:val="left" w:pos="142" w:leader="none"/>
          <w:tab w:val="num" w:pos="360" w:leader="none"/>
        </w:tabs>
      </w:pPr>
      <w:r/>
      <w:bookmarkStart w:id="1" w:name="_Toc1"/>
      <w:r>
        <w:rPr>
          <w:rFonts w:ascii="Times New Roman" w:hAnsi="Times New Roman" w:cs="Times New Roman"/>
          <w:b/>
          <w:bCs/>
          <w:sz w:val="24"/>
          <w:szCs w:val="24"/>
        </w:rPr>
        <w:t xml:space="preserve">Оглавление</w:t>
      </w:r>
      <w:bookmarkEnd w:id="1"/>
      <w:r/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4"/>
          <w:szCs w:val="24"/>
          <w:highlight w:val="none"/>
        </w:rPr>
      </w:sdtPr>
      <w:sdtContent>
        <w:p>
          <w:pPr>
            <w:pStyle w:val="1062"/>
            <w:tabs>
              <w:tab w:val="right" w:pos="9355" w:leader="dot"/>
            </w:tabs>
          </w:pP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r>
            <w:fldChar w:fldCharType="begin"/>
            <w:instrText xml:space="preserve">TOC \o "1-9" \h \t "Heading 1,1,Heading 2,2,Heading 3,3,Heading 4,4,Heading 5,5,Heading 6,6,Heading 7,7,Heading 8,8,Heading 9,9" </w:instrText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  <w:highlight w:val="none"/>
            </w:rPr>
          </w:r>
          <w:hyperlink w:tooltip="#_Toc1" w:anchor="_Toc1" w:history="1"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</w:rPr>
              <w:t xml:space="preserve">Оглавление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2</w:t>
              <w:fldChar w:fldCharType="end"/>
            </w:r>
          </w:hyperlink>
          <w:r/>
          <w:r/>
        </w:p>
        <w:p>
          <w:pPr>
            <w:pStyle w:val="1062"/>
            <w:tabs>
              <w:tab w:val="left" w:pos="941" w:leader="none"/>
              <w:tab w:val="right" w:pos="9355" w:leader="dot"/>
            </w:tabs>
            <w:rPr>
              <w:b/>
              <w:bCs/>
            </w:rPr>
          </w:pPr>
          <w:r/>
          <w:hyperlink w:tooltip="#_Toc2" w:anchor="_Toc2" w:history="1">
            <w:r>
              <w:rPr>
                <w:rFonts w:ascii="Times New Roman" w:hAnsi="Times New Roman" w:eastAsia="Times New Roman" w:cs="Times New Roman"/>
              </w:rPr>
              <w:t xml:space="preserve">1.</w:t>
            </w:r>
            <w:r>
              <w:tab/>
            </w:r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</w:rPr>
              <w:t xml:space="preserve">Цели и задачи аудита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b/>
              <w:bCs/>
            </w:rPr>
          </w:r>
          <w:r/>
        </w:p>
        <w:p>
          <w:pPr>
            <w:pStyle w:val="1062"/>
            <w:tabs>
              <w:tab w:val="left" w:pos="941" w:leader="none"/>
              <w:tab w:val="right" w:pos="9355" w:leader="dot"/>
            </w:tabs>
            <w:rPr>
              <w:b/>
              <w:bCs/>
            </w:rPr>
          </w:pPr>
          <w:r/>
          <w:hyperlink w:tooltip="#_Toc3" w:anchor="_Toc3" w:history="1">
            <w:r>
              <w:rPr>
                <w:rFonts w:ascii="Times New Roman" w:hAnsi="Times New Roman" w:eastAsia="Times New Roman" w:cs="Times New Roman"/>
              </w:rPr>
              <w:t xml:space="preserve">2.</w:t>
            </w:r>
            <w:r>
              <w:tab/>
            </w:r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ru-RU"/>
              </w:rPr>
              <w:t xml:space="preserve">Анализ используемых программных и аппаратных средств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4</w:t>
              <w:fldChar w:fldCharType="end"/>
            </w:r>
          </w:hyperlink>
          <w:r>
            <w:rPr>
              <w:b/>
              <w:bCs/>
            </w:rPr>
          </w:r>
          <w:r/>
        </w:p>
        <w:p>
          <w:pPr>
            <w:pStyle w:val="1063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  <w:b/>
              <w:bCs/>
            </w:rPr>
          </w:pPr>
          <w:r/>
          <w:hyperlink w:tooltip="#_Toc4" w:anchor="_Toc4" w:history="1">
            <w:r>
              <w:rPr>
                <w:rFonts w:ascii="Times New Roman" w:hAnsi="Times New Roman" w:eastAsia="Arial" w:cs="Times New Roman"/>
              </w:rPr>
              <w:t xml:space="preserve">2.1.</w:t>
            </w:r>
            <w:r>
              <w:tab/>
            </w:r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ru-RU"/>
              </w:rPr>
              <w:t xml:space="preserve">Анализ используемых аппаратных средств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</w:rPr>
          </w:r>
          <w:r/>
        </w:p>
        <w:p>
          <w:pPr>
            <w:pStyle w:val="1063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5" w:anchor="_Toc5" w:history="1">
            <w:r>
              <w:rPr>
                <w:rFonts w:ascii="Times New Roman" w:hAnsi="Times New Roman" w:eastAsia="Arial" w:cs="Times New Roman"/>
              </w:rPr>
              <w:t xml:space="preserve">2.2.</w:t>
            </w:r>
            <w:r>
              <w:tab/>
            </w:r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ru-RU"/>
              </w:rPr>
              <w:t xml:space="preserve">Анализ используемых </w:t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ru-RU"/>
              </w:rPr>
              <w:t xml:space="preserve">программных средств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1062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6" w:anchor="_Toc6" w:history="1">
            <w:r>
              <w:rPr>
                <w:rFonts w:ascii="Times New Roman" w:hAnsi="Times New Roman" w:eastAsia="Times New Roman" w:cs="Times New Roman"/>
              </w:rPr>
              <w:t xml:space="preserve">3.</w:t>
            </w:r>
            <w:r>
              <w:tab/>
            </w:r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ru-RU"/>
              </w:rPr>
              <w:t xml:space="preserve">Общие выводы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1062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7" w:anchor="_Toc7" w:history="1">
            <w:r>
              <w:rPr>
                <w:rFonts w:ascii="Times New Roman" w:hAnsi="Times New Roman" w:eastAsia="Times New Roman" w:cs="Times New Roman"/>
              </w:rPr>
              <w:t xml:space="preserve">4.</w:t>
            </w:r>
            <w:r>
              <w:tab/>
            </w:r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  <w:highlight w:val="none"/>
                <w:lang w:val="ru-RU"/>
              </w:rPr>
              <w:t xml:space="preserve">Рекомендации по оптимизации запросов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1062"/>
            <w:tabs>
              <w:tab w:val="left" w:pos="941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8" w:anchor="_Toc8" w:history="1">
            <w:r>
              <w:rPr>
                <w:rFonts w:ascii="Times New Roman" w:hAnsi="Times New Roman" w:eastAsia="Times New Roman" w:cs="Times New Roman"/>
              </w:rPr>
              <w:t xml:space="preserve">5.</w:t>
            </w:r>
            <w:r>
              <w:tab/>
            </w:r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ru-RU"/>
              </w:rPr>
              <w:t xml:space="preserve">Дубли индексов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1062"/>
            <w:tabs>
              <w:tab w:val="left" w:pos="941" w:leader="none"/>
              <w:tab w:val="right" w:pos="9355" w:leader="dot"/>
            </w:tabs>
          </w:pPr>
          <w:r/>
          <w:hyperlink w:tooltip="#_Toc9" w:anchor="_Toc9" w:history="1">
            <w:r>
              <w:rPr>
                <w:rFonts w:ascii="Times New Roman" w:hAnsi="Times New Roman" w:eastAsia="Times New Roman" w:cs="Times New Roman"/>
              </w:rPr>
              <w:t xml:space="preserve">6.</w:t>
            </w:r>
            <w:r>
              <w:tab/>
            </w:r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ru-RU"/>
              </w:rPr>
              <w:t xml:space="preserve">Рекомендации по конфигурации параметров операционной системы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17</w:t>
              <w:fldChar w:fldCharType="end"/>
            </w:r>
          </w:hyperlink>
          <w:r/>
          <w:r/>
        </w:p>
        <w:p>
          <w:pPr>
            <w:pStyle w:val="1063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10" w:anchor="_Toc10" w:history="1">
            <w:r>
              <w:rPr>
                <w:rFonts w:ascii="Times New Roman" w:hAnsi="Times New Roman" w:eastAsia="Arial" w:cs="Times New Roman"/>
              </w:rPr>
              <w:t xml:space="preserve">6.1.</w:t>
            </w:r>
            <w:r>
              <w:tab/>
            </w:r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ru-RU"/>
              </w:rPr>
              <w:t xml:space="preserve">Настройка </w:t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en-US"/>
              </w:rPr>
              <w:t xml:space="preserve">HugePages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1063"/>
            <w:tabs>
              <w:tab w:val="left" w:pos="1225" w:leader="none"/>
              <w:tab w:val="right" w:pos="9355" w:leader="dot"/>
            </w:tabs>
          </w:pPr>
          <w:r/>
          <w:hyperlink w:tooltip="#_Toc11" w:anchor="_Toc11" w:history="1">
            <w:r>
              <w:rPr>
                <w:rFonts w:ascii="Times New Roman" w:hAnsi="Times New Roman" w:eastAsia="Arial" w:cs="Times New Roman"/>
              </w:rPr>
              <w:t xml:space="preserve">6.2.</w:t>
            </w:r>
            <w:r>
              <w:tab/>
            </w:r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ru-RU"/>
              </w:rPr>
              <w:t xml:space="preserve">Настройка </w:t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en-US"/>
              </w:rPr>
              <w:t xml:space="preserve">Transparent Hugepage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17</w:t>
              <w:fldChar w:fldCharType="end"/>
            </w:r>
          </w:hyperlink>
          <w:r/>
          <w:r/>
        </w:p>
        <w:p>
          <w:pPr>
            <w:pStyle w:val="1062"/>
            <w:tabs>
              <w:tab w:val="left" w:pos="941" w:leader="none"/>
              <w:tab w:val="right" w:pos="9355" w:leader="dot"/>
            </w:tabs>
          </w:pPr>
          <w:r/>
          <w:hyperlink w:tooltip="#_Toc12" w:anchor="_Toc12" w:history="1">
            <w:r>
              <w:rPr>
                <w:rFonts w:ascii="Times New Roman" w:hAnsi="Times New Roman" w:eastAsia="Times New Roman" w:cs="Times New Roman"/>
              </w:rPr>
              <w:t xml:space="preserve">7.</w:t>
            </w:r>
            <w:r>
              <w:tab/>
            </w:r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ru-RU"/>
              </w:rPr>
              <w:t xml:space="preserve">Поиск разросшихся таблиц и индексов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1062"/>
            <w:tabs>
              <w:tab w:val="left" w:pos="941" w:leader="none"/>
              <w:tab w:val="right" w:pos="9355" w:leader="dot"/>
            </w:tabs>
          </w:pPr>
          <w:r/>
          <w:hyperlink w:tooltip="#_Toc13" w:anchor="_Toc13" w:history="1">
            <w:r>
              <w:rPr>
                <w:rFonts w:ascii="Times New Roman" w:hAnsi="Times New Roman" w:eastAsia="Times New Roman" w:cs="Times New Roman"/>
              </w:rPr>
              <w:t xml:space="preserve">8.</w:t>
            </w:r>
            <w:r>
              <w:tab/>
            </w:r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ru-RU"/>
              </w:rPr>
              <w:t xml:space="preserve">Поиск </w:t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en-US"/>
              </w:rPr>
              <w:t xml:space="preserve">large object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1062"/>
            <w:tabs>
              <w:tab w:val="left" w:pos="941" w:leader="none"/>
              <w:tab w:val="right" w:pos="9355" w:leader="dot"/>
            </w:tabs>
          </w:pPr>
          <w:r/>
          <w:hyperlink w:tooltip="#_Toc14" w:anchor="_Toc14" w:history="1">
            <w:r>
              <w:rPr>
                <w:rFonts w:ascii="Times New Roman" w:hAnsi="Times New Roman" w:eastAsia="Times New Roman" w:cs="Times New Roman"/>
              </w:rPr>
              <w:t xml:space="preserve">9.</w:t>
            </w:r>
            <w:r>
              <w:tab/>
            </w:r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ru-RU"/>
              </w:rPr>
              <w:t xml:space="preserve">Конфигурация СУБД </w:t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en-US"/>
              </w:rPr>
              <w:t xml:space="preserve">PostgreSQL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1063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15" w:anchor="_Toc15" w:history="1">
            <w:r>
              <w:rPr>
                <w:rFonts w:ascii="Times New Roman" w:hAnsi="Times New Roman" w:eastAsia="Arial" w:cs="Times New Roman"/>
              </w:rPr>
              <w:t xml:space="preserve">9.1.</w:t>
            </w:r>
            <w:r>
              <w:tab/>
            </w:r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ru-RU"/>
              </w:rPr>
              <w:t xml:space="preserve">Настройка </w:t>
            </w:r>
            <w:r>
              <w:rPr>
                <w:rStyle w:val="1054"/>
                <w:rFonts w:ascii="Times New Roman" w:hAnsi="Times New Roman" w:cs="Times New Roman"/>
                <w:b/>
                <w:bCs/>
              </w:rPr>
              <w:t xml:space="preserve">фонового процесса записи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1063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16" w:anchor="_Toc16" w:history="1">
            <w:r>
              <w:rPr>
                <w:rFonts w:ascii="Times New Roman" w:hAnsi="Times New Roman" w:eastAsia="Arial" w:cs="Times New Roman"/>
              </w:rPr>
              <w:t xml:space="preserve">9.2.</w:t>
            </w:r>
            <w:r>
              <w:tab/>
            </w:r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ru-RU"/>
              </w:rPr>
              <w:t xml:space="preserve">Настройка </w:t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ru-RU"/>
              </w:rPr>
              <w:t xml:space="preserve">процесса автоматической очистки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pStyle w:val="1063"/>
            <w:tabs>
              <w:tab w:val="left" w:pos="1225" w:leader="none"/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17" w:anchor="_Toc17" w:history="1">
            <w:r>
              <w:rPr>
                <w:rFonts w:ascii="Times New Roman" w:hAnsi="Times New Roman" w:eastAsia="Arial" w:cs="Times New Roman"/>
              </w:rPr>
              <w:t xml:space="preserve">9.3.</w:t>
            </w:r>
            <w:r>
              <w:tab/>
            </w:r>
            <w:r>
              <w:rPr>
                <w:rStyle w:val="1054"/>
              </w:rPr>
            </w:r>
            <w:r>
              <w:rPr>
                <w:rStyle w:val="1054"/>
                <w:rFonts w:ascii="Times New Roman" w:hAnsi="Times New Roman" w:cs="Times New Roman"/>
                <w:b/>
                <w:bCs/>
                <w:lang w:val="ru-RU"/>
              </w:rPr>
              <w:t xml:space="preserve">Дополнительные параметры по настройке СУБД</w:t>
            </w:r>
            <w:r>
              <w:rPr>
                <w:rStyle w:val="1054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/>
        </w:p>
        <w:p>
          <w:pPr>
            <w:rPr>
              <w:rFonts w:ascii="Times New Roman" w:hAnsi="Times New Roman" w:cs="Times New Roman"/>
              <w:sz w:val="24"/>
              <w:szCs w:val="24"/>
              <w:highlight w:val="none"/>
            </w:rPr>
          </w:pPr>
          <w:r>
            <w:fldChar w:fldCharType="end"/>
          </w:r>
          <w:r/>
        </w:p>
      </w:sdtContent>
    </w:sdt>
    <w:p>
      <w:pPr>
        <w:shd w:val="nil" w:color="auto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898"/>
        <w:numPr>
          <w:ilvl w:val="0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b/>
          <w:bCs/>
        </w:rPr>
      </w:pPr>
      <w:r/>
      <w:bookmarkStart w:id="2" w:name="_Toc2"/>
      <w:r>
        <w:rPr>
          <w:b/>
          <w:bCs/>
        </w:rPr>
      </w:r>
      <w:bookmarkStart w:id="0" w:name="undefined"/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Цели и задачи аудита</w:t>
      </w:r>
      <w:bookmarkEnd w:id="0"/>
      <w:r/>
      <w:bookmarkEnd w:id="2"/>
      <w:r/>
      <w:r/>
    </w:p>
    <w:p>
      <w:pPr>
        <w:ind w:left="-567" w:firstLine="567"/>
        <w:jc w:val="both"/>
        <w:tabs>
          <w:tab w:val="left" w:pos="14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Целью проводимых работ является выдача рекомендаций по конфигурации операционной системы, СУБД Postgresql и ответы на вопросы заказчика.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hd w:val="nil" w:color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b/>
          <w:bCs/>
        </w:rPr>
      </w:r>
      <w:bookmarkStart w:id="0" w:name="undefined"/>
      <w:r>
        <w:rPr>
          <w:b/>
          <w:bCs/>
        </w:rPr>
      </w:r>
      <w:bookmarkStart w:id="0" w:name="undefined"/>
      <w:r>
        <w:rPr>
          <w:b/>
          <w:bCs/>
        </w:rPr>
      </w:r>
      <w:bookmarkStart w:id="0" w:name="undefined"/>
      <w:r/>
      <w:bookmarkEnd w:id="0"/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898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  <w:rPr>
          <w:b/>
          <w:bCs/>
        </w:rPr>
      </w:pPr>
      <w:r/>
      <w:bookmarkStart w:id="3" w:name="_Toc3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Анализ используемых программных и аппаратных средств</w:t>
      </w:r>
      <w:bookmarkEnd w:id="3"/>
      <w:r/>
      <w:r/>
    </w:p>
    <w:p>
      <w:pPr>
        <w:pStyle w:val="900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  <w:b/>
          <w:bCs/>
        </w:rPr>
      </w:pPr>
      <w:r/>
      <w:bookmarkStart w:id="4" w:name="_Toc4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Анализ используемых аппаратных средств</w:t>
      </w:r>
      <w:bookmarkEnd w:id="4"/>
      <w:r/>
      <w:r/>
    </w:p>
    <w:p>
      <w:pPr>
        <w:ind w:left="-567"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приведены характеристики сервера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p0dbop-pg5003lp.region.vtb.ru</w:t>
      </w:r>
      <w:r>
        <w:rPr>
          <w:rFonts w:ascii="Times New Roman" w:hAnsi="Times New Roman" w:cs="Times New Roman"/>
          <w:sz w:val="24"/>
          <w:szCs w:val="24"/>
        </w:rPr>
        <w:t xml:space="preserve"> с СУБД PostgreSQL, являющегося мастером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05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10</w:t>
      </w:r>
      <w:r>
        <w:rPr>
          <w:rFonts w:ascii="Times New Roman" w:hAnsi="Times New Roman" w:cs="Times New Roman"/>
          <w:sz w:val="24"/>
          <w:szCs w:val="24"/>
        </w:rPr>
        <w:t xml:space="preserve">.202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:</w:t>
      </w:r>
      <w:r>
        <w:rPr>
          <w:rFonts w:ascii="Times New Roman" w:hAnsi="Times New Roman" w:cs="Times New Roman"/>
        </w:rPr>
      </w:r>
      <w:r/>
    </w:p>
    <w:tbl>
      <w:tblPr>
        <w:tblStyle w:val="928"/>
        <w:tblW w:w="10593" w:type="dxa"/>
        <w:tblInd w:w="-1134" w:type="dxa"/>
        <w:tblLayout w:type="fixed"/>
        <w:tblLook w:val="04A0" w:firstRow="1" w:lastRow="0" w:firstColumn="1" w:lastColumn="0" w:noHBand="0" w:noVBand="1"/>
      </w:tblPr>
      <w:tblGrid>
        <w:gridCol w:w="1843"/>
        <w:gridCol w:w="8751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78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Сервер</w:t>
            </w:r>
            <w:r>
              <w:rPr>
                <w:rFonts w:cs="Times New Roman"/>
                <w:szCs w:val="22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78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b/>
                <w:bCs/>
              </w:rPr>
            </w:r>
            <w:r>
              <w:rPr>
                <w:rFonts w:cs="Times New Roman"/>
                <w:b/>
                <w:bCs/>
              </w:rPr>
              <w:t xml:space="preserve">p0dbop-pg5003lp.region.vtb.ru</w:t>
            </w:r>
            <w:r>
              <w:rPr>
                <w:rFonts w:cs="Times New Roman"/>
                <w:b/>
                <w:bCs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78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Роль сервера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78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Мастер</w:t>
            </w:r>
            <w:r>
              <w:rPr>
                <w:rFonts w:cs="Times New Roman"/>
              </w:rPr>
            </w:r>
            <w:r/>
          </w:p>
        </w:tc>
      </w:tr>
      <w:tr>
        <w:trPr>
          <w:trHeight w:val="295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78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Тип сервера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78"/>
              <w:spacing w:after="0" w:line="240" w:lineRule="auto"/>
              <w:tabs>
                <w:tab w:val="left" w:pos="142" w:leader="none"/>
              </w:tabs>
              <w:rPr>
                <w:rFonts w:cs="Times New Roman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 xml:space="preserve">Виртуальный сервер</w:t>
            </w:r>
            <w:r>
              <w:rPr>
                <w:rFonts w:cs="Times New Roman"/>
                <w:lang w:val="ru-RU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78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Операционная система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78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t xml:space="preserve">Red Hat Enterprise Linux Server release 7.9 (Maipo)</w:t>
            </w:r>
            <w:r>
              <w:rPr>
                <w:rFonts w:cs="Times New Roman"/>
                <w:szCs w:val="24"/>
              </w:rPr>
              <w:br/>
            </w:r>
            <w:r>
              <w:rPr>
                <w:rFonts w:cs="Times New Roman"/>
                <w:szCs w:val="24"/>
              </w:rPr>
              <w:t xml:space="preserve">3.10.0-1160.42.2.el7.x86_64</w:t>
            </w:r>
            <w:r>
              <w:rPr>
                <w:rFonts w:cs="Times New Roman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78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CPU (ядро)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78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Кол-во сокетов: 2</w:t>
            </w:r>
            <w:r/>
          </w:p>
          <w:p>
            <w:pPr>
              <w:pStyle w:val="1078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Кол-во яд</w:t>
            </w:r>
            <w:r>
              <w:rPr>
                <w:rFonts w:cs="Times New Roman"/>
                <w:szCs w:val="24"/>
                <w:lang w:val="ru-RU"/>
              </w:rPr>
              <w:t xml:space="preserve">ер</w:t>
            </w:r>
            <w:r>
              <w:rPr>
                <w:rFonts w:cs="Times New Roman"/>
                <w:szCs w:val="24"/>
                <w:lang w:val="ru-RU"/>
              </w:rPr>
              <w:t xml:space="preserve"> на сокет: 24</w:t>
            </w:r>
            <w:r/>
          </w:p>
          <w:p>
            <w:pPr>
              <w:pStyle w:val="1078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Кол-во трэдов на ядро: </w:t>
            </w:r>
            <w:r>
              <w:rPr>
                <w:rFonts w:cs="Times New Roman"/>
                <w:szCs w:val="24"/>
                <w:lang w:val="ru-RU"/>
              </w:rPr>
              <w:t xml:space="preserve">2</w:t>
            </w:r>
            <w:r/>
          </w:p>
          <w:p>
            <w:pPr>
              <w:pStyle w:val="1078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Идентификатор вендора: </w:t>
            </w:r>
            <w:r>
              <w:rPr>
                <w:rFonts w:cs="Times New Roman"/>
                <w:szCs w:val="24"/>
              </w:rPr>
              <w:t xml:space="preserve">GenuineIntel</w:t>
            </w:r>
            <w:r/>
          </w:p>
          <w:p>
            <w:pPr>
              <w:pStyle w:val="1078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  <w:lang w:val="ru-RU"/>
              </w:rPr>
              <w:t xml:space="preserve">Наименование модели: </w:t>
            </w:r>
            <w:r>
              <w:rPr>
                <w:rFonts w:cs="Times New Roman"/>
                <w:szCs w:val="24"/>
              </w:rPr>
              <w:t xml:space="preserve">Intel(R) Xeon(R) Gold 6248R CPU @ 3.00GHz</w:t>
            </w:r>
            <w:r/>
          </w:p>
          <w:p>
            <w:pPr>
              <w:pStyle w:val="1078"/>
              <w:spacing w:after="0" w:line="240" w:lineRule="auto"/>
              <w:tabs>
                <w:tab w:val="left" w:pos="142" w:leader="none"/>
              </w:tabs>
            </w:pPr>
            <w:r>
              <w:rPr>
                <w:rFonts w:cs="Times New Roman"/>
                <w:szCs w:val="24"/>
              </w:rPr>
              <w:t xml:space="preserve">NUMA</w:t>
            </w:r>
            <w:r>
              <w:rPr>
                <w:rFonts w:cs="Times New Roman"/>
                <w:szCs w:val="24"/>
                <w:lang w:val="ru-RU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Nodes</w:t>
            </w:r>
            <w:r>
              <w:rPr>
                <w:rFonts w:cs="Times New Roman"/>
                <w:szCs w:val="24"/>
                <w:lang w:val="ru-RU"/>
              </w:rPr>
              <w:t xml:space="preserve">: 2</w:t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78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RAM</w:t>
            </w:r>
            <w:r>
              <w:rPr>
                <w:rFonts w:cs="Times New Roman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pStyle w:val="1078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 w:val="22"/>
                <w:lang w:val="ru-RU"/>
              </w:rPr>
              <w:t xml:space="preserve">503</w:t>
            </w:r>
            <w:r>
              <w:rPr>
                <w:rFonts w:cs="Times New Roman"/>
                <w:sz w:val="22"/>
              </w:rPr>
              <w:t xml:space="preserve">GB</w:t>
            </w:r>
            <w:r>
              <w:rPr>
                <w:rFonts w:cs="Times New Roman"/>
                <w:szCs w:val="2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78"/>
              <w:spacing w:after="0" w:line="240" w:lineRule="auto"/>
              <w:tabs>
                <w:tab w:val="left" w:pos="142" w:leader="none"/>
              </w:tabs>
              <w:rPr>
                <w:rFonts w:cs="Times New Roman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 xml:space="preserve">Диск</w:t>
            </w:r>
            <w:r>
              <w:rPr>
                <w:rFonts w:cs="Times New Roman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Filesystem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Type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Size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Used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Avail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Use%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Mounted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on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2.7M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shm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2.1G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run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252G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sys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fs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cgroup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lv_root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3.2G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6.8G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32%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sda2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506M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183M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323M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37%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boot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lv_tmp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3.0G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34M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3.0G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lv_pgaudit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200G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353M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200G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pg_audit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lv_etcd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15G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403M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15G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app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etcd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lv_home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5.0G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38M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5.0G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home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vg_p0dbop_pg5003lp_pgdata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lv_pgdata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4.0T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2.7T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1.3T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68%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pg_data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vg_01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lv_var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8.0G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1.8G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6.2G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23%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var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vg_p0dbop_pg5003lp_pgbackup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lv_pgbackup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4.0T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2.7T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1.3T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68%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pg_backup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sda1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vfat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200M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9.9M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190M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boot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efi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51G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51G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run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653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dev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mapper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vg_pgwal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-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lv_pgwal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xfs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2.0T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98G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2.0T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pg_walarchive</w:t>
            </w:r>
            <w:r/>
          </w:p>
          <w:p>
            <w:pPr>
              <w:ind w:left="0" w:right="0" w:firstLine="0"/>
              <w:spacing w:before="0" w:after="0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                                        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tmpfs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51G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51G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  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0%</w:t>
            </w:r>
            <w:r>
              <w:rPr>
                <w:rFonts w:ascii="Courier New" w:hAnsi="Courier New" w:eastAsia="Courier New" w:cs="Courier New"/>
                <w:color w:val="808080"/>
                <w:sz w:val="20"/>
              </w:rPr>
              <w:t xml:space="preserve"> 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run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user</w:t>
            </w:r>
            <w:r>
              <w:rPr>
                <w:rFonts w:ascii="Courier New" w:hAnsi="Courier New" w:eastAsia="Courier New" w:cs="Courier New"/>
                <w:b/>
                <w:color w:val="000000"/>
                <w:sz w:val="20"/>
              </w:rPr>
              <w:t xml:space="preserve">/</w:t>
            </w:r>
            <w:r>
              <w:rPr>
                <w:rFonts w:ascii="Courier New" w:hAnsi="Courier New" w:eastAsia="Courier New" w:cs="Courier New"/>
                <w:color w:val="007f7f"/>
                <w:sz w:val="20"/>
              </w:rPr>
              <w:t xml:space="preserve">1376548563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/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/dev/mapper/vg_pgwal-lv_pgwal                       xfs       2.0T  210G  1.8T  11% /pg_walarchive</w:t>
            </w:r>
            <w:r/>
          </w:p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 New" w:hAnsi="Courier New" w:eastAsia="Times New Roman" w:cs="Courier New"/>
                <w:color w:val="212529"/>
              </w:rPr>
            </w:pPr>
            <w:r>
              <w:rPr>
                <w:rFonts w:ascii="Courier New" w:hAnsi="Courier New" w:eastAsia="Times New Roman" w:cs="Courier New"/>
                <w:color w:val="212529"/>
                <w:sz w:val="22"/>
                <w:szCs w:val="22"/>
                <w:lang w:eastAsia="ru-RU"/>
              </w:rPr>
              <w:t xml:space="preserve">tmpfs                                               tmpfs      51G     0   51G   0% /run/user/1376548563</w:t>
            </w:r>
            <w:r>
              <w:rPr>
                <w:rFonts w:ascii="Courier New" w:hAnsi="Courier New" w:eastAsia="Times New Roman" w:cs="Courier New"/>
                <w:color w:val="212529"/>
                <w:szCs w:val="22"/>
                <w:lang w:eastAsia="ru-RU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43" w:type="dxa"/>
            <w:textDirection w:val="lrTb"/>
            <w:noWrap w:val="false"/>
          </w:tcPr>
          <w:p>
            <w:pPr>
              <w:pStyle w:val="1078"/>
              <w:spacing w:after="0" w:line="240" w:lineRule="auto"/>
              <w:tabs>
                <w:tab w:val="left" w:pos="142" w:leader="none"/>
              </w:tabs>
              <w:rPr>
                <w:rFonts w:cs="Times New Roman"/>
                <w:lang w:val="ru-RU"/>
              </w:rPr>
            </w:pPr>
            <w:r>
              <w:rPr>
                <w:rFonts w:cs="Times New Roman"/>
                <w:szCs w:val="24"/>
                <w:lang w:val="ru-RU"/>
              </w:rPr>
              <w:t xml:space="preserve">Директория данных СУБД</w:t>
            </w:r>
            <w:r>
              <w:rPr>
                <w:rFonts w:cs="Times New Roman"/>
                <w:lang w:val="ru-RU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51" w:type="dxa"/>
            <w:textDirection w:val="lrTb"/>
            <w:noWrap w:val="false"/>
          </w:tcPr>
          <w:p>
            <w:pPr>
              <w:shd w:val="clear" w:color="auto" w:fill="ffffff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ourier New" w:hAnsi="Courier New" w:eastAsia="Times New Roman" w:cs="Courier New"/>
                <w:color w:val="212529"/>
                <w:lang w:eastAsia="ru-RU"/>
              </w:rPr>
            </w:pPr>
            <w:r>
              <w:rPr>
                <w:rFonts w:ascii="Courier New" w:hAnsi="Courier New" w:eastAsia="Times New Roman" w:cs="Courier New"/>
                <w:color w:val="212529"/>
                <w:sz w:val="22"/>
                <w:lang w:eastAsia="ru-RU"/>
              </w:rPr>
              <w:t xml:space="preserve">/</w:t>
            </w:r>
            <w:r>
              <w:rPr>
                <w:rFonts w:ascii="Courier New" w:hAnsi="Courier New" w:eastAsia="Times New Roman" w:cs="Courier New"/>
                <w:color w:val="212529"/>
                <w:sz w:val="22"/>
                <w:lang w:val="en-US"/>
              </w:rPr>
              <w:t xml:space="preserve">pg_data</w:t>
            </w:r>
            <w:r>
              <w:rPr>
                <w:rFonts w:ascii="Courier New" w:hAnsi="Courier New" w:eastAsia="Times New Roman" w:cs="Courier New"/>
                <w:color w:val="212529"/>
                <w:szCs w:val="22"/>
                <w:lang w:eastAsia="ru-RU"/>
              </w:rPr>
            </w:r>
            <w:r/>
          </w:p>
        </w:tc>
      </w:tr>
    </w:tbl>
    <w:p>
      <w:pPr>
        <w:ind w:left="-567"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2.1.1. Характеристики сервера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p0dbop-pg5003lp.region.vtb.ru</w:t>
      </w:r>
      <w:r>
        <w:rPr>
          <w:rFonts w:ascii="Times New Roman" w:hAnsi="Times New Roman" w:cs="Times New Roman"/>
        </w:rPr>
      </w:r>
      <w:r/>
    </w:p>
    <w:p>
      <w:pPr>
        <w:pStyle w:val="900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5" w:name="_Toc5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Анализ используемых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программных средств</w:t>
      </w:r>
      <w:bookmarkEnd w:id="5"/>
      <w:r/>
      <w:r/>
    </w:p>
    <w:p>
      <w:pPr>
        <w:ind w:left="-567" w:firstLine="567"/>
        <w:jc w:val="both"/>
        <w:tabs>
          <w:tab w:val="left" w:pos="142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СУБД работает под управлением ПО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patroni</w:t>
      </w:r>
      <w:r>
        <w:rPr>
          <w:rFonts w:ascii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</w:t>
      </w:r>
      <w:r>
        <w:rPr>
          <w:rFonts w:ascii="Times New Roman" w:hAnsi="Times New Roman" w:cs="Times New Roman"/>
          <w:sz w:val="24"/>
          <w:szCs w:val="24"/>
        </w:rPr>
        <w:t xml:space="preserve"> таблиц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 ниже представлены используем</w:t>
      </w:r>
      <w:r>
        <w:rPr>
          <w:rFonts w:ascii="Times New Roman" w:hAnsi="Times New Roman" w:cs="Times New Roman"/>
          <w:sz w:val="24"/>
          <w:szCs w:val="24"/>
        </w:rPr>
        <w:t xml:space="preserve">ая </w:t>
      </w:r>
      <w:r>
        <w:rPr>
          <w:rFonts w:ascii="Times New Roman" w:hAnsi="Times New Roman" w:cs="Times New Roman"/>
          <w:sz w:val="24"/>
          <w:szCs w:val="24"/>
        </w:rPr>
        <w:t xml:space="preserve">на сервере верси</w:t>
      </w:r>
      <w:r>
        <w:rPr>
          <w:rFonts w:ascii="Times New Roman" w:hAnsi="Times New Roman" w:cs="Times New Roman"/>
          <w:sz w:val="24"/>
          <w:szCs w:val="24"/>
        </w:rPr>
        <w:t xml:space="preserve">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от 01.09.2022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</w:r>
      <w:r/>
    </w:p>
    <w:tbl>
      <w:tblPr>
        <w:tblStyle w:val="928"/>
        <w:tblW w:w="0" w:type="auto"/>
        <w:tblInd w:w="-572" w:type="dxa"/>
        <w:tblLook w:val="04A0" w:firstRow="1" w:lastRow="0" w:firstColumn="1" w:lastColumn="0" w:noHBand="0" w:noVBand="1"/>
      </w:tblPr>
      <w:tblGrid>
        <w:gridCol w:w="3158"/>
        <w:gridCol w:w="6187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58" w:type="dxa"/>
            <w:textDirection w:val="lrTb"/>
            <w:noWrap w:val="false"/>
          </w:tcPr>
          <w:p>
            <w:pPr>
              <w:pStyle w:val="1079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Сервер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87" w:type="dxa"/>
            <w:textDirection w:val="lrTb"/>
            <w:noWrap w:val="false"/>
          </w:tcPr>
          <w:p>
            <w:pPr>
              <w:pStyle w:val="1079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Версия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158" w:type="dxa"/>
            <w:textDirection w:val="lrTb"/>
            <w:noWrap w:val="false"/>
          </w:tcPr>
          <w:p>
            <w:pPr>
              <w:pStyle w:val="1078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Мастер </w:t>
            </w:r>
            <w:r>
              <w:rPr>
                <w:rFonts w:cs="Times New Roman"/>
                <w:szCs w:val="24"/>
              </w:rPr>
            </w:r>
            <w:r/>
          </w:p>
          <w:p>
            <w:pPr>
              <w:pStyle w:val="1078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(</w:t>
            </w:r>
            <w:r>
              <w:rPr>
                <w:rFonts w:cs="Times New Roman"/>
                <w:b w:val="0"/>
                <w:bCs w:val="0"/>
              </w:rPr>
              <w:t xml:space="preserve">p0dbop-pg5003lp.region.vtb.ru</w:t>
            </w:r>
            <w:r>
              <w:rPr>
                <w:rFonts w:cs="Times New Roman"/>
              </w:rPr>
            </w:r>
            <w:r/>
          </w:p>
          <w:p>
            <w:pPr>
              <w:pStyle w:val="1078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t xml:space="preserve">)</w:t>
            </w:r>
            <w:r/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187" w:type="dxa"/>
            <w:textDirection w:val="lrTb"/>
            <w:noWrap w:val="false"/>
          </w:tcPr>
          <w:p>
            <w:pPr>
              <w:pStyle w:val="1078"/>
              <w:jc w:val="both"/>
              <w:spacing w:after="0" w:line="240" w:lineRule="auto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</w:r>
            <w:r>
              <w:rPr>
                <w:rFonts w:cs="Times New Roman"/>
                <w:szCs w:val="24"/>
              </w:rPr>
              <w:t xml:space="preserve">PostgreSQL 11.14 on x86_64-pc-linux-gnu, compiled by gcc (GCC) 4.8.5 20150623 (Red Hat 4.8.5-44), 64-bit</w:t>
            </w:r>
            <w:r>
              <w:rPr>
                <w:rFonts w:cs="Times New Roman"/>
                <w:szCs w:val="24"/>
              </w:rPr>
            </w:r>
            <w:r/>
          </w:p>
        </w:tc>
      </w:tr>
    </w:tbl>
    <w:p>
      <w:pPr>
        <w:ind w:left="-567"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2.2.1. Используемая версия СУБД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настоящий момент СУБД обновлена до версии 13.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hd w:val="nil" w:color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898"/>
        <w:numPr>
          <w:ilvl w:val="0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6" w:name="_Toc6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Общие выводы</w:t>
      </w:r>
      <w:bookmarkEnd w:id="6"/>
      <w:r/>
      <w:r/>
    </w:p>
    <w:p>
      <w:pPr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Выдан ряд рекомендаций по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37"/>
        </w:numPr>
        <w:shd w:val="nil" w:color="0000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Оптимизации работы запросов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37"/>
        </w:numPr>
        <w:shd w:val="nil" w:color="0000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Настройке параметров операционной системы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37"/>
        </w:numPr>
        <w:shd w:val="nil" w:color="00000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Настройке параметров СУБД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PostgreSQL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Ожидается, что рекомендации позволят снизить нагрузку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CPU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дисковую подсистему.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Рекомендуется провести повторный анализ после проведения работ согласно данным рекомендациям.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требуется сравнить графики нагрузки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CPU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до и после оптимизации.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Ниже приведён график потребления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CPU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за день до оптимизации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  <w:shd w:val="nil" w:color="00000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48300" cy="31527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11830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448299" cy="3152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29.0pt;height:248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center"/>
        <w:shd w:val="nil" w:color="00000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Рис 3.1. График потребления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CPU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до оптимизации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shd w:val="nil" w:color="auto"/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br w:type="page" w:clear="all"/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pStyle w:val="898"/>
        <w:numPr>
          <w:ilvl w:val="0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7" w:name="_Toc7"/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Рекомендации по оптимизации запросов</w:t>
      </w:r>
      <w:bookmarkEnd w:id="7"/>
      <w:r/>
      <w:r/>
    </w:p>
    <w:p>
      <w:pPr>
        <w:pStyle w:val="1076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Обнаружен запрос к таблицам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st_contractor_statement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st_contractor_account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st_contract_account_relation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st_account_statement_previous_version_chain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максимальное время работы которого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18503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мс, минимальное время выполнения 36.764 мс,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среднее время выполнения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8651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мс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за час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он был выполнен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33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283" w:righ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contractor_statement.sql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ind w:left="283" w:right="0" w:firstLine="0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Поскольку в запросе выводится только поле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client_account_id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st_contractor_statement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то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join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других таблиц можно заменить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exists.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Предлагаемый вариант запроса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описан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proposals/contractor_statement_prop.sql</w:t>
      </w:r>
      <w:r>
        <w:rPr>
          <w:b/>
          <w:bCs/>
        </w:rPr>
      </w:r>
      <w:r/>
    </w:p>
    <w:p>
      <w:pPr>
        <w:ind w:left="283" w:right="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для ускорения доступа к данным таблиц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st_contractor_account_relation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st_contractor_statement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создать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st_contractor_statement_client_account_date_idx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st_contractor_statement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client_account_id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statement_date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contractor_account_id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contractor_bank_id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credit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st_car_contr_acc_contr_id_ix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st_contractor_account_relation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contractor_account_id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contractor_id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0" w:right="0" w:firstLine="0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4.1. Индексы для таблиц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st_contractor_account_relation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st_contractor_statement</w:t>
      </w:r>
      <w:r>
        <w:rPr>
          <w:b/>
          <w:bCs/>
        </w:rPr>
      </w:r>
      <w:r/>
    </w:p>
    <w:p>
      <w:pPr>
        <w:pStyle w:val="1076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к таблицам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st_contractor_bank 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st_contractor_statement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минимальное время выполнения 7869.453 мс, максимальное 22131.736 мс, среднее 15000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595 мс. Количество выполнений за час 10.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/>
    </w:p>
    <w:p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st_contractor_bank.sql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Поскольку в запросе требуются поля только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st_contractor_bank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то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join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можно заменить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exists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distinct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при этом будет не нужен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Предлагаемый вариант запроса описан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proposals/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st_contractor_bank.sql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для ускорения доступа к данным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st_contractor_statement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stcs_st_dt_cl_acc_id_ca_cb_id_ix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st_contractor_statement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statement_date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client_account_id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contractor_account_id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contractor_bank_id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4.2. Индекс для ускорения доступа к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st_contractor_statement</w:t>
      </w:r>
      <w:r/>
    </w:p>
    <w:p>
      <w:pPr>
        <w:pStyle w:val="1076"/>
        <w:numPr>
          <w:ilvl w:val="0"/>
          <w:numId w:val="36"/>
        </w:numPr>
        <w:ind w:left="360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добавления данных в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st_contractor_account_relation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st_contractor_account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являющийся лидером по количеству записи и чтения блоков из временных файлов, за час 9080217 блоков прочитано, 19063109 блоков записано.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ind w:left="360" w:firstLine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stmt_st_contractor_account_rel_ins.sql</w:t>
      </w:r>
      <w:r>
        <w:rPr>
          <w:b/>
          <w:bCs/>
        </w:rPr>
      </w:r>
      <w:r/>
    </w:p>
    <w:p>
      <w:pPr>
        <w:ind w:left="360" w:firstLine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20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максимальное время выполнения 566.804 мс, среднее время выполнения 346.904 мс, количество выполнений за час 3220.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</w:rPr>
        <w:t xml:space="preserve">Поскольку в запросе содержится конструкция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on conflict do nothing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предлагается её заменить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NOT EXISTS,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поскольку данные добавляются в таблицу только в случае их отсутствия.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Текст запроса представлен в следующем файле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sql/proposals/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stmt_st_contractor_account_rel_ins.sql</w:t>
      </w:r>
      <w:r>
        <w:rPr>
          <w:b/>
          <w:bCs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Необходимые индексы присутствуют в таблицах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st_aoperation, st_contractor, st_contractor_account,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однако, требуется получить план выполнения для поиска неоптимальных фрагментов. Его можно получить следующим образом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72"/>
        </w:numPr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Взять значения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statement_id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, полученные из запросов ниже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992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statement_id</w:t>
      </w:r>
      <w:r>
        <w:rPr>
          <w:rFonts w:ascii="Courier New" w:hAnsi="Courier New" w:eastAsia="Courier New" w:cs="Courier New"/>
          <w:color w:val="000000"/>
          <w:sz w:val="20"/>
          <w:lang w:val="en-US"/>
        </w:rPr>
        <w:t xml:space="preserve"> AS stid_credit</w:t>
      </w:r>
      <w:r/>
    </w:p>
    <w:p>
      <w:pPr>
        <w:ind w:left="992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(*)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cnt</w:t>
      </w:r>
      <w:r/>
    </w:p>
    <w:p>
      <w:pPr>
        <w:ind w:left="992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st_aoperation a</w:t>
      </w:r>
      <w:r/>
    </w:p>
    <w:p>
      <w:pPr>
        <w:ind w:left="992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credit</w:t>
      </w:r>
      <w:r/>
    </w:p>
    <w:p>
      <w:pPr>
        <w:ind w:left="992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GROUP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BY</w:t>
      </w:r>
      <w:r>
        <w:rPr>
          <w:rFonts w:ascii="Courier New" w:hAnsi="Courier New" w:eastAsia="Courier New" w:cs="Courier New"/>
          <w:color w:val="000000"/>
          <w:sz w:val="20"/>
        </w:rPr>
        <w:t xml:space="preserve"> statement_id</w:t>
      </w:r>
      <w:r/>
    </w:p>
    <w:p>
      <w:pPr>
        <w:ind w:left="992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ORDER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BY</w:t>
      </w:r>
      <w:r>
        <w:rPr>
          <w:rFonts w:ascii="Courier New" w:hAnsi="Courier New" w:eastAsia="Courier New" w:cs="Courier New"/>
          <w:color w:val="000000"/>
          <w:sz w:val="20"/>
        </w:rPr>
        <w:t xml:space="preserve"> cnt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DESC</w:t>
      </w:r>
      <w:r/>
    </w:p>
    <w:p>
      <w:pPr>
        <w:ind w:left="992" w:right="0" w:firstLine="0"/>
        <w:spacing w:before="0" w:after="0"/>
        <w:shd w:val="clear" w:color="ffffff" w:fill="ffffff"/>
        <w:rPr>
          <w:rFonts w:ascii="Courier New" w:hAnsi="Courier New" w:eastAsia="Courier New" w:cs="Courier New"/>
          <w:b/>
          <w:bCs/>
          <w:color w:val="00008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LIMIT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992" w:right="0" w:firstLine="0"/>
        <w:spacing w:before="0" w:after="0"/>
        <w:shd w:val="clear" w:color="ffffff" w:fill="ffffff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ind w:left="992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statement_id</w:t>
      </w:r>
      <w:r>
        <w:rPr>
          <w:rFonts w:ascii="Courier New" w:hAnsi="Courier New" w:eastAsia="Courier New" w:cs="Courier New"/>
          <w:color w:val="000000"/>
          <w:sz w:val="20"/>
          <w:lang w:val="en-US"/>
        </w:rPr>
        <w:t xml:space="preserve"> AS stid_not_credit</w:t>
      </w:r>
      <w:r>
        <w:rPr>
          <w:sz w:val="24"/>
        </w:rPr>
      </w:r>
      <w:r/>
    </w:p>
    <w:p>
      <w:pPr>
        <w:ind w:left="992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(*)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AS</w:t>
      </w:r>
      <w:r>
        <w:rPr>
          <w:rFonts w:ascii="Courier New" w:hAnsi="Courier New" w:eastAsia="Courier New" w:cs="Courier New"/>
          <w:color w:val="000000"/>
          <w:sz w:val="20"/>
        </w:rPr>
        <w:t xml:space="preserve"> cnt</w:t>
      </w:r>
      <w:r>
        <w:rPr>
          <w:sz w:val="24"/>
        </w:rPr>
      </w:r>
      <w:r/>
    </w:p>
    <w:p>
      <w:pPr>
        <w:ind w:left="992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st_aoperation a</w:t>
      </w:r>
      <w:r>
        <w:rPr>
          <w:sz w:val="24"/>
        </w:rPr>
      </w:r>
      <w:r/>
    </w:p>
    <w:p>
      <w:pPr>
        <w:ind w:left="992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lang w:val="en-US"/>
        </w:rPr>
        <w:t xml:space="preserve">NOT </w:t>
      </w:r>
      <w:r>
        <w:rPr>
          <w:rFonts w:ascii="Courier New" w:hAnsi="Courier New" w:eastAsia="Courier New" w:cs="Courier New"/>
          <w:color w:val="000000"/>
          <w:sz w:val="20"/>
        </w:rPr>
        <w:t xml:space="preserve">a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credit</w:t>
      </w:r>
      <w:r>
        <w:rPr>
          <w:sz w:val="24"/>
        </w:rPr>
      </w:r>
      <w:r/>
    </w:p>
    <w:p>
      <w:pPr>
        <w:ind w:left="992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GROUP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BY</w:t>
      </w:r>
      <w:r>
        <w:rPr>
          <w:rFonts w:ascii="Courier New" w:hAnsi="Courier New" w:eastAsia="Courier New" w:cs="Courier New"/>
          <w:color w:val="000000"/>
          <w:sz w:val="20"/>
        </w:rPr>
        <w:t xml:space="preserve"> statement_id</w:t>
      </w:r>
      <w:r>
        <w:rPr>
          <w:sz w:val="24"/>
        </w:rPr>
      </w:r>
      <w:r/>
    </w:p>
    <w:p>
      <w:pPr>
        <w:ind w:left="992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ORDER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BY</w:t>
      </w:r>
      <w:r>
        <w:rPr>
          <w:rFonts w:ascii="Courier New" w:hAnsi="Courier New" w:eastAsia="Courier New" w:cs="Courier New"/>
          <w:color w:val="000000"/>
          <w:sz w:val="20"/>
        </w:rPr>
        <w:t xml:space="preserve"> cnt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DESC</w:t>
      </w:r>
      <w:r>
        <w:rPr>
          <w:sz w:val="24"/>
        </w:rPr>
      </w:r>
      <w:r/>
    </w:p>
    <w:p>
      <w:pPr>
        <w:ind w:left="992" w:right="0" w:firstLine="0"/>
        <w:spacing w:before="0" w:after="0"/>
        <w:shd w:val="clear" w:color="ffffff" w:fill="ffffff"/>
        <w:rPr>
          <w:rFonts w:ascii="Courier New" w:hAnsi="Courier New" w:eastAsia="Courier New" w:cs="Courier New"/>
          <w:color w:val="00008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LIMIT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ff8000"/>
          <w:sz w:val="20"/>
        </w:rPr>
        <w:t xml:space="preserve">20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>
        <w:rPr>
          <w:rFonts w:ascii="Courier New" w:hAnsi="Courier New" w:eastAsia="Courier New" w:cs="Courier New"/>
          <w:b/>
          <w:bCs/>
          <w:color w:val="000080"/>
          <w:sz w:val="20"/>
          <w:szCs w:val="20"/>
          <w:highlight w:val="none"/>
        </w:rPr>
      </w:r>
      <w:r/>
    </w:p>
    <w:p>
      <w:pPr>
        <w:ind w:left="992" w:right="0" w:firstLine="0"/>
        <w:spacing w:before="0" w:after="0"/>
        <w:shd w:val="clear" w:color="ffffff" w:fill="ffffff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80"/>
          <w:sz w:val="20"/>
          <w:highlight w:val="none"/>
        </w:rPr>
      </w:r>
      <w:r>
        <w:rPr>
          <w:rFonts w:ascii="Courier New" w:hAnsi="Courier New" w:eastAsia="Courier New" w:cs="Courier New"/>
          <w:b/>
          <w:color w:val="000080"/>
          <w:sz w:val="20"/>
          <w:highlight w:val="none"/>
        </w:rPr>
      </w:r>
      <w:r/>
    </w:p>
    <w:p>
      <w:pPr>
        <w:ind w:left="1069" w:firstLine="0"/>
        <w:jc w:val="center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4.3. Определение значений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statement_id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для использования в качестве параметров запроса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72"/>
        </w:numPr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Собрать статистику по таблицам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st_aoperation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st_contractor_account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st_contractor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с помощью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VACUUM(ANALYZE)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72"/>
        </w:numPr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Выполнить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explain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запроса из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stmt_st_contractor_account_rel.sql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для ускорения доступа к данным таблиц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st_contractor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st_contractor_account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создать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st_contractor_inn_unique_idx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st_contractor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inn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st_contractor_account_number_bic_idx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st_contractor_account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808080"/>
          <w:sz w:val="20"/>
        </w:rPr>
        <w:t xml:space="preserve">"number"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bic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36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4.4. Индексы для ускорения доступа к данным таблиц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st_contractor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st_contractor_account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36"/>
        </w:numPr>
        <w:ind w:left="283" w:right="0" w:hanging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добавления данных в таблицу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st_contractor_statement,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который также является лидером по чтению и записи блоков временных файлов. За час было прочитано 9083661 блоков, записано 19064118 блоков.</w:t>
      </w:r>
      <w:r/>
    </w:p>
    <w:p>
      <w:pPr>
        <w:ind w:left="283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10 мс, максимальное время выполнения 582.383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мс,среднее время выполнения 286.908 мс, за час запрос выполнился 3071 раз.</w:t>
      </w:r>
      <w:r/>
    </w:p>
    <w:p>
      <w:pPr>
        <w:ind w:left="283" w:right="0" w:firstLine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st_contractor_statement_ins.sql</w:t>
      </w:r>
      <w:r/>
    </w:p>
    <w:p>
      <w:pPr>
        <w:ind w:left="283" w:right="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данном случае также нужно получить план выполнения для поиска неоптимальных фрагментов, алгоритм действий аналогичен алгоритму пункта 3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/>
    </w:p>
    <w:p>
      <w:pPr>
        <w:ind w:left="283" w:right="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st_contractor_bank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/>
    </w:p>
    <w:p>
      <w:pPr>
        <w:ind w:left="0" w:right="0" w:firstLine="0"/>
        <w:jc w:val="center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st_contractor_bank_number_bic_idx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st_contractor_bank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bic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4.5. Индекс для ускорения доступа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st_contractor_bank</w:t>
      </w:r>
      <w:r/>
    </w:p>
    <w:p>
      <w:pPr>
        <w:pStyle w:val="1076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запрос добавления данных в таблицу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st_contractor_account,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он аналогичен запросам пунктов 3 и 4. 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stmt_st_contractor_account_ins.sql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</w:rPr>
        <w:t xml:space="preserve">Поскольку в запросах содержится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on conflict do nothing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то предлагается её заменить 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NOT EXISTS,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поскольку данные добавляются в таблицу только в случае их отсутствия.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Текст запроса представлен в файле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ind w:left="360" w:firstLine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sql/proposals/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stmt_st_contractor_account_ins.sql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left="360" w:firstLine="0"/>
        <w:jc w:val="left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данном случае также нужно получить план выполнения для поиска неоптимальных фрагментов, алгоритм действий аналогичен алгоритму пункта 3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pStyle w:val="1076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запросы к таблице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st_notification_account_change,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6625.650 мс, максимальное время 17974.333 мс, среднее время 7824.886 мс. За час запросы выполнились 20 раз.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Тексты запросов представлены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notif_acc_change.sql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оптимизации поиска по полю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client_id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предлагается использовать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stnac_cl_id_status_ix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st_notification_account_change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status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360" w:firstLine="0"/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4.6. Индекс для ускорения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поиска по полю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client_id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st_notification_account_change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Ниже приведён листинг представления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st_account_client_extension,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котором присутствует конструкция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GROUP BY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SELECT</w:t>
      </w:r>
      <w:r>
        <w:rPr>
          <w:rFonts w:ascii="Courier New" w:hAnsi="Courier New" w:eastAsia="Courier New" w:cs="Courier New"/>
          <w:color w:val="000000"/>
          <w:sz w:val="20"/>
        </w:rPr>
        <w:t xml:space="preserve"> rel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account_id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cln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short_name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cln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inn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FROM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st_acc_account_client_relation rel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JOIN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st_cln_client_common_dto prof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prof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rel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client_id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JOIN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st_cln_client_master cln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cln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=</w:t>
      </w:r>
      <w:r>
        <w:rPr>
          <w:rFonts w:ascii="Courier New" w:hAnsi="Courier New" w:eastAsia="Courier New" w:cs="Courier New"/>
          <w:color w:val="000000"/>
          <w:sz w:val="20"/>
        </w:rPr>
        <w:t xml:space="preserve"> prof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client_master_id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GROUP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BY</w:t>
      </w:r>
      <w:r>
        <w:rPr>
          <w:rFonts w:ascii="Courier New" w:hAnsi="Courier New" w:eastAsia="Courier New" w:cs="Courier New"/>
          <w:color w:val="000000"/>
          <w:sz w:val="20"/>
        </w:rPr>
        <w:t xml:space="preserve"> rel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account_id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cln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;</w:t>
      </w:r>
      <w:r/>
    </w:p>
    <w:p>
      <w:pPr>
        <w:ind w:left="36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4.7. Запрос представления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st_account_client_extension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account_id, client_id - первичный ключ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stmt.st_acc_account_client_relation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id - первичный ключ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stmt.st_cln_client_common_dto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поэтому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комбинация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rel.account_id, rel.client_id и prof.id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также является уникальной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Значит, комбинация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rel.account_id, cln.id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является уникальной. Поэтому конструкция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group by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здесь не нужна, она не позволяет сразу отфильтровывать по полю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account_id.</w:t>
      </w:r>
      <w:r/>
    </w:p>
    <w:p>
      <w:pPr>
        <w:pStyle w:val="1076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к данным представления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stmt.st_statement_version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417.68 мс, максимальное время 947.40 мс, среднее время выполнения 762.63 мс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, количество выполнений за час 10.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stmt_version.sql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Запрос представляет собой объединение данных таблиц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stmt.st_asstatement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stmt.st_cstatement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 соединением по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stmt.st_account_statement.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Таким образом, фильтры применяются только после забора всех данных, что не является оптимальным решением.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Предлагаемый вариант запроса описан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proposals/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stmt_version.sql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 последовательным сканированием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st_acc_account_dbo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account_dto_simple.sql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Данный запрос является лидером по количеству прочитанных блоков из общего буферного кэша.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stmt.st_acc_account_dto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st_acc_dtio_bc_dto_id_tpa_vfdbo_ix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st_acc_account_dto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branch_common_dto_id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third_party_account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visible_for_dbo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8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. Индекс для ускорения доступа к данным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stmt.st_acc_account_dto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pStyle w:val="1076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запросы с последовательным сканированием данных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stmt.st_request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Тексты запросов представлены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st_request.sql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Ниже приведена таблица с временами выполнения запросов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tbl>
      <w:tblPr>
        <w:tblStyle w:val="928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  <w:gridCol w:w="2339"/>
      </w:tblGrid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№ запроса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Минимальное время выполнения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мс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Максимальное время выполнения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(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мс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Среднее время выполнения 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(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мс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)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Количество выполнений в час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</w:tr>
      <w:tr>
        <w:trPr>
          <w:trHeight w:val="249"/>
        </w:trPr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3220.097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3697.921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3563.597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42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</w:tr>
      <w:tr>
        <w:trPr>
          <w:trHeight w:val="247"/>
        </w:trPr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5719.339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6344.385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6071.959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107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3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3085.538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6162.525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3849.498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33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3333.633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6149.090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5620.879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3234.972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6201.866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5523.397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5286.933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5966.796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5502.457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33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7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</w:tr>
    </w:tbl>
    <w:p>
      <w:pPr>
        <w:ind w:left="36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Таблица 4.1. Времена выполнения запросов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st_request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left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st_request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создать индекс следующего вида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st_req_rec_dt_ix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st_request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received_date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status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st_req_rec_dt_bic_ix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st_request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received_date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bic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st_req_req_dt_status_ix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st_request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requested_date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status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360" w:firstLine="0"/>
        <w:jc w:val="center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4.9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Индекс для ускорения доступа к данным таблицы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st_request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left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условии ниже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received_date is not null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является лишним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567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where</w:t>
      </w:r>
      <w:r>
        <w:rPr>
          <w:rFonts w:ascii="Courier New" w:hAnsi="Courier New" w:eastAsia="Courier New" w:cs="Courier New"/>
          <w:color w:val="000000"/>
          <w:sz w:val="20"/>
        </w:rPr>
        <w:t xml:space="preserve"> received_date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&gt;=</w:t>
      </w:r>
      <w:r>
        <w:rPr>
          <w:rFonts w:ascii="Courier New" w:hAnsi="Courier New" w:eastAsia="Courier New" w:cs="Courier New"/>
          <w:color w:val="000000"/>
          <w:sz w:val="20"/>
        </w:rPr>
        <w:t xml:space="preserve"> now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()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-</w:t>
      </w:r>
      <w:r>
        <w:rPr>
          <w:rFonts w:ascii="Courier New" w:hAnsi="Courier New" w:eastAsia="Courier New" w:cs="Courier New"/>
          <w:color w:val="000000"/>
          <w:sz w:val="20"/>
        </w:rPr>
        <w:t xml:space="preserve"> $</w:t>
      </w:r>
      <w:r>
        <w:rPr>
          <w:rFonts w:ascii="Courier New" w:hAnsi="Courier New" w:eastAsia="Courier New" w:cs="Courier New"/>
          <w:color w:val="ff8000"/>
          <w:sz w:val="20"/>
        </w:rPr>
        <w:t xml:space="preserve">2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::</w:t>
      </w:r>
      <w:r>
        <w:rPr>
          <w:rFonts w:ascii="Courier New" w:hAnsi="Courier New" w:eastAsia="Courier New" w:cs="Courier New"/>
          <w:color w:val="800080"/>
          <w:sz w:val="20"/>
        </w:rPr>
        <w:t xml:space="preserve">interval</w:t>
      </w:r>
      <w:r/>
    </w:p>
    <w:p>
      <w:pPr>
        <w:ind w:left="567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and</w:t>
      </w:r>
      <w:r>
        <w:rPr>
          <w:rFonts w:ascii="Courier New" w:hAnsi="Courier New" w:eastAsia="Courier New" w:cs="Courier New"/>
          <w:color w:val="000000"/>
          <w:sz w:val="20"/>
        </w:rPr>
        <w:t xml:space="preserve"> received_date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is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not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null</w:t>
      </w:r>
      <w:r/>
    </w:p>
    <w:p>
      <w:pPr>
        <w:ind w:left="36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4.10. Условие фильтрации данных в запросе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st_request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left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sql/proposals/stmt_version.sql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представлена версия запроса с применением фильтров по полям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account_id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normalized_date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таблиц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st_astatement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st_cstatement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/>
    </w:p>
    <w:p>
      <w:pPr>
        <w:pStyle w:val="1076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поиска </w:t>
      </w:r>
      <w:r>
        <w:rPr>
          <w:rFonts w:ascii="Times New Roman" w:hAnsi="Times New Roman" w:cs="Times New Roman"/>
          <w:sz w:val="24"/>
          <w:szCs w:val="24"/>
        </w:rPr>
        <w:t xml:space="preserve">по представлению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stmt.st_statement_version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 последующим соединением по таблице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st_contractor_statement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Как и в пункте 11, фильтры по полям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account_id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normalized_date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не могут быть сразу применены.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Рекомендуется использовать версию запроса из файла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sql/proposals/stmt_version.sql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ы запросы к таблице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st_aoperation,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работающие 2 минуты. Тексты представлены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st_aoperation.sql.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Причиной может быть использование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offset,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из-за чего запрос выбирает много данных и пропускает большую её часть.</w:t>
      </w:r>
      <w:r>
        <w:rPr>
          <w:b/>
          <w:bCs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предлагается вместо индекса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st_aoperation_st_id_idx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создать следующий объект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st_ao_st_id_oper_type_del_at_ix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st_aoperation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statement_id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oper_type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deleted_at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36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4.11. Вариант замены индекса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st_aoperation_st_id_idx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 последовательным сканированием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stmt.st_background_operations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 полю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sending_status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st_background_operations.sql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93.692 мс, максимальное время выполнения 336.949 мс, среднее время выполнения 118.234 мс, количество выполнений за час 203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st_bo_send_st_ix 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st_background_operations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sending_status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4.12. Индекс для ускорения доступа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st_background_operations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по полю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sending_status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pStyle w:val="1076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к таблице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st_contractor_account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 последующим соединением по таблице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st_contractor_interaction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b/>
          <w:bCs/>
        </w:rPr>
      </w:r>
      <w:r/>
    </w:p>
    <w:p>
      <w:pPr>
        <w:ind w:left="360" w:firstLine="0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Запрос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st_contractor_account_interaction.sql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Поскольку в запросе извлекаются только поля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stmt.st_contractor_account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то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join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distinct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можно заменить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exists.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Изменённый вариант запроса представлен в следующем файле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sql/proposals/st_contractor_account_interraction.sql</w:t>
      </w:r>
      <w:r>
        <w:rPr>
          <w:b/>
          <w:bCs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Возможно, что в некоторых случаях поле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statement_date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позволит отфильтровать больше данных, чем поле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client_account_id.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доступа к данным 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stci_stdt_caid_contr_aid_ix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st_contractor_interaction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statement_date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client_account_id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contractor_account_id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>
        <w:rPr>
          <w:sz w:val="24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4.13. Индекс для ускорения доступа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currc_currency_contract</w:t>
      </w:r>
      <w:r>
        <w:rPr>
          <w:rFonts w:ascii="Times New Roman" w:hAnsi="Times New Roman" w:cs="Times New Roman"/>
          <w:sz w:val="24"/>
          <w:szCs w:val="24"/>
          <w:lang w:val="en-US"/>
        </w:rPr>
      </w:r>
      <w:r/>
    </w:p>
    <w:p>
      <w:pPr>
        <w:pStyle w:val="1076"/>
        <w:numPr>
          <w:ilvl w:val="0"/>
          <w:numId w:val="36"/>
        </w:numPr>
        <w:ind w:left="360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с поиском по полю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contractor_account_id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stmt.st_contractor_account_relation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st_contractor_list.sql</w:t>
      </w:r>
      <w:r>
        <w:rPr>
          <w:b/>
          <w:bCs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Минимальное время выполнения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16460.753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мс, максимальное время выполнения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48678.345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мс, среднее время выполнения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29926.691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мс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Поскольку в запросе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извлекаются только поля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stmt.st_contractor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,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то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join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distinct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можно заменить на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exists.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Изменённый вариант запроса представлен в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sql/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proposals/st_contractor_list.sql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Поиск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осуществляется по индексу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st_contractor_account_relation_idx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котором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поле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contractor_account_id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не является лидирующем.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Предлагается создать следующий индекс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425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color w:val="000000"/>
          <w:sz w:val="20"/>
          <w:lang w:val="en-US"/>
        </w:rPr>
        <w:t xml:space="preserve">UNIQUE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st_contr_acc_rel_</w:t>
      </w:r>
      <w:r>
        <w:rPr>
          <w:rFonts w:ascii="Courier New" w:hAnsi="Courier New" w:eastAsia="Courier New" w:cs="Courier New"/>
          <w:color w:val="000000"/>
          <w:sz w:val="20"/>
          <w:lang w:val="en-US"/>
        </w:rPr>
        <w:t xml:space="preserve">u</w:t>
      </w:r>
      <w:r>
        <w:rPr>
          <w:rFonts w:ascii="Courier New" w:hAnsi="Courier New" w:eastAsia="Courier New" w:cs="Courier New"/>
          <w:color w:val="000000"/>
          <w:sz w:val="20"/>
        </w:rPr>
        <w:t xml:space="preserve">x</w:t>
      </w:r>
      <w:r/>
    </w:p>
    <w:p>
      <w:pPr>
        <w:ind w:left="425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st_contractor_account_relation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contractor_account_id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contractor_id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360" w:firstLine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4.14.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Индекс для ускорения поиска по полю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contractor_account_id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ind w:left="360" w:firstLine="0"/>
        <w:jc w:val="left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Стоит отметить, что с 14-ой версии СУБД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PostgreSQL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улучшен механизм поиска по списку значений. До этого он был линейным, сейчас он осуществляется с помощью хэширования.</w:t>
      </w:r>
      <w:r/>
    </w:p>
    <w:p>
      <w:pPr>
        <w:pStyle w:val="1076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поиска данных по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st_request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st_account_statement,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являющийся лидером по количеству ожиданий выполнения операций ввода-вывода. 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st_req_acc_stmt.sql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У поля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statement_id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stmt.st_account_statement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есть ограничение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is not null.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Поэтому условие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statement_id is null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может быть только тогда, когда для строки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stmt.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st_request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 нашлось соответствующей записи в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stmt.st_account_statement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Если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normalized_date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statement_date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позволяет отфильтровать больше строк, чем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account_id,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то стоит создать следующие индексы</w:t>
      </w:r>
      <w:r/>
    </w:p>
    <w:p>
      <w:pPr>
        <w:ind w:left="425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str_nd_acc_id_ix</w:t>
      </w:r>
      <w:r/>
    </w:p>
    <w:p>
      <w:pPr>
        <w:ind w:left="425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st_request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normalized_date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account_id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425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425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sas_st_dt_acc_id_ix</w:t>
      </w:r>
      <w:r/>
    </w:p>
    <w:p>
      <w:pPr>
        <w:ind w:left="425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st_account_statement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statement_date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account_id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5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. Индекс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ы для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st_request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 st_account_statement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36"/>
        </w:numPr>
        <w:ind w:left="36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 запрос поиска по таблицам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st_acc_account_dto,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st_acc_account_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client_relation, st_branch_common, st_account_client_extension, st_acc_account_balance_dto.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st_account_dto.sql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stmt.st_account_client_extension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представление, в составе которой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GROUP BY,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поэтому сначала данные выбираются из таблиц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stmt.st_acc_account_client_relation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stmt.st_cln_client_common_dto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stmt.st_cln_client_master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Затем они группируются и только потом соединяются с основным множеством.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both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Если конструкция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group by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является избыточной, то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тогда соединение с таблицей stmt.st_acc_account_client_relation по полю account_id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может быть осуществлено с помощью индекса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Причина избыточности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group by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описана в пункте 7.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76"/>
        <w:numPr>
          <w:ilvl w:val="0"/>
          <w:numId w:val="36"/>
        </w:numPr>
        <w:ind w:left="36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Обнаружен запрос удаления данных из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stmt.st_contractor_interaction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 использованием данных 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stmt.st_account_statement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Является одним из лидеров по чтению блоков из буферного кэша.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 запроса представлен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st_account_statement_contract_interraction_del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</w:t>
      </w:r>
      <w:r/>
    </w:p>
    <w:p>
      <w:pPr>
        <w:ind w:left="360" w:firstLine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ускорения работы запроса предлагается использовать следующие индексы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stci_ix</w:t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st_contractor_interaction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client_account_id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statement_date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</w:rPr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UNIQUE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st_acc_st_st_id_acc_id_st_dt_ux</w:t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st_account_statement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statement_id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account_id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statement_date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</w:r>
      <w:r/>
    </w:p>
    <w:p>
      <w:pPr>
        <w:ind w:left="360" w:firstLine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4.16. Индекс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ы для ускорения работы запроса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st_account_statement_contract_interraction_del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.sql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36"/>
        </w:numPr>
        <w:ind w:left="360"/>
        <w:jc w:val="both"/>
        <w:rPr>
          <w:b/>
          <w:bCs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Обнаружены запросы к таблице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st_notification_account_change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тексты представлены в файле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st_notification_account_change.sql.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Ниже приведена таблица с временами выполнения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b/>
          <w:bCs/>
        </w:rPr>
      </w:r>
      <w:r/>
    </w:p>
    <w:tbl>
      <w:tblPr>
        <w:tblStyle w:val="928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2183"/>
        <w:gridCol w:w="1871"/>
        <w:gridCol w:w="1871"/>
        <w:gridCol w:w="1871"/>
      </w:tblGrid>
      <w:tr>
        <w:trPr>
          <w:trHeight w:val="1326"/>
        </w:trPr>
        <w:tc>
          <w:tcPr>
            <w:tcW w:w="1559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№ запроса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183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Минимальное время выполнения в мс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Максимальное время выполнения в мс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  <w:p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Среднее время выполнения в мс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Количество выполнений в час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1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2183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9280.167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9914.388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9547.078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18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2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2183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6625.650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17974.333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7824.886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  <w:tc>
          <w:tcPr>
            <w:tcW w:w="1871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  <w:t xml:space="preserve">10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</w:r>
            <w:r/>
          </w:p>
        </w:tc>
      </w:tr>
    </w:tbl>
    <w:p>
      <w:pPr>
        <w:ind w:left="360" w:firstLine="0"/>
        <w:jc w:val="center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Таблица 4.2. Времена выполнения запросов к таблице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st_notification_account_change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360" w:firstLine="0"/>
        <w:jc w:val="left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данной таблице отсутствует индекс, в котором поле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client_id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является лидирующим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, поэтому предлагается его создать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b/>
          <w:color w:val="0000ff"/>
          <w:sz w:val="20"/>
        </w:rPr>
        <w:t xml:space="preserve">CREATE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INDEX</w:t>
      </w:r>
      <w:r>
        <w:rPr>
          <w:rFonts w:ascii="Courier New" w:hAnsi="Courier New" w:eastAsia="Courier New" w:cs="Courier New"/>
          <w:color w:val="000000"/>
          <w:sz w:val="20"/>
        </w:rPr>
        <w:t xml:space="preserve"> stnac_cl_id_status_ix</w:t>
      </w:r>
      <w:r/>
    </w:p>
    <w:p>
      <w:pPr>
        <w:ind w:left="283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    </w:t>
      </w:r>
      <w:r>
        <w:rPr>
          <w:rFonts w:ascii="Courier New" w:hAnsi="Courier New" w:eastAsia="Courier New" w:cs="Courier New"/>
          <w:b/>
          <w:color w:val="0000ff"/>
          <w:sz w:val="20"/>
        </w:rPr>
        <w:t xml:space="preserve">ON</w:t>
      </w:r>
      <w:r>
        <w:rPr>
          <w:rFonts w:ascii="Courier New" w:hAnsi="Courier New" w:eastAsia="Courier New" w:cs="Courier New"/>
          <w:color w:val="000000"/>
          <w:sz w:val="20"/>
        </w:rPr>
        <w:t xml:space="preserve"> stmt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.</w:t>
      </w:r>
      <w:r>
        <w:rPr>
          <w:rFonts w:ascii="Courier New" w:hAnsi="Courier New" w:eastAsia="Courier New" w:cs="Courier New"/>
          <w:color w:val="000000"/>
          <w:sz w:val="20"/>
        </w:rPr>
        <w:t xml:space="preserve">st_notification_account_change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(</w:t>
      </w:r>
      <w:r>
        <w:rPr>
          <w:rFonts w:ascii="Courier New" w:hAnsi="Courier New" w:eastAsia="Courier New" w:cs="Courier New"/>
          <w:color w:val="000000"/>
          <w:sz w:val="20"/>
        </w:rPr>
        <w:t xml:space="preserve">client_id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,</w:t>
      </w:r>
      <w:r>
        <w:rPr>
          <w:rFonts w:ascii="Courier New" w:hAnsi="Courier New" w:eastAsia="Courier New" w:cs="Courier New"/>
          <w:color w:val="000000"/>
          <w:sz w:val="20"/>
        </w:rPr>
        <w:t xml:space="preserve"> status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);</w:t>
      </w:r>
      <w:r/>
    </w:p>
    <w:p>
      <w:pPr>
        <w:ind w:left="360" w:firstLine="0"/>
        <w:jc w:val="center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Листинг 4.1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7.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Индекс с лидирующим полем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client_id</w:t>
      </w:r>
      <w:r>
        <w:rPr>
          <w:lang w:val="en-US"/>
        </w:rPr>
      </w:r>
      <w:r/>
    </w:p>
    <w:p>
      <w:pPr>
        <w:shd w:val="nil" w:color="000000"/>
        <w:rPr>
          <w:rFonts w:ascii="Times New Roman" w:hAnsi="Times New Roman" w:cs="Times New Roman"/>
          <w:sz w:val="40"/>
          <w:szCs w:val="40"/>
          <w:highlight w:val="none"/>
        </w:rPr>
      </w:pPr>
      <w:r>
        <w:rPr>
          <w:rFonts w:ascii="Times New Roman" w:hAnsi="Times New Roman" w:cs="Times New Roman"/>
          <w:sz w:val="40"/>
          <w:szCs w:val="40"/>
        </w:rPr>
        <w:br w:type="page" w:clear="all"/>
      </w:r>
      <w:r>
        <w:rPr>
          <w:rFonts w:ascii="Times New Roman" w:hAnsi="Times New Roman" w:cs="Times New Roman"/>
          <w:sz w:val="40"/>
          <w:szCs w:val="40"/>
        </w:rPr>
      </w:r>
      <w:r/>
    </w:p>
    <w:p>
      <w:pPr>
        <w:pStyle w:val="898"/>
        <w:numPr>
          <w:ilvl w:val="0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8" w:name="_Toc8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Дубли индексов</w:t>
      </w:r>
      <w:bookmarkEnd w:id="8"/>
      <w:r/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анализа схемы данных обнаружены многочисленные дубликаты индексов, что замедляет операции изменения, добавления и удаления данных. Список представлен в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ib_stmt_dupl_idx.csv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Их нужно будет удалить в технологическое окно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shd w:val="nil" w:color="auto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898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</w:pPr>
      <w:r/>
      <w:bookmarkStart w:id="9" w:name="_Toc9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Рекомендации по конфигурации параметров операционной системы</w:t>
      </w:r>
      <w:bookmarkEnd w:id="9"/>
      <w:r/>
      <w:r/>
    </w:p>
    <w:p>
      <w:pPr>
        <w:pStyle w:val="900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10" w:name="_Toc10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HugePages</w:t>
      </w:r>
      <w:bookmarkEnd w:id="10"/>
      <w:r/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Анализ значений файла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proc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meminfo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.202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показал, что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</w:t>
      </w:r>
      <w:r>
        <w:rPr>
          <w:rFonts w:ascii="Times New Roman" w:hAnsi="Times New Roman" w:cs="Times New Roman"/>
          <w:sz w:val="24"/>
          <w:szCs w:val="24"/>
        </w:rPr>
        <w:t xml:space="preserve">GB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системы тратится на </w:t>
      </w:r>
      <w:r>
        <w:rPr>
          <w:rFonts w:ascii="Times New Roman" w:hAnsi="Times New Roman" w:cs="Times New Roman"/>
          <w:sz w:val="24"/>
          <w:szCs w:val="24"/>
        </w:rPr>
        <w:t xml:space="preserve">PageTables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т.е, на таблицы соответствия страниц виртуальной и физической памяти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80"/>
        <w:shd w:val="clear" w:color="auto" w:fill="ffffff"/>
      </w:pPr>
      <w:r>
        <w:rPr>
          <w:color w:val="212529"/>
          <w:sz w:val="22"/>
          <w:szCs w:val="22"/>
        </w:rPr>
        <w:t xml:space="preserve">PageTables:      </w:t>
      </w:r>
      <w:r>
        <w:rPr>
          <w:color w:val="000000"/>
          <w:sz w:val="22"/>
          <w:szCs w:val="22"/>
        </w:rPr>
        <w:t xml:space="preserve">2955148</w:t>
      </w:r>
      <w:r>
        <w:rPr>
          <w:color w:val="212529"/>
          <w:sz w:val="22"/>
          <w:szCs w:val="22"/>
        </w:rPr>
        <w:t xml:space="preserve"> kB</w:t>
      </w:r>
      <w:r>
        <w:rPr>
          <w:color w:val="212529"/>
          <w:sz w:val="22"/>
          <w:szCs w:val="22"/>
        </w:rPr>
      </w:r>
      <w:r/>
    </w:p>
    <w:p>
      <w:pPr>
        <w:pStyle w:val="1076"/>
        <w:ind w:left="-567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Листинг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.1.1. Значение поля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PageTables</w:t>
      </w:r>
      <w:r>
        <w:rPr>
          <w:rFonts w:ascii="Times New Roman" w:hAnsi="Times New Roman" w:cs="Times New Roman"/>
          <w:b/>
          <w:bCs/>
          <w:color w:val="212529"/>
          <w:sz w:val="22"/>
          <w:szCs w:val="22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уменьшения потребления памяти рекомендуется активировать </w:t>
      </w:r>
      <w:r>
        <w:rPr>
          <w:rFonts w:ascii="Times New Roman" w:hAnsi="Times New Roman" w:cs="Times New Roman"/>
          <w:sz w:val="24"/>
          <w:szCs w:val="24"/>
        </w:rPr>
        <w:t xml:space="preserve">HugePages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согласно следующей формуле: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1080"/>
        <w:shd w:val="clear" w:color="auto" w:fill="ffffff"/>
      </w:pPr>
      <w:r>
        <w:rPr>
          <w:color w:val="212529"/>
          <w:sz w:val="22"/>
          <w:szCs w:val="22"/>
          <w:lang w:val="en-US"/>
        </w:rPr>
        <w:t xml:space="preserve">num_pages = </w:t>
      </w:r>
      <w:r>
        <w:rPr>
          <w:color w:val="000000"/>
          <w:sz w:val="22"/>
          <w:szCs w:val="22"/>
          <w:lang w:val="en-US"/>
        </w:rPr>
        <w:t xml:space="preserve">1.1</w:t>
      </w:r>
      <w:r>
        <w:rPr>
          <w:color w:val="212529"/>
          <w:sz w:val="22"/>
          <w:szCs w:val="22"/>
          <w:lang w:val="en-US"/>
        </w:rPr>
        <w:t xml:space="preserve"> </w:t>
      </w:r>
      <w:r>
        <w:rPr>
          <w:b/>
          <w:bCs/>
          <w:color w:val="000000"/>
          <w:sz w:val="22"/>
          <w:szCs w:val="22"/>
          <w:lang w:val="en-US"/>
        </w:rPr>
        <w:t xml:space="preserve">*</w:t>
      </w:r>
      <w:r>
        <w:rPr>
          <w:color w:val="212529"/>
          <w:sz w:val="22"/>
          <w:szCs w:val="22"/>
          <w:lang w:val="en-US"/>
        </w:rPr>
        <w:t xml:space="preserve"> shared_buffers_in_kb </w:t>
      </w:r>
      <w:r>
        <w:rPr>
          <w:b/>
          <w:bCs/>
          <w:color w:val="000000"/>
          <w:sz w:val="22"/>
          <w:szCs w:val="22"/>
          <w:lang w:val="en-US"/>
        </w:rPr>
        <w:t xml:space="preserve">/</w:t>
      </w:r>
      <w:r>
        <w:rPr>
          <w:color w:val="212529"/>
          <w:sz w:val="22"/>
          <w:szCs w:val="22"/>
          <w:lang w:val="en-US"/>
        </w:rPr>
        <w:t xml:space="preserve"> hugepage_size</w:t>
      </w:r>
      <w:r>
        <w:rPr>
          <w:color w:val="212529"/>
          <w:sz w:val="22"/>
          <w:szCs w:val="22"/>
          <w:lang w:val="en-US"/>
        </w:rPr>
      </w:r>
      <w:r/>
    </w:p>
    <w:p>
      <w:pPr>
        <w:pStyle w:val="1076"/>
        <w:ind w:left="-567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Листинг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.1.2.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Формула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расчёта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количества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HugePages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pStyle w:val="1076"/>
        <w:ind w:left="-567" w:firstLine="567"/>
        <w:jc w:val="center"/>
      </w:pPr>
      <w:r>
        <w:rPr>
          <w:sz w:val="24"/>
          <w:szCs w:val="24"/>
          <w:lang w:val="ru-RU"/>
        </w:rPr>
      </w:r>
      <w:r>
        <w:rPr>
          <w:sz w:val="24"/>
          <w:szCs w:val="24"/>
        </w:rPr>
      </w:r>
      <w:r/>
    </w:p>
    <w:p>
      <w:pPr>
        <w:pStyle w:val="1076"/>
        <w:ind w:left="-567" w:firstLine="567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shared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buffers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kb</w:t>
      </w:r>
      <w:r>
        <w:rPr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объём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памяти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буферного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кэша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СУБД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PostgreSQL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килобайтах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1076"/>
        <w:ind w:left="-567" w:firstLine="567"/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/>
    </w:p>
    <w:p>
      <w:pPr>
        <w:pStyle w:val="1076"/>
        <w:ind w:left="-567" w:firstLine="567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hugepage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size</w:t>
      </w:r>
      <w:r>
        <w:rPr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2048</w:t>
      </w:r>
      <w:r>
        <w:rPr>
          <w:rFonts w:ascii="Times New Roman" w:hAnsi="Times New Roman" w:cs="Times New Roman"/>
          <w:sz w:val="24"/>
          <w:szCs w:val="24"/>
        </w:rPr>
        <w:t xml:space="preserve">kB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GB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данном случае,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2048</w:t>
      </w:r>
      <w:r>
        <w:rPr>
          <w:rFonts w:ascii="Times New Roman" w:hAnsi="Times New Roman" w:cs="Times New Roman"/>
          <w:sz w:val="24"/>
          <w:szCs w:val="24"/>
        </w:rPr>
        <w:t xml:space="preserve">kB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1076"/>
        <w:ind w:left="-567" w:firstLine="567"/>
      </w:pPr>
      <w:r>
        <w:rPr>
          <w:sz w:val="24"/>
          <w:szCs w:val="24"/>
          <w:lang w:val="ru-RU"/>
        </w:rPr>
      </w:r>
      <w:r>
        <w:rPr>
          <w:sz w:val="24"/>
          <w:szCs w:val="24"/>
          <w:lang w:val="ru-RU"/>
        </w:rPr>
      </w:r>
      <w:r/>
    </w:p>
    <w:p>
      <w:pPr>
        <w:pStyle w:val="1076"/>
        <w:ind w:left="-567" w:firstLine="567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Таким образом, значение для </w:t>
      </w:r>
      <w:r>
        <w:rPr>
          <w:rFonts w:ascii="Times New Roman" w:hAnsi="Times New Roman" w:cs="Times New Roman"/>
          <w:sz w:val="24"/>
          <w:szCs w:val="24"/>
        </w:rPr>
        <w:t xml:space="preserve">num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sz w:val="24"/>
          <w:szCs w:val="24"/>
        </w:rPr>
        <w:t xml:space="preserve">pages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shared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_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buffers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=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128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GB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равно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72090</w:t>
      </w:r>
      <w:r/>
    </w:p>
    <w:p>
      <w:pPr>
        <w:ind w:left="-567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Для активации HugePages после перезапуска системы необходимо сохранить вычисленное значение в файле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/etc/systcl.conf </w:t>
      </w:r>
      <w:r>
        <w:rPr>
          <w:rFonts w:ascii="Times New Roman" w:hAnsi="Times New Roman" w:cs="Times New Roman"/>
          <w:sz w:val="24"/>
          <w:szCs w:val="24"/>
        </w:rPr>
        <w:t xml:space="preserve">как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vm.nr_hugepages = num_pages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затем применить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sysctl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ect</w:t>
      </w:r>
      <w:r>
        <w:rPr>
          <w:rFonts w:ascii="Times New Roman" w:hAnsi="Times New Roman" w:cs="Times New Roman"/>
          <w:sz w:val="24"/>
          <w:szCs w:val="24"/>
        </w:rPr>
        <w:t xml:space="preserve"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sysctl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conf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left="-567" w:firstLine="567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отметить, что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HugePages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выгружаются в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swap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900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</w:pPr>
      <w:r/>
      <w:bookmarkStart w:id="11" w:name="_Toc11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Transparent Hugepage</w:t>
      </w:r>
      <w:bookmarkEnd w:id="11"/>
      <w:r/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Анализ значений файла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proc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/</w:t>
      </w:r>
      <w:r>
        <w:rPr>
          <w:rFonts w:ascii="Times New Roman" w:hAnsi="Times New Roman" w:cs="Times New Roman"/>
          <w:sz w:val="24"/>
          <w:szCs w:val="24"/>
        </w:rPr>
        <w:t xml:space="preserve">meminfo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.202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показал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Transparent Hugepage.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AnonHugePages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:</w:t>
      </w:r>
      <w:r>
        <w:rPr>
          <w:rFonts w:ascii="Courier New" w:hAnsi="Courier New" w:eastAsia="Courier New" w:cs="Courier New"/>
          <w:color w:val="000000"/>
          <w:sz w:val="20"/>
        </w:rPr>
        <w:t xml:space="preserve">     </w:t>
      </w:r>
      <w:r>
        <w:rPr>
          <w:rFonts w:ascii="Courier New" w:hAnsi="Courier New" w:eastAsia="Courier New" w:cs="Courier New"/>
          <w:color w:val="ff8000"/>
          <w:sz w:val="20"/>
        </w:rPr>
        <w:t xml:space="preserve">36864</w:t>
      </w:r>
      <w:r>
        <w:rPr>
          <w:rFonts w:ascii="Courier New" w:hAnsi="Courier New" w:eastAsia="Courier New" w:cs="Courier New"/>
          <w:color w:val="000000"/>
          <w:sz w:val="20"/>
        </w:rPr>
        <w:t xml:space="preserve"> kB</w:t>
      </w:r>
      <w:r>
        <w:rPr>
          <w:sz w:val="24"/>
        </w:rPr>
      </w:r>
      <w:r/>
    </w:p>
    <w:p>
      <w:pPr>
        <w:pStyle w:val="1076"/>
        <w:ind w:left="-567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Листинг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.2.1. Значение поля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AnonHugePages</w:t>
      </w:r>
      <w:r>
        <w:rPr>
          <w:rFonts w:ascii="Times New Roman" w:hAnsi="Times New Roman" w:cs="Times New Roman"/>
          <w:b/>
          <w:bCs/>
          <w:color w:val="212529"/>
          <w:sz w:val="22"/>
          <w:szCs w:val="22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отключения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THP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нужно выполнить следующие команды пользователем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root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echo never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sys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kernel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mm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transparent_hugepage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enabled</w:t>
      </w:r>
      <w:r>
        <w:rPr>
          <w:sz w:val="24"/>
        </w:rPr>
      </w:r>
      <w:r/>
    </w:p>
    <w:p>
      <w:pPr>
        <w:ind w:left="0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eastAsia="Courier New" w:cs="Courier New"/>
          <w:color w:val="000000"/>
          <w:sz w:val="20"/>
        </w:rPr>
        <w:t xml:space="preserve">echo never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&gt;</w:t>
      </w:r>
      <w:r>
        <w:rPr>
          <w:rFonts w:ascii="Courier New" w:hAnsi="Courier New" w:eastAsia="Courier New" w:cs="Courier New"/>
          <w:color w:val="000000"/>
          <w:sz w:val="20"/>
        </w:rPr>
        <w:t xml:space="preserve"> 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sys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kernel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mm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transparent_hugepage</w:t>
      </w:r>
      <w:r>
        <w:rPr>
          <w:rFonts w:ascii="Courier New" w:hAnsi="Courier New" w:eastAsia="Courier New" w:cs="Courier New"/>
          <w:b/>
          <w:color w:val="000080"/>
          <w:sz w:val="20"/>
        </w:rPr>
        <w:t xml:space="preserve">/</w:t>
      </w:r>
      <w:r>
        <w:rPr>
          <w:rFonts w:ascii="Courier New" w:hAnsi="Courier New" w:eastAsia="Courier New" w:cs="Courier New"/>
          <w:color w:val="000000"/>
          <w:sz w:val="20"/>
        </w:rPr>
        <w:t xml:space="preserve">defrag</w:t>
      </w:r>
      <w:r>
        <w:rPr>
          <w:sz w:val="24"/>
        </w:rPr>
      </w:r>
      <w:r/>
    </w:p>
    <w:p>
      <w:pPr>
        <w:pStyle w:val="1076"/>
        <w:ind w:left="-567" w:firstLine="567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Листинг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.2.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. Команды отключения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THP</w:t>
      </w:r>
      <w:r>
        <w:rPr>
          <w:rFonts w:ascii="Times New Roman" w:hAnsi="Times New Roman" w:cs="Times New Roman"/>
          <w:b/>
          <w:bCs/>
          <w:color w:val="212529"/>
          <w:sz w:val="22"/>
          <w:szCs w:val="22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для отключения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THP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необходимо добавить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transparent_hugepage=never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конец опции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GRUB_CMDLINE_LINUX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/etc/default/grub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После этого от пользователя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root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нужно выполнить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>
        <w:t xml:space="preserve">grub2-mkconfig -o /boot/grub2/grub.cfg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Это позволит сохранить настройку даже после перезагрузки сервера.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b/>
          <w:bCs/>
          <w:color w:val="212529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Далее нужно перезапустить СУБД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PostgreSQL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для последующего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использования выделенных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HugePages.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shd w:val="nil" w:color="000000"/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898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</w:pPr>
      <w:r/>
      <w:bookmarkStart w:id="12" w:name="_Toc12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Поиск разросшихся таблиц и индексов</w:t>
      </w:r>
      <w:bookmarkEnd w:id="12"/>
      <w:r/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Разрастание таблиц и индексов приводит к замедлению скорости поиска данных в них и, как следствие, к замедлению скорости всей системы.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Кроме того, избыточное пространство в индексах замедляет работу процесса автоматической очистки, поскольку последнему нужно пройти каждый блок каждого индекса таблицы.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поиска таких объектов использовались запросы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bloated_tables.sql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bloated_indexes.sql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из директории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sql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Таблицы с процентом возрастания, большим 50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%,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 обнаружено. Так, в частности, процент разрастания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st_aoperation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всего 5, при этом её размер 1633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GB.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Однако необходимо проработать механизм её секционирования, поскольку количество строк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ней 1907115136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, что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в свою очередь, может привести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77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К замедлению создания и перестроения индексов.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77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К снижению точности статистики для планировщика.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77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К замедлению работы процесса автоматической очистки.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pStyle w:val="1076"/>
        <w:numPr>
          <w:ilvl w:val="0"/>
          <w:numId w:val="77"/>
        </w:numPr>
        <w:ind w:right="0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К замедлению скорости работы запросов.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Ниже приведена статистика по проценту разрастания индексов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/>
    </w:p>
    <w:tbl>
      <w:tblPr>
        <w:tblStyle w:val="928"/>
        <w:tblW w:w="0" w:type="auto"/>
        <w:tblInd w:w="-1134" w:type="dxa"/>
        <w:tblLayout w:type="fixed"/>
        <w:tblLook w:val="04A0" w:firstRow="1" w:lastRow="0" w:firstColumn="1" w:lastColumn="0" w:noHBand="0" w:noVBand="1"/>
      </w:tblPr>
      <w:tblGrid>
        <w:gridCol w:w="1559"/>
        <w:gridCol w:w="2409"/>
        <w:gridCol w:w="2835"/>
        <w:gridCol w:w="1134"/>
        <w:gridCol w:w="1417"/>
        <w:gridCol w:w="1134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Схема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409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Таблица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2835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Индекс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Размер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Избыточный размер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both"/>
              <w:rPr>
                <w:rFonts w:ascii="Times New Roman" w:hAnsi="Times New Roman" w:cs="Times New Roman"/>
                <w:highlight w:val="non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ru-RU"/>
              </w:rPr>
              <w:t xml:space="preserve">Процент избыточности</w:t>
            </w:r>
            <w:r>
              <w:rPr>
                <w:rFonts w:ascii="Times New Roman" w:hAnsi="Times New Roman" w:cs="Times New Roman"/>
                <w:sz w:val="24"/>
                <w:szCs w:val="24"/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  <w:t xml:space="preserve">stmt</w:t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>
              <w:t xml:space="preserve">st_aoperation</w:t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>
              <w:t xml:space="preserve">st_aoperation_init_ref_idx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47 GB</w:t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25 GB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54.11</w:t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  <w:t xml:space="preserve">stmt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st_astatement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st_astatement_acc_bic_ndate_dact_idx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2408 MB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1266 MB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</w:r>
            <w:r>
              <w:rPr>
                <w:sz w:val="22"/>
                <w:szCs w:val="22"/>
                <w:lang w:val="en-US"/>
              </w:rPr>
              <w:t xml:space="preserve">52.57</w:t>
            </w:r>
            <w:r>
              <w:rPr>
                <w:sz w:val="22"/>
                <w:szCs w:val="22"/>
                <w:lang w:val="en-US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stmt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st_astatement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st_astatement_account_id_normalized_date_idx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1056 MB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527 MB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  <w:lang w:val="en-US"/>
              </w:rPr>
              <w:t xml:space="preserve">49.9</w:t>
            </w:r>
            <w:r>
              <w:rPr>
                <w:sz w:val="22"/>
                <w:szCs w:val="22"/>
              </w:rPr>
            </w:r>
            <w:r/>
          </w:p>
        </w:tc>
      </w:tr>
      <w:tr>
        <w:trPr>
          <w:trHeight w:val="574"/>
        </w:trPr>
        <w:tc>
          <w:tcPr>
            <w:tcW w:w="1559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stmt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  <w:t xml:space="preserve">st_account_statement</w:t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st_account_statement_asys_idx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  <w:t xml:space="preserve">477 MB</w:t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  <w:t xml:space="preserve">216 MB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  <w:lang w:val="en-US"/>
              </w:rPr>
              <w:t xml:space="preserve">45.2</w:t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stmt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>
              <w:t xml:space="preserve">st_astatement</w:t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>
              <w:t xml:space="preserve">st_astatement_rid_idx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1950 MB</w:t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655 MB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33.5</w:t>
            </w:r>
            <w:r>
              <w:rPr>
                <w:lang w:val="en-US"/>
              </w:rPr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stmt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>
              <w:t xml:space="preserve">st_astatement</w:t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>
              <w:t xml:space="preserve">st_astatement_req_id_un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1950 MB</w:t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654 MB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33.5</w:t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  <w:t xml:space="preserve">stmt</w:t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>
              <w:t xml:space="preserve">st_aoperation</w:t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>
              <w:t xml:space="preserve">st_aoperation_st_id_idx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54 GB</w:t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18 GB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33.48</w:t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  <w:t xml:space="preserve">stmt</w:t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>
              <w:t xml:space="preserve">st_aoperation</w:t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r>
              <w:t xml:space="preserve">st_aoperation_saved_doc_ref_idx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74 GB</w:t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24 GB</w:t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r>
              <w:t xml:space="preserve">32.8</w:t>
            </w:r>
            <w:r>
              <w:rPr>
                <w:lang w:val="en-US"/>
              </w:rPr>
              <w:t xml:space="preserve">0</w:t>
            </w:r>
            <w:r/>
          </w:p>
        </w:tc>
      </w:tr>
      <w:tr>
        <w:trPr/>
        <w:tc>
          <w:tcPr>
            <w:tcW w:w="1559" w:type="dxa"/>
            <w:vMerge w:val="restart"/>
            <w:textDirection w:val="lrTb"/>
            <w:noWrap w:val="false"/>
          </w:tcPr>
          <w:p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stmt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2409" w:type="dxa"/>
            <w:vMerge w:val="restart"/>
            <w:textDirection w:val="lrTb"/>
            <w:noWrap w:val="false"/>
          </w:tcPr>
          <w:p>
            <w:r>
              <w:t xml:space="preserve">st_aoperation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2835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st_aoperation_ndd_idx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t xml:space="preserve">51 GB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417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  <w:r>
              <w:t xml:space="preserve">1</w:t>
            </w:r>
            <w:r>
              <w:rPr>
                <w:lang w:val="en-US"/>
              </w:rPr>
              <w:t xml:space="preserve">5</w:t>
            </w:r>
            <w:r>
              <w:t xml:space="preserve"> GB</w:t>
            </w:r>
            <w:r>
              <w:rPr>
                <w:sz w:val="22"/>
                <w:szCs w:val="22"/>
              </w:rPr>
            </w:r>
            <w:r/>
          </w:p>
        </w:tc>
        <w:tc>
          <w:tcPr>
            <w:tcW w:w="1134" w:type="dxa"/>
            <w:vMerge w:val="restart"/>
            <w:textDirection w:val="lrTb"/>
            <w:noWrap w:val="false"/>
          </w:tcPr>
          <w:p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29.8</w:t>
            </w:r>
            <w:r>
              <w:rPr>
                <w:sz w:val="22"/>
                <w:szCs w:val="22"/>
                <w:lang w:val="en-US"/>
              </w:rPr>
            </w:r>
            <w:r/>
          </w:p>
        </w:tc>
      </w:tr>
    </w:tbl>
    <w:p>
      <w:pPr>
        <w:ind w:left="-567" w:right="0" w:firstLine="567"/>
        <w:jc w:val="center"/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Таблица 7.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1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ru-RU"/>
        </w:rPr>
        <w:t xml:space="preserve">. Список индексов с наибольшим процентом избыточного места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ind w:left="-567" w:right="0" w:firstLine="567"/>
        <w:jc w:val="both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Рекомендуется перестроить указанные выше индексы в период минимальной нагрузки на систему, например, с помощью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pg_repack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Также рекомендуется проработать механизм разделения таблицы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  <w:t xml:space="preserve">st_aoperation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 секции</w:t>
      </w:r>
      <w:r/>
    </w:p>
    <w:p>
      <w:pPr>
        <w:shd w:val="nil" w:color="auto"/>
        <w:rPr>
          <w:rFonts w:ascii="Times New Roman" w:hAnsi="Times New Roman" w:cs="Times New Roman"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898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</w:pPr>
      <w:r/>
      <w:bookmarkStart w:id="13" w:name="_Toc13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Поиск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large object</w:t>
      </w:r>
      <w:bookmarkEnd w:id="13"/>
      <w:r/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 пустой схеме определить некорректное использование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large object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невозможно, это нужно делать в период минимальной нагрузки следующим образом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76"/>
        <w:numPr>
          <w:ilvl w:val="0"/>
          <w:numId w:val="57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Найти поля типа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text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76"/>
        <w:numPr>
          <w:ilvl w:val="0"/>
          <w:numId w:val="57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Найти значения полей из шага 1, в которых хранятся только цифры.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76"/>
        <w:numPr>
          <w:ilvl w:val="0"/>
          <w:numId w:val="57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Сверить значения из шага 2 с полем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loid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таблицы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pg_largeobject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1076"/>
        <w:numPr>
          <w:ilvl w:val="0"/>
          <w:numId w:val="57"/>
        </w:numPr>
        <w:ind w:right="0"/>
        <w:jc w:val="both"/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Проверить по коду приложения использование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LargeObjectManager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 для принятия решения о корректности использования типа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large object.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shd w:val="nil" w:color="000000"/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Нужно помнить, что тип поля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large object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должен быть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oid </w:t>
      </w:r>
      <w:r>
        <w:rPr>
          <w:rFonts w:ascii="Times New Roman" w:hAnsi="Times New Roman" w:cs="Times New Roman"/>
          <w:sz w:val="24"/>
          <w:szCs w:val="24"/>
          <w:highlight w:val="none"/>
          <w:lang w:val="ru-RU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t xml:space="preserve">loid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p>
      <w:pPr>
        <w:pStyle w:val="898"/>
        <w:numPr>
          <w:ilvl w:val="0"/>
          <w:numId w:val="1"/>
        </w:numPr>
        <w:ind w:left="360" w:hanging="432"/>
        <w:jc w:val="center"/>
        <w:tabs>
          <w:tab w:val="left" w:pos="142" w:leader="none"/>
          <w:tab w:val="num" w:pos="360" w:leader="none"/>
        </w:tabs>
      </w:pPr>
      <w:r/>
      <w:bookmarkStart w:id="14" w:name="_Toc14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Конфигурация СУБД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PostgreSQL</w:t>
      </w:r>
      <w:bookmarkEnd w:id="14"/>
      <w:r/>
      <w:r/>
    </w:p>
    <w:p>
      <w:pPr>
        <w:pStyle w:val="900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15" w:name="_Toc15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фонового процесса записи</w:t>
      </w:r>
      <w:bookmarkEnd w:id="15"/>
      <w:r/>
      <w:r/>
    </w:p>
    <w:p>
      <w:pPr>
        <w:ind w:left="-567" w:right="0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 таблице ниже приведены текущие и рекомендуемые настройки конфигурации фонового процесса записи от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09</w:t>
      </w:r>
      <w:r>
        <w:rPr>
          <w:rFonts w:ascii="Times New Roman" w:hAnsi="Times New Roman" w:cs="Times New Roman"/>
          <w:sz w:val="24"/>
          <w:szCs w:val="24"/>
        </w:rPr>
        <w:t xml:space="preserve">.202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исходя из текущих серверных мощностей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  <w:lang w:val="en-US"/>
        </w:rPr>
      </w:r>
      <w:r/>
    </w:p>
    <w:tbl>
      <w:tblPr>
        <w:tblStyle w:val="928"/>
        <w:tblW w:w="10375" w:type="dxa"/>
        <w:tblInd w:w="-572" w:type="dxa"/>
        <w:tblLook w:val="04A0" w:firstRow="1" w:lastRow="0" w:firstColumn="1" w:lastColumn="0" w:noHBand="0" w:noVBand="1"/>
      </w:tblPr>
      <w:tblGrid>
        <w:gridCol w:w="3137"/>
        <w:gridCol w:w="1986"/>
        <w:gridCol w:w="2108"/>
      </w:tblGrid>
      <w:tr>
        <w:trPr/>
        <w:tc>
          <w:tcPr>
            <w:tcW w:w="3137" w:type="dxa"/>
            <w:textDirection w:val="lrTb"/>
            <w:noWrap w:val="false"/>
          </w:tcPr>
          <w:p>
            <w:pPr>
              <w:pStyle w:val="1079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Параметр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986" w:type="dxa"/>
            <w:textDirection w:val="lrTb"/>
            <w:noWrap w:val="false"/>
          </w:tcPr>
          <w:p>
            <w:pPr>
              <w:pStyle w:val="1079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Текущее значение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108" w:type="dxa"/>
            <w:textDirection w:val="lrTb"/>
            <w:noWrap w:val="false"/>
          </w:tcPr>
          <w:p>
            <w:pPr>
              <w:pStyle w:val="1079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Рекомендуемое значение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3137" w:type="dxa"/>
            <w:textDirection w:val="lrTb"/>
            <w:noWrap w:val="false"/>
          </w:tcPr>
          <w:p>
            <w:pPr>
              <w:pStyle w:val="1078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bgwriter_lru_maxpages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986" w:type="dxa"/>
            <w:textDirection w:val="lrTb"/>
            <w:noWrap w:val="false"/>
          </w:tcPr>
          <w:p>
            <w:pPr>
              <w:pStyle w:val="1078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1</w:t>
            </w:r>
            <w:r>
              <w:rPr>
                <w:rFonts w:cs="Times New Roman"/>
                <w:szCs w:val="24"/>
              </w:rPr>
              <w:t xml:space="preserve">00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108" w:type="dxa"/>
            <w:textDirection w:val="lrTb"/>
            <w:noWrap w:val="false"/>
          </w:tcPr>
          <w:p>
            <w:pPr>
              <w:pStyle w:val="1078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4000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3137" w:type="dxa"/>
            <w:textDirection w:val="lrTb"/>
            <w:noWrap w:val="false"/>
          </w:tcPr>
          <w:p>
            <w:pPr>
              <w:pStyle w:val="1078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bgwriter_lru_multiplier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986" w:type="dxa"/>
            <w:textDirection w:val="lrTb"/>
            <w:noWrap w:val="false"/>
          </w:tcPr>
          <w:p>
            <w:pPr>
              <w:pStyle w:val="1078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2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108" w:type="dxa"/>
            <w:textDirection w:val="lrTb"/>
            <w:noWrap w:val="false"/>
          </w:tcPr>
          <w:p>
            <w:pPr>
              <w:pStyle w:val="1078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4</w:t>
            </w:r>
            <w:r>
              <w:rPr>
                <w:rFonts w:cs="Times New Roman"/>
                <w:szCs w:val="24"/>
              </w:rPr>
            </w:r>
            <w:r/>
          </w:p>
        </w:tc>
      </w:tr>
    </w:tbl>
    <w:p>
      <w:pPr>
        <w:jc w:val="center"/>
        <w:tabs>
          <w:tab w:val="left" w:pos="142" w:leader="none"/>
        </w:tabs>
        <w:rPr>
          <w:rFonts w:ascii="Times New Roman" w:hAnsi="Times New Roman" w:cs="Times New Roman"/>
          <w:highlight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.1.1. Текущие и рекомендуемые настройки конфигурации фонового процесса записи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n-US"/>
        </w:rPr>
      </w:r>
      <w:r/>
    </w:p>
    <w:p>
      <w:pPr>
        <w:pStyle w:val="900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16" w:name="_Toc16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процесса автоматической очистки</w:t>
      </w:r>
      <w:bookmarkEnd w:id="16"/>
      <w:r/>
      <w:r/>
    </w:p>
    <w:p>
      <w:pPr>
        <w:ind w:left="-567" w:right="0" w:firstLine="567"/>
        <w:rPr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ниже приведены текущие и рекомендуемые настройки конфигурации  процесса </w:t>
      </w:r>
      <w:r>
        <w:rPr>
          <w:rFonts w:ascii="Times New Roman" w:hAnsi="Times New Roman" w:cs="Times New Roman"/>
          <w:sz w:val="24"/>
          <w:szCs w:val="24"/>
        </w:rPr>
        <w:t xml:space="preserve">автоматической </w:t>
      </w:r>
      <w:r>
        <w:rPr>
          <w:rFonts w:ascii="Times New Roman" w:hAnsi="Times New Roman" w:cs="Times New Roman"/>
          <w:sz w:val="24"/>
          <w:szCs w:val="24"/>
        </w:rPr>
        <w:t xml:space="preserve">очистки от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01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09</w:t>
      </w:r>
      <w:r>
        <w:rPr>
          <w:rFonts w:ascii="Times New Roman" w:hAnsi="Times New Roman" w:cs="Times New Roman"/>
          <w:sz w:val="24"/>
          <w:szCs w:val="24"/>
        </w:rPr>
        <w:t xml:space="preserve">.202</w:t>
      </w:r>
      <w:r>
        <w:rPr>
          <w:rFonts w:ascii="Times New Roman" w:hAnsi="Times New Roman" w:cs="Times New Roman"/>
          <w:sz w:val="24"/>
          <w:szCs w:val="24"/>
        </w:rPr>
        <w:t xml:space="preserve">2</w:t>
      </w:r>
      <w:r>
        <w:rPr>
          <w:rFonts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исходя из текущих серверных мощностей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tbl>
      <w:tblPr>
        <w:tblStyle w:val="928"/>
        <w:tblW w:w="1037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4257"/>
        <w:gridCol w:w="2268"/>
        <w:gridCol w:w="3850"/>
      </w:tblGrid>
      <w:tr>
        <w:trPr>
          <w:trHeight w:val="590"/>
        </w:trPr>
        <w:tc>
          <w:tcPr>
            <w:tcW w:w="4257" w:type="dxa"/>
            <w:textDirection w:val="lrTb"/>
            <w:noWrap w:val="false"/>
          </w:tcPr>
          <w:p>
            <w:pPr>
              <w:pStyle w:val="1079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Параметр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1079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Текущее значение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3850" w:type="dxa"/>
            <w:textDirection w:val="lrTb"/>
            <w:noWrap w:val="false"/>
          </w:tcPr>
          <w:p>
            <w:pPr>
              <w:pStyle w:val="1079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Рекомендуемое значение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4257" w:type="dxa"/>
            <w:textDirection w:val="lrTb"/>
            <w:noWrap w:val="false"/>
          </w:tcPr>
          <w:p>
            <w:pPr>
              <w:pStyle w:val="1078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autovacuum_naptime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1078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1min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3850" w:type="dxa"/>
            <w:textDirection w:val="lrTb"/>
            <w:noWrap w:val="false"/>
          </w:tcPr>
          <w:p>
            <w:pPr>
              <w:pStyle w:val="1078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3</w:t>
            </w:r>
            <w:r>
              <w:rPr>
                <w:rFonts w:cs="Times New Roman"/>
                <w:szCs w:val="24"/>
              </w:rPr>
              <w:t xml:space="preserve">0</w:t>
            </w:r>
            <w:r>
              <w:rPr>
                <w:rFonts w:cs="Times New Roman"/>
                <w:szCs w:val="24"/>
              </w:rPr>
              <w:t xml:space="preserve">s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4257" w:type="dxa"/>
            <w:textDirection w:val="lrTb"/>
            <w:noWrap w:val="false"/>
          </w:tcPr>
          <w:p>
            <w:pPr>
              <w:pStyle w:val="1078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autovacuum_vacuum_cost_limit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1078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-1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3850" w:type="dxa"/>
            <w:textDirection w:val="lrTb"/>
            <w:noWrap w:val="false"/>
          </w:tcPr>
          <w:p>
            <w:pPr>
              <w:pStyle w:val="1078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3200</w:t>
            </w:r>
            <w:r>
              <w:rPr>
                <w:rFonts w:cs="Times New Roman"/>
                <w:szCs w:val="24"/>
              </w:rPr>
            </w:r>
            <w:r/>
          </w:p>
        </w:tc>
      </w:tr>
    </w:tbl>
    <w:p>
      <w:pPr>
        <w:jc w:val="center"/>
        <w:tabs>
          <w:tab w:val="left" w:pos="142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.2.1. Текущие и рекомендуемые настройки конфигурации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процесса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автоматической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очистки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pStyle w:val="900"/>
        <w:numPr>
          <w:ilvl w:val="1"/>
          <w:numId w:val="1"/>
        </w:numPr>
        <w:ind w:left="360"/>
        <w:jc w:val="center"/>
        <w:tabs>
          <w:tab w:val="left" w:pos="142" w:leader="none"/>
          <w:tab w:val="num" w:pos="360" w:leader="none"/>
        </w:tabs>
        <w:rPr>
          <w:rFonts w:ascii="Times New Roman" w:hAnsi="Times New Roman" w:cs="Times New Roman"/>
        </w:rPr>
      </w:pPr>
      <w:r/>
      <w:bookmarkStart w:id="17" w:name="_Toc17"/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Дополнительные параметры по настройке СУБД</w:t>
      </w:r>
      <w:bookmarkEnd w:id="17"/>
      <w:r/>
      <w:r/>
    </w:p>
    <w:p>
      <w:pPr>
        <w:ind w:left="-567" w:firstLine="567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Ниже приведены значения параметров СУБД от 01.09.2022 и рекомендации по их изменению.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tbl>
      <w:tblPr>
        <w:tblStyle w:val="928"/>
        <w:tblW w:w="0" w:type="auto"/>
        <w:tblInd w:w="948" w:type="dxa"/>
        <w:tblLayout w:type="fixed"/>
        <w:tblLook w:val="04A0" w:firstRow="1" w:lastRow="0" w:firstColumn="1" w:lastColumn="0" w:noHBand="0" w:noVBand="1"/>
      </w:tblPr>
      <w:tblGrid>
        <w:gridCol w:w="2608"/>
        <w:gridCol w:w="1871"/>
        <w:gridCol w:w="2074"/>
      </w:tblGrid>
      <w:tr>
        <w:trPr/>
        <w:tc>
          <w:tcPr>
            <w:tcW w:w="2608" w:type="dxa"/>
            <w:textDirection w:val="lrTb"/>
            <w:noWrap w:val="false"/>
          </w:tcPr>
          <w:p>
            <w:pPr>
              <w:pStyle w:val="1079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Параметр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pStyle w:val="1079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Текущее значение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074" w:type="dxa"/>
            <w:textDirection w:val="lrTb"/>
            <w:noWrap w:val="false"/>
          </w:tcPr>
          <w:p>
            <w:pPr>
              <w:pStyle w:val="1079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Рекомендуемое значение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pStyle w:val="1078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default_statistics_target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pStyle w:val="1078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100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074" w:type="dxa"/>
            <w:textDirection w:val="lrTb"/>
            <w:noWrap w:val="false"/>
          </w:tcPr>
          <w:p>
            <w:pPr>
              <w:pStyle w:val="1078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8</w:t>
            </w:r>
            <w:r>
              <w:rPr>
                <w:rFonts w:cs="Times New Roman"/>
                <w:szCs w:val="24"/>
              </w:rPr>
              <w:t xml:space="preserve">00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pStyle w:val="1078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join_collapse_limit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pStyle w:val="1078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8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074" w:type="dxa"/>
            <w:textDirection w:val="lrTb"/>
            <w:noWrap w:val="false"/>
          </w:tcPr>
          <w:p>
            <w:pPr>
              <w:pStyle w:val="1078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20</w:t>
            </w:r>
            <w:r>
              <w:rPr>
                <w:rFonts w:cs="Times New Roman"/>
                <w:szCs w:val="24"/>
              </w:rPr>
            </w:r>
            <w:r/>
          </w:p>
        </w:tc>
      </w:tr>
      <w:tr>
        <w:trPr/>
        <w:tc>
          <w:tcPr>
            <w:tcW w:w="2608" w:type="dxa"/>
            <w:textDirection w:val="lrTb"/>
            <w:noWrap w:val="false"/>
          </w:tcPr>
          <w:p>
            <w:pPr>
              <w:pStyle w:val="1078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from_collapse_limit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pStyle w:val="1078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8</w:t>
            </w:r>
            <w:r>
              <w:rPr>
                <w:rFonts w:cs="Times New Roman"/>
                <w:szCs w:val="24"/>
              </w:rPr>
            </w:r>
            <w:r/>
          </w:p>
        </w:tc>
        <w:tc>
          <w:tcPr>
            <w:tcW w:w="2074" w:type="dxa"/>
            <w:textDirection w:val="lrTb"/>
            <w:noWrap w:val="false"/>
          </w:tcPr>
          <w:p>
            <w:pPr>
              <w:pStyle w:val="1078"/>
              <w:jc w:val="center"/>
              <w:tabs>
                <w:tab w:val="left" w:pos="142" w:leader="none"/>
              </w:tabs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 xml:space="preserve">20</w:t>
            </w:r>
            <w:r>
              <w:rPr>
                <w:rFonts w:cs="Times New Roman"/>
                <w:szCs w:val="24"/>
              </w:rPr>
            </w:r>
            <w:r/>
          </w:p>
        </w:tc>
      </w:tr>
    </w:tbl>
    <w:p>
      <w:r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.3.1.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Текущие и рекомендуемые параметры работы планировщика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</w:r>
      <w:r/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4"/>
      <w:jc w:val="center"/>
    </w:pPr>
    <w:fldSimple w:instr="PAGE \* MERGEFORMAT">
      <w:r>
        <w:t xml:space="preserve">1</w:t>
      </w:r>
    </w:fldSimple>
    <w:r/>
    <w:r/>
  </w:p>
  <w:p>
    <w:pPr>
      <w:pStyle w:val="92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928"/>
      <w:tblW w:w="10904" w:type="dxa"/>
      <w:tblInd w:w="-1418" w:type="dxa"/>
      <w:tblLayout w:type="fixed"/>
      <w:tblLook w:val="04A0" w:firstRow="1" w:lastRow="0" w:firstColumn="1" w:lastColumn="0" w:noHBand="0" w:noVBand="1"/>
    </w:tblPr>
    <w:tblGrid>
      <w:gridCol w:w="3842"/>
      <w:gridCol w:w="4233"/>
      <w:gridCol w:w="2829"/>
    </w:tblGrid>
    <w:tr>
      <w:trPr>
        <w:trHeight w:val="835"/>
      </w:trPr>
      <w:tc>
        <w:tcPr>
          <w:tcW w:w="3842" w:type="dxa"/>
          <w:vAlign w:val="center"/>
          <w:textDirection w:val="lrTb"/>
          <w:noWrap w:val="false"/>
        </w:tcPr>
        <w:p>
          <w:pPr>
            <w:pStyle w:val="922"/>
            <w:ind w:left="-627"/>
            <w:jc w:val="center"/>
          </w:pPr>
          <w:r>
            <w:rPr>
              <w:lang w:eastAsia="ru-RU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806964" cy="756000"/>
                    <wp:effectExtent l="0" t="0" r="0" b="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30761125" name="PGpro-logo-w600.png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 flipH="0" flipV="0">
                              <a:off x="0" y="0"/>
                              <a:ext cx="1806964" cy="75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142.3pt;height:59.5pt;mso-wrap-distance-left:0.0pt;mso-wrap-distance-top:0.0pt;mso-wrap-distance-right:0.0pt;mso-wrap-distance-bottom:0.0pt;" stroked="false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tcW w:w="4233" w:type="dxa"/>
          <w:vAlign w:val="center"/>
          <w:textDirection w:val="lrTb"/>
          <w:noWrap w:val="false"/>
        </w:tcPr>
        <w:p>
          <w:pPr>
            <w:pStyle w:val="922"/>
            <w:ind w:firstLine="0"/>
            <w:jc w:val="center"/>
            <w:rPr>
              <w:lang w:val="ru-RU"/>
            </w:rPr>
          </w:pPr>
          <w:r>
            <w:rPr>
              <w:rFonts w:cs="Times New Roman"/>
              <w:sz w:val="24"/>
              <w:szCs w:val="24"/>
              <w:lang w:val="ru-RU"/>
            </w:rPr>
            <w:t xml:space="preserve">Отчет по результатам аудита</w:t>
          </w:r>
          <w:r>
            <w:rPr>
              <w:rFonts w:cs="Times New Roman"/>
              <w:sz w:val="24"/>
              <w:szCs w:val="24"/>
              <w:lang w:val="en-US"/>
            </w:rPr>
            <w:t xml:space="preserve"> </w:t>
          </w:r>
          <w:r>
            <w:rPr>
              <w:rFonts w:cs="Times New Roman"/>
              <w:sz w:val="24"/>
              <w:szCs w:val="24"/>
              <w:lang w:val="ru-RU"/>
            </w:rPr>
            <w:t xml:space="preserve"> состояния БД </w:t>
          </w:r>
          <w:r>
            <w:rPr>
              <w:rFonts w:cs="Times New Roman"/>
              <w:sz w:val="24"/>
              <w:szCs w:val="24"/>
              <w:lang w:val="en-US"/>
            </w:rPr>
            <w:t xml:space="preserve">ib_stmt </w:t>
          </w:r>
          <w:r>
            <w:rPr>
              <w:rFonts w:cs="Times New Roman"/>
              <w:sz w:val="24"/>
              <w:szCs w:val="24"/>
              <w:lang w:val="ru-RU"/>
            </w:rPr>
            <w:t xml:space="preserve">кластера СУБД </w:t>
          </w:r>
          <w:r>
            <w:rPr>
              <w:rFonts w:cs="Times New Roman"/>
              <w:sz w:val="24"/>
              <w:szCs w:val="24"/>
            </w:rPr>
            <w:t xml:space="preserve">PostgreSQL</w:t>
          </w:r>
          <w:r>
            <w:rPr>
              <w:rFonts w:cs="Times New Roman"/>
              <w:sz w:val="24"/>
              <w:szCs w:val="24"/>
              <w:lang w:val="ru-RU"/>
            </w:rPr>
            <w:t xml:space="preserve"> </w:t>
          </w:r>
          <w:r>
            <w:rPr>
              <w:sz w:val="24"/>
              <w:szCs w:val="24"/>
              <w:lang w:val="ru-RU"/>
            </w:rPr>
          </w:r>
          <w:r/>
        </w:p>
      </w:tc>
      <w:tc>
        <w:tcPr>
          <w:tcW w:w="2829" w:type="dxa"/>
          <w:vAlign w:val="center"/>
          <w:textDirection w:val="lrTb"/>
          <w:noWrap w:val="false"/>
        </w:tcPr>
        <w:p>
          <w:pPr>
            <w:pStyle w:val="922"/>
            <w:ind w:firstLine="0"/>
            <w:jc w:val="center"/>
          </w:pPr>
          <w:r>
            <w:rPr>
              <w:rFonts w:cs="Times New Roman"/>
              <w:sz w:val="24"/>
              <w:szCs w:val="24"/>
              <w:lang w:val="ru-RU"/>
            </w:rPr>
            <w:t xml:space="preserve">Версия №1</w:t>
          </w:r>
          <w:r>
            <w:rPr>
              <w:rFonts w:cs="Times New Roman"/>
              <w:sz w:val="24"/>
              <w:szCs w:val="24"/>
              <w:lang w:val="ru-RU"/>
            </w:rPr>
          </w:r>
          <w:r/>
        </w:p>
        <w:p>
          <w:pPr>
            <w:pStyle w:val="922"/>
            <w:ind w:firstLine="0"/>
            <w:jc w:val="center"/>
            <w:rPr>
              <w:rFonts w:cs="Times New Roman"/>
              <w:sz w:val="24"/>
              <w:szCs w:val="24"/>
              <w:lang w:val="ru-RU"/>
            </w:rPr>
          </w:pPr>
          <w:r>
            <w:rPr>
              <w:rFonts w:cs="Times New Roman"/>
              <w:sz w:val="24"/>
              <w:szCs w:val="24"/>
              <w:lang w:val="ru-RU"/>
            </w:rPr>
            <w:t xml:space="preserve">от </w:t>
          </w:r>
          <w:r>
            <w:rPr>
              <w:rFonts w:cs="Times New Roman"/>
              <w:sz w:val="24"/>
              <w:szCs w:val="24"/>
              <w:lang w:val="en-US"/>
            </w:rPr>
            <w:t xml:space="preserve">11</w:t>
          </w:r>
          <w:r>
            <w:rPr>
              <w:rFonts w:cs="Times New Roman"/>
              <w:sz w:val="24"/>
              <w:szCs w:val="24"/>
              <w:lang w:val="ru-RU"/>
            </w:rPr>
            <w:t xml:space="preserve">.</w:t>
          </w:r>
          <w:r>
            <w:rPr>
              <w:rFonts w:cs="Times New Roman"/>
              <w:sz w:val="24"/>
              <w:szCs w:val="24"/>
              <w:lang w:val="en-US"/>
            </w:rPr>
            <w:t xml:space="preserve">10</w:t>
          </w:r>
          <w:r>
            <w:rPr>
              <w:rFonts w:cs="Times New Roman"/>
              <w:sz w:val="24"/>
              <w:szCs w:val="24"/>
              <w:lang w:val="ru-RU"/>
            </w:rPr>
            <w:t xml:space="preserve">.202</w:t>
          </w:r>
          <w:r>
            <w:rPr>
              <w:rFonts w:cs="Times New Roman"/>
              <w:sz w:val="24"/>
              <w:szCs w:val="24"/>
            </w:rPr>
            <w:t xml:space="preserve">2</w:t>
          </w:r>
          <w:r>
            <w:rPr>
              <w:rFonts w:cs="Times New Roman"/>
              <w:sz w:val="24"/>
              <w:szCs w:val="24"/>
              <w:lang w:val="ru-RU"/>
            </w:rPr>
            <w:t xml:space="preserve">г.</w:t>
          </w:r>
          <w:r>
            <w:rPr>
              <w:lang w:val="ru-RU"/>
            </w:rPr>
          </w:r>
          <w:r/>
        </w:p>
      </w:tc>
    </w:tr>
  </w:tbl>
  <w:p>
    <w:pPr>
      <w:pStyle w:val="92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2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4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6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7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8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19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2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3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5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709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6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7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8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cs="Times New Roman"/>
        <w:sz w:val="28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06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78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50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4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66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38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0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829" w:hanging="360"/>
      </w:pPr>
      <w:rPr>
        <w:rFonts w:hint="default" w:ascii="Wingdings" w:hAnsi="Wingdings" w:eastAsia="Wingdings" w:cs="Wingdings"/>
      </w:r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  <w:sz w:val="24"/>
        <w:szCs w:val="28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 w:ascii="Times New Roman" w:hAnsi="Times New Roman" w:cs="Times New Roman"/>
        <w:b/>
        <w:bCs/>
        <w:color w:val="auto"/>
        <w:sz w:val="26"/>
        <w:szCs w:val="26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</w:lvl>
  </w:abstractNum>
  <w:abstractNum w:abstractNumId="7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36"/>
  </w:num>
  <w:num w:numId="3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0"/>
  </w:num>
  <w:num w:numId="4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8"/>
  </w:num>
  <w:num w:numId="50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56"/>
  </w:num>
  <w:num w:numId="5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896">
    <w:name w:val="Heading 1"/>
    <w:basedOn w:val="1072"/>
    <w:next w:val="1072"/>
    <w:link w:val="89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897">
    <w:name w:val="Heading 1 Char"/>
    <w:link w:val="896"/>
    <w:uiPriority w:val="9"/>
    <w:rPr>
      <w:rFonts w:ascii="Arial" w:hAnsi="Arial" w:eastAsia="Arial" w:cs="Arial"/>
      <w:sz w:val="40"/>
      <w:szCs w:val="40"/>
    </w:rPr>
  </w:style>
  <w:style w:type="paragraph" w:styleId="898">
    <w:name w:val="Heading 2"/>
    <w:basedOn w:val="1072"/>
    <w:next w:val="1072"/>
    <w:link w:val="89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899">
    <w:name w:val="Heading 2 Char"/>
    <w:link w:val="898"/>
    <w:uiPriority w:val="9"/>
    <w:rPr>
      <w:rFonts w:ascii="Arial" w:hAnsi="Arial" w:eastAsia="Arial" w:cs="Arial"/>
      <w:sz w:val="34"/>
    </w:rPr>
  </w:style>
  <w:style w:type="paragraph" w:styleId="900">
    <w:name w:val="Heading 3"/>
    <w:basedOn w:val="1072"/>
    <w:next w:val="1072"/>
    <w:link w:val="90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901">
    <w:name w:val="Heading 3 Char"/>
    <w:link w:val="900"/>
    <w:uiPriority w:val="9"/>
    <w:rPr>
      <w:rFonts w:ascii="Arial" w:hAnsi="Arial" w:eastAsia="Arial" w:cs="Arial"/>
      <w:sz w:val="30"/>
      <w:szCs w:val="30"/>
    </w:rPr>
  </w:style>
  <w:style w:type="paragraph" w:styleId="902">
    <w:name w:val="Heading 4"/>
    <w:basedOn w:val="1072"/>
    <w:next w:val="1072"/>
    <w:link w:val="90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903">
    <w:name w:val="Heading 4 Char"/>
    <w:link w:val="902"/>
    <w:uiPriority w:val="9"/>
    <w:rPr>
      <w:rFonts w:ascii="Arial" w:hAnsi="Arial" w:eastAsia="Arial" w:cs="Arial"/>
      <w:b/>
      <w:bCs/>
      <w:sz w:val="26"/>
      <w:szCs w:val="26"/>
    </w:rPr>
  </w:style>
  <w:style w:type="paragraph" w:styleId="904">
    <w:name w:val="Heading 5"/>
    <w:basedOn w:val="1072"/>
    <w:next w:val="1072"/>
    <w:link w:val="90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905">
    <w:name w:val="Heading 5 Char"/>
    <w:link w:val="904"/>
    <w:uiPriority w:val="9"/>
    <w:rPr>
      <w:rFonts w:ascii="Arial" w:hAnsi="Arial" w:eastAsia="Arial" w:cs="Arial"/>
      <w:b/>
      <w:bCs/>
      <w:sz w:val="24"/>
      <w:szCs w:val="24"/>
    </w:rPr>
  </w:style>
  <w:style w:type="paragraph" w:styleId="906">
    <w:name w:val="Heading 6"/>
    <w:basedOn w:val="1072"/>
    <w:next w:val="1072"/>
    <w:link w:val="90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907">
    <w:name w:val="Heading 6 Char"/>
    <w:link w:val="906"/>
    <w:uiPriority w:val="9"/>
    <w:rPr>
      <w:rFonts w:ascii="Arial" w:hAnsi="Arial" w:eastAsia="Arial" w:cs="Arial"/>
      <w:b/>
      <w:bCs/>
      <w:sz w:val="22"/>
      <w:szCs w:val="22"/>
    </w:rPr>
  </w:style>
  <w:style w:type="paragraph" w:styleId="908">
    <w:name w:val="Heading 7"/>
    <w:basedOn w:val="1072"/>
    <w:next w:val="1072"/>
    <w:link w:val="90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909">
    <w:name w:val="Heading 7 Char"/>
    <w:link w:val="90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910">
    <w:name w:val="Heading 8"/>
    <w:basedOn w:val="1072"/>
    <w:next w:val="1072"/>
    <w:link w:val="91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911">
    <w:name w:val="Heading 8 Char"/>
    <w:link w:val="910"/>
    <w:uiPriority w:val="9"/>
    <w:rPr>
      <w:rFonts w:ascii="Arial" w:hAnsi="Arial" w:eastAsia="Arial" w:cs="Arial"/>
      <w:i/>
      <w:iCs/>
      <w:sz w:val="22"/>
      <w:szCs w:val="22"/>
    </w:rPr>
  </w:style>
  <w:style w:type="paragraph" w:styleId="912">
    <w:name w:val="Heading 9"/>
    <w:basedOn w:val="1072"/>
    <w:next w:val="1072"/>
    <w:link w:val="91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913">
    <w:name w:val="Heading 9 Char"/>
    <w:link w:val="912"/>
    <w:uiPriority w:val="9"/>
    <w:rPr>
      <w:rFonts w:ascii="Arial" w:hAnsi="Arial" w:eastAsia="Arial" w:cs="Arial"/>
      <w:i/>
      <w:iCs/>
      <w:sz w:val="21"/>
      <w:szCs w:val="21"/>
    </w:rPr>
  </w:style>
  <w:style w:type="paragraph" w:styleId="914">
    <w:name w:val="Title"/>
    <w:basedOn w:val="1072"/>
    <w:next w:val="1072"/>
    <w:link w:val="91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915">
    <w:name w:val="Title Char"/>
    <w:link w:val="914"/>
    <w:uiPriority w:val="10"/>
    <w:rPr>
      <w:sz w:val="48"/>
      <w:szCs w:val="48"/>
    </w:rPr>
  </w:style>
  <w:style w:type="paragraph" w:styleId="916">
    <w:name w:val="Subtitle"/>
    <w:basedOn w:val="1072"/>
    <w:next w:val="1072"/>
    <w:link w:val="917"/>
    <w:uiPriority w:val="11"/>
    <w:qFormat/>
    <w:pPr>
      <w:spacing w:before="200" w:after="200"/>
    </w:pPr>
    <w:rPr>
      <w:sz w:val="24"/>
      <w:szCs w:val="24"/>
    </w:rPr>
  </w:style>
  <w:style w:type="character" w:styleId="917">
    <w:name w:val="Subtitle Char"/>
    <w:link w:val="916"/>
    <w:uiPriority w:val="11"/>
    <w:rPr>
      <w:sz w:val="24"/>
      <w:szCs w:val="24"/>
    </w:rPr>
  </w:style>
  <w:style w:type="paragraph" w:styleId="918">
    <w:name w:val="Quote"/>
    <w:basedOn w:val="1072"/>
    <w:next w:val="1072"/>
    <w:link w:val="919"/>
    <w:uiPriority w:val="29"/>
    <w:qFormat/>
    <w:pPr>
      <w:ind w:left="720" w:right="720"/>
    </w:pPr>
    <w:rPr>
      <w:i/>
    </w:rPr>
  </w:style>
  <w:style w:type="character" w:styleId="919">
    <w:name w:val="Quote Char"/>
    <w:link w:val="918"/>
    <w:uiPriority w:val="29"/>
    <w:rPr>
      <w:i/>
    </w:rPr>
  </w:style>
  <w:style w:type="paragraph" w:styleId="920">
    <w:name w:val="Intense Quote"/>
    <w:basedOn w:val="1072"/>
    <w:next w:val="1072"/>
    <w:link w:val="92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921">
    <w:name w:val="Intense Quote Char"/>
    <w:link w:val="920"/>
    <w:uiPriority w:val="30"/>
    <w:rPr>
      <w:i/>
    </w:rPr>
  </w:style>
  <w:style w:type="paragraph" w:styleId="922">
    <w:name w:val="Header"/>
    <w:basedOn w:val="1072"/>
    <w:link w:val="92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23">
    <w:name w:val="Header Char"/>
    <w:link w:val="922"/>
    <w:uiPriority w:val="99"/>
  </w:style>
  <w:style w:type="paragraph" w:styleId="924">
    <w:name w:val="Footer"/>
    <w:basedOn w:val="1072"/>
    <w:link w:val="92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925">
    <w:name w:val="Footer Char"/>
    <w:link w:val="924"/>
    <w:uiPriority w:val="99"/>
  </w:style>
  <w:style w:type="paragraph" w:styleId="926">
    <w:name w:val="Caption"/>
    <w:basedOn w:val="1072"/>
    <w:next w:val="107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27">
    <w:name w:val="Caption Char"/>
    <w:basedOn w:val="926"/>
    <w:link w:val="924"/>
    <w:uiPriority w:val="99"/>
  </w:style>
  <w:style w:type="table" w:styleId="928">
    <w:name w:val="Table Grid"/>
    <w:basedOn w:val="10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29">
    <w:name w:val="Table Grid Light"/>
    <w:basedOn w:val="10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30">
    <w:name w:val="Plain Table 1"/>
    <w:basedOn w:val="10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1">
    <w:name w:val="Plain Table 2"/>
    <w:basedOn w:val="10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32">
    <w:name w:val="Plain Table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33">
    <w:name w:val="Plain Table 4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4">
    <w:name w:val="Plain Table 5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35">
    <w:name w:val="Grid Table 1 Light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6">
    <w:name w:val="Grid Table 1 Light - Accent 1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7">
    <w:name w:val="Grid Table 1 Light - Accent 2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8">
    <w:name w:val="Grid Table 1 Light - Accent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39">
    <w:name w:val="Grid Table 1 Light - Accent 4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0">
    <w:name w:val="Grid Table 1 Light - Accent 5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1">
    <w:name w:val="Grid Table 1 Light - Accent 6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42">
    <w:name w:val="Grid Table 2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3">
    <w:name w:val="Grid Table 2 - Accent 1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4">
    <w:name w:val="Grid Table 2 - Accent 2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5">
    <w:name w:val="Grid Table 2 - Accent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6">
    <w:name w:val="Grid Table 2 - Accent 4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7">
    <w:name w:val="Grid Table 2 - Accent 5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8">
    <w:name w:val="Grid Table 2 - Accent 6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49">
    <w:name w:val="Grid Table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0">
    <w:name w:val="Grid Table 3 - Accent 1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1">
    <w:name w:val="Grid Table 3 - Accent 2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2">
    <w:name w:val="Grid Table 3 - Accent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3 - Accent 4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Grid Table 3 - Accent 5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Grid Table 3 - Accent 6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Grid Table 4"/>
    <w:basedOn w:val="10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57">
    <w:name w:val="Grid Table 4 - Accent 1"/>
    <w:basedOn w:val="10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58">
    <w:name w:val="Grid Table 4 - Accent 2"/>
    <w:basedOn w:val="10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59">
    <w:name w:val="Grid Table 4 - Accent 3"/>
    <w:basedOn w:val="10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60">
    <w:name w:val="Grid Table 4 - Accent 4"/>
    <w:basedOn w:val="10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61">
    <w:name w:val="Grid Table 4 - Accent 5"/>
    <w:basedOn w:val="10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62">
    <w:name w:val="Grid Table 4 - Accent 6"/>
    <w:basedOn w:val="10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63">
    <w:name w:val="Grid Table 5 Dark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64">
    <w:name w:val="Grid Table 5 Dark- Accent 1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965">
    <w:name w:val="Grid Table 5 Dark - Accent 2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966">
    <w:name w:val="Grid Table 5 Dark - Accent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967">
    <w:name w:val="Grid Table 5 Dark- Accent 4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968">
    <w:name w:val="Grid Table 5 Dark - Accent 5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969">
    <w:name w:val="Grid Table 5 Dark - Accent 6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70">
    <w:name w:val="Grid Table 6 Colorful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71">
    <w:name w:val="Grid Table 6 Colorful - Accent 1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72">
    <w:name w:val="Grid Table 6 Colorful - Accent 2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73">
    <w:name w:val="Grid Table 6 Colorful - Accent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74">
    <w:name w:val="Grid Table 6 Colorful - Accent 4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75">
    <w:name w:val="Grid Table 6 Colorful - Accent 5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6">
    <w:name w:val="Grid Table 6 Colorful - Accent 6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7">
    <w:name w:val="Grid Table 7 Colorful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8">
    <w:name w:val="Grid Table 7 Colorful - Accent 1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79">
    <w:name w:val="Grid Table 7 Colorful - Accent 2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0">
    <w:name w:val="Grid Table 7 Colorful - Accent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1">
    <w:name w:val="Grid Table 7 Colorful - Accent 4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2">
    <w:name w:val="Grid Table 7 Colorful - Accent 5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3">
    <w:name w:val="Grid Table 7 Colorful - Accent 6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4">
    <w:name w:val="List Table 1 Light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5">
    <w:name w:val="List Table 1 Light - Accent 1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6">
    <w:name w:val="List Table 1 Light - Accent 2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7">
    <w:name w:val="List Table 1 Light - Accent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8">
    <w:name w:val="List Table 1 Light - Accent 4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89">
    <w:name w:val="List Table 1 Light - Accent 5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0">
    <w:name w:val="List Table 1 Light - Accent 6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91">
    <w:name w:val="List Table 2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92">
    <w:name w:val="List Table 2 - Accent 1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93">
    <w:name w:val="List Table 2 - Accent 2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94">
    <w:name w:val="List Table 2 - Accent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95">
    <w:name w:val="List Table 2 - Accent 4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96">
    <w:name w:val="List Table 2 - Accent 5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97">
    <w:name w:val="List Table 2 - Accent 6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98">
    <w:name w:val="List Table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99">
    <w:name w:val="List Table 3 - Accent 1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0">
    <w:name w:val="List Table 3 - Accent 2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1">
    <w:name w:val="List Table 3 - Accent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2">
    <w:name w:val="List Table 3 - Accent 4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3">
    <w:name w:val="List Table 3 - Accent 5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4">
    <w:name w:val="List Table 3 - Accent 6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5">
    <w:name w:val="List Table 4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6">
    <w:name w:val="List Table 4 - Accent 1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7">
    <w:name w:val="List Table 4 - Accent 2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8">
    <w:name w:val="List Table 4 - Accent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09">
    <w:name w:val="List Table 4 - Accent 4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0">
    <w:name w:val="List Table 4 - Accent 5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1">
    <w:name w:val="List Table 4 - Accent 6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12">
    <w:name w:val="List Table 5 Dark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3">
    <w:name w:val="List Table 5 Dark - Accent 1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4">
    <w:name w:val="List Table 5 Dark - Accent 2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5">
    <w:name w:val="List Table 5 Dark - Accent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6">
    <w:name w:val="List Table 5 Dark - Accent 4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7">
    <w:name w:val="List Table 5 Dark - Accent 5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8">
    <w:name w:val="List Table 5 Dark - Accent 6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019">
    <w:name w:val="List Table 6 Colorful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020">
    <w:name w:val="List Table 6 Colorful - Accent 1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021">
    <w:name w:val="List Table 6 Colorful - Accent 2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022">
    <w:name w:val="List Table 6 Colorful - Accent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023">
    <w:name w:val="List Table 6 Colorful - Accent 4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024">
    <w:name w:val="List Table 6 Colorful - Accent 5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25">
    <w:name w:val="List Table 6 Colorful - Accent 6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26">
    <w:name w:val="List Table 7 Colorful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27">
    <w:name w:val="List Table 7 Colorful - Accent 1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028">
    <w:name w:val="List Table 7 Colorful - Accent 2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029">
    <w:name w:val="List Table 7 Colorful - Accent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030">
    <w:name w:val="List Table 7 Colorful - Accent 4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031">
    <w:name w:val="List Table 7 Colorful - Accent 5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032">
    <w:name w:val="List Table 7 Colorful - Accent 6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033">
    <w:name w:val="Lined - Accent"/>
    <w:basedOn w:val="10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34">
    <w:name w:val="Lined - Accent 1"/>
    <w:basedOn w:val="10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35">
    <w:name w:val="Lined - Accent 2"/>
    <w:basedOn w:val="10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36">
    <w:name w:val="Lined - Accent 3"/>
    <w:basedOn w:val="10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37">
    <w:name w:val="Lined - Accent 4"/>
    <w:basedOn w:val="10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38">
    <w:name w:val="Lined - Accent 5"/>
    <w:basedOn w:val="10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39">
    <w:name w:val="Lined - Accent 6"/>
    <w:basedOn w:val="10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40">
    <w:name w:val="Bordered &amp; Lined - Accent"/>
    <w:basedOn w:val="10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41">
    <w:name w:val="Bordered &amp; Lined - Accent 1"/>
    <w:basedOn w:val="10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042">
    <w:name w:val="Bordered &amp; Lined - Accent 2"/>
    <w:basedOn w:val="10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043">
    <w:name w:val="Bordered &amp; Lined - Accent 3"/>
    <w:basedOn w:val="10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044">
    <w:name w:val="Bordered &amp; Lined - Accent 4"/>
    <w:basedOn w:val="10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045">
    <w:name w:val="Bordered &amp; Lined - Accent 5"/>
    <w:basedOn w:val="10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046">
    <w:name w:val="Bordered &amp; Lined - Accent 6"/>
    <w:basedOn w:val="10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047">
    <w:name w:val="Bordered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48">
    <w:name w:val="Bordered - Accent 1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49">
    <w:name w:val="Bordered - Accent 2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50">
    <w:name w:val="Bordered - Accent 3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51">
    <w:name w:val="Bordered - Accent 4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52">
    <w:name w:val="Bordered - Accent 5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53">
    <w:name w:val="Bordered - Accent 6"/>
    <w:basedOn w:val="10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54">
    <w:name w:val="Hyperlink"/>
    <w:uiPriority w:val="99"/>
    <w:unhideWhenUsed/>
    <w:rPr>
      <w:color w:val="0000ff" w:themeColor="hyperlink"/>
      <w:u w:val="single"/>
    </w:rPr>
  </w:style>
  <w:style w:type="paragraph" w:styleId="1055">
    <w:name w:val="footnote text"/>
    <w:basedOn w:val="1072"/>
    <w:link w:val="1056"/>
    <w:uiPriority w:val="99"/>
    <w:semiHidden/>
    <w:unhideWhenUsed/>
    <w:pPr>
      <w:spacing w:after="40" w:line="240" w:lineRule="auto"/>
    </w:pPr>
    <w:rPr>
      <w:sz w:val="18"/>
    </w:rPr>
  </w:style>
  <w:style w:type="character" w:styleId="1056">
    <w:name w:val="Footnote Text Char"/>
    <w:link w:val="1055"/>
    <w:uiPriority w:val="99"/>
    <w:rPr>
      <w:sz w:val="18"/>
    </w:rPr>
  </w:style>
  <w:style w:type="character" w:styleId="1057">
    <w:name w:val="footnote reference"/>
    <w:uiPriority w:val="99"/>
    <w:unhideWhenUsed/>
    <w:rPr>
      <w:vertAlign w:val="superscript"/>
    </w:rPr>
  </w:style>
  <w:style w:type="paragraph" w:styleId="1058">
    <w:name w:val="endnote text"/>
    <w:basedOn w:val="1072"/>
    <w:link w:val="1059"/>
    <w:uiPriority w:val="99"/>
    <w:semiHidden/>
    <w:unhideWhenUsed/>
    <w:pPr>
      <w:spacing w:after="0" w:line="240" w:lineRule="auto"/>
    </w:pPr>
    <w:rPr>
      <w:sz w:val="20"/>
    </w:rPr>
  </w:style>
  <w:style w:type="character" w:styleId="1059">
    <w:name w:val="Endnote Text Char"/>
    <w:link w:val="1058"/>
    <w:uiPriority w:val="99"/>
    <w:rPr>
      <w:sz w:val="20"/>
    </w:rPr>
  </w:style>
  <w:style w:type="character" w:styleId="1060">
    <w:name w:val="endnote reference"/>
    <w:uiPriority w:val="99"/>
    <w:semiHidden/>
    <w:unhideWhenUsed/>
    <w:rPr>
      <w:vertAlign w:val="superscript"/>
    </w:rPr>
  </w:style>
  <w:style w:type="paragraph" w:styleId="1061">
    <w:name w:val="toc 1"/>
    <w:basedOn w:val="1072"/>
    <w:next w:val="1072"/>
    <w:uiPriority w:val="39"/>
    <w:unhideWhenUsed/>
    <w:pPr>
      <w:ind w:left="0" w:right="0" w:firstLine="0"/>
      <w:spacing w:after="57"/>
    </w:pPr>
  </w:style>
  <w:style w:type="paragraph" w:styleId="1062">
    <w:name w:val="toc 2"/>
    <w:basedOn w:val="1072"/>
    <w:next w:val="1072"/>
    <w:uiPriority w:val="39"/>
    <w:unhideWhenUsed/>
    <w:pPr>
      <w:ind w:left="283" w:right="0" w:firstLine="0"/>
      <w:spacing w:after="57"/>
    </w:pPr>
  </w:style>
  <w:style w:type="paragraph" w:styleId="1063">
    <w:name w:val="toc 3"/>
    <w:basedOn w:val="1072"/>
    <w:next w:val="1072"/>
    <w:uiPriority w:val="39"/>
    <w:unhideWhenUsed/>
    <w:pPr>
      <w:ind w:left="567" w:right="0" w:firstLine="0"/>
      <w:spacing w:after="57"/>
    </w:pPr>
  </w:style>
  <w:style w:type="paragraph" w:styleId="1064">
    <w:name w:val="toc 4"/>
    <w:basedOn w:val="1072"/>
    <w:next w:val="1072"/>
    <w:uiPriority w:val="39"/>
    <w:unhideWhenUsed/>
    <w:pPr>
      <w:ind w:left="850" w:right="0" w:firstLine="0"/>
      <w:spacing w:after="57"/>
    </w:pPr>
  </w:style>
  <w:style w:type="paragraph" w:styleId="1065">
    <w:name w:val="toc 5"/>
    <w:basedOn w:val="1072"/>
    <w:next w:val="1072"/>
    <w:uiPriority w:val="39"/>
    <w:unhideWhenUsed/>
    <w:pPr>
      <w:ind w:left="1134" w:right="0" w:firstLine="0"/>
      <w:spacing w:after="57"/>
    </w:pPr>
  </w:style>
  <w:style w:type="paragraph" w:styleId="1066">
    <w:name w:val="toc 6"/>
    <w:basedOn w:val="1072"/>
    <w:next w:val="1072"/>
    <w:uiPriority w:val="39"/>
    <w:unhideWhenUsed/>
    <w:pPr>
      <w:ind w:left="1417" w:right="0" w:firstLine="0"/>
      <w:spacing w:after="57"/>
    </w:pPr>
  </w:style>
  <w:style w:type="paragraph" w:styleId="1067">
    <w:name w:val="toc 7"/>
    <w:basedOn w:val="1072"/>
    <w:next w:val="1072"/>
    <w:uiPriority w:val="39"/>
    <w:unhideWhenUsed/>
    <w:pPr>
      <w:ind w:left="1701" w:right="0" w:firstLine="0"/>
      <w:spacing w:after="57"/>
    </w:pPr>
  </w:style>
  <w:style w:type="paragraph" w:styleId="1068">
    <w:name w:val="toc 8"/>
    <w:basedOn w:val="1072"/>
    <w:next w:val="1072"/>
    <w:uiPriority w:val="39"/>
    <w:unhideWhenUsed/>
    <w:pPr>
      <w:ind w:left="1984" w:right="0" w:firstLine="0"/>
      <w:spacing w:after="57"/>
    </w:pPr>
  </w:style>
  <w:style w:type="paragraph" w:styleId="1069">
    <w:name w:val="toc 9"/>
    <w:basedOn w:val="1072"/>
    <w:next w:val="1072"/>
    <w:uiPriority w:val="39"/>
    <w:unhideWhenUsed/>
    <w:pPr>
      <w:ind w:left="2268" w:right="0" w:firstLine="0"/>
      <w:spacing w:after="57"/>
    </w:pPr>
  </w:style>
  <w:style w:type="paragraph" w:styleId="1070">
    <w:name w:val="TOC Heading"/>
    <w:uiPriority w:val="39"/>
    <w:unhideWhenUsed/>
  </w:style>
  <w:style w:type="paragraph" w:styleId="1071">
    <w:name w:val="table of figures"/>
    <w:basedOn w:val="1072"/>
    <w:next w:val="1072"/>
    <w:uiPriority w:val="99"/>
    <w:unhideWhenUsed/>
    <w:pPr>
      <w:spacing w:after="0" w:afterAutospacing="0"/>
    </w:pPr>
  </w:style>
  <w:style w:type="paragraph" w:styleId="1072" w:default="1">
    <w:name w:val="Normal"/>
    <w:qFormat/>
  </w:style>
  <w:style w:type="table" w:styleId="10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074" w:default="1">
    <w:name w:val="No List"/>
    <w:uiPriority w:val="99"/>
    <w:semiHidden/>
    <w:unhideWhenUsed/>
  </w:style>
  <w:style w:type="paragraph" w:styleId="1075">
    <w:name w:val="No Spacing"/>
    <w:basedOn w:val="1072"/>
    <w:uiPriority w:val="1"/>
    <w:qFormat/>
    <w:pPr>
      <w:spacing w:after="0" w:line="240" w:lineRule="auto"/>
    </w:pPr>
  </w:style>
  <w:style w:type="paragraph" w:styleId="1076">
    <w:name w:val="List Paragraph"/>
    <w:basedOn w:val="1072"/>
    <w:uiPriority w:val="34"/>
    <w:qFormat/>
    <w:pPr>
      <w:contextualSpacing/>
      <w:ind w:left="720"/>
    </w:pPr>
  </w:style>
  <w:style w:type="character" w:styleId="1077" w:default="1">
    <w:name w:val="Default Paragraph Font"/>
    <w:uiPriority w:val="1"/>
    <w:semiHidden/>
    <w:unhideWhenUsed/>
  </w:style>
  <w:style w:type="paragraph" w:styleId="1078" w:customStyle="1">
    <w:name w:val="Normal_table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Theme="minorEastAsia" w:cstheme="minorBidi"/>
      <w:color w:val="auto"/>
      <w:spacing w:val="0"/>
      <w:position w:val="0"/>
      <w:sz w:val="24"/>
      <w:szCs w:val="22"/>
      <w:highlight w:val="none"/>
      <w:u w:val="none"/>
      <w:vertAlign w:val="baseline"/>
      <w:lang w:val="en-US" w:eastAsia="en-US" w:bidi="ar-SA"/>
      <w14:ligatures w14:val="none"/>
    </w:rPr>
  </w:style>
  <w:style w:type="paragraph" w:styleId="1079" w:customStyle="1">
    <w:name w:val="Head_table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20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Theme="minorEastAsia" w:cstheme="minorBidi"/>
      <w:b/>
      <w:color w:val="auto"/>
      <w:spacing w:val="0"/>
      <w:position w:val="0"/>
      <w:sz w:val="24"/>
      <w:szCs w:val="22"/>
      <w:highlight w:val="none"/>
      <w:u w:val="none"/>
      <w:vertAlign w:val="baseline"/>
      <w:lang w:val="en-US" w:eastAsia="en-US" w:bidi="ar-SA"/>
      <w14:ligatures w14:val="none"/>
    </w:rPr>
  </w:style>
  <w:style w:type="paragraph" w:styleId="1080" w:customStyle="1">
    <w:name w:val="HTML Preformatted"/>
    <w:basedOn w:val="932"/>
    <w:link w:val="957"/>
    <w:uiPriority w:val="99"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Courier New" w:hAnsi="Courier New" w:eastAsia="Times New Roman" w:cs="Courier New"/>
      <w:color w:val="auto"/>
      <w:spacing w:val="0"/>
      <w:position w:val="0"/>
      <w:sz w:val="20"/>
      <w:szCs w:val="20"/>
      <w:highlight w:val="none"/>
      <w:u w:val="none"/>
      <w:vertAlign w:val="baseline"/>
      <w:lang w:val="ru-RU" w:eastAsia="ru-RU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529" w:default="1">
    <w:name w:val="Normal"/>
    <w:qFormat/>
  </w:style>
  <w:style w:type="character" w:styleId="1530" w:default="1">
    <w:name w:val="Default Paragraph Font"/>
    <w:uiPriority w:val="1"/>
    <w:semiHidden/>
    <w:unhideWhenUsed/>
  </w:style>
  <w:style w:type="numbering" w:styleId="1531" w:default="1">
    <w:name w:val="No List"/>
    <w:uiPriority w:val="99"/>
    <w:semiHidden/>
    <w:unhideWhenUsed/>
  </w:style>
  <w:style w:type="paragraph" w:styleId="1532">
    <w:name w:val="Heading 1"/>
    <w:basedOn w:val="1529"/>
    <w:next w:val="1529"/>
    <w:link w:val="153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533">
    <w:name w:val="Heading 1 Char"/>
    <w:basedOn w:val="1530"/>
    <w:link w:val="1532"/>
    <w:uiPriority w:val="9"/>
    <w:rPr>
      <w:rFonts w:ascii="Arial" w:hAnsi="Arial" w:eastAsia="Arial" w:cs="Arial"/>
      <w:sz w:val="40"/>
      <w:szCs w:val="40"/>
    </w:rPr>
  </w:style>
  <w:style w:type="paragraph" w:styleId="1534">
    <w:name w:val="Heading 2"/>
    <w:basedOn w:val="1529"/>
    <w:next w:val="1529"/>
    <w:link w:val="153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35">
    <w:name w:val="Heading 2 Char"/>
    <w:basedOn w:val="1530"/>
    <w:link w:val="1534"/>
    <w:uiPriority w:val="9"/>
    <w:rPr>
      <w:rFonts w:ascii="Arial" w:hAnsi="Arial" w:eastAsia="Arial" w:cs="Arial"/>
      <w:sz w:val="34"/>
    </w:rPr>
  </w:style>
  <w:style w:type="paragraph" w:styleId="1536">
    <w:name w:val="Heading 3"/>
    <w:basedOn w:val="1529"/>
    <w:next w:val="1529"/>
    <w:link w:val="153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537">
    <w:name w:val="Heading 3 Char"/>
    <w:basedOn w:val="1530"/>
    <w:link w:val="1536"/>
    <w:uiPriority w:val="9"/>
    <w:rPr>
      <w:rFonts w:ascii="Arial" w:hAnsi="Arial" w:eastAsia="Arial" w:cs="Arial"/>
      <w:sz w:val="30"/>
      <w:szCs w:val="30"/>
    </w:rPr>
  </w:style>
  <w:style w:type="paragraph" w:styleId="1538">
    <w:name w:val="Heading 4"/>
    <w:basedOn w:val="1529"/>
    <w:next w:val="1529"/>
    <w:link w:val="153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539">
    <w:name w:val="Heading 4 Char"/>
    <w:basedOn w:val="1530"/>
    <w:link w:val="1538"/>
    <w:uiPriority w:val="9"/>
    <w:rPr>
      <w:rFonts w:ascii="Arial" w:hAnsi="Arial" w:eastAsia="Arial" w:cs="Arial"/>
      <w:b/>
      <w:bCs/>
      <w:sz w:val="26"/>
      <w:szCs w:val="26"/>
    </w:rPr>
  </w:style>
  <w:style w:type="paragraph" w:styleId="1540">
    <w:name w:val="Heading 5"/>
    <w:basedOn w:val="1529"/>
    <w:next w:val="1529"/>
    <w:link w:val="154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541">
    <w:name w:val="Heading 5 Char"/>
    <w:basedOn w:val="1530"/>
    <w:link w:val="1540"/>
    <w:uiPriority w:val="9"/>
    <w:rPr>
      <w:rFonts w:ascii="Arial" w:hAnsi="Arial" w:eastAsia="Arial" w:cs="Arial"/>
      <w:b/>
      <w:bCs/>
      <w:sz w:val="24"/>
      <w:szCs w:val="24"/>
    </w:rPr>
  </w:style>
  <w:style w:type="paragraph" w:styleId="1542">
    <w:name w:val="Heading 6"/>
    <w:basedOn w:val="1529"/>
    <w:next w:val="1529"/>
    <w:link w:val="154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543">
    <w:name w:val="Heading 6 Char"/>
    <w:basedOn w:val="1530"/>
    <w:link w:val="1542"/>
    <w:uiPriority w:val="9"/>
    <w:rPr>
      <w:rFonts w:ascii="Arial" w:hAnsi="Arial" w:eastAsia="Arial" w:cs="Arial"/>
      <w:b/>
      <w:bCs/>
      <w:sz w:val="22"/>
      <w:szCs w:val="22"/>
    </w:rPr>
  </w:style>
  <w:style w:type="paragraph" w:styleId="1544">
    <w:name w:val="Heading 7"/>
    <w:basedOn w:val="1529"/>
    <w:next w:val="1529"/>
    <w:link w:val="154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45">
    <w:name w:val="Heading 7 Char"/>
    <w:basedOn w:val="1530"/>
    <w:link w:val="154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546">
    <w:name w:val="Heading 8"/>
    <w:basedOn w:val="1529"/>
    <w:next w:val="1529"/>
    <w:link w:val="154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547">
    <w:name w:val="Heading 8 Char"/>
    <w:basedOn w:val="1530"/>
    <w:link w:val="1546"/>
    <w:uiPriority w:val="9"/>
    <w:rPr>
      <w:rFonts w:ascii="Arial" w:hAnsi="Arial" w:eastAsia="Arial" w:cs="Arial"/>
      <w:i/>
      <w:iCs/>
      <w:sz w:val="22"/>
      <w:szCs w:val="22"/>
    </w:rPr>
  </w:style>
  <w:style w:type="paragraph" w:styleId="1548">
    <w:name w:val="Heading 9"/>
    <w:basedOn w:val="1529"/>
    <w:next w:val="1529"/>
    <w:link w:val="154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49">
    <w:name w:val="Heading 9 Char"/>
    <w:basedOn w:val="1530"/>
    <w:link w:val="1548"/>
    <w:uiPriority w:val="9"/>
    <w:rPr>
      <w:rFonts w:ascii="Arial" w:hAnsi="Arial" w:eastAsia="Arial" w:cs="Arial"/>
      <w:i/>
      <w:iCs/>
      <w:sz w:val="21"/>
      <w:szCs w:val="21"/>
    </w:rPr>
  </w:style>
  <w:style w:type="paragraph" w:styleId="1550">
    <w:name w:val="List Paragraph"/>
    <w:basedOn w:val="1529"/>
    <w:uiPriority w:val="34"/>
    <w:qFormat/>
    <w:pPr>
      <w:contextualSpacing/>
      <w:ind w:left="720"/>
    </w:pPr>
  </w:style>
  <w:style w:type="table" w:styleId="1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552">
    <w:name w:val="No Spacing"/>
    <w:uiPriority w:val="1"/>
    <w:qFormat/>
    <w:pPr>
      <w:spacing w:before="0" w:after="0" w:line="240" w:lineRule="auto"/>
    </w:pPr>
  </w:style>
  <w:style w:type="paragraph" w:styleId="1553">
    <w:name w:val="Title"/>
    <w:basedOn w:val="1529"/>
    <w:next w:val="1529"/>
    <w:link w:val="155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554">
    <w:name w:val="Title Char"/>
    <w:basedOn w:val="1530"/>
    <w:link w:val="1553"/>
    <w:uiPriority w:val="10"/>
    <w:rPr>
      <w:sz w:val="48"/>
      <w:szCs w:val="48"/>
    </w:rPr>
  </w:style>
  <w:style w:type="paragraph" w:styleId="1555">
    <w:name w:val="Subtitle"/>
    <w:basedOn w:val="1529"/>
    <w:next w:val="1529"/>
    <w:link w:val="1556"/>
    <w:uiPriority w:val="11"/>
    <w:qFormat/>
    <w:pPr>
      <w:spacing w:before="200" w:after="200"/>
    </w:pPr>
    <w:rPr>
      <w:sz w:val="24"/>
      <w:szCs w:val="24"/>
    </w:rPr>
  </w:style>
  <w:style w:type="character" w:styleId="1556">
    <w:name w:val="Subtitle Char"/>
    <w:basedOn w:val="1530"/>
    <w:link w:val="1555"/>
    <w:uiPriority w:val="11"/>
    <w:rPr>
      <w:sz w:val="24"/>
      <w:szCs w:val="24"/>
    </w:rPr>
  </w:style>
  <w:style w:type="paragraph" w:styleId="1557">
    <w:name w:val="Quote"/>
    <w:basedOn w:val="1529"/>
    <w:next w:val="1529"/>
    <w:link w:val="1558"/>
    <w:uiPriority w:val="29"/>
    <w:qFormat/>
    <w:pPr>
      <w:ind w:left="720" w:right="720"/>
    </w:pPr>
    <w:rPr>
      <w:i/>
    </w:rPr>
  </w:style>
  <w:style w:type="character" w:styleId="1558">
    <w:name w:val="Quote Char"/>
    <w:link w:val="1557"/>
    <w:uiPriority w:val="29"/>
    <w:rPr>
      <w:i/>
    </w:rPr>
  </w:style>
  <w:style w:type="paragraph" w:styleId="1559">
    <w:name w:val="Intense Quote"/>
    <w:basedOn w:val="1529"/>
    <w:next w:val="1529"/>
    <w:link w:val="156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560">
    <w:name w:val="Intense Quote Char"/>
    <w:link w:val="1559"/>
    <w:uiPriority w:val="30"/>
    <w:rPr>
      <w:i/>
    </w:rPr>
  </w:style>
  <w:style w:type="paragraph" w:styleId="1561">
    <w:name w:val="Header"/>
    <w:basedOn w:val="1529"/>
    <w:link w:val="156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562">
    <w:name w:val="Header Char"/>
    <w:basedOn w:val="1530"/>
    <w:link w:val="1561"/>
    <w:uiPriority w:val="99"/>
  </w:style>
  <w:style w:type="paragraph" w:styleId="1563">
    <w:name w:val="Footer"/>
    <w:basedOn w:val="1529"/>
    <w:link w:val="156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564">
    <w:name w:val="Footer Char"/>
    <w:basedOn w:val="1530"/>
    <w:link w:val="1563"/>
    <w:uiPriority w:val="99"/>
  </w:style>
  <w:style w:type="paragraph" w:styleId="1565">
    <w:name w:val="Caption"/>
    <w:basedOn w:val="1529"/>
    <w:next w:val="152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566">
    <w:name w:val="Caption Char"/>
    <w:basedOn w:val="1565"/>
    <w:link w:val="1563"/>
    <w:uiPriority w:val="99"/>
  </w:style>
  <w:style w:type="table" w:styleId="1567">
    <w:name w:val="Table Grid"/>
    <w:basedOn w:val="155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68">
    <w:name w:val="Table Grid Light"/>
    <w:basedOn w:val="15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69">
    <w:name w:val="Plain Table 1"/>
    <w:basedOn w:val="155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70">
    <w:name w:val="Plain Table 2"/>
    <w:basedOn w:val="155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571">
    <w:name w:val="Plain Table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572">
    <w:name w:val="Plain Table 4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3">
    <w:name w:val="Plain Table 5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574">
    <w:name w:val="Grid Table 1 Light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5">
    <w:name w:val="Grid Table 1 Light - Accent 1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6">
    <w:name w:val="Grid Table 1 Light - Accent 2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7">
    <w:name w:val="Grid Table 1 Light - Accent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8">
    <w:name w:val="Grid Table 1 Light - Accent 4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79">
    <w:name w:val="Grid Table 1 Light - Accent 5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0">
    <w:name w:val="Grid Table 1 Light - Accent 6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81">
    <w:name w:val="Grid Table 2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2">
    <w:name w:val="Grid Table 2 - Accent 1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3">
    <w:name w:val="Grid Table 2 - Accent 2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4">
    <w:name w:val="Grid Table 2 - Accent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5">
    <w:name w:val="Grid Table 2 - Accent 4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6">
    <w:name w:val="Grid Table 2 - Accent 5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7">
    <w:name w:val="Grid Table 2 - Accent 6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8">
    <w:name w:val="Grid Table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89">
    <w:name w:val="Grid Table 3 - Accent 1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0">
    <w:name w:val="Grid Table 3 - Accent 2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1">
    <w:name w:val="Grid Table 3 - Accent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2">
    <w:name w:val="Grid Table 3 - Accent 4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3">
    <w:name w:val="Grid Table 3 - Accent 5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4">
    <w:name w:val="Grid Table 3 - Accent 6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95">
    <w:name w:val="Grid Table 4"/>
    <w:basedOn w:val="15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596">
    <w:name w:val="Grid Table 4 - Accent 1"/>
    <w:basedOn w:val="15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597">
    <w:name w:val="Grid Table 4 - Accent 2"/>
    <w:basedOn w:val="15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598">
    <w:name w:val="Grid Table 4 - Accent 3"/>
    <w:basedOn w:val="15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599">
    <w:name w:val="Grid Table 4 - Accent 4"/>
    <w:basedOn w:val="15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600">
    <w:name w:val="Grid Table 4 - Accent 5"/>
    <w:basedOn w:val="15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601">
    <w:name w:val="Grid Table 4 - Accent 6"/>
    <w:basedOn w:val="155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602">
    <w:name w:val="Grid Table 5 Dark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603">
    <w:name w:val="Grid Table 5 Dark- Accent 1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604">
    <w:name w:val="Grid Table 5 Dark - Accent 2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605">
    <w:name w:val="Grid Table 5 Dark - Accent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606">
    <w:name w:val="Grid Table 5 Dark- Accent 4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607">
    <w:name w:val="Grid Table 5 Dark - Accent 5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608">
    <w:name w:val="Grid Table 5 Dark - Accent 6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609">
    <w:name w:val="Grid Table 6 Colorful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610">
    <w:name w:val="Grid Table 6 Colorful - Accent 1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611">
    <w:name w:val="Grid Table 6 Colorful - Accent 2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612">
    <w:name w:val="Grid Table 6 Colorful - Accent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613">
    <w:name w:val="Grid Table 6 Colorful - Accent 4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614">
    <w:name w:val="Grid Table 6 Colorful - Accent 5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615">
    <w:name w:val="Grid Table 6 Colorful - Accent 6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616">
    <w:name w:val="Grid Table 7 Colorful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7">
    <w:name w:val="Grid Table 7 Colorful - Accent 1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8">
    <w:name w:val="Grid Table 7 Colorful - Accent 2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19">
    <w:name w:val="Grid Table 7 Colorful - Accent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0">
    <w:name w:val="Grid Table 7 Colorful - Accent 4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1">
    <w:name w:val="Grid Table 7 Colorful - Accent 5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2">
    <w:name w:val="Grid Table 7 Colorful - Accent 6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3">
    <w:name w:val="List Table 1 Light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4">
    <w:name w:val="List Table 1 Light - Accent 1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5">
    <w:name w:val="List Table 1 Light - Accent 2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6">
    <w:name w:val="List Table 1 Light - Accent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7">
    <w:name w:val="List Table 1 Light - Accent 4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8">
    <w:name w:val="List Table 1 Light - Accent 5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29">
    <w:name w:val="List Table 1 Light - Accent 6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630">
    <w:name w:val="List Table 2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631">
    <w:name w:val="List Table 2 - Accent 1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632">
    <w:name w:val="List Table 2 - Accent 2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633">
    <w:name w:val="List Table 2 - Accent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634">
    <w:name w:val="List Table 2 - Accent 4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635">
    <w:name w:val="List Table 2 - Accent 5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636">
    <w:name w:val="List Table 2 - Accent 6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637">
    <w:name w:val="List Table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8">
    <w:name w:val="List Table 3 - Accent 1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39">
    <w:name w:val="List Table 3 - Accent 2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0">
    <w:name w:val="List Table 3 - Accent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1">
    <w:name w:val="List Table 3 - Accent 4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2">
    <w:name w:val="List Table 3 - Accent 5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3">
    <w:name w:val="List Table 3 - Accent 6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4">
    <w:name w:val="List Table 4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5">
    <w:name w:val="List Table 4 - Accent 1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6">
    <w:name w:val="List Table 4 - Accent 2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7">
    <w:name w:val="List Table 4 - Accent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8">
    <w:name w:val="List Table 4 - Accent 4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49">
    <w:name w:val="List Table 4 - Accent 5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0">
    <w:name w:val="List Table 4 - Accent 6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651">
    <w:name w:val="List Table 5 Dark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52">
    <w:name w:val="List Table 5 Dark - Accent 1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53">
    <w:name w:val="List Table 5 Dark - Accent 2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54">
    <w:name w:val="List Table 5 Dark - Accent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55">
    <w:name w:val="List Table 5 Dark - Accent 4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56">
    <w:name w:val="List Table 5 Dark - Accent 5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57">
    <w:name w:val="List Table 5 Dark - Accent 6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658">
    <w:name w:val="List Table 6 Colorful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659">
    <w:name w:val="List Table 6 Colorful - Accent 1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660">
    <w:name w:val="List Table 6 Colorful - Accent 2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661">
    <w:name w:val="List Table 6 Colorful - Accent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662">
    <w:name w:val="List Table 6 Colorful - Accent 4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663">
    <w:name w:val="List Table 6 Colorful - Accent 5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664">
    <w:name w:val="List Table 6 Colorful - Accent 6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665">
    <w:name w:val="List Table 7 Colorful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666">
    <w:name w:val="List Table 7 Colorful - Accent 1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667">
    <w:name w:val="List Table 7 Colorful - Accent 2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668">
    <w:name w:val="List Table 7 Colorful - Accent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669">
    <w:name w:val="List Table 7 Colorful - Accent 4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670">
    <w:name w:val="List Table 7 Colorful - Accent 5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671">
    <w:name w:val="List Table 7 Colorful - Accent 6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672">
    <w:name w:val="Lined - Accent"/>
    <w:basedOn w:val="15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73">
    <w:name w:val="Lined - Accent 1"/>
    <w:basedOn w:val="15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74">
    <w:name w:val="Lined - Accent 2"/>
    <w:basedOn w:val="15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75">
    <w:name w:val="Lined - Accent 3"/>
    <w:basedOn w:val="15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76">
    <w:name w:val="Lined - Accent 4"/>
    <w:basedOn w:val="15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77">
    <w:name w:val="Lined - Accent 5"/>
    <w:basedOn w:val="15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78">
    <w:name w:val="Lined - Accent 6"/>
    <w:basedOn w:val="15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9">
    <w:name w:val="Bordered &amp; Lined - Accent"/>
    <w:basedOn w:val="15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80">
    <w:name w:val="Bordered &amp; Lined - Accent 1"/>
    <w:basedOn w:val="15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81">
    <w:name w:val="Bordered &amp; Lined - Accent 2"/>
    <w:basedOn w:val="15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82">
    <w:name w:val="Bordered &amp; Lined - Accent 3"/>
    <w:basedOn w:val="15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83">
    <w:name w:val="Bordered &amp; Lined - Accent 4"/>
    <w:basedOn w:val="15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84">
    <w:name w:val="Bordered &amp; Lined - Accent 5"/>
    <w:basedOn w:val="15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85">
    <w:name w:val="Bordered &amp; Lined - Accent 6"/>
    <w:basedOn w:val="155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86">
    <w:name w:val="Bordered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7">
    <w:name w:val="Bordered - Accent 1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8">
    <w:name w:val="Bordered - Accent 2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9">
    <w:name w:val="Bordered - Accent 3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0">
    <w:name w:val="Bordered - Accent 4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691">
    <w:name w:val="Bordered - Accent 5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692">
    <w:name w:val="Bordered - Accent 6"/>
    <w:basedOn w:val="155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693">
    <w:name w:val="Hyperlink"/>
    <w:uiPriority w:val="99"/>
    <w:unhideWhenUsed/>
    <w:rPr>
      <w:color w:val="0000ff" w:themeColor="hyperlink"/>
      <w:u w:val="single"/>
    </w:rPr>
  </w:style>
  <w:style w:type="paragraph" w:styleId="1694">
    <w:name w:val="footnote text"/>
    <w:basedOn w:val="1529"/>
    <w:link w:val="1695"/>
    <w:uiPriority w:val="99"/>
    <w:semiHidden/>
    <w:unhideWhenUsed/>
    <w:pPr>
      <w:spacing w:after="40" w:line="240" w:lineRule="auto"/>
    </w:pPr>
    <w:rPr>
      <w:sz w:val="18"/>
    </w:rPr>
  </w:style>
  <w:style w:type="character" w:styleId="1695">
    <w:name w:val="Footnote Text Char"/>
    <w:link w:val="1694"/>
    <w:uiPriority w:val="99"/>
    <w:rPr>
      <w:sz w:val="18"/>
    </w:rPr>
  </w:style>
  <w:style w:type="character" w:styleId="1696">
    <w:name w:val="footnote reference"/>
    <w:basedOn w:val="1530"/>
    <w:uiPriority w:val="99"/>
    <w:unhideWhenUsed/>
    <w:rPr>
      <w:vertAlign w:val="superscript"/>
    </w:rPr>
  </w:style>
  <w:style w:type="paragraph" w:styleId="1697">
    <w:name w:val="endnote text"/>
    <w:basedOn w:val="1529"/>
    <w:link w:val="1698"/>
    <w:uiPriority w:val="99"/>
    <w:semiHidden/>
    <w:unhideWhenUsed/>
    <w:pPr>
      <w:spacing w:after="0" w:line="240" w:lineRule="auto"/>
    </w:pPr>
    <w:rPr>
      <w:sz w:val="20"/>
    </w:rPr>
  </w:style>
  <w:style w:type="character" w:styleId="1698">
    <w:name w:val="Endnote Text Char"/>
    <w:link w:val="1697"/>
    <w:uiPriority w:val="99"/>
    <w:rPr>
      <w:sz w:val="20"/>
    </w:rPr>
  </w:style>
  <w:style w:type="character" w:styleId="1699">
    <w:name w:val="endnote reference"/>
    <w:basedOn w:val="1530"/>
    <w:uiPriority w:val="99"/>
    <w:semiHidden/>
    <w:unhideWhenUsed/>
    <w:rPr>
      <w:vertAlign w:val="superscript"/>
    </w:rPr>
  </w:style>
  <w:style w:type="paragraph" w:styleId="1700">
    <w:name w:val="toc 1"/>
    <w:basedOn w:val="1529"/>
    <w:next w:val="1529"/>
    <w:uiPriority w:val="39"/>
    <w:unhideWhenUsed/>
    <w:pPr>
      <w:ind w:left="0" w:right="0" w:firstLine="0"/>
      <w:spacing w:after="57"/>
    </w:pPr>
  </w:style>
  <w:style w:type="paragraph" w:styleId="1701">
    <w:name w:val="toc 2"/>
    <w:basedOn w:val="1529"/>
    <w:next w:val="1529"/>
    <w:uiPriority w:val="39"/>
    <w:unhideWhenUsed/>
    <w:pPr>
      <w:ind w:left="283" w:right="0" w:firstLine="0"/>
      <w:spacing w:after="57"/>
    </w:pPr>
  </w:style>
  <w:style w:type="paragraph" w:styleId="1702">
    <w:name w:val="toc 3"/>
    <w:basedOn w:val="1529"/>
    <w:next w:val="1529"/>
    <w:uiPriority w:val="39"/>
    <w:unhideWhenUsed/>
    <w:pPr>
      <w:ind w:left="567" w:right="0" w:firstLine="0"/>
      <w:spacing w:after="57"/>
    </w:pPr>
  </w:style>
  <w:style w:type="paragraph" w:styleId="1703">
    <w:name w:val="toc 4"/>
    <w:basedOn w:val="1529"/>
    <w:next w:val="1529"/>
    <w:uiPriority w:val="39"/>
    <w:unhideWhenUsed/>
    <w:pPr>
      <w:ind w:left="850" w:right="0" w:firstLine="0"/>
      <w:spacing w:after="57"/>
    </w:pPr>
  </w:style>
  <w:style w:type="paragraph" w:styleId="1704">
    <w:name w:val="toc 5"/>
    <w:basedOn w:val="1529"/>
    <w:next w:val="1529"/>
    <w:uiPriority w:val="39"/>
    <w:unhideWhenUsed/>
    <w:pPr>
      <w:ind w:left="1134" w:right="0" w:firstLine="0"/>
      <w:spacing w:after="57"/>
    </w:pPr>
  </w:style>
  <w:style w:type="paragraph" w:styleId="1705">
    <w:name w:val="toc 6"/>
    <w:basedOn w:val="1529"/>
    <w:next w:val="1529"/>
    <w:uiPriority w:val="39"/>
    <w:unhideWhenUsed/>
    <w:pPr>
      <w:ind w:left="1417" w:right="0" w:firstLine="0"/>
      <w:spacing w:after="57"/>
    </w:pPr>
  </w:style>
  <w:style w:type="paragraph" w:styleId="1706">
    <w:name w:val="toc 7"/>
    <w:basedOn w:val="1529"/>
    <w:next w:val="1529"/>
    <w:uiPriority w:val="39"/>
    <w:unhideWhenUsed/>
    <w:pPr>
      <w:ind w:left="1701" w:right="0" w:firstLine="0"/>
      <w:spacing w:after="57"/>
    </w:pPr>
  </w:style>
  <w:style w:type="paragraph" w:styleId="1707">
    <w:name w:val="toc 8"/>
    <w:basedOn w:val="1529"/>
    <w:next w:val="1529"/>
    <w:uiPriority w:val="39"/>
    <w:unhideWhenUsed/>
    <w:pPr>
      <w:ind w:left="1984" w:right="0" w:firstLine="0"/>
      <w:spacing w:after="57"/>
    </w:pPr>
  </w:style>
  <w:style w:type="paragraph" w:styleId="1708">
    <w:name w:val="toc 9"/>
    <w:basedOn w:val="1529"/>
    <w:next w:val="1529"/>
    <w:uiPriority w:val="39"/>
    <w:unhideWhenUsed/>
    <w:pPr>
      <w:ind w:left="2268" w:right="0" w:firstLine="0"/>
      <w:spacing w:after="57"/>
    </w:pPr>
  </w:style>
  <w:style w:type="paragraph" w:styleId="1709">
    <w:name w:val="TOC Heading"/>
    <w:uiPriority w:val="39"/>
    <w:unhideWhenUsed/>
  </w:style>
  <w:style w:type="paragraph" w:styleId="1710">
    <w:name w:val="table of figures"/>
    <w:basedOn w:val="1529"/>
    <w:next w:val="152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11</cp:revision>
  <dcterms:modified xsi:type="dcterms:W3CDTF">2022-10-24T07:31:54Z</dcterms:modified>
</cp:coreProperties>
</file>