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97303" w14:textId="44FE2878" w:rsidR="00122933" w:rsidRDefault="00DE043E">
      <w:r>
        <w:t xml:space="preserve">1.2 </w:t>
      </w:r>
      <w:r w:rsidR="00912BD1">
        <w:rPr>
          <w:b/>
          <w:bCs/>
        </w:rPr>
        <w:t xml:space="preserve">Schöne </w:t>
      </w:r>
      <w:r w:rsidRPr="00912BD1">
        <w:rPr>
          <w:b/>
          <w:bCs/>
        </w:rPr>
        <w:t>Formulierungen</w:t>
      </w:r>
      <w:r w:rsidRPr="00912BD1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  <w:t>Martyna Mackowiak</w:t>
      </w:r>
    </w:p>
    <w:p w14:paraId="5B29593A" w14:textId="01D816B2" w:rsidR="00DE043E" w:rsidRDefault="00F96E9E" w:rsidP="009B4C35">
      <w:pPr>
        <w:pStyle w:val="Listenabsatz"/>
        <w:numPr>
          <w:ilvl w:val="0"/>
          <w:numId w:val="3"/>
        </w:numPr>
      </w:pPr>
      <w:r>
        <w:t xml:space="preserve">Hierzu </w:t>
      </w:r>
      <w:r w:rsidR="001515E2">
        <w:t xml:space="preserve">kommt, </w:t>
      </w:r>
      <w:r w:rsidR="00EA0C1D">
        <w:t>…</w:t>
      </w:r>
    </w:p>
    <w:p w14:paraId="2CC6B894" w14:textId="66463A91" w:rsidR="00AE7F31" w:rsidRDefault="00AE7F31" w:rsidP="00AE7F31">
      <w:pPr>
        <w:pStyle w:val="Listenabsatz"/>
        <w:numPr>
          <w:ilvl w:val="0"/>
          <w:numId w:val="3"/>
        </w:numPr>
      </w:pPr>
      <w:r>
        <w:t>.. ist nicht zu rechtfertigen.</w:t>
      </w:r>
    </w:p>
    <w:p w14:paraId="2065581E" w14:textId="5B6F892E" w:rsidR="00EA0C1D" w:rsidRDefault="00EA0C1D" w:rsidP="00EA0C1D">
      <w:pPr>
        <w:pStyle w:val="Listenabsatz"/>
        <w:numPr>
          <w:ilvl w:val="0"/>
          <w:numId w:val="3"/>
        </w:numPr>
      </w:pPr>
      <w:r>
        <w:t xml:space="preserve">Des Weiteren … </w:t>
      </w:r>
    </w:p>
    <w:p w14:paraId="60EE9B27" w14:textId="27CE6E1C" w:rsidR="00605DBD" w:rsidRDefault="00B95203" w:rsidP="00EA0C1D">
      <w:pPr>
        <w:pStyle w:val="Listenabsatz"/>
        <w:numPr>
          <w:ilvl w:val="0"/>
          <w:numId w:val="3"/>
        </w:numPr>
      </w:pPr>
      <w:r>
        <w:t>Im Gegensatz zu.</w:t>
      </w:r>
      <w:r w:rsidR="002C4053">
        <w:t>.</w:t>
      </w:r>
      <w:r>
        <w:t>.</w:t>
      </w:r>
      <w:bookmarkStart w:id="0" w:name="_GoBack"/>
      <w:bookmarkEnd w:id="0"/>
    </w:p>
    <w:p w14:paraId="7681313F" w14:textId="52AE27A7" w:rsidR="002C4053" w:rsidRDefault="002C4053" w:rsidP="00EA0C1D">
      <w:pPr>
        <w:pStyle w:val="Listenabsatz"/>
        <w:numPr>
          <w:ilvl w:val="0"/>
          <w:numId w:val="3"/>
        </w:numPr>
      </w:pPr>
      <w:r>
        <w:t xml:space="preserve">Folglich… </w:t>
      </w:r>
    </w:p>
    <w:p w14:paraId="7E341791" w14:textId="35A8A224" w:rsidR="00A16797" w:rsidRDefault="00A16797" w:rsidP="00EA0C1D">
      <w:pPr>
        <w:pStyle w:val="Listenabsatz"/>
        <w:numPr>
          <w:ilvl w:val="0"/>
          <w:numId w:val="3"/>
        </w:numPr>
      </w:pPr>
      <w:r>
        <w:t>Darüber hinaus</w:t>
      </w:r>
      <w:r w:rsidR="00854391">
        <w:t>…</w:t>
      </w:r>
    </w:p>
    <w:p w14:paraId="216113E6" w14:textId="2346967F" w:rsidR="00854391" w:rsidRDefault="00425067" w:rsidP="00EA0C1D">
      <w:pPr>
        <w:pStyle w:val="Listenabsatz"/>
        <w:numPr>
          <w:ilvl w:val="0"/>
          <w:numId w:val="3"/>
        </w:numPr>
      </w:pPr>
      <w:r>
        <w:t>Das gesetzlich vorgeschriebene Leistungsspektrum umfasst</w:t>
      </w:r>
      <w:r w:rsidR="0005151A">
        <w:t>…</w:t>
      </w:r>
    </w:p>
    <w:p w14:paraId="1FBBCA04" w14:textId="39EF2439" w:rsidR="00506A42" w:rsidRDefault="00506A42" w:rsidP="00EA0C1D">
      <w:pPr>
        <w:pStyle w:val="Listenabsatz"/>
        <w:numPr>
          <w:ilvl w:val="0"/>
          <w:numId w:val="3"/>
        </w:numPr>
      </w:pPr>
      <w:r>
        <w:t>Abgesehen von</w:t>
      </w:r>
      <w:r w:rsidR="0005151A">
        <w:t>…</w:t>
      </w:r>
    </w:p>
    <w:p w14:paraId="264D6E2C" w14:textId="32503C23" w:rsidR="00154F24" w:rsidRDefault="00154F24" w:rsidP="00EA0C1D">
      <w:pPr>
        <w:pStyle w:val="Listenabsatz"/>
        <w:numPr>
          <w:ilvl w:val="0"/>
          <w:numId w:val="3"/>
        </w:numPr>
      </w:pPr>
      <w:r>
        <w:t>Ziel ist es</w:t>
      </w:r>
      <w:r w:rsidR="0045024C">
        <w:t>…</w:t>
      </w:r>
    </w:p>
    <w:p w14:paraId="4B1FC888" w14:textId="20D3E3C4" w:rsidR="0045024C" w:rsidRDefault="0045024C" w:rsidP="00EA0C1D">
      <w:pPr>
        <w:pStyle w:val="Listenabsatz"/>
        <w:numPr>
          <w:ilvl w:val="0"/>
          <w:numId w:val="3"/>
        </w:numPr>
      </w:pPr>
      <w:r>
        <w:t xml:space="preserve">Bei der Beurteilung </w:t>
      </w:r>
      <w:r w:rsidR="001A1126">
        <w:t>der Erwerbsfähigkeit kommt es darauf an, ob…</w:t>
      </w:r>
    </w:p>
    <w:p w14:paraId="018F1BEE" w14:textId="3535A80D" w:rsidR="00FE6D04" w:rsidRDefault="00FE6D04" w:rsidP="00FE6D04">
      <w:pPr>
        <w:pStyle w:val="Listenabsatz"/>
        <w:numPr>
          <w:ilvl w:val="0"/>
          <w:numId w:val="3"/>
        </w:numPr>
      </w:pPr>
      <w:r>
        <w:t>Maßstab dabei ist…</w:t>
      </w:r>
    </w:p>
    <w:p w14:paraId="667CCEA4" w14:textId="62EC7455" w:rsidR="00FE6D04" w:rsidRDefault="00FE6D04" w:rsidP="00FE6D04">
      <w:pPr>
        <w:pStyle w:val="Listenabsatz"/>
        <w:numPr>
          <w:ilvl w:val="0"/>
          <w:numId w:val="3"/>
        </w:numPr>
      </w:pPr>
      <w:r>
        <w:t>In Abhängigkeit von</w:t>
      </w:r>
      <w:r w:rsidR="003E2139">
        <w:t>…</w:t>
      </w:r>
    </w:p>
    <w:p w14:paraId="7A5EAD60" w14:textId="68C32E70" w:rsidR="00AC49D5" w:rsidRDefault="00DA2CC9" w:rsidP="00AD599E">
      <w:pPr>
        <w:pStyle w:val="Listenabsatz"/>
        <w:numPr>
          <w:ilvl w:val="0"/>
          <w:numId w:val="3"/>
        </w:numPr>
      </w:pPr>
      <w:r>
        <w:t xml:space="preserve">Dies ist angesichts </w:t>
      </w:r>
      <w:r w:rsidR="00AC49D5">
        <w:t>der</w:t>
      </w:r>
      <w:r w:rsidR="00AD599E">
        <w:t>…</w:t>
      </w:r>
    </w:p>
    <w:p w14:paraId="32D433E6" w14:textId="3A02A528" w:rsidR="00AD599E" w:rsidRDefault="00AD599E" w:rsidP="00674C3A">
      <w:pPr>
        <w:pStyle w:val="Listenabsatz"/>
        <w:numPr>
          <w:ilvl w:val="0"/>
          <w:numId w:val="3"/>
        </w:numPr>
      </w:pPr>
      <w:r>
        <w:t>Vielmehr wird</w:t>
      </w:r>
      <w:r w:rsidR="00674C3A">
        <w:t>…</w:t>
      </w:r>
    </w:p>
    <w:p w14:paraId="1286C421" w14:textId="2EC8E8EE" w:rsidR="00674C3A" w:rsidRDefault="00674C3A" w:rsidP="00674C3A">
      <w:pPr>
        <w:pStyle w:val="Listenabsatz"/>
        <w:numPr>
          <w:ilvl w:val="0"/>
          <w:numId w:val="3"/>
        </w:numPr>
      </w:pPr>
      <w:r>
        <w:t>Eine Ausnahme…</w:t>
      </w:r>
    </w:p>
    <w:p w14:paraId="6C9CC8B3" w14:textId="50DDB4D0" w:rsidR="00674C3A" w:rsidRDefault="0006690D" w:rsidP="00674C3A">
      <w:pPr>
        <w:pStyle w:val="Listenabsatz"/>
        <w:numPr>
          <w:ilvl w:val="0"/>
          <w:numId w:val="3"/>
        </w:numPr>
      </w:pPr>
      <w:r>
        <w:t>Beginnend mit…</w:t>
      </w:r>
    </w:p>
    <w:p w14:paraId="646E74F0" w14:textId="2695397A" w:rsidR="0006690D" w:rsidRDefault="007A1005" w:rsidP="00674C3A">
      <w:pPr>
        <w:pStyle w:val="Listenabsatz"/>
        <w:numPr>
          <w:ilvl w:val="0"/>
          <w:numId w:val="3"/>
        </w:numPr>
      </w:pPr>
      <w:r>
        <w:t>Im Ergebnis wird…</w:t>
      </w:r>
    </w:p>
    <w:p w14:paraId="45CAD12A" w14:textId="7330678E" w:rsidR="007A1005" w:rsidRDefault="002C76DB" w:rsidP="00674C3A">
      <w:pPr>
        <w:pStyle w:val="Listenabsatz"/>
        <w:numPr>
          <w:ilvl w:val="0"/>
          <w:numId w:val="3"/>
        </w:numPr>
      </w:pPr>
      <w:r>
        <w:t>Benachteiligt sind jene…</w:t>
      </w:r>
    </w:p>
    <w:p w14:paraId="2301B3B1" w14:textId="1C80C41E" w:rsidR="002C76DB" w:rsidRDefault="002C76DB" w:rsidP="00674C3A">
      <w:pPr>
        <w:pStyle w:val="Listenabsatz"/>
        <w:numPr>
          <w:ilvl w:val="0"/>
          <w:numId w:val="3"/>
        </w:numPr>
      </w:pPr>
      <w:r>
        <w:t>Besonders ausgeprägt ist…</w:t>
      </w:r>
    </w:p>
    <w:p w14:paraId="12F07C8E" w14:textId="7E4218CC" w:rsidR="002C76DB" w:rsidRDefault="003675C0" w:rsidP="00674C3A">
      <w:pPr>
        <w:pStyle w:val="Listenabsatz"/>
        <w:numPr>
          <w:ilvl w:val="0"/>
          <w:numId w:val="3"/>
        </w:numPr>
      </w:pPr>
      <w:r>
        <w:t xml:space="preserve">Die Rentenabschläge sind in ihrer Höhe </w:t>
      </w:r>
      <w:r w:rsidR="00B15B08">
        <w:t>bemessen, …</w:t>
      </w:r>
    </w:p>
    <w:p w14:paraId="4C681F36" w14:textId="15C55855" w:rsidR="00B15B08" w:rsidRDefault="00C64389" w:rsidP="00674C3A">
      <w:pPr>
        <w:pStyle w:val="Listenabsatz"/>
        <w:numPr>
          <w:ilvl w:val="0"/>
          <w:numId w:val="3"/>
        </w:numPr>
      </w:pPr>
      <w:r>
        <w:t>Dabei ist es alternativ möglich…</w:t>
      </w:r>
    </w:p>
    <w:p w14:paraId="4EDA7AB6" w14:textId="3237A3A5" w:rsidR="00C64389" w:rsidRDefault="00C64389" w:rsidP="00674C3A">
      <w:pPr>
        <w:pStyle w:val="Listenabsatz"/>
        <w:numPr>
          <w:ilvl w:val="0"/>
          <w:numId w:val="3"/>
        </w:numPr>
      </w:pPr>
      <w:r>
        <w:t>Diese Entscheidung bindet…</w:t>
      </w:r>
    </w:p>
    <w:p w14:paraId="1B8DBDE5" w14:textId="27C76A96" w:rsidR="00C64389" w:rsidRDefault="00EF349C" w:rsidP="00674C3A">
      <w:pPr>
        <w:pStyle w:val="Listenabsatz"/>
        <w:numPr>
          <w:ilvl w:val="0"/>
          <w:numId w:val="3"/>
        </w:numPr>
      </w:pPr>
      <w:r>
        <w:t>Grundsätzlich besteht…</w:t>
      </w:r>
    </w:p>
    <w:p w14:paraId="2850D3B6" w14:textId="3B9B6200" w:rsidR="00EF349C" w:rsidRDefault="00D215B1" w:rsidP="00674C3A">
      <w:pPr>
        <w:pStyle w:val="Listenabsatz"/>
        <w:numPr>
          <w:ilvl w:val="0"/>
          <w:numId w:val="3"/>
        </w:numPr>
      </w:pPr>
      <w:r>
        <w:t>… ist entscheidend.</w:t>
      </w:r>
    </w:p>
    <w:p w14:paraId="530B5BB6" w14:textId="26943EEC" w:rsidR="00D215B1" w:rsidRDefault="00D215B1" w:rsidP="00674C3A">
      <w:pPr>
        <w:pStyle w:val="Listenabsatz"/>
        <w:numPr>
          <w:ilvl w:val="0"/>
          <w:numId w:val="3"/>
        </w:numPr>
      </w:pPr>
      <w:r>
        <w:t>Ausschlaggebend ist vielmehr…</w:t>
      </w:r>
    </w:p>
    <w:p w14:paraId="203EA79F" w14:textId="59A8841F" w:rsidR="00D215B1" w:rsidRDefault="00525F9B" w:rsidP="00674C3A">
      <w:pPr>
        <w:pStyle w:val="Listenabsatz"/>
        <w:numPr>
          <w:ilvl w:val="0"/>
          <w:numId w:val="3"/>
        </w:numPr>
      </w:pPr>
      <w:r>
        <w:t>Relevant für die individuelle Rentenberechnung ist…</w:t>
      </w:r>
    </w:p>
    <w:p w14:paraId="30E18802" w14:textId="2C347A37" w:rsidR="00525F9B" w:rsidRDefault="0019573C" w:rsidP="00674C3A">
      <w:pPr>
        <w:pStyle w:val="Listenabsatz"/>
        <w:numPr>
          <w:ilvl w:val="0"/>
          <w:numId w:val="3"/>
        </w:numPr>
      </w:pPr>
      <w:r>
        <w:t>Daraus folgt…</w:t>
      </w:r>
    </w:p>
    <w:p w14:paraId="74415822" w14:textId="3974BC47" w:rsidR="0019573C" w:rsidRDefault="00E16ED4" w:rsidP="00674C3A">
      <w:pPr>
        <w:pStyle w:val="Listenabsatz"/>
        <w:numPr>
          <w:ilvl w:val="0"/>
          <w:numId w:val="3"/>
        </w:numPr>
      </w:pPr>
      <w:r>
        <w:t>Demgegenüber gibt es…</w:t>
      </w:r>
    </w:p>
    <w:p w14:paraId="4E67B45A" w14:textId="55508D23" w:rsidR="00E16ED4" w:rsidRDefault="00974003" w:rsidP="00674C3A">
      <w:pPr>
        <w:pStyle w:val="Listenabsatz"/>
        <w:numPr>
          <w:ilvl w:val="0"/>
          <w:numId w:val="3"/>
        </w:numPr>
      </w:pPr>
      <w:r>
        <w:t>Mit diesen Aufführungen ist zugleich</w:t>
      </w:r>
      <w:r w:rsidR="001A0961">
        <w:t xml:space="preserve"> die Grundstruktur…</w:t>
      </w:r>
    </w:p>
    <w:p w14:paraId="0E4351DB" w14:textId="7057042F" w:rsidR="001A0961" w:rsidRDefault="006F3E5C" w:rsidP="00674C3A">
      <w:pPr>
        <w:pStyle w:val="Listenabsatz"/>
        <w:numPr>
          <w:ilvl w:val="0"/>
          <w:numId w:val="3"/>
        </w:numPr>
      </w:pPr>
      <w:r>
        <w:t>Dies ergibt sich im Wesentlichen aus…</w:t>
      </w:r>
    </w:p>
    <w:p w14:paraId="5548845F" w14:textId="6F0A6B33" w:rsidR="006F3E5C" w:rsidRDefault="0017661E" w:rsidP="00674C3A">
      <w:pPr>
        <w:pStyle w:val="Listenabsatz"/>
        <w:numPr>
          <w:ilvl w:val="0"/>
          <w:numId w:val="3"/>
        </w:numPr>
      </w:pPr>
      <w:r>
        <w:t>Daraus lässt sich ermitteln…</w:t>
      </w:r>
    </w:p>
    <w:p w14:paraId="7DBF7A23" w14:textId="59BC07B0" w:rsidR="0017661E" w:rsidRDefault="001755B5" w:rsidP="00674C3A">
      <w:pPr>
        <w:pStyle w:val="Listenabsatz"/>
        <w:numPr>
          <w:ilvl w:val="0"/>
          <w:numId w:val="3"/>
        </w:numPr>
      </w:pPr>
      <w:r>
        <w:t>Das spiegelt wider…</w:t>
      </w:r>
    </w:p>
    <w:p w14:paraId="1D7FC84D" w14:textId="1E13E890" w:rsidR="001755B5" w:rsidRDefault="006E79B6" w:rsidP="00674C3A">
      <w:pPr>
        <w:pStyle w:val="Listenabsatz"/>
        <w:numPr>
          <w:ilvl w:val="0"/>
          <w:numId w:val="3"/>
        </w:numPr>
      </w:pPr>
      <w:r>
        <w:t>Lediglich gelten…</w:t>
      </w:r>
    </w:p>
    <w:p w14:paraId="7CCDADFB" w14:textId="5482FEE7" w:rsidR="006E79B6" w:rsidRDefault="002964BC" w:rsidP="00674C3A">
      <w:pPr>
        <w:pStyle w:val="Listenabsatz"/>
        <w:numPr>
          <w:ilvl w:val="0"/>
          <w:numId w:val="3"/>
        </w:numPr>
      </w:pPr>
      <w:r>
        <w:t>Davon profitiert…</w:t>
      </w:r>
    </w:p>
    <w:p w14:paraId="4079CD91" w14:textId="061A54D6" w:rsidR="002964BC" w:rsidRDefault="00987EE1" w:rsidP="00674C3A">
      <w:pPr>
        <w:pStyle w:val="Listenabsatz"/>
        <w:numPr>
          <w:ilvl w:val="0"/>
          <w:numId w:val="3"/>
        </w:numPr>
      </w:pPr>
      <w:r>
        <w:t>… ist gekoppelt an…</w:t>
      </w:r>
    </w:p>
    <w:p w14:paraId="3B353D61" w14:textId="42C57ED2" w:rsidR="00987EE1" w:rsidRDefault="00795305" w:rsidP="00674C3A">
      <w:pPr>
        <w:pStyle w:val="Listenabsatz"/>
        <w:numPr>
          <w:ilvl w:val="0"/>
          <w:numId w:val="3"/>
        </w:numPr>
      </w:pPr>
      <w:r>
        <w:t>Die daraus resultierende Versorgungslücke</w:t>
      </w:r>
      <w:r w:rsidR="00A604CA">
        <w:t xml:space="preserve"> veranlasst…</w:t>
      </w:r>
    </w:p>
    <w:p w14:paraId="2D9F1AE7" w14:textId="6A24AFC6" w:rsidR="00A604CA" w:rsidRDefault="005C03CB" w:rsidP="00674C3A">
      <w:pPr>
        <w:pStyle w:val="Listenabsatz"/>
        <w:numPr>
          <w:ilvl w:val="0"/>
          <w:numId w:val="3"/>
        </w:numPr>
      </w:pPr>
      <w:r>
        <w:t>Die kommt zum Ausdruck…</w:t>
      </w:r>
    </w:p>
    <w:p w14:paraId="1C782103" w14:textId="497BF06B" w:rsidR="005C03CB" w:rsidRDefault="003A35FD" w:rsidP="00674C3A">
      <w:pPr>
        <w:pStyle w:val="Listenabsatz"/>
        <w:numPr>
          <w:ilvl w:val="0"/>
          <w:numId w:val="3"/>
        </w:numPr>
      </w:pPr>
      <w:r>
        <w:t>… ist der deutliche Ausdruck von…</w:t>
      </w:r>
    </w:p>
    <w:p w14:paraId="32C31988" w14:textId="255255D7" w:rsidR="003A35FD" w:rsidRDefault="00BC2B0A" w:rsidP="00674C3A">
      <w:pPr>
        <w:pStyle w:val="Listenabsatz"/>
        <w:numPr>
          <w:ilvl w:val="0"/>
          <w:numId w:val="3"/>
        </w:numPr>
      </w:pPr>
      <w:r>
        <w:t>… aus diesem Grunde…</w:t>
      </w:r>
    </w:p>
    <w:p w14:paraId="62D0DD60" w14:textId="79888B87" w:rsidR="00BD3D2B" w:rsidRDefault="00BD3D2B" w:rsidP="002432FF">
      <w:pPr>
        <w:pStyle w:val="Listenabsatz"/>
        <w:numPr>
          <w:ilvl w:val="0"/>
          <w:numId w:val="3"/>
        </w:numPr>
      </w:pPr>
      <w:r>
        <w:t>… belaufen sich…</w:t>
      </w:r>
    </w:p>
    <w:p w14:paraId="065DAE43" w14:textId="0C5EFF61" w:rsidR="002432FF" w:rsidRDefault="002432FF" w:rsidP="002432FF">
      <w:pPr>
        <w:pStyle w:val="Listenabsatz"/>
        <w:numPr>
          <w:ilvl w:val="0"/>
          <w:numId w:val="3"/>
        </w:numPr>
      </w:pPr>
      <w:r>
        <w:t>Infolge dessen…</w:t>
      </w:r>
    </w:p>
    <w:p w14:paraId="3377E449" w14:textId="0E693840" w:rsidR="002432FF" w:rsidRDefault="004F6EE7" w:rsidP="002432FF">
      <w:pPr>
        <w:pStyle w:val="Listenabsatz"/>
        <w:numPr>
          <w:ilvl w:val="0"/>
          <w:numId w:val="3"/>
        </w:numPr>
      </w:pPr>
      <w:r>
        <w:t>In diesem Fall erfolgt…</w:t>
      </w:r>
    </w:p>
    <w:p w14:paraId="759FB90D" w14:textId="6925B78A" w:rsidR="004F6EE7" w:rsidRDefault="00903D9B" w:rsidP="002432FF">
      <w:pPr>
        <w:pStyle w:val="Listenabsatz"/>
        <w:numPr>
          <w:ilvl w:val="0"/>
          <w:numId w:val="3"/>
        </w:numPr>
      </w:pPr>
      <w:r>
        <w:t>Anerkannt wird…</w:t>
      </w:r>
    </w:p>
    <w:p w14:paraId="66FF20DE" w14:textId="4FAB2127" w:rsidR="00903D9B" w:rsidRDefault="00903D9B" w:rsidP="002432FF">
      <w:pPr>
        <w:pStyle w:val="Listenabsatz"/>
        <w:numPr>
          <w:ilvl w:val="0"/>
          <w:numId w:val="3"/>
        </w:numPr>
      </w:pPr>
      <w:r>
        <w:t>Der Sinn liegt darin…</w:t>
      </w:r>
    </w:p>
    <w:p w14:paraId="7323B8E5" w14:textId="75410B7A" w:rsidR="00903D9B" w:rsidRDefault="00790AF5" w:rsidP="002432FF">
      <w:pPr>
        <w:pStyle w:val="Listenabsatz"/>
        <w:numPr>
          <w:ilvl w:val="0"/>
          <w:numId w:val="3"/>
        </w:numPr>
      </w:pPr>
      <w:r>
        <w:t>Dabei handelt es sich um…</w:t>
      </w:r>
    </w:p>
    <w:p w14:paraId="5B623FA7" w14:textId="7F55CBD9" w:rsidR="00790AF5" w:rsidRDefault="00AA58B7" w:rsidP="00AA58B7">
      <w:pPr>
        <w:ind w:left="360"/>
      </w:pPr>
      <w:r>
        <w:t>Quelle: Bäcker et al (2010):</w:t>
      </w:r>
      <w:r w:rsidR="001300DF">
        <w:t xml:space="preserve"> </w:t>
      </w:r>
      <w:r w:rsidR="00EA61E5">
        <w:t>Sozialpolitik und soziale Lagen in Deutschland</w:t>
      </w:r>
      <w:r w:rsidR="0067100C">
        <w:t xml:space="preserve">. Band 2: Gesundheit, Familie und soziale Dienste. 5., durchgesehene Auflage. </w:t>
      </w:r>
      <w:r w:rsidR="000E7906">
        <w:t>VS Verlag: Wiesbaden.</w:t>
      </w:r>
    </w:p>
    <w:sectPr w:rsidR="00790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46EB"/>
    <w:multiLevelType w:val="hybridMultilevel"/>
    <w:tmpl w:val="C7021B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B19"/>
    <w:multiLevelType w:val="hybridMultilevel"/>
    <w:tmpl w:val="74D48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D37C1"/>
    <w:multiLevelType w:val="hybridMultilevel"/>
    <w:tmpl w:val="124E8A3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9"/>
    <w:rsid w:val="0005151A"/>
    <w:rsid w:val="0006690D"/>
    <w:rsid w:val="000E7906"/>
    <w:rsid w:val="00122933"/>
    <w:rsid w:val="001300DF"/>
    <w:rsid w:val="001515E2"/>
    <w:rsid w:val="00154F24"/>
    <w:rsid w:val="001755B5"/>
    <w:rsid w:val="0017661E"/>
    <w:rsid w:val="0019573C"/>
    <w:rsid w:val="001A0961"/>
    <w:rsid w:val="001A1126"/>
    <w:rsid w:val="002432FF"/>
    <w:rsid w:val="002964BC"/>
    <w:rsid w:val="002C4053"/>
    <w:rsid w:val="002C76DB"/>
    <w:rsid w:val="003675C0"/>
    <w:rsid w:val="003A35FD"/>
    <w:rsid w:val="003E2139"/>
    <w:rsid w:val="00425067"/>
    <w:rsid w:val="0045024C"/>
    <w:rsid w:val="004F6EE7"/>
    <w:rsid w:val="00506A42"/>
    <w:rsid w:val="00525F9B"/>
    <w:rsid w:val="005C03CB"/>
    <w:rsid w:val="00605DBD"/>
    <w:rsid w:val="0067100C"/>
    <w:rsid w:val="00674C3A"/>
    <w:rsid w:val="006E79B6"/>
    <w:rsid w:val="006F3E5C"/>
    <w:rsid w:val="00790AF5"/>
    <w:rsid w:val="00795305"/>
    <w:rsid w:val="007969A7"/>
    <w:rsid w:val="007A1005"/>
    <w:rsid w:val="00854391"/>
    <w:rsid w:val="00903D9B"/>
    <w:rsid w:val="00912BD1"/>
    <w:rsid w:val="00974003"/>
    <w:rsid w:val="00987EE1"/>
    <w:rsid w:val="009B4C35"/>
    <w:rsid w:val="009E549B"/>
    <w:rsid w:val="00A16797"/>
    <w:rsid w:val="00A604CA"/>
    <w:rsid w:val="00AA58B7"/>
    <w:rsid w:val="00AC49D5"/>
    <w:rsid w:val="00AD599E"/>
    <w:rsid w:val="00AE7F31"/>
    <w:rsid w:val="00B15B08"/>
    <w:rsid w:val="00B95203"/>
    <w:rsid w:val="00BC2B0A"/>
    <w:rsid w:val="00BD3D2B"/>
    <w:rsid w:val="00BD4029"/>
    <w:rsid w:val="00C64389"/>
    <w:rsid w:val="00D215B1"/>
    <w:rsid w:val="00DA2CC9"/>
    <w:rsid w:val="00DE043E"/>
    <w:rsid w:val="00E16ED4"/>
    <w:rsid w:val="00EA0C1D"/>
    <w:rsid w:val="00EA61E5"/>
    <w:rsid w:val="00EF349C"/>
    <w:rsid w:val="00F96E9E"/>
    <w:rsid w:val="00FE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28A4"/>
  <w15:chartTrackingRefBased/>
  <w15:docId w15:val="{AFDBC97F-E7DE-4EE5-91C4-FE0F5499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61</cp:revision>
  <dcterms:created xsi:type="dcterms:W3CDTF">2020-05-27T12:11:00Z</dcterms:created>
  <dcterms:modified xsi:type="dcterms:W3CDTF">2020-05-27T13:44:00Z</dcterms:modified>
</cp:coreProperties>
</file>