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14" w:rsidRPr="00611583" w:rsidRDefault="00091614" w:rsidP="00091614">
      <w:pPr>
        <w:pStyle w:val="CitaviBibliographyEntry"/>
        <w:rPr>
          <w:rFonts w:ascii="Arial" w:hAnsi="Arial" w:cs="Arial"/>
        </w:rPr>
      </w:pPr>
      <w:bookmarkStart w:id="0" w:name="_CTVL0015694e3bfa73041f5bdc00f4075e45ffe"/>
      <w:r w:rsidRPr="00611583">
        <w:rPr>
          <w:rFonts w:ascii="Arial" w:hAnsi="Arial" w:cs="Arial"/>
        </w:rPr>
        <w:t xml:space="preserve">Frings, Dorothee; </w:t>
      </w:r>
      <w:proofErr w:type="spellStart"/>
      <w:r w:rsidRPr="00611583">
        <w:rPr>
          <w:rFonts w:ascii="Arial" w:hAnsi="Arial" w:cs="Arial"/>
        </w:rPr>
        <w:t>Bieker</w:t>
      </w:r>
      <w:proofErr w:type="spellEnd"/>
      <w:r w:rsidRPr="00611583">
        <w:rPr>
          <w:rFonts w:ascii="Arial" w:hAnsi="Arial" w:cs="Arial"/>
        </w:rPr>
        <w:t xml:space="preserve">, Rudolf (2018): Sozialrecht für die Soziale Arbeit. 4th </w:t>
      </w:r>
      <w:proofErr w:type="spellStart"/>
      <w:r w:rsidRPr="00611583">
        <w:rPr>
          <w:rFonts w:ascii="Arial" w:hAnsi="Arial" w:cs="Arial"/>
        </w:rPr>
        <w:t>ed</w:t>
      </w:r>
      <w:proofErr w:type="spellEnd"/>
      <w:r w:rsidRPr="00611583">
        <w:rPr>
          <w:rFonts w:ascii="Arial" w:hAnsi="Arial" w:cs="Arial"/>
        </w:rPr>
        <w:t>. Stuttgart: Kohlhammer Verlag. Online verfügbar unter https://ebookcentral.proquest.com/lib/gbv/detail.action?docID=5380305.</w:t>
      </w:r>
    </w:p>
    <w:bookmarkEnd w:id="0"/>
    <w:p w:rsidR="00091614" w:rsidRPr="00611583" w:rsidRDefault="00091614">
      <w:pPr>
        <w:rPr>
          <w:rFonts w:ascii="Arial" w:hAnsi="Arial" w:cs="Arial"/>
          <w:sz w:val="24"/>
          <w:szCs w:val="24"/>
        </w:rPr>
      </w:pPr>
    </w:p>
    <w:p w:rsidR="00072351" w:rsidRPr="00611583" w:rsidRDefault="00091614" w:rsidP="00611583">
      <w:pPr>
        <w:rPr>
          <w:rFonts w:ascii="Arial" w:hAnsi="Arial" w:cs="Arial"/>
          <w:sz w:val="24"/>
          <w:szCs w:val="24"/>
        </w:rPr>
      </w:pPr>
      <w:r w:rsidRPr="00611583">
        <w:rPr>
          <w:rFonts w:ascii="Arial" w:hAnsi="Arial" w:cs="Arial"/>
          <w:sz w:val="24"/>
          <w:szCs w:val="24"/>
        </w:rPr>
        <w:t>Bundesministerium für Arbeit und Soziales</w:t>
      </w:r>
      <w:r w:rsidR="00072351" w:rsidRPr="00611583">
        <w:rPr>
          <w:rFonts w:ascii="Arial" w:hAnsi="Arial" w:cs="Arial"/>
          <w:sz w:val="24"/>
          <w:szCs w:val="24"/>
        </w:rPr>
        <w:t xml:space="preserve"> (2018):  </w:t>
      </w:r>
      <w:r w:rsidRPr="00611583">
        <w:rPr>
          <w:rFonts w:ascii="Arial" w:hAnsi="Arial" w:cs="Arial"/>
          <w:sz w:val="24"/>
          <w:szCs w:val="24"/>
        </w:rPr>
        <w:t>Ratgeber für Menschen mit Behinderungen</w:t>
      </w:r>
      <w:r w:rsidR="00611583">
        <w:rPr>
          <w:rFonts w:ascii="Arial" w:hAnsi="Arial" w:cs="Arial"/>
          <w:sz w:val="24"/>
          <w:szCs w:val="24"/>
        </w:rPr>
        <w:t xml:space="preserve">, </w:t>
      </w:r>
      <w:r w:rsidR="00072351" w:rsidRPr="00072351">
        <w:rPr>
          <w:rFonts w:ascii="Arial" w:eastAsia="Times New Roman" w:hAnsi="Arial" w:cs="Arial"/>
          <w:sz w:val="24"/>
          <w:szCs w:val="24"/>
          <w:lang w:eastAsia="de-DE"/>
        </w:rPr>
        <w:t xml:space="preserve">Referat Information, </w:t>
      </w:r>
      <w:proofErr w:type="spellStart"/>
      <w:r w:rsidR="00072351" w:rsidRPr="00072351">
        <w:rPr>
          <w:rFonts w:ascii="Arial" w:eastAsia="Times New Roman" w:hAnsi="Arial" w:cs="Arial"/>
          <w:sz w:val="24"/>
          <w:szCs w:val="24"/>
          <w:lang w:eastAsia="de-DE"/>
        </w:rPr>
        <w:t>Monitoring,Bürgerservice</w:t>
      </w:r>
      <w:proofErr w:type="spellEnd"/>
      <w:r w:rsidR="00072351" w:rsidRPr="00072351">
        <w:rPr>
          <w:rFonts w:ascii="Arial" w:eastAsia="Times New Roman" w:hAnsi="Arial" w:cs="Arial"/>
          <w:sz w:val="24"/>
          <w:szCs w:val="24"/>
          <w:lang w:eastAsia="de-DE"/>
        </w:rPr>
        <w:t xml:space="preserve">, Bibliothek </w:t>
      </w:r>
      <w:r w:rsidR="00072351" w:rsidRPr="00611583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="00072351" w:rsidRPr="00611583">
        <w:rPr>
          <w:rFonts w:ascii="Arial" w:hAnsi="Arial" w:cs="Arial"/>
          <w:sz w:val="24"/>
          <w:szCs w:val="24"/>
        </w:rPr>
        <w:t>Bonifatius</w:t>
      </w:r>
      <w:proofErr w:type="spellEnd"/>
      <w:r w:rsidR="00072351" w:rsidRPr="00611583">
        <w:rPr>
          <w:rFonts w:ascii="Arial" w:hAnsi="Arial" w:cs="Arial"/>
          <w:sz w:val="24"/>
          <w:szCs w:val="24"/>
        </w:rPr>
        <w:t xml:space="preserve"> GmbH, Paderborn</w:t>
      </w:r>
    </w:p>
    <w:p w:rsidR="00072351" w:rsidRPr="00611583" w:rsidRDefault="00072351" w:rsidP="000723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072351" w:rsidRPr="00611583" w:rsidRDefault="00072351" w:rsidP="00072351">
      <w:pPr>
        <w:rPr>
          <w:rFonts w:ascii="Arial" w:hAnsi="Arial" w:cs="Arial"/>
          <w:sz w:val="24"/>
          <w:szCs w:val="24"/>
        </w:rPr>
      </w:pPr>
      <w:r w:rsidRPr="00611583">
        <w:rPr>
          <w:rFonts w:ascii="Arial" w:hAnsi="Arial" w:cs="Arial"/>
          <w:sz w:val="24"/>
          <w:szCs w:val="24"/>
        </w:rPr>
        <w:t>Lichtenberg, Klaus: Hintergrundinfo Behindertenhilfe, Stand: 27.12.2018</w:t>
      </w:r>
    </w:p>
    <w:p w:rsidR="00072351" w:rsidRPr="00611583" w:rsidRDefault="00072351" w:rsidP="00072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11583">
        <w:rPr>
          <w:rFonts w:ascii="Arial" w:hAnsi="Arial" w:cs="Arial"/>
          <w:sz w:val="24"/>
          <w:szCs w:val="24"/>
        </w:rPr>
        <w:t>Optendrenk</w:t>
      </w:r>
      <w:proofErr w:type="spellEnd"/>
      <w:r w:rsidRPr="00611583">
        <w:rPr>
          <w:rFonts w:ascii="Arial" w:hAnsi="Arial" w:cs="Arial"/>
          <w:sz w:val="24"/>
          <w:szCs w:val="24"/>
        </w:rPr>
        <w:t xml:space="preserve">, Frank; </w:t>
      </w:r>
      <w:proofErr w:type="spellStart"/>
      <w:r w:rsidRPr="00611583">
        <w:rPr>
          <w:rFonts w:ascii="Arial" w:hAnsi="Arial" w:cs="Arial"/>
          <w:sz w:val="24"/>
          <w:szCs w:val="24"/>
        </w:rPr>
        <w:t>Calinski</w:t>
      </w:r>
      <w:proofErr w:type="spellEnd"/>
      <w:r w:rsidRPr="00611583">
        <w:rPr>
          <w:rFonts w:ascii="Arial" w:hAnsi="Arial" w:cs="Arial"/>
          <w:sz w:val="24"/>
          <w:szCs w:val="24"/>
        </w:rPr>
        <w:t xml:space="preserve">, Michael: Behinderte – Menschen mit einer leichten oder </w:t>
      </w:r>
      <w:proofErr w:type="spellStart"/>
      <w:r w:rsidRPr="00611583">
        <w:rPr>
          <w:rFonts w:ascii="Arial" w:hAnsi="Arial" w:cs="Arial"/>
          <w:sz w:val="24"/>
          <w:szCs w:val="24"/>
        </w:rPr>
        <w:t>schwerengeistigen</w:t>
      </w:r>
      <w:proofErr w:type="spellEnd"/>
      <w:r w:rsidRPr="00611583">
        <w:rPr>
          <w:rFonts w:ascii="Arial" w:hAnsi="Arial" w:cs="Arial"/>
          <w:sz w:val="24"/>
          <w:szCs w:val="24"/>
        </w:rPr>
        <w:t xml:space="preserve"> oder körperlichen Behinderung.</w:t>
      </w:r>
    </w:p>
    <w:p w:rsidR="00072351" w:rsidRPr="00611583" w:rsidRDefault="00072351" w:rsidP="00072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583">
        <w:rPr>
          <w:rFonts w:ascii="Arial" w:hAnsi="Arial" w:cs="Arial"/>
          <w:sz w:val="24"/>
          <w:szCs w:val="24"/>
        </w:rPr>
        <w:t>http://www.paradisi.de/Freizeit_und_Erholung/Gesellschaft/Behinderte/Artikel/22040.</w:t>
      </w:r>
    </w:p>
    <w:p w:rsidR="00072351" w:rsidRPr="00611583" w:rsidRDefault="00072351" w:rsidP="00072351">
      <w:pPr>
        <w:rPr>
          <w:rFonts w:ascii="Arial" w:hAnsi="Arial" w:cs="Arial"/>
          <w:sz w:val="24"/>
          <w:szCs w:val="24"/>
        </w:rPr>
      </w:pPr>
      <w:proofErr w:type="spellStart"/>
      <w:r w:rsidRPr="00611583">
        <w:rPr>
          <w:rFonts w:ascii="Arial" w:hAnsi="Arial" w:cs="Arial"/>
          <w:sz w:val="24"/>
          <w:szCs w:val="24"/>
        </w:rPr>
        <w:t>php</w:t>
      </w:r>
      <w:proofErr w:type="spellEnd"/>
      <w:r w:rsidRPr="00611583">
        <w:rPr>
          <w:rFonts w:ascii="Arial" w:hAnsi="Arial" w:cs="Arial"/>
          <w:sz w:val="24"/>
          <w:szCs w:val="24"/>
        </w:rPr>
        <w:t>, zuletzt verfügbar am 06.12.2018.</w:t>
      </w:r>
    </w:p>
    <w:p w:rsidR="00072351" w:rsidRPr="00072351" w:rsidRDefault="00072351" w:rsidP="000723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091614" w:rsidRPr="00611583" w:rsidRDefault="00072351">
      <w:pPr>
        <w:rPr>
          <w:rFonts w:ascii="Arial" w:hAnsi="Arial" w:cs="Arial"/>
          <w:sz w:val="24"/>
          <w:szCs w:val="24"/>
        </w:rPr>
      </w:pPr>
      <w:proofErr w:type="spellStart"/>
      <w:r w:rsidRPr="00611583">
        <w:rPr>
          <w:rFonts w:ascii="Arial" w:hAnsi="Arial" w:cs="Arial"/>
          <w:sz w:val="24"/>
          <w:szCs w:val="24"/>
        </w:rPr>
        <w:t>Röh</w:t>
      </w:r>
      <w:proofErr w:type="spellEnd"/>
      <w:r w:rsidRPr="00611583">
        <w:rPr>
          <w:rFonts w:ascii="Arial" w:hAnsi="Arial" w:cs="Arial"/>
          <w:sz w:val="24"/>
          <w:szCs w:val="24"/>
        </w:rPr>
        <w:t xml:space="preserve">, Dieter (2011): Soziale Arbeit in der Behindertenhilfe, </w:t>
      </w:r>
      <w:r w:rsidR="00825398" w:rsidRPr="00611583">
        <w:rPr>
          <w:rFonts w:ascii="Arial" w:hAnsi="Arial" w:cs="Arial"/>
          <w:i/>
          <w:iCs/>
          <w:sz w:val="24"/>
          <w:szCs w:val="24"/>
        </w:rPr>
        <w:t xml:space="preserve">Stuttgart: </w:t>
      </w:r>
      <w:r w:rsidRPr="00611583">
        <w:rPr>
          <w:rFonts w:ascii="Arial" w:hAnsi="Arial" w:cs="Arial"/>
          <w:i/>
          <w:iCs/>
          <w:sz w:val="24"/>
          <w:szCs w:val="24"/>
        </w:rPr>
        <w:t>Kohlhammer</w:t>
      </w:r>
      <w:r w:rsidR="00825398" w:rsidRPr="00611583">
        <w:rPr>
          <w:rFonts w:ascii="Arial" w:hAnsi="Arial" w:cs="Arial"/>
          <w:i/>
          <w:iCs/>
          <w:sz w:val="24"/>
          <w:szCs w:val="24"/>
        </w:rPr>
        <w:t xml:space="preserve"> Verlag</w:t>
      </w:r>
    </w:p>
    <w:p w:rsidR="00825398" w:rsidRPr="00611583" w:rsidRDefault="00825398">
      <w:pPr>
        <w:rPr>
          <w:rFonts w:ascii="Arial" w:hAnsi="Arial" w:cs="Arial"/>
          <w:b/>
          <w:sz w:val="24"/>
          <w:szCs w:val="24"/>
        </w:rPr>
      </w:pPr>
    </w:p>
    <w:p w:rsidR="00091614" w:rsidRPr="00611583" w:rsidRDefault="00825398">
      <w:pPr>
        <w:rPr>
          <w:rFonts w:ascii="Arial" w:hAnsi="Arial" w:cs="Arial"/>
          <w:sz w:val="24"/>
          <w:szCs w:val="24"/>
        </w:rPr>
      </w:pPr>
      <w:proofErr w:type="spellStart"/>
      <w:r w:rsidRPr="00611583">
        <w:rPr>
          <w:rFonts w:ascii="Arial" w:hAnsi="Arial" w:cs="Arial"/>
          <w:sz w:val="24"/>
          <w:szCs w:val="24"/>
        </w:rPr>
        <w:t>Laroche</w:t>
      </w:r>
      <w:proofErr w:type="spellEnd"/>
      <w:r w:rsidRPr="00611583">
        <w:rPr>
          <w:rFonts w:ascii="Arial" w:hAnsi="Arial" w:cs="Arial"/>
          <w:sz w:val="24"/>
          <w:szCs w:val="24"/>
        </w:rPr>
        <w:t>, Regine; Baumeister, Dirk:</w:t>
      </w:r>
      <w:r w:rsidRPr="00611583">
        <w:rPr>
          <w:rStyle w:val="Fett"/>
          <w:rFonts w:ascii="Arial" w:hAnsi="Arial" w:cs="Arial"/>
          <w:b w:val="0"/>
          <w:sz w:val="24"/>
          <w:szCs w:val="24"/>
        </w:rPr>
        <w:t xml:space="preserve"> Beauftragter der Bundesregierung für die Belange von Menschen mit Behinderungen</w:t>
      </w:r>
      <w:r w:rsidR="00091614" w:rsidRPr="00611583">
        <w:rPr>
          <w:rFonts w:ascii="Arial" w:hAnsi="Arial" w:cs="Arial"/>
          <w:b/>
          <w:sz w:val="24"/>
          <w:szCs w:val="24"/>
        </w:rPr>
        <w:t>.</w:t>
      </w:r>
      <w:r w:rsidRPr="00611583">
        <w:rPr>
          <w:rFonts w:ascii="Arial" w:hAnsi="Arial" w:cs="Arial"/>
          <w:sz w:val="24"/>
          <w:szCs w:val="24"/>
        </w:rPr>
        <w:t xml:space="preserve"> Schwerbehinderung: https://www.behindertenbeauftragter.de/DE/Themen/RechtlicheGrundlagen/Schwerbehinderung/Schwerbehinderung_node.html (Stand 27.12.2018)</w:t>
      </w:r>
    </w:p>
    <w:p w:rsidR="00072351" w:rsidRPr="00611583" w:rsidRDefault="00072351">
      <w:pPr>
        <w:rPr>
          <w:rFonts w:ascii="Arial" w:hAnsi="Arial" w:cs="Arial"/>
          <w:sz w:val="24"/>
          <w:szCs w:val="24"/>
        </w:rPr>
      </w:pPr>
    </w:p>
    <w:p w:rsidR="00825398" w:rsidRPr="00825398" w:rsidRDefault="00091614" w:rsidP="00825398">
      <w:pPr>
        <w:rPr>
          <w:rFonts w:ascii="Arial" w:eastAsia="Times New Roman" w:hAnsi="Arial" w:cs="Arial"/>
          <w:sz w:val="24"/>
          <w:szCs w:val="24"/>
          <w:lang w:eastAsia="de-DE"/>
        </w:rPr>
      </w:pPr>
      <w:r w:rsidRPr="00611583">
        <w:rPr>
          <w:rFonts w:ascii="Arial" w:hAnsi="Arial" w:cs="Arial"/>
          <w:sz w:val="24"/>
          <w:szCs w:val="24"/>
        </w:rPr>
        <w:t>Hasenberg</w:t>
      </w:r>
      <w:r w:rsidR="00825398" w:rsidRPr="00611583">
        <w:rPr>
          <w:rFonts w:ascii="Arial" w:hAnsi="Arial" w:cs="Arial"/>
          <w:sz w:val="24"/>
          <w:szCs w:val="24"/>
        </w:rPr>
        <w:t xml:space="preserve">, Christiane (2016): </w:t>
      </w:r>
      <w:r w:rsidR="00825398" w:rsidRPr="00611583">
        <w:rPr>
          <w:rFonts w:ascii="Arial" w:eastAsia="Times New Roman" w:hAnsi="Arial" w:cs="Arial"/>
          <w:sz w:val="24"/>
          <w:szCs w:val="24"/>
          <w:lang w:eastAsia="de-DE"/>
        </w:rPr>
        <w:t>Pflegestärkungsgesetz III und Bundesteilhabegesetz</w:t>
      </w:r>
      <w:r w:rsidR="00825398" w:rsidRPr="00825398">
        <w:rPr>
          <w:rFonts w:ascii="Arial" w:eastAsia="Times New Roman" w:hAnsi="Arial" w:cs="Arial"/>
          <w:sz w:val="24"/>
          <w:szCs w:val="24"/>
          <w:lang w:eastAsia="de-DE"/>
        </w:rPr>
        <w:t>: Abgrenzungsprobleme zwischen</w:t>
      </w:r>
      <w:r w:rsidR="00825398" w:rsidRPr="00611583">
        <w:rPr>
          <w:rFonts w:ascii="Arial" w:eastAsia="Times New Roman" w:hAnsi="Arial" w:cs="Arial"/>
          <w:sz w:val="24"/>
          <w:szCs w:val="24"/>
          <w:lang w:eastAsia="de-DE"/>
        </w:rPr>
        <w:t xml:space="preserve"> Eingliederungshilfe und Pflege, SZ Gestaltun</w:t>
      </w:r>
      <w:r w:rsidR="00825398" w:rsidRPr="00825398">
        <w:rPr>
          <w:rFonts w:ascii="Arial" w:eastAsia="Times New Roman" w:hAnsi="Arial" w:cs="Arial"/>
          <w:sz w:val="24"/>
          <w:szCs w:val="24"/>
          <w:lang w:eastAsia="de-DE"/>
        </w:rPr>
        <w:t>g, Detmold</w:t>
      </w:r>
    </w:p>
    <w:p w:rsidR="00825398" w:rsidRPr="00611583" w:rsidRDefault="00825398" w:rsidP="00825398">
      <w:pPr>
        <w:pStyle w:val="StandardWeb"/>
        <w:rPr>
          <w:rFonts w:ascii="Arial" w:hAnsi="Arial" w:cs="Arial"/>
        </w:rPr>
      </w:pPr>
      <w:r w:rsidRPr="00611583">
        <w:rPr>
          <w:rFonts w:ascii="Arial" w:hAnsi="Arial" w:cs="Arial"/>
        </w:rPr>
        <w:t xml:space="preserve">Del </w:t>
      </w:r>
      <w:proofErr w:type="spellStart"/>
      <w:r w:rsidRPr="00611583">
        <w:rPr>
          <w:rFonts w:ascii="Arial" w:hAnsi="Arial" w:cs="Arial"/>
        </w:rPr>
        <w:t>Giudice</w:t>
      </w:r>
      <w:proofErr w:type="spellEnd"/>
      <w:r w:rsidRPr="00611583">
        <w:rPr>
          <w:rFonts w:ascii="Arial" w:hAnsi="Arial" w:cs="Arial"/>
        </w:rPr>
        <w:t>, Janina; Glaser, Max; Meier, Jutta: Bundesteilhabege</w:t>
      </w:r>
      <w:r w:rsidR="00611583" w:rsidRPr="00611583">
        <w:rPr>
          <w:rFonts w:ascii="Arial" w:hAnsi="Arial" w:cs="Arial"/>
        </w:rPr>
        <w:t>setz, https://www.betanet.de/bundesteilhabegesetz.html (Stand: 27.12.2018)</w:t>
      </w:r>
    </w:p>
    <w:p w:rsidR="00091614" w:rsidRPr="00611583" w:rsidRDefault="00091614">
      <w:pPr>
        <w:rPr>
          <w:rFonts w:ascii="Arial" w:hAnsi="Arial" w:cs="Arial"/>
          <w:sz w:val="24"/>
          <w:szCs w:val="24"/>
        </w:rPr>
      </w:pPr>
    </w:p>
    <w:p w:rsidR="00091614" w:rsidRPr="00611583" w:rsidRDefault="00091614">
      <w:pPr>
        <w:rPr>
          <w:rFonts w:ascii="Arial" w:hAnsi="Arial" w:cs="Arial"/>
          <w:sz w:val="24"/>
          <w:szCs w:val="24"/>
        </w:rPr>
      </w:pPr>
      <w:r w:rsidRPr="00611583">
        <w:rPr>
          <w:rFonts w:ascii="Arial" w:hAnsi="Arial" w:cs="Arial"/>
          <w:sz w:val="24"/>
          <w:szCs w:val="24"/>
        </w:rPr>
        <w:t>Bei 7.1 Bundesteilhabegesetz Link Inken:</w:t>
      </w:r>
    </w:p>
    <w:p w:rsidR="00611583" w:rsidRPr="00091614" w:rsidRDefault="00091614" w:rsidP="006115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091614">
        <w:rPr>
          <w:rFonts w:ascii="Arial" w:eastAsia="Times New Roman" w:hAnsi="Arial" w:cs="Arial"/>
          <w:sz w:val="24"/>
          <w:szCs w:val="24"/>
          <w:lang w:eastAsia="de-DE"/>
        </w:rPr>
        <w:t>Gitschmann</w:t>
      </w:r>
      <w:proofErr w:type="spellEnd"/>
      <w:r w:rsidRPr="00091614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r w:rsidR="00611583">
        <w:rPr>
          <w:rFonts w:ascii="Arial" w:eastAsia="Times New Roman" w:hAnsi="Arial" w:cs="Arial"/>
          <w:sz w:val="24"/>
          <w:szCs w:val="24"/>
          <w:lang w:eastAsia="de-DE"/>
        </w:rPr>
        <w:t xml:space="preserve">Peter: </w:t>
      </w:r>
      <w:r w:rsidR="00611583" w:rsidRPr="00091614">
        <w:rPr>
          <w:rFonts w:ascii="Arial" w:eastAsia="Times New Roman" w:hAnsi="Arial" w:cs="Arial"/>
          <w:sz w:val="24"/>
          <w:szCs w:val="24"/>
          <w:lang w:eastAsia="de-DE"/>
        </w:rPr>
        <w:t xml:space="preserve">Bundesteilhabegesetz – Herausforderungen und Chancen aus </w:t>
      </w:r>
    </w:p>
    <w:p w:rsidR="00091614" w:rsidRPr="00091614" w:rsidRDefault="00611583" w:rsidP="000916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091614">
        <w:rPr>
          <w:rFonts w:ascii="Arial" w:eastAsia="Times New Roman" w:hAnsi="Arial" w:cs="Arial"/>
          <w:sz w:val="24"/>
          <w:szCs w:val="24"/>
          <w:lang w:eastAsia="de-DE"/>
        </w:rPr>
        <w:t>Sicht eines Leistungsträgers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r w:rsidR="00091614" w:rsidRPr="00091614">
        <w:rPr>
          <w:rFonts w:ascii="Arial" w:eastAsia="Times New Roman" w:hAnsi="Arial" w:cs="Arial"/>
          <w:sz w:val="24"/>
          <w:szCs w:val="24"/>
          <w:lang w:eastAsia="de-DE"/>
        </w:rPr>
        <w:t>Behörde für Arbeit, Soziales, Familie und Integration, Hamburg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(Stand: 27.12.18)</w:t>
      </w:r>
    </w:p>
    <w:p w:rsidR="00091614" w:rsidRDefault="00091614"/>
    <w:sectPr w:rsidR="00091614" w:rsidSect="00FD0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91614"/>
    <w:rsid w:val="00072351"/>
    <w:rsid w:val="00091614"/>
    <w:rsid w:val="00611583"/>
    <w:rsid w:val="00825398"/>
    <w:rsid w:val="00BB0DCE"/>
    <w:rsid w:val="00FD0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00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itaviBibliographyEntry">
    <w:name w:val="Citavi Bibliography Entry"/>
    <w:basedOn w:val="Standard"/>
    <w:link w:val="CitaviBibliographyEntryZchn"/>
    <w:rsid w:val="00091614"/>
    <w:pPr>
      <w:spacing w:after="120" w:line="312" w:lineRule="auto"/>
    </w:pPr>
    <w:rPr>
      <w:rFonts w:ascii="Garamond" w:eastAsia="Times New Roman" w:hAnsi="Garamond" w:cs="Times New Roman"/>
      <w:sz w:val="24"/>
      <w:szCs w:val="24"/>
      <w:lang/>
    </w:rPr>
  </w:style>
  <w:style w:type="character" w:customStyle="1" w:styleId="CitaviBibliographyEntryZchn">
    <w:name w:val="Citavi Bibliography Entry Zchn"/>
    <w:link w:val="CitaviBibliographyEntry"/>
    <w:rsid w:val="00091614"/>
    <w:rPr>
      <w:rFonts w:ascii="Garamond" w:eastAsia="Times New Roman" w:hAnsi="Garamond" w:cs="Times New Roman"/>
      <w:sz w:val="24"/>
      <w:szCs w:val="24"/>
      <w:lang/>
    </w:rPr>
  </w:style>
  <w:style w:type="character" w:styleId="Fett">
    <w:name w:val="Strong"/>
    <w:basedOn w:val="Absatz-Standardschriftart"/>
    <w:uiPriority w:val="22"/>
    <w:qFormat/>
    <w:rsid w:val="0082539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82539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2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Pentium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Lizenznehmer</dc:creator>
  <cp:lastModifiedBy>Lizenznehmer</cp:lastModifiedBy>
  <cp:revision>1</cp:revision>
  <dcterms:created xsi:type="dcterms:W3CDTF">2018-12-27T12:51:00Z</dcterms:created>
  <dcterms:modified xsi:type="dcterms:W3CDTF">2018-12-27T13:26:00Z</dcterms:modified>
</cp:coreProperties>
</file>