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27" w:rsidRDefault="00450737"/>
    <w:p w:rsidR="00486C35" w:rsidRDefault="00486C35"/>
    <w:p w:rsidR="00486C35" w:rsidRDefault="00486C35"/>
    <w:p w:rsidR="00486C35" w:rsidRDefault="00486C35"/>
    <w:p w:rsidR="00486C35" w:rsidRDefault="00486C35"/>
    <w:p w:rsidR="00486C35" w:rsidRDefault="00486C35" w:rsidP="00486C35">
      <w:pPr>
        <w:overflowPunct w:val="0"/>
        <w:autoSpaceDE w:val="0"/>
        <w:jc w:val="center"/>
        <w:rPr>
          <w:rFonts w:ascii="Garamond" w:eastAsia="Arial" w:hAnsi="Garamond" w:cs="Garamond"/>
          <w:b/>
          <w:bCs/>
          <w:color w:val="000000"/>
          <w:sz w:val="56"/>
          <w:szCs w:val="56"/>
          <w:u w:val="single"/>
        </w:rPr>
      </w:pPr>
      <w:r>
        <w:rPr>
          <w:rFonts w:ascii="Garamond" w:eastAsia="Arial" w:hAnsi="Garamond" w:cs="Garamond"/>
          <w:color w:val="000000"/>
          <w:sz w:val="56"/>
          <w:szCs w:val="56"/>
          <w:u w:val="single"/>
        </w:rPr>
        <w:t>Z i e l v e r e i n b a r u n g</w:t>
      </w: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  <w:r>
        <w:rPr>
          <w:rFonts w:ascii="Garamond" w:eastAsia="Arial" w:hAnsi="Garamond" w:cs="Garamond"/>
          <w:color w:val="000000"/>
          <w:sz w:val="28"/>
          <w:szCs w:val="28"/>
        </w:rPr>
        <w:t>Für das Modul Studienbegleitendes Praktikum/Praxisprojekt für Studierende der Hochschule Ravensburg-Weingarten im Bachelor Studiengang Soziale Arbeit</w:t>
      </w:r>
    </w:p>
    <w:p w:rsidR="00486C35" w:rsidRPr="00486C35" w:rsidRDefault="00486C35" w:rsidP="00486C35">
      <w:pPr>
        <w:jc w:val="center"/>
        <w:rPr>
          <w:rFonts w:ascii="Garamond" w:eastAsia="Arial" w:hAnsi="Garamond" w:cs="Garamond"/>
          <w:b/>
          <w:color w:val="000000"/>
          <w:sz w:val="28"/>
          <w:szCs w:val="28"/>
        </w:rPr>
      </w:pPr>
      <w:r>
        <w:rPr>
          <w:rFonts w:ascii="Garamond" w:eastAsia="Arial" w:hAnsi="Garamond" w:cs="Garamond"/>
          <w:b/>
          <w:color w:val="000000"/>
          <w:sz w:val="28"/>
          <w:szCs w:val="28"/>
        </w:rPr>
        <w:t>WS+SS 2012/2013</w:t>
      </w: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Default="00486C35" w:rsidP="00486C35">
      <w:pPr>
        <w:jc w:val="center"/>
        <w:rPr>
          <w:rFonts w:ascii="Garamond" w:eastAsia="Arial" w:hAnsi="Garamond" w:cs="Garamond"/>
          <w:color w:val="000000"/>
          <w:sz w:val="28"/>
          <w:szCs w:val="28"/>
        </w:rPr>
      </w:pPr>
    </w:p>
    <w:p w:rsidR="00486C35" w:rsidRPr="00401C36" w:rsidRDefault="00486C35" w:rsidP="00401C36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  <w:sz w:val="44"/>
          <w:szCs w:val="44"/>
        </w:rPr>
      </w:pPr>
      <w:r w:rsidRPr="00401C36">
        <w:rPr>
          <w:rFonts w:ascii="Garamond" w:eastAsia="Arial" w:hAnsi="Garamond" w:cs="Garamond"/>
          <w:b/>
          <w:bCs/>
          <w:color w:val="000000"/>
          <w:sz w:val="44"/>
          <w:szCs w:val="44"/>
        </w:rPr>
        <w:t>Inhaltsverzeichnis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1 Studentin ...............................................................</w:t>
      </w:r>
      <w:r w:rsidR="00905316">
        <w:rPr>
          <w:rFonts w:ascii="Garamond" w:eastAsia="Arial" w:hAnsi="Garamond" w:cs="Garamond"/>
          <w:b/>
          <w:bCs/>
          <w:color w:val="000000"/>
        </w:rPr>
        <w:t>..............................</w:t>
      </w:r>
      <w:r w:rsidR="00401C36"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.3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2 Praxisstelle ............................................................</w:t>
      </w:r>
      <w:r w:rsidR="00905316">
        <w:rPr>
          <w:rFonts w:ascii="Garamond" w:eastAsia="Arial" w:hAnsi="Garamond" w:cs="Garamond"/>
          <w:b/>
          <w:bCs/>
          <w:color w:val="000000"/>
        </w:rPr>
        <w:t>...........................</w:t>
      </w:r>
      <w:r w:rsidR="00401C36"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....3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3 Praxisanleiter .....................................................................................</w:t>
      </w:r>
      <w:r w:rsidR="00905316">
        <w:rPr>
          <w:rFonts w:ascii="Garamond" w:eastAsia="Arial" w:hAnsi="Garamond" w:cs="Garamond"/>
          <w:b/>
          <w:bCs/>
          <w:color w:val="000000"/>
        </w:rPr>
        <w:t>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3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4 Ziele und Inhalte ...................................................</w:t>
      </w:r>
      <w:r w:rsidR="00905316">
        <w:rPr>
          <w:rFonts w:ascii="Garamond" w:eastAsia="Arial" w:hAnsi="Garamond" w:cs="Garamond"/>
          <w:b/>
          <w:bCs/>
          <w:color w:val="000000"/>
        </w:rPr>
        <w:t>.............................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.4</w:t>
      </w:r>
    </w:p>
    <w:p w:rsidR="00333402" w:rsidRPr="00333402" w:rsidRDefault="00333402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>4.1 Inhalte</w:t>
      </w:r>
      <w:r>
        <w:rPr>
          <w:rFonts w:ascii="Garamond" w:eastAsia="Arial" w:hAnsi="Garamond" w:cs="Garamond"/>
          <w:color w:val="000000"/>
        </w:rPr>
        <w:t xml:space="preserve"> ................................................................................................................4     </w:t>
      </w:r>
    </w:p>
    <w:p w:rsidR="00486C35" w:rsidRDefault="00333402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>4.2</w:t>
      </w:r>
      <w:r w:rsidR="00486C35">
        <w:rPr>
          <w:rFonts w:ascii="Garamond" w:eastAsia="Arial" w:hAnsi="Garamond" w:cs="Garamond"/>
          <w:color w:val="000000"/>
          <w:szCs w:val="22"/>
        </w:rPr>
        <w:t xml:space="preserve"> Zielgruppe ..........................................................................</w:t>
      </w:r>
      <w:r w:rsidR="00905316">
        <w:rPr>
          <w:rFonts w:ascii="Garamond" w:eastAsia="Arial" w:hAnsi="Garamond" w:cs="Garamond"/>
          <w:color w:val="000000"/>
          <w:szCs w:val="22"/>
        </w:rPr>
        <w:t>............................</w:t>
      </w:r>
      <w:r>
        <w:rPr>
          <w:rFonts w:ascii="Garamond" w:eastAsia="Arial" w:hAnsi="Garamond" w:cs="Garamond"/>
          <w:color w:val="000000"/>
          <w:szCs w:val="22"/>
        </w:rPr>
        <w:t>.</w:t>
      </w:r>
      <w:r w:rsidR="00905316">
        <w:rPr>
          <w:rFonts w:ascii="Garamond" w:eastAsia="Arial" w:hAnsi="Garamond" w:cs="Garamond"/>
          <w:color w:val="000000"/>
          <w:szCs w:val="22"/>
        </w:rPr>
        <w:t>..4</w:t>
      </w:r>
      <w:r w:rsidR="00486C35">
        <w:rPr>
          <w:rFonts w:ascii="Garamond" w:eastAsia="Arial" w:hAnsi="Garamond" w:cs="Garamond"/>
          <w:color w:val="000000"/>
          <w:szCs w:val="22"/>
        </w:rPr>
        <w:t xml:space="preserve">      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5 Ausbildungsabschnitte ........................................</w:t>
      </w:r>
      <w:r w:rsidR="00905316">
        <w:rPr>
          <w:rFonts w:ascii="Garamond" w:eastAsia="Arial" w:hAnsi="Garamond" w:cs="Garamond"/>
          <w:b/>
          <w:bCs/>
          <w:color w:val="000000"/>
        </w:rPr>
        <w:t>.............................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..</w:t>
      </w:r>
      <w:r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4</w:t>
      </w:r>
      <w:r>
        <w:rPr>
          <w:rFonts w:ascii="Garamond" w:eastAsia="Arial" w:hAnsi="Garamond" w:cs="Garamond"/>
          <w:b/>
          <w:bCs/>
          <w:color w:val="000000"/>
        </w:rPr>
        <w:t xml:space="preserve">    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6 Lernorte ..................................................................</w:t>
      </w:r>
      <w:r w:rsidR="00905316">
        <w:rPr>
          <w:rFonts w:ascii="Garamond" w:eastAsia="Arial" w:hAnsi="Garamond" w:cs="Garamond"/>
          <w:b/>
          <w:bCs/>
          <w:color w:val="000000"/>
        </w:rPr>
        <w:t>..........................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...5</w:t>
      </w:r>
      <w:r>
        <w:rPr>
          <w:rFonts w:ascii="Garamond" w:eastAsia="Arial" w:hAnsi="Garamond" w:cs="Garamond"/>
          <w:b/>
          <w:bCs/>
          <w:color w:val="000000"/>
        </w:rPr>
        <w:t xml:space="preserve">  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7 Arbeitsfelder und Adressaten ...............................</w:t>
      </w:r>
      <w:r w:rsidR="00905316">
        <w:rPr>
          <w:rFonts w:ascii="Garamond" w:eastAsia="Arial" w:hAnsi="Garamond" w:cs="Garamond"/>
          <w:b/>
          <w:bCs/>
          <w:color w:val="000000"/>
        </w:rPr>
        <w:t>............................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 w:rsidR="00905316">
        <w:rPr>
          <w:rFonts w:ascii="Garamond" w:eastAsia="Arial" w:hAnsi="Garamond" w:cs="Garamond"/>
          <w:b/>
          <w:bCs/>
          <w:color w:val="000000"/>
        </w:rPr>
        <w:t>...5</w:t>
      </w:r>
      <w:r>
        <w:rPr>
          <w:rFonts w:ascii="Garamond" w:eastAsia="Arial" w:hAnsi="Garamond" w:cs="Garamond"/>
          <w:b/>
          <w:bCs/>
          <w:color w:val="000000"/>
        </w:rPr>
        <w:t xml:space="preserve">  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8 Sachliche Lernziele ...............................................</w:t>
      </w:r>
      <w:r w:rsidR="004C7470">
        <w:rPr>
          <w:rFonts w:ascii="Garamond" w:eastAsia="Arial" w:hAnsi="Garamond" w:cs="Garamond"/>
          <w:b/>
          <w:bCs/>
          <w:color w:val="000000"/>
        </w:rPr>
        <w:t>...........................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 w:rsidR="004C7470">
        <w:rPr>
          <w:rFonts w:ascii="Garamond" w:eastAsia="Arial" w:hAnsi="Garamond" w:cs="Garamond"/>
          <w:b/>
          <w:bCs/>
          <w:color w:val="000000"/>
        </w:rPr>
        <w:t>....5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9 Persönliche Lernziele ...........................................</w:t>
      </w:r>
      <w:r w:rsidR="004C7470">
        <w:rPr>
          <w:rFonts w:ascii="Garamond" w:eastAsia="Arial" w:hAnsi="Garamond" w:cs="Garamond"/>
          <w:b/>
          <w:bCs/>
          <w:color w:val="000000"/>
        </w:rPr>
        <w:t>................................6</w:t>
      </w:r>
      <w:r>
        <w:rPr>
          <w:rFonts w:ascii="Garamond" w:eastAsia="Arial" w:hAnsi="Garamond" w:cs="Garamond"/>
          <w:b/>
          <w:bCs/>
          <w:color w:val="000000"/>
        </w:rPr>
        <w:t xml:space="preserve">  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10 Methoden der Sozialarbeit ................................................................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>
        <w:rPr>
          <w:rFonts w:ascii="Garamond" w:eastAsia="Arial" w:hAnsi="Garamond" w:cs="Garamond"/>
          <w:b/>
          <w:bCs/>
          <w:color w:val="000000"/>
        </w:rPr>
        <w:t>.</w:t>
      </w:r>
      <w:r w:rsidR="004C7470">
        <w:rPr>
          <w:rFonts w:ascii="Garamond" w:eastAsia="Arial" w:hAnsi="Garamond" w:cs="Garamond"/>
          <w:b/>
          <w:bCs/>
          <w:color w:val="000000"/>
        </w:rPr>
        <w:t>6</w:t>
      </w:r>
      <w:r>
        <w:rPr>
          <w:rFonts w:ascii="Garamond" w:eastAsia="Arial" w:hAnsi="Garamond" w:cs="Garamond"/>
          <w:b/>
          <w:bCs/>
          <w:color w:val="000000"/>
        </w:rPr>
        <w:t xml:space="preserve">  </w:t>
      </w:r>
    </w:p>
    <w:p w:rsidR="00486C35" w:rsidRDefault="008F0182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 xml:space="preserve">11 </w:t>
      </w:r>
      <w:r w:rsidR="00486C35">
        <w:rPr>
          <w:rFonts w:ascii="Garamond" w:eastAsia="Arial" w:hAnsi="Garamond" w:cs="Garamond"/>
          <w:b/>
          <w:bCs/>
          <w:color w:val="000000"/>
        </w:rPr>
        <w:t>Turnus der Praxisanleitungsgespräche..................................…......</w:t>
      </w:r>
      <w:r>
        <w:rPr>
          <w:rFonts w:ascii="Garamond" w:eastAsia="Arial" w:hAnsi="Garamond" w:cs="Garamond"/>
          <w:b/>
          <w:bCs/>
          <w:color w:val="000000"/>
        </w:rPr>
        <w:t>..</w:t>
      </w:r>
      <w:r w:rsidR="00D630B2">
        <w:rPr>
          <w:rFonts w:ascii="Garamond" w:eastAsia="Arial" w:hAnsi="Garamond" w:cs="Garamond"/>
          <w:b/>
          <w:bCs/>
          <w:color w:val="000000"/>
        </w:rPr>
        <w:t>.</w:t>
      </w:r>
      <w:r>
        <w:rPr>
          <w:rFonts w:ascii="Garamond" w:eastAsia="Arial" w:hAnsi="Garamond" w:cs="Garamond"/>
          <w:b/>
          <w:bCs/>
          <w:color w:val="000000"/>
        </w:rPr>
        <w:t>.</w:t>
      </w:r>
      <w:r w:rsidR="004C7470">
        <w:rPr>
          <w:rFonts w:ascii="Garamond" w:eastAsia="Arial" w:hAnsi="Garamond" w:cs="Garamond"/>
          <w:b/>
          <w:bCs/>
          <w:color w:val="000000"/>
        </w:rPr>
        <w:t>7</w:t>
      </w:r>
      <w:r w:rsidR="00486C35">
        <w:rPr>
          <w:rFonts w:ascii="Garamond" w:eastAsia="Arial" w:hAnsi="Garamond" w:cs="Garamond"/>
          <w:b/>
          <w:bCs/>
          <w:color w:val="000000"/>
        </w:rPr>
        <w:t xml:space="preserve"> </w:t>
      </w: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color w:val="000000"/>
          <w:szCs w:val="22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color w:val="000000"/>
          <w:szCs w:val="22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8F0182" w:rsidRDefault="008F0182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36"/>
        </w:rPr>
      </w:pPr>
    </w:p>
    <w:p w:rsidR="008F0182" w:rsidRDefault="008F0182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36"/>
        </w:rPr>
      </w:pPr>
    </w:p>
    <w:p w:rsidR="008F0182" w:rsidRDefault="008F0182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36"/>
        </w:rPr>
      </w:pPr>
    </w:p>
    <w:p w:rsidR="00486C35" w:rsidRPr="008F0182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36"/>
          <w:u w:val="single"/>
        </w:rPr>
      </w:pPr>
      <w:r w:rsidRP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>1</w:t>
      </w:r>
      <w:r w:rsid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>.</w:t>
      </w:r>
      <w:r w:rsidRP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 xml:space="preserve"> Studentin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Name:</w:t>
      </w:r>
      <w:r>
        <w:rPr>
          <w:rFonts w:ascii="Garamond" w:eastAsia="Arial" w:hAnsi="Garamond" w:cs="Garamond"/>
          <w:color w:val="000000"/>
        </w:rPr>
        <w:t xml:space="preserve"> </w:t>
      </w:r>
      <w:r>
        <w:rPr>
          <w:rFonts w:ascii="Garamond" w:eastAsia="Arial" w:hAnsi="Garamond" w:cs="Garamond"/>
          <w:color w:val="000000"/>
        </w:rPr>
        <w:tab/>
        <w:t>Margarita Dobler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Anschrift:</w:t>
      </w:r>
      <w:r>
        <w:rPr>
          <w:rFonts w:ascii="Garamond" w:eastAsia="Arial" w:hAnsi="Garamond" w:cs="Garamond"/>
          <w:color w:val="000000"/>
        </w:rPr>
        <w:t xml:space="preserve"> </w:t>
      </w:r>
      <w:r>
        <w:rPr>
          <w:rFonts w:ascii="Garamond" w:eastAsia="Arial" w:hAnsi="Garamond" w:cs="Garamond"/>
          <w:color w:val="000000"/>
        </w:rPr>
        <w:tab/>
        <w:t>Boschstraße 46/1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color w:val="000000"/>
        </w:rPr>
        <w:tab/>
      </w:r>
      <w:r>
        <w:rPr>
          <w:rFonts w:ascii="Garamond" w:eastAsia="Arial" w:hAnsi="Garamond" w:cs="Garamond"/>
          <w:color w:val="000000"/>
        </w:rPr>
        <w:tab/>
        <w:t xml:space="preserve">88255 </w:t>
      </w:r>
      <w:proofErr w:type="spellStart"/>
      <w:r>
        <w:rPr>
          <w:rFonts w:ascii="Garamond" w:eastAsia="Arial" w:hAnsi="Garamond" w:cs="Garamond"/>
          <w:color w:val="000000"/>
        </w:rPr>
        <w:t>Baindt</w:t>
      </w:r>
      <w:proofErr w:type="spellEnd"/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Mobil:</w:t>
      </w:r>
      <w:r>
        <w:rPr>
          <w:rFonts w:ascii="Garamond" w:eastAsia="Arial" w:hAnsi="Garamond" w:cs="Garamond"/>
          <w:color w:val="000000"/>
        </w:rPr>
        <w:t xml:space="preserve"> </w:t>
      </w:r>
      <w:r>
        <w:rPr>
          <w:rFonts w:ascii="Garamond" w:eastAsia="Arial" w:hAnsi="Garamond" w:cs="Garamond"/>
          <w:color w:val="000000"/>
        </w:rPr>
        <w:tab/>
        <w:t>01731763477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E-Mail:</w:t>
      </w:r>
      <w:r>
        <w:rPr>
          <w:rFonts w:ascii="Garamond" w:eastAsia="Arial" w:hAnsi="Garamond" w:cs="Garamond"/>
          <w:color w:val="000000"/>
        </w:rPr>
        <w:t xml:space="preserve"> </w:t>
      </w:r>
      <w:r>
        <w:rPr>
          <w:rFonts w:ascii="Garamond" w:eastAsia="Arial" w:hAnsi="Garamond" w:cs="Garamond"/>
          <w:color w:val="000000"/>
        </w:rPr>
        <w:tab/>
        <w:t>margaritadobler@web.de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  <w:proofErr w:type="spellStart"/>
      <w:r>
        <w:rPr>
          <w:rFonts w:ascii="Garamond" w:eastAsia="Arial" w:hAnsi="Garamond" w:cs="Garamond"/>
          <w:b/>
          <w:bCs/>
          <w:color w:val="000000"/>
        </w:rPr>
        <w:t>Matr</w:t>
      </w:r>
      <w:proofErr w:type="spellEnd"/>
      <w:r>
        <w:rPr>
          <w:rFonts w:ascii="Garamond" w:eastAsia="Arial" w:hAnsi="Garamond" w:cs="Garamond"/>
          <w:b/>
          <w:bCs/>
          <w:color w:val="000000"/>
        </w:rPr>
        <w:t>.-Nr.:</w:t>
      </w:r>
      <w:r>
        <w:rPr>
          <w:rFonts w:ascii="Garamond" w:eastAsia="Arial" w:hAnsi="Garamond" w:cs="Garamond"/>
          <w:b/>
          <w:bCs/>
          <w:color w:val="000000"/>
        </w:rPr>
        <w:tab/>
      </w:r>
      <w:r>
        <w:rPr>
          <w:rFonts w:ascii="Garamond" w:eastAsia="Arial" w:hAnsi="Garamond" w:cs="Garamond"/>
          <w:color w:val="000000"/>
        </w:rPr>
        <w:t xml:space="preserve"> 21742</w:t>
      </w:r>
    </w:p>
    <w:p w:rsidR="00FE4E7E" w:rsidRDefault="00FE4E7E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</w:p>
    <w:p w:rsidR="00FE4E7E" w:rsidRDefault="00FE4E7E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Garamond" w:hAnsi="Garamond" w:cs="Garamond"/>
          <w:b/>
          <w:bCs/>
          <w:color w:val="000000"/>
          <w:szCs w:val="36"/>
        </w:rPr>
      </w:pPr>
    </w:p>
    <w:p w:rsidR="00503CF1" w:rsidRPr="008F0182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36"/>
          <w:u w:val="single"/>
        </w:rPr>
      </w:pPr>
      <w:r w:rsidRP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>2</w:t>
      </w:r>
      <w:r w:rsid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>.</w:t>
      </w:r>
      <w:r w:rsidRP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 xml:space="preserve"> Praxisstelle</w:t>
      </w:r>
      <w:r w:rsidR="00503CF1" w:rsidRP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 xml:space="preserve">  </w:t>
      </w:r>
    </w:p>
    <w:p w:rsidR="00503CF1" w:rsidRPr="00503CF1" w:rsidRDefault="00486C35" w:rsidP="00503CF1">
      <w:pPr>
        <w:overflowPunct w:val="0"/>
        <w:autoSpaceDE w:val="0"/>
        <w:spacing w:line="360" w:lineRule="auto"/>
        <w:rPr>
          <w:rFonts w:ascii="Garamond" w:eastAsia="Arial" w:hAnsi="Garamond" w:cs="Garamond"/>
          <w:bCs/>
          <w:color w:val="000000"/>
          <w:szCs w:val="36"/>
        </w:rPr>
      </w:pPr>
      <w:r>
        <w:rPr>
          <w:rFonts w:ascii="Garamond" w:eastAsia="Arial" w:hAnsi="Garamond" w:cs="Garamond"/>
          <w:b/>
          <w:bCs/>
          <w:color w:val="000000"/>
        </w:rPr>
        <w:t>Name:</w:t>
      </w:r>
      <w:r>
        <w:rPr>
          <w:rFonts w:ascii="Garamond" w:eastAsia="Arial" w:hAnsi="Garamond" w:cs="Garamond"/>
          <w:color w:val="000000"/>
        </w:rPr>
        <w:t xml:space="preserve"> </w:t>
      </w:r>
      <w:r w:rsidR="00503CF1">
        <w:rPr>
          <w:rFonts w:ascii="Garamond" w:eastAsia="Arial" w:hAnsi="Garamond" w:cs="Garamond"/>
          <w:color w:val="000000"/>
        </w:rPr>
        <w:tab/>
      </w:r>
      <w:r w:rsidR="00503CF1">
        <w:rPr>
          <w:rFonts w:ascii="Garamond" w:eastAsia="Arial" w:hAnsi="Garamond" w:cs="Garamond"/>
          <w:bCs/>
          <w:color w:val="000000"/>
          <w:szCs w:val="36"/>
        </w:rPr>
        <w:t xml:space="preserve">Berufsbildungswerk Adolf </w:t>
      </w:r>
      <w:proofErr w:type="spellStart"/>
      <w:r w:rsidR="00503CF1">
        <w:rPr>
          <w:rFonts w:ascii="Garamond" w:eastAsia="Arial" w:hAnsi="Garamond" w:cs="Garamond"/>
          <w:bCs/>
          <w:color w:val="000000"/>
          <w:szCs w:val="36"/>
        </w:rPr>
        <w:t>Aich</w:t>
      </w:r>
      <w:proofErr w:type="spellEnd"/>
      <w:r w:rsidR="00503CF1">
        <w:rPr>
          <w:rFonts w:ascii="Garamond" w:eastAsia="Arial" w:hAnsi="Garamond" w:cs="Garamond"/>
          <w:bCs/>
          <w:color w:val="000000"/>
          <w:szCs w:val="36"/>
        </w:rPr>
        <w:t xml:space="preserve"> gGmbH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Anschrift:</w:t>
      </w:r>
      <w:r w:rsidR="00503CF1">
        <w:rPr>
          <w:rFonts w:ascii="Garamond" w:eastAsia="Arial" w:hAnsi="Garamond" w:cs="Garamond"/>
          <w:color w:val="000000"/>
        </w:rPr>
        <w:t xml:space="preserve"> </w:t>
      </w:r>
      <w:r w:rsidR="00503CF1">
        <w:rPr>
          <w:rFonts w:ascii="Garamond" w:eastAsia="Arial" w:hAnsi="Garamond" w:cs="Garamond"/>
          <w:color w:val="000000"/>
        </w:rPr>
        <w:tab/>
        <w:t>Schwanenstraße 92</w:t>
      </w:r>
    </w:p>
    <w:p w:rsidR="00503CF1" w:rsidRDefault="00503CF1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  <w:r>
        <w:rPr>
          <w:rFonts w:ascii="Garamond" w:eastAsia="Arial" w:hAnsi="Garamond" w:cs="Garamond"/>
          <w:color w:val="000000"/>
        </w:rPr>
        <w:tab/>
      </w:r>
      <w:r>
        <w:rPr>
          <w:rFonts w:ascii="Garamond" w:eastAsia="Arial" w:hAnsi="Garamond" w:cs="Garamond"/>
          <w:color w:val="000000"/>
        </w:rPr>
        <w:tab/>
        <w:t>88214 Ravensburg</w:t>
      </w:r>
    </w:p>
    <w:p w:rsidR="00FE4E7E" w:rsidRDefault="00FE4E7E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503CF1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  <w:r>
        <w:rPr>
          <w:rFonts w:ascii="Garamond" w:eastAsia="Arial" w:hAnsi="Garamond" w:cs="Garamond"/>
          <w:color w:val="000000"/>
        </w:rPr>
        <w:t xml:space="preserve">        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Tel.-Nr.:</w:t>
      </w:r>
      <w:r w:rsidR="00503CF1">
        <w:rPr>
          <w:rFonts w:ascii="Garamond" w:eastAsia="Arial" w:hAnsi="Garamond" w:cs="Garamond"/>
          <w:color w:val="000000"/>
        </w:rPr>
        <w:t xml:space="preserve"> </w:t>
      </w:r>
      <w:r w:rsidR="00503CF1">
        <w:rPr>
          <w:rFonts w:ascii="Garamond" w:eastAsia="Arial" w:hAnsi="Garamond" w:cs="Garamond"/>
          <w:color w:val="000000"/>
        </w:rPr>
        <w:tab/>
      </w:r>
      <w:r w:rsidR="00503CF1">
        <w:t>0751 35 55-8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Fax-Nr.:</w:t>
      </w:r>
      <w:r w:rsidR="00503CF1">
        <w:rPr>
          <w:rFonts w:ascii="Garamond" w:eastAsia="Arial" w:hAnsi="Garamond" w:cs="Garamond"/>
          <w:color w:val="000000"/>
        </w:rPr>
        <w:t xml:space="preserve"> </w:t>
      </w:r>
      <w:r w:rsidR="00503CF1">
        <w:rPr>
          <w:rFonts w:ascii="Garamond" w:eastAsia="Arial" w:hAnsi="Garamond" w:cs="Garamond"/>
          <w:color w:val="000000"/>
        </w:rPr>
        <w:tab/>
      </w:r>
      <w:r w:rsidR="00503CF1">
        <w:t>0751 35 55-61 09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E-Mail:</w:t>
      </w:r>
      <w:r w:rsidR="00503CF1">
        <w:rPr>
          <w:rFonts w:ascii="Garamond" w:eastAsia="Arial" w:hAnsi="Garamond" w:cs="Garamond"/>
          <w:color w:val="000000"/>
        </w:rPr>
        <w:t xml:space="preserve"> </w:t>
      </w:r>
      <w:r w:rsidR="00503CF1">
        <w:rPr>
          <w:rFonts w:ascii="Garamond" w:eastAsia="Arial" w:hAnsi="Garamond" w:cs="Garamond"/>
          <w:color w:val="000000"/>
        </w:rPr>
        <w:tab/>
        <w:t>info@bbw-rv.de</w:t>
      </w:r>
    </w:p>
    <w:p w:rsidR="00486C35" w:rsidRPr="00087C8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</w:rPr>
      </w:pPr>
      <w:r w:rsidRPr="00115C5E">
        <w:rPr>
          <w:rFonts w:ascii="Garamond" w:eastAsia="Arial" w:hAnsi="Garamond" w:cs="Garamond"/>
          <w:b/>
          <w:bCs/>
          <w:color w:val="000000"/>
        </w:rPr>
        <w:t xml:space="preserve">Homepage: </w:t>
      </w:r>
      <w:r w:rsidR="00503CF1">
        <w:rPr>
          <w:rFonts w:ascii="Garamond" w:eastAsia="Arial" w:hAnsi="Garamond" w:cs="Garamond"/>
          <w:color w:val="000000"/>
        </w:rPr>
        <w:t xml:space="preserve">   </w:t>
      </w:r>
      <w:hyperlink r:id="rId8" w:history="1">
        <w:r w:rsidR="00FE4E7E" w:rsidRPr="00087C85">
          <w:rPr>
            <w:rStyle w:val="Hyperlink"/>
            <w:rFonts w:ascii="Garamond" w:eastAsia="Arial" w:hAnsi="Garamond" w:cs="Garamond"/>
            <w:color w:val="auto"/>
            <w:u w:val="none"/>
          </w:rPr>
          <w:t>www.bbw-rv.de</w:t>
        </w:r>
      </w:hyperlink>
    </w:p>
    <w:p w:rsidR="00FE4E7E" w:rsidRDefault="00FE4E7E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</w:p>
    <w:p w:rsidR="00FE4E7E" w:rsidRPr="00115C5E" w:rsidRDefault="00FE4E7E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Pr="00115C5E" w:rsidRDefault="00486C35" w:rsidP="00486C35">
      <w:pPr>
        <w:overflowPunct w:val="0"/>
        <w:autoSpaceDE w:val="0"/>
        <w:spacing w:line="360" w:lineRule="auto"/>
        <w:rPr>
          <w:rFonts w:ascii="Garamond" w:eastAsia="Garamond" w:hAnsi="Garamond" w:cs="Garamond"/>
          <w:b/>
          <w:bCs/>
          <w:color w:val="000000"/>
        </w:rPr>
      </w:pPr>
    </w:p>
    <w:p w:rsidR="00486C35" w:rsidRPr="008F0182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36"/>
          <w:u w:val="single"/>
        </w:rPr>
      </w:pPr>
      <w:r w:rsidRP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>3</w:t>
      </w:r>
      <w:r w:rsid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>.</w:t>
      </w:r>
      <w:r w:rsidRPr="008F0182">
        <w:rPr>
          <w:rFonts w:ascii="Garamond" w:eastAsia="Arial" w:hAnsi="Garamond" w:cs="Garamond"/>
          <w:b/>
          <w:bCs/>
          <w:color w:val="000000"/>
          <w:szCs w:val="36"/>
          <w:u w:val="single"/>
        </w:rPr>
        <w:t xml:space="preserve"> Praxisanleiter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Name:</w:t>
      </w:r>
      <w:r w:rsidR="00087C85">
        <w:rPr>
          <w:rFonts w:ascii="Garamond" w:eastAsia="Arial" w:hAnsi="Garamond" w:cs="Garamond"/>
          <w:color w:val="000000"/>
        </w:rPr>
        <w:tab/>
      </w:r>
      <w:r w:rsidR="00087C85">
        <w:rPr>
          <w:rFonts w:ascii="Garamond" w:eastAsia="Arial" w:hAnsi="Garamond" w:cs="Garamond"/>
          <w:color w:val="000000"/>
        </w:rPr>
        <w:tab/>
      </w:r>
      <w:r w:rsidR="000C72CD">
        <w:rPr>
          <w:rFonts w:ascii="Garamond" w:eastAsia="Arial" w:hAnsi="Garamond" w:cs="Garamond"/>
          <w:color w:val="000000"/>
        </w:rPr>
        <w:t>Andrea Fischer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Qualifikation:</w:t>
      </w:r>
      <w:r w:rsidR="00503CF1">
        <w:rPr>
          <w:rFonts w:ascii="Garamond" w:eastAsia="Arial" w:hAnsi="Garamond" w:cs="Garamond"/>
          <w:color w:val="000000"/>
        </w:rPr>
        <w:t xml:space="preserve"> </w:t>
      </w:r>
      <w:r w:rsidR="00BF5CA7">
        <w:rPr>
          <w:rFonts w:ascii="Garamond" w:eastAsia="Arial" w:hAnsi="Garamond" w:cs="Garamond"/>
          <w:color w:val="000000"/>
        </w:rPr>
        <w:t>Sozialpädagogin; QM – Managerin; Fachwirtin für Organisation und Führung;</w:t>
      </w:r>
    </w:p>
    <w:p w:rsidR="00BF5CA7" w:rsidRDefault="00BF5CA7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color w:val="000000"/>
        </w:rPr>
        <w:tab/>
      </w:r>
      <w:r>
        <w:rPr>
          <w:rFonts w:ascii="Garamond" w:eastAsia="Arial" w:hAnsi="Garamond" w:cs="Garamond"/>
          <w:color w:val="000000"/>
        </w:rPr>
        <w:tab/>
        <w:t>AAT – CT Trainerin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  <w:r>
        <w:rPr>
          <w:rFonts w:ascii="Garamond" w:eastAsia="Arial" w:hAnsi="Garamond" w:cs="Garamond"/>
          <w:b/>
          <w:bCs/>
          <w:color w:val="000000"/>
        </w:rPr>
        <w:t>Tel.-Nr.:</w:t>
      </w:r>
      <w:r w:rsidR="00087C85">
        <w:rPr>
          <w:rFonts w:ascii="Garamond" w:eastAsia="Arial" w:hAnsi="Garamond" w:cs="Garamond"/>
          <w:b/>
          <w:bCs/>
          <w:color w:val="000000"/>
        </w:rPr>
        <w:tab/>
      </w:r>
      <w:r w:rsidR="00087C85" w:rsidRPr="00333402">
        <w:rPr>
          <w:rFonts w:ascii="Garamond" w:eastAsia="Arial" w:hAnsi="Garamond" w:cs="Garamond"/>
          <w:bCs/>
          <w:color w:val="000000"/>
        </w:rPr>
        <w:t>0751 3555-6444</w:t>
      </w:r>
      <w:r w:rsidR="00087C85" w:rsidRPr="00333402">
        <w:rPr>
          <w:rFonts w:ascii="Garamond" w:eastAsia="Arial" w:hAnsi="Garamond" w:cs="Garamond"/>
          <w:bCs/>
          <w:color w:val="000000"/>
        </w:rPr>
        <w:tab/>
      </w:r>
    </w:p>
    <w:p w:rsidR="00087C85" w:rsidRPr="00333402" w:rsidRDefault="00486C35" w:rsidP="00087C85">
      <w:pPr>
        <w:overflowPunct w:val="0"/>
        <w:autoSpaceDE w:val="0"/>
        <w:spacing w:line="360" w:lineRule="auto"/>
        <w:rPr>
          <w:rFonts w:ascii="Garamond" w:eastAsia="Arial" w:hAnsi="Garamond" w:cs="Garamond"/>
          <w:bCs/>
        </w:rPr>
      </w:pPr>
      <w:r>
        <w:rPr>
          <w:rFonts w:ascii="Garamond" w:eastAsia="Arial" w:hAnsi="Garamond" w:cs="Garamond"/>
          <w:b/>
          <w:bCs/>
          <w:color w:val="000000"/>
        </w:rPr>
        <w:t>E-Mail:</w:t>
      </w:r>
      <w:r w:rsidR="00087C85">
        <w:rPr>
          <w:rFonts w:ascii="Garamond" w:eastAsia="Arial" w:hAnsi="Garamond" w:cs="Garamond"/>
          <w:b/>
          <w:bCs/>
          <w:color w:val="000000"/>
        </w:rPr>
        <w:tab/>
      </w:r>
      <w:hyperlink r:id="rId9" w:tooltip="Opens window for sending email" w:history="1">
        <w:r w:rsidR="00087C85" w:rsidRPr="00333402">
          <w:rPr>
            <w:rStyle w:val="Hyperlink"/>
            <w:rFonts w:ascii="Garamond" w:eastAsia="Arial" w:hAnsi="Garamond" w:cs="Garamond"/>
            <w:bCs/>
            <w:color w:val="auto"/>
            <w:u w:val="none"/>
          </w:rPr>
          <w:t>andrea.fischer@bbw-rv.de</w:t>
        </w:r>
      </w:hyperlink>
    </w:p>
    <w:p w:rsidR="00486C35" w:rsidRPr="00333402" w:rsidRDefault="00486C35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Cs/>
          <w:color w:val="000000"/>
        </w:rPr>
      </w:pPr>
    </w:p>
    <w:p w:rsidR="0057276D" w:rsidRDefault="0057276D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</w:p>
    <w:p w:rsidR="00507098" w:rsidRDefault="00507098" w:rsidP="0057276D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28"/>
        </w:rPr>
      </w:pPr>
    </w:p>
    <w:p w:rsidR="00BF5CA7" w:rsidRDefault="00BF5CA7" w:rsidP="0057276D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28"/>
        </w:rPr>
      </w:pPr>
    </w:p>
    <w:p w:rsidR="0057276D" w:rsidRDefault="0057276D" w:rsidP="0057276D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  <w:r w:rsidRPr="008F0182">
        <w:rPr>
          <w:rFonts w:ascii="Garamond" w:eastAsia="Arial" w:hAnsi="Garamond" w:cs="Garamond"/>
          <w:b/>
          <w:bCs/>
          <w:color w:val="000000"/>
          <w:szCs w:val="28"/>
          <w:u w:val="single"/>
        </w:rPr>
        <w:t>4. Ziele und Inhalte</w:t>
      </w:r>
    </w:p>
    <w:p w:rsidR="00333402" w:rsidRDefault="00333402" w:rsidP="0057276D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  <w:r>
        <w:rPr>
          <w:rFonts w:ascii="Garamond" w:eastAsia="Arial" w:hAnsi="Garamond" w:cs="Garamond"/>
          <w:b/>
          <w:bCs/>
          <w:color w:val="000000"/>
          <w:szCs w:val="28"/>
          <w:u w:val="single"/>
        </w:rPr>
        <w:t xml:space="preserve">4.1 </w:t>
      </w:r>
      <w:proofErr w:type="gramStart"/>
      <w:r>
        <w:rPr>
          <w:rFonts w:ascii="Garamond" w:eastAsia="Arial" w:hAnsi="Garamond" w:cs="Garamond"/>
          <w:b/>
          <w:bCs/>
          <w:color w:val="000000"/>
          <w:szCs w:val="28"/>
          <w:u w:val="single"/>
        </w:rPr>
        <w:t>Inhalt</w:t>
      </w:r>
      <w:proofErr w:type="gramEnd"/>
    </w:p>
    <w:p w:rsidR="00333402" w:rsidRPr="00333402" w:rsidRDefault="00333402" w:rsidP="007D3F91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Garamond" w:eastAsia="Times New Roman" w:hAnsi="Garamond" w:cs="Times New Roman"/>
          <w:kern w:val="0"/>
          <w:lang w:eastAsia="de-DE" w:bidi="ar-SA"/>
        </w:rPr>
      </w:pPr>
      <w:r w:rsidRPr="00333402">
        <w:rPr>
          <w:rFonts w:ascii="Garamond" w:eastAsia="Times New Roman" w:hAnsi="Garamond" w:cs="Times New Roman"/>
          <w:kern w:val="0"/>
          <w:lang w:eastAsia="de-DE" w:bidi="ar-SA"/>
        </w:rPr>
        <w:t xml:space="preserve">Das BBW Adolf </w:t>
      </w:r>
      <w:proofErr w:type="spellStart"/>
      <w:r w:rsidRPr="00333402">
        <w:rPr>
          <w:rFonts w:ascii="Garamond" w:eastAsia="Times New Roman" w:hAnsi="Garamond" w:cs="Times New Roman"/>
          <w:kern w:val="0"/>
          <w:lang w:eastAsia="de-DE" w:bidi="ar-SA"/>
        </w:rPr>
        <w:t>Aich</w:t>
      </w:r>
      <w:proofErr w:type="spellEnd"/>
      <w:r w:rsidRPr="00333402">
        <w:rPr>
          <w:rFonts w:ascii="Garamond" w:eastAsia="Times New Roman" w:hAnsi="Garamond" w:cs="Times New Roman"/>
          <w:kern w:val="0"/>
          <w:lang w:eastAsia="de-DE" w:bidi="ar-SA"/>
        </w:rPr>
        <w:t xml:space="preserve"> gGmbH in Ravensburg ist eine Tochtergesellschaft der</w:t>
      </w:r>
      <w:hyperlink r:id="rId10" w:tgtFrame="_blank" w:tooltip="Opens external link in new window" w:history="1">
        <w:r w:rsidRPr="00333402">
          <w:rPr>
            <w:rFonts w:ascii="Garamond" w:eastAsia="Times New Roman" w:hAnsi="Garamond" w:cs="Times New Roman"/>
            <w:kern w:val="0"/>
            <w:lang w:eastAsia="de-DE" w:bidi="ar-SA"/>
          </w:rPr>
          <w:t xml:space="preserve"> Stiftung Liebenau</w:t>
        </w:r>
      </w:hyperlink>
      <w:r w:rsidRPr="00333402">
        <w:rPr>
          <w:rFonts w:ascii="Garamond" w:eastAsia="Times New Roman" w:hAnsi="Garamond" w:cs="Times New Roman"/>
          <w:kern w:val="0"/>
          <w:lang w:eastAsia="de-DE" w:bidi="ar-SA"/>
        </w:rPr>
        <w:t xml:space="preserve">. </w:t>
      </w:r>
      <w:r w:rsidRPr="007D3F91">
        <w:rPr>
          <w:rFonts w:ascii="Garamond" w:eastAsia="Times New Roman" w:hAnsi="Garamond" w:cs="Times New Roman"/>
          <w:kern w:val="0"/>
          <w:lang w:eastAsia="de-DE" w:bidi="ar-SA"/>
        </w:rPr>
        <w:t xml:space="preserve">                                                                                                                                   Ihr Ziel ist die Eingliederung Benachteiligter in den allgemeinen Arbeitsmarkt. Um dies zu erreichen</w:t>
      </w:r>
      <w:r w:rsidR="007D3F91" w:rsidRPr="007D3F91">
        <w:rPr>
          <w:rFonts w:ascii="Garamond" w:eastAsia="Times New Roman" w:hAnsi="Garamond" w:cs="Times New Roman"/>
          <w:kern w:val="0"/>
          <w:lang w:eastAsia="de-DE" w:bidi="ar-SA"/>
        </w:rPr>
        <w:t xml:space="preserve"> bietet die</w:t>
      </w:r>
      <w:r w:rsidRPr="007D3F91">
        <w:rPr>
          <w:rFonts w:ascii="Garamond" w:eastAsia="Times New Roman" w:hAnsi="Garamond" w:cs="Times New Roman"/>
          <w:kern w:val="0"/>
          <w:lang w:eastAsia="de-DE" w:bidi="ar-SA"/>
        </w:rPr>
        <w:t xml:space="preserve"> Institution berufsvorbereitende Maßnahmen, Förderung, Qualifizierung, Berufsausbildungen</w:t>
      </w:r>
      <w:r w:rsidR="007D3F91" w:rsidRPr="007D3F91">
        <w:rPr>
          <w:rFonts w:ascii="Garamond" w:eastAsia="Times New Roman" w:hAnsi="Garamond" w:cs="Times New Roman"/>
          <w:kern w:val="0"/>
          <w:lang w:eastAsia="de-DE" w:bidi="ar-SA"/>
        </w:rPr>
        <w:t xml:space="preserve"> </w:t>
      </w:r>
      <w:r w:rsidRPr="007D3F91">
        <w:rPr>
          <w:rFonts w:ascii="Garamond" w:eastAsia="Times New Roman" w:hAnsi="Garamond" w:cs="Times New Roman"/>
          <w:kern w:val="0"/>
          <w:lang w:eastAsia="de-DE" w:bidi="ar-SA"/>
        </w:rPr>
        <w:t xml:space="preserve"> in über 50 anerkannten Ausbildungsberufen sowie berufliche Ersteingliederungen, Weiterbildungen und Umschulungen an. </w:t>
      </w:r>
    </w:p>
    <w:p w:rsidR="0057276D" w:rsidRPr="008F0182" w:rsidRDefault="00333402" w:rsidP="0057276D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u w:val="single"/>
        </w:rPr>
      </w:pPr>
      <w:r>
        <w:rPr>
          <w:rFonts w:ascii="Garamond" w:eastAsia="Arial" w:hAnsi="Garamond" w:cs="Garamond"/>
          <w:b/>
          <w:bCs/>
          <w:color w:val="000000"/>
          <w:u w:val="single"/>
        </w:rPr>
        <w:t>4.2</w:t>
      </w:r>
      <w:r w:rsidR="0057276D" w:rsidRPr="008F0182">
        <w:rPr>
          <w:rFonts w:ascii="Garamond" w:eastAsia="Arial" w:hAnsi="Garamond" w:cs="Garamond"/>
          <w:b/>
          <w:bCs/>
          <w:color w:val="000000"/>
          <w:u w:val="single"/>
        </w:rPr>
        <w:t xml:space="preserve"> </w:t>
      </w:r>
      <w:proofErr w:type="gramStart"/>
      <w:r w:rsidR="0057276D" w:rsidRPr="008F0182">
        <w:rPr>
          <w:rFonts w:ascii="Garamond" w:eastAsia="Arial" w:hAnsi="Garamond" w:cs="Garamond"/>
          <w:b/>
          <w:bCs/>
          <w:color w:val="000000"/>
          <w:u w:val="single"/>
        </w:rPr>
        <w:t>Zielgruppe</w:t>
      </w:r>
      <w:proofErr w:type="gramEnd"/>
    </w:p>
    <w:p w:rsidR="0057276D" w:rsidRPr="00717003" w:rsidRDefault="00717003" w:rsidP="00486C35">
      <w:pPr>
        <w:overflowPunct w:val="0"/>
        <w:autoSpaceDE w:val="0"/>
        <w:spacing w:line="360" w:lineRule="auto"/>
        <w:rPr>
          <w:rFonts w:ascii="Garamond" w:eastAsia="Arial" w:hAnsi="Garamond" w:cs="Garamond"/>
          <w:bCs/>
          <w:color w:val="000000"/>
        </w:rPr>
      </w:pPr>
      <w:r w:rsidRPr="00717003">
        <w:rPr>
          <w:rFonts w:ascii="Garamond" w:eastAsia="Arial" w:hAnsi="Garamond" w:cs="Garamond"/>
          <w:bCs/>
          <w:color w:val="000000"/>
        </w:rPr>
        <w:t>Personen mit Lernbehinderung, mit psychischer und/oder sozialer Beeinträchtigung, Arbeitslose, Wiedereinsteiger, Arbeitnehmer und Arbeitsuchende, die sich beruflich qualifizieren möchten.</w:t>
      </w:r>
    </w:p>
    <w:p w:rsidR="00486C35" w:rsidRDefault="00486C35" w:rsidP="00486C35">
      <w:pPr>
        <w:overflowPunct w:val="0"/>
        <w:autoSpaceDE w:val="0"/>
        <w:spacing w:line="360" w:lineRule="auto"/>
        <w:rPr>
          <w:rFonts w:ascii="Garamond" w:eastAsia="Garamond" w:hAnsi="Garamond" w:cs="Garamond"/>
          <w:b/>
          <w:bCs/>
          <w:color w:val="000000"/>
          <w:szCs w:val="28"/>
        </w:rPr>
      </w:pPr>
    </w:p>
    <w:p w:rsidR="00507098" w:rsidRPr="00507098" w:rsidRDefault="00507098" w:rsidP="00507098">
      <w:pPr>
        <w:keepNext/>
        <w:overflowPunct w:val="0"/>
        <w:autoSpaceDE w:val="0"/>
        <w:rPr>
          <w:rFonts w:ascii="Garamond" w:eastAsia="Garamond" w:hAnsi="Garamond" w:cs="Garamond"/>
          <w:b/>
          <w:bCs/>
          <w:szCs w:val="28"/>
          <w:u w:val="single"/>
        </w:rPr>
      </w:pPr>
      <w:r w:rsidRPr="00507098">
        <w:rPr>
          <w:rFonts w:ascii="Garamond" w:eastAsia="Garamond" w:hAnsi="Garamond" w:cs="Garamond"/>
          <w:b/>
          <w:bCs/>
          <w:szCs w:val="28"/>
          <w:u w:val="single"/>
        </w:rPr>
        <w:t>5. Ausbildungsabschnitte</w:t>
      </w:r>
    </w:p>
    <w:p w:rsidR="00507098" w:rsidRPr="00507098" w:rsidRDefault="00507098" w:rsidP="00507098">
      <w:pPr>
        <w:keepNext/>
        <w:overflowPunct w:val="0"/>
        <w:autoSpaceDE w:val="0"/>
        <w:rPr>
          <w:rFonts w:ascii="Garamond" w:eastAsia="Garamond" w:hAnsi="Garamond" w:cs="Garamond"/>
          <w:b/>
          <w:bCs/>
          <w:szCs w:val="32"/>
        </w:rPr>
      </w:pPr>
    </w:p>
    <w:tbl>
      <w:tblPr>
        <w:tblW w:w="9290" w:type="dxa"/>
        <w:tblInd w:w="-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7"/>
        <w:gridCol w:w="3110"/>
        <w:gridCol w:w="3113"/>
      </w:tblGrid>
      <w:tr w:rsidR="00507098" w:rsidRPr="00507098" w:rsidTr="00AE15F3">
        <w:trPr>
          <w:trHeight w:val="460"/>
        </w:trPr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b/>
                <w:bCs/>
                <w:szCs w:val="20"/>
              </w:rPr>
            </w:pPr>
            <w:r w:rsidRPr="00507098">
              <w:rPr>
                <w:rFonts w:ascii="Garamond" w:eastAsia="Garamond" w:hAnsi="Garamond" w:cs="Garamond"/>
                <w:b/>
                <w:bCs/>
                <w:szCs w:val="20"/>
              </w:rPr>
              <w:t>Ausbildungsabschnitte</w:t>
            </w:r>
          </w:p>
        </w:tc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b/>
                <w:bCs/>
                <w:szCs w:val="20"/>
              </w:rPr>
            </w:pPr>
            <w:r w:rsidRPr="00507098">
              <w:rPr>
                <w:rFonts w:ascii="Garamond" w:eastAsia="Garamond" w:hAnsi="Garamond" w:cs="Garamond"/>
                <w:b/>
                <w:bCs/>
                <w:szCs w:val="20"/>
              </w:rPr>
              <w:t>Begleitung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b/>
                <w:bCs/>
                <w:szCs w:val="20"/>
              </w:rPr>
            </w:pPr>
            <w:r w:rsidRPr="00507098">
              <w:rPr>
                <w:rFonts w:ascii="Garamond" w:eastAsia="Garamond" w:hAnsi="Garamond" w:cs="Garamond"/>
                <w:b/>
                <w:bCs/>
                <w:szCs w:val="20"/>
              </w:rPr>
              <w:t>Zeitstruktur</w:t>
            </w:r>
          </w:p>
        </w:tc>
      </w:tr>
      <w:tr w:rsidR="00507098" w:rsidRPr="00507098" w:rsidTr="00507098">
        <w:trPr>
          <w:trHeight w:val="1251"/>
        </w:trPr>
        <w:tc>
          <w:tcPr>
            <w:tcW w:w="30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>Einstiegsphase</w:t>
            </w:r>
          </w:p>
        </w:tc>
        <w:tc>
          <w:tcPr>
            <w:tcW w:w="31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>Vorstellung im Team und in der Einrichtung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>Informationsgespräche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>z.B.: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>· Schweigepflicht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>· Fachliteratur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</w:p>
          <w:p w:rsid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 xml:space="preserve">Terminabsprachen der ersten Reflexions- bzw. </w:t>
            </w:r>
            <w:proofErr w:type="spellStart"/>
            <w:r w:rsidRPr="00507098">
              <w:rPr>
                <w:rFonts w:ascii="Garamond" w:eastAsia="Garamond" w:hAnsi="Garamond" w:cs="Garamond"/>
                <w:sz w:val="22"/>
                <w:szCs w:val="22"/>
              </w:rPr>
              <w:t>Anleitergespräche</w:t>
            </w:r>
            <w:proofErr w:type="spellEnd"/>
          </w:p>
          <w:p w:rsidR="000C72CD" w:rsidRDefault="000C72CD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</w:p>
          <w:p w:rsidR="000C72CD" w:rsidRPr="00507098" w:rsidRDefault="000C72CD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Begleitung des </w:t>
            </w:r>
            <w:proofErr w:type="spellStart"/>
            <w:r>
              <w:rPr>
                <w:rFonts w:ascii="Garamond" w:eastAsia="Garamond" w:hAnsi="Garamond" w:cs="Garamond"/>
                <w:sz w:val="22"/>
                <w:szCs w:val="22"/>
              </w:rPr>
              <w:t>Coolnestrainings</w:t>
            </w:r>
            <w:proofErr w:type="spellEnd"/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0"/>
              </w:rPr>
            </w:pPr>
          </w:p>
        </w:tc>
        <w:tc>
          <w:tcPr>
            <w:tcW w:w="31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0C72CD" w:rsidP="00507098">
            <w:pPr>
              <w:overflowPunct w:val="0"/>
              <w:autoSpaceDE w:val="0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3</w:t>
            </w:r>
            <w:r w:rsidR="00837E38">
              <w:rPr>
                <w:rFonts w:ascii="Garamond" w:eastAsia="Garamond" w:hAnsi="Garamond" w:cs="Garamond"/>
                <w:sz w:val="22"/>
                <w:szCs w:val="22"/>
              </w:rPr>
              <w:t xml:space="preserve"> Tage</w:t>
            </w:r>
          </w:p>
        </w:tc>
      </w:tr>
    </w:tbl>
    <w:p w:rsidR="00507098" w:rsidRPr="00507098" w:rsidRDefault="00507098" w:rsidP="00507098">
      <w:pPr>
        <w:overflowPunct w:val="0"/>
        <w:autoSpaceDE w:val="0"/>
        <w:spacing w:after="240"/>
        <w:rPr>
          <w:rFonts w:eastAsia="Lucida Sans Unicode" w:cs="Times New Roman"/>
        </w:rPr>
      </w:pPr>
    </w:p>
    <w:tbl>
      <w:tblPr>
        <w:tblW w:w="9335" w:type="dxa"/>
        <w:tblInd w:w="-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3"/>
        <w:gridCol w:w="3127"/>
        <w:gridCol w:w="3125"/>
      </w:tblGrid>
      <w:tr w:rsidR="00507098" w:rsidRPr="00507098" w:rsidTr="00AE15F3">
        <w:trPr>
          <w:trHeight w:val="1030"/>
        </w:trPr>
        <w:tc>
          <w:tcPr>
            <w:tcW w:w="3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Eingewöhnungs- und Orientierungsphase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Ken</w:t>
            </w:r>
            <w:r>
              <w:rPr>
                <w:rFonts w:ascii="Garamond" w:eastAsia="Garamond" w:hAnsi="Garamond" w:cs="Garamond"/>
                <w:szCs w:val="22"/>
              </w:rPr>
              <w:t xml:space="preserve">nenlernen des </w:t>
            </w:r>
            <w:r w:rsidRPr="00507098">
              <w:rPr>
                <w:rFonts w:ascii="Garamond" w:eastAsia="Garamond" w:hAnsi="Garamond" w:cs="Garamond"/>
                <w:szCs w:val="22"/>
              </w:rPr>
              <w:t>Arbeitsbereiche</w:t>
            </w:r>
            <w:r>
              <w:rPr>
                <w:rFonts w:ascii="Garamond" w:eastAsia="Garamond" w:hAnsi="Garamond" w:cs="Garamond"/>
                <w:szCs w:val="22"/>
              </w:rPr>
              <w:t>s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Aufgabenfelder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 xml:space="preserve">Begleitung des </w:t>
            </w:r>
            <w:proofErr w:type="spellStart"/>
            <w:r w:rsidRPr="00507098">
              <w:rPr>
                <w:rFonts w:ascii="Garamond" w:eastAsia="Garamond" w:hAnsi="Garamond" w:cs="Garamond"/>
                <w:szCs w:val="22"/>
              </w:rPr>
              <w:t>Anleites</w:t>
            </w:r>
            <w:proofErr w:type="spellEnd"/>
            <w:r w:rsidRPr="00507098">
              <w:rPr>
                <w:rFonts w:ascii="Garamond" w:eastAsia="Garamond" w:hAnsi="Garamond" w:cs="Garamond"/>
                <w:szCs w:val="22"/>
              </w:rPr>
              <w:t xml:space="preserve"> und der </w:t>
            </w:r>
            <w:proofErr w:type="spellStart"/>
            <w:r w:rsidRPr="00507098">
              <w:rPr>
                <w:rFonts w:ascii="Garamond" w:eastAsia="Garamond" w:hAnsi="Garamond" w:cs="Garamond"/>
                <w:szCs w:val="22"/>
              </w:rPr>
              <w:t>MitarbeiterInnen</w:t>
            </w:r>
            <w:proofErr w:type="spellEnd"/>
            <w:r w:rsidRPr="00507098">
              <w:rPr>
                <w:rFonts w:ascii="Garamond" w:eastAsia="Garamond" w:hAnsi="Garamond" w:cs="Garamond"/>
                <w:szCs w:val="22"/>
              </w:rPr>
              <w:t xml:space="preserve"> in jeweiligen Aufgabenbereich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</w:tc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0C72CD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>
              <w:rPr>
                <w:rFonts w:ascii="Garamond" w:eastAsia="Garamond" w:hAnsi="Garamond" w:cs="Garamond"/>
                <w:szCs w:val="22"/>
              </w:rPr>
              <w:t>17</w:t>
            </w:r>
            <w:r w:rsidR="00837E38">
              <w:rPr>
                <w:rFonts w:ascii="Garamond" w:eastAsia="Garamond" w:hAnsi="Garamond" w:cs="Garamond"/>
                <w:szCs w:val="22"/>
              </w:rPr>
              <w:t xml:space="preserve"> Tage</w:t>
            </w:r>
          </w:p>
        </w:tc>
      </w:tr>
      <w:tr w:rsidR="00507098" w:rsidRPr="00507098" w:rsidTr="009D5E4B">
        <w:trPr>
          <w:trHeight w:val="1535"/>
        </w:trPr>
        <w:tc>
          <w:tcPr>
            <w:tcW w:w="308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Test- und Lernphase</w:t>
            </w:r>
          </w:p>
        </w:tc>
        <w:tc>
          <w:tcPr>
            <w:tcW w:w="312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selbständige Arbeit mit den Klienten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(z.B.: Freizeitgestaltung)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Führen von Informations- und Beratungsgesprächen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unter Anleitung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Individuelle Arbeitsgestaltung, welche sich im Praktikum ergibt</w:t>
            </w:r>
          </w:p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Hospita</w:t>
            </w:r>
            <w:r>
              <w:rPr>
                <w:rFonts w:ascii="Garamond" w:eastAsia="Garamond" w:hAnsi="Garamond" w:cs="Garamond"/>
                <w:szCs w:val="22"/>
              </w:rPr>
              <w:t xml:space="preserve">tion in anderen Bereichen </w:t>
            </w:r>
            <w:r w:rsidR="009D5E4B">
              <w:rPr>
                <w:rFonts w:ascii="Garamond" w:eastAsia="Garamond" w:hAnsi="Garamond" w:cs="Garamond"/>
                <w:szCs w:val="22"/>
              </w:rPr>
              <w:t>(Wohngruppe)</w:t>
            </w:r>
          </w:p>
          <w:p w:rsidR="009D5E4B" w:rsidRDefault="009D5E4B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9D5E4B" w:rsidRDefault="009D5E4B" w:rsidP="009D5E4B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>
              <w:rPr>
                <w:rFonts w:ascii="Garamond" w:eastAsia="Garamond" w:hAnsi="Garamond" w:cs="Garamond"/>
                <w:szCs w:val="22"/>
              </w:rPr>
              <w:t xml:space="preserve">Begleitung des </w:t>
            </w:r>
            <w:proofErr w:type="spellStart"/>
            <w:r>
              <w:rPr>
                <w:rFonts w:ascii="Garamond" w:eastAsia="Garamond" w:hAnsi="Garamond" w:cs="Garamond"/>
                <w:szCs w:val="22"/>
              </w:rPr>
              <w:t>Coolnestrainings</w:t>
            </w:r>
            <w:proofErr w:type="spellEnd"/>
          </w:p>
          <w:p w:rsidR="009D5E4B" w:rsidRDefault="009D5E4B" w:rsidP="009D5E4B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9D5E4B" w:rsidRDefault="009D5E4B" w:rsidP="009D5E4B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>
              <w:rPr>
                <w:rFonts w:ascii="Garamond" w:eastAsia="Garamond" w:hAnsi="Garamond" w:cs="Garamond"/>
                <w:szCs w:val="22"/>
              </w:rPr>
              <w:t>Begleitung der Erlebnispädagogischen Angebote</w:t>
            </w:r>
          </w:p>
          <w:p w:rsidR="009D5E4B" w:rsidRDefault="009D5E4B" w:rsidP="009D5E4B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9D5E4B" w:rsidRDefault="009D5E4B" w:rsidP="009D5E4B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>
              <w:rPr>
                <w:rFonts w:ascii="Garamond" w:eastAsia="Garamond" w:hAnsi="Garamond" w:cs="Garamond"/>
                <w:szCs w:val="22"/>
              </w:rPr>
              <w:t>Begleitung bei aktuellen Hilfeplangesprächen</w:t>
            </w:r>
          </w:p>
          <w:p w:rsidR="009D5E4B" w:rsidRDefault="009D5E4B" w:rsidP="009D5E4B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  <w:p w:rsidR="009D5E4B" w:rsidRPr="00507098" w:rsidRDefault="009D5E4B" w:rsidP="009D5E4B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>
              <w:rPr>
                <w:rFonts w:ascii="Garamond" w:eastAsia="Garamond" w:hAnsi="Garamond" w:cs="Garamond"/>
                <w:szCs w:val="22"/>
              </w:rPr>
              <w:t>Begleitung des Fachdienstes in den arbeitsspezifischen Bereichen</w:t>
            </w:r>
          </w:p>
          <w:p w:rsidR="009D5E4B" w:rsidRPr="00507098" w:rsidRDefault="009D5E4B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während des gesamten Praktikums</w:t>
            </w:r>
          </w:p>
        </w:tc>
      </w:tr>
      <w:tr w:rsidR="00507098" w:rsidRPr="00507098" w:rsidTr="00507098">
        <w:trPr>
          <w:trHeight w:val="543"/>
        </w:trPr>
        <w:tc>
          <w:tcPr>
            <w:tcW w:w="308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Abschlussphase</w:t>
            </w:r>
          </w:p>
        </w:tc>
        <w:tc>
          <w:tcPr>
            <w:tcW w:w="312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50709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 w:rsidRPr="00507098">
              <w:rPr>
                <w:rFonts w:ascii="Garamond" w:eastAsia="Garamond" w:hAnsi="Garamond" w:cs="Garamond"/>
                <w:szCs w:val="22"/>
              </w:rPr>
              <w:t>Gestalten des</w:t>
            </w:r>
            <w:r>
              <w:rPr>
                <w:rFonts w:ascii="Garamond" w:eastAsia="Garamond" w:hAnsi="Garamond" w:cs="Garamond"/>
                <w:szCs w:val="22"/>
              </w:rPr>
              <w:t xml:space="preserve"> Abschlusses mit Beurteilung </w:t>
            </w: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507098" w:rsidRPr="00507098" w:rsidRDefault="00837E38" w:rsidP="00507098">
            <w:pPr>
              <w:overflowPunct w:val="0"/>
              <w:autoSpaceDE w:val="0"/>
              <w:rPr>
                <w:rFonts w:ascii="Garamond" w:eastAsia="Garamond" w:hAnsi="Garamond" w:cs="Garamond"/>
                <w:szCs w:val="22"/>
              </w:rPr>
            </w:pPr>
            <w:r>
              <w:rPr>
                <w:rFonts w:ascii="Garamond" w:eastAsia="Garamond" w:hAnsi="Garamond" w:cs="Garamond"/>
                <w:szCs w:val="22"/>
              </w:rPr>
              <w:t>2 Tage</w:t>
            </w:r>
          </w:p>
        </w:tc>
      </w:tr>
    </w:tbl>
    <w:p w:rsidR="009D5E4B" w:rsidRDefault="009D5E4B" w:rsidP="00837E38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</w:p>
    <w:p w:rsidR="00837E38" w:rsidRPr="008F0182" w:rsidRDefault="00837E38" w:rsidP="00837E38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  <w:r w:rsidRPr="008F0182">
        <w:rPr>
          <w:rFonts w:ascii="Garamond" w:eastAsia="Arial" w:hAnsi="Garamond" w:cs="Garamond"/>
          <w:b/>
          <w:bCs/>
          <w:color w:val="000000"/>
          <w:szCs w:val="28"/>
          <w:u w:val="single"/>
        </w:rPr>
        <w:t>6. Lernorte</w:t>
      </w:r>
    </w:p>
    <w:p w:rsidR="00837E38" w:rsidRPr="00837E38" w:rsidRDefault="00837E38" w:rsidP="00837E38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>Schwanenstraße 92, 88214 Ravensburg</w:t>
      </w:r>
    </w:p>
    <w:p w:rsidR="00837E38" w:rsidRDefault="007D3F91" w:rsidP="00837E38">
      <w:pPr>
        <w:numPr>
          <w:ilvl w:val="0"/>
          <w:numId w:val="1"/>
        </w:numPr>
        <w:tabs>
          <w:tab w:val="left" w:pos="0"/>
        </w:tabs>
        <w:overflowPunct w:val="0"/>
        <w:autoSpaceDE w:val="0"/>
        <w:ind w:left="0" w:firstLine="0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 xml:space="preserve">Begleitung bei Erlebnispädagogischen Veranstaltungen (Hüttenaufenthalt) </w:t>
      </w:r>
    </w:p>
    <w:p w:rsidR="00837E38" w:rsidRDefault="00837E38" w:rsidP="00837E38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837E38" w:rsidRDefault="00837E38" w:rsidP="00837E38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837E38" w:rsidRPr="00837E38" w:rsidRDefault="00837E38" w:rsidP="00837E38">
      <w:pPr>
        <w:overflowPunct w:val="0"/>
        <w:autoSpaceDE w:val="0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  <w:r w:rsidRPr="00837E38">
        <w:rPr>
          <w:rFonts w:ascii="Garamond" w:eastAsia="Arial" w:hAnsi="Garamond" w:cs="Garamond"/>
          <w:b/>
          <w:bCs/>
          <w:color w:val="000000"/>
          <w:szCs w:val="28"/>
          <w:u w:val="single"/>
        </w:rPr>
        <w:t>7. Arbeitsfelder und Adressaten</w:t>
      </w:r>
    </w:p>
    <w:p w:rsidR="00837E38" w:rsidRDefault="00837E38" w:rsidP="00837E38">
      <w:pPr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  <w:r w:rsidRPr="00837E38">
        <w:rPr>
          <w:rFonts w:ascii="Garamond" w:eastAsia="Arial" w:hAnsi="Garamond" w:cs="Garamond"/>
          <w:color w:val="000000"/>
          <w:szCs w:val="22"/>
        </w:rPr>
        <w:t>in der Arbeit des Praktikanten:</w:t>
      </w:r>
    </w:p>
    <w:p w:rsidR="00837E38" w:rsidRPr="00837E38" w:rsidRDefault="00837E38" w:rsidP="00837E38">
      <w:pPr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837E38" w:rsidRPr="00837E38" w:rsidRDefault="00837E38" w:rsidP="00837E38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37E38">
        <w:rPr>
          <w:rFonts w:ascii="Garamond" w:eastAsia="Arial" w:hAnsi="Garamond" w:cs="Garamond"/>
          <w:color w:val="000000"/>
          <w:szCs w:val="22"/>
        </w:rPr>
        <w:t>Begleitung bei den</w:t>
      </w:r>
      <w:r>
        <w:rPr>
          <w:rFonts w:ascii="Garamond" w:eastAsia="Arial" w:hAnsi="Garamond" w:cs="Garamond"/>
          <w:color w:val="000000"/>
          <w:szCs w:val="22"/>
        </w:rPr>
        <w:t xml:space="preserve"> Beratungsgesprächen und weiteren Terminen des Anleiters </w:t>
      </w:r>
    </w:p>
    <w:p w:rsidR="00837E38" w:rsidRPr="00837E38" w:rsidRDefault="00837E38" w:rsidP="00837E38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37E38">
        <w:rPr>
          <w:rFonts w:ascii="Garamond" w:eastAsia="Arial" w:hAnsi="Garamond" w:cs="Garamond"/>
          <w:color w:val="000000"/>
          <w:szCs w:val="22"/>
        </w:rPr>
        <w:t>Begleitung beim Kennenlernen neuer Klienten</w:t>
      </w:r>
    </w:p>
    <w:p w:rsidR="00837E38" w:rsidRPr="00837E38" w:rsidRDefault="00837E38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37E38">
        <w:rPr>
          <w:rFonts w:ascii="Garamond" w:eastAsia="Arial" w:hAnsi="Garamond" w:cs="Garamond"/>
          <w:color w:val="000000"/>
          <w:szCs w:val="22"/>
        </w:rPr>
        <w:t>Einzelkontakte mit den Klienten</w:t>
      </w:r>
    </w:p>
    <w:p w:rsidR="00837E38" w:rsidRPr="00837E38" w:rsidRDefault="00837E38" w:rsidP="00837E38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37E38">
        <w:rPr>
          <w:rFonts w:ascii="Garamond" w:eastAsia="Arial" w:hAnsi="Garamond" w:cs="Garamond"/>
          <w:color w:val="000000"/>
          <w:szCs w:val="22"/>
        </w:rPr>
        <w:t>Einblicke in die Organisationsform</w:t>
      </w:r>
    </w:p>
    <w:p w:rsidR="00837E38" w:rsidRDefault="00837E38" w:rsidP="00837E38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37E38">
        <w:rPr>
          <w:rFonts w:ascii="Garamond" w:eastAsia="Arial" w:hAnsi="Garamond" w:cs="Garamond"/>
          <w:color w:val="000000"/>
          <w:szCs w:val="22"/>
        </w:rPr>
        <w:t>Kennenlernen von verwaltungstechnischen Abläufen</w:t>
      </w:r>
    </w:p>
    <w:p w:rsidR="00127E91" w:rsidRDefault="00127E91" w:rsidP="00837E38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>Begleitung bei der Planung und Durchführung von Freizeitaktivitäten</w:t>
      </w:r>
      <w:r w:rsidR="004B2480">
        <w:rPr>
          <w:rFonts w:ascii="Garamond" w:eastAsia="Arial" w:hAnsi="Garamond" w:cs="Garamond"/>
          <w:color w:val="000000"/>
          <w:szCs w:val="22"/>
        </w:rPr>
        <w:t xml:space="preserve">                                                              </w:t>
      </w:r>
    </w:p>
    <w:p w:rsidR="004B2480" w:rsidRPr="00837E38" w:rsidRDefault="004B2480" w:rsidP="004B2480">
      <w:pPr>
        <w:tabs>
          <w:tab w:val="left" w:pos="0"/>
        </w:tabs>
        <w:overflowPunct w:val="0"/>
        <w:autoSpaceDE w:val="0"/>
        <w:spacing w:after="240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ab/>
        <w:t>(Erlebnispädagogik)</w:t>
      </w:r>
    </w:p>
    <w:p w:rsidR="00837E38" w:rsidRDefault="00127E91" w:rsidP="00127E91">
      <w:pPr>
        <w:pStyle w:val="Listenabsatz"/>
        <w:numPr>
          <w:ilvl w:val="0"/>
          <w:numId w:val="1"/>
        </w:num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 xml:space="preserve">      </w:t>
      </w:r>
      <w:r w:rsidR="004B2480">
        <w:rPr>
          <w:rFonts w:ascii="Garamond" w:eastAsia="Arial" w:hAnsi="Garamond" w:cs="Garamond"/>
          <w:color w:val="000000"/>
          <w:szCs w:val="22"/>
        </w:rPr>
        <w:t>Teilnahme an den</w:t>
      </w:r>
      <w:r w:rsidR="00837E38" w:rsidRPr="00127E91">
        <w:rPr>
          <w:rFonts w:ascii="Garamond" w:eastAsia="Arial" w:hAnsi="Garamond" w:cs="Garamond"/>
          <w:color w:val="000000"/>
          <w:szCs w:val="22"/>
        </w:rPr>
        <w:t xml:space="preserve"> stattfindenden Teamsitzung</w:t>
      </w:r>
    </w:p>
    <w:p w:rsidR="004B2480" w:rsidRDefault="004B2480" w:rsidP="004B2480">
      <w:pPr>
        <w:pStyle w:val="Listenabsatz"/>
        <w:tabs>
          <w:tab w:val="left" w:pos="0"/>
        </w:tabs>
        <w:overflowPunct w:val="0"/>
        <w:autoSpaceDE w:val="0"/>
        <w:ind w:left="360"/>
        <w:rPr>
          <w:rFonts w:ascii="Garamond" w:eastAsia="Arial" w:hAnsi="Garamond" w:cs="Garamond"/>
          <w:color w:val="000000"/>
          <w:szCs w:val="22"/>
        </w:rPr>
      </w:pPr>
    </w:p>
    <w:p w:rsidR="004B2480" w:rsidRDefault="004B2480" w:rsidP="004B2480">
      <w:pPr>
        <w:pStyle w:val="Listenabsatz"/>
        <w:numPr>
          <w:ilvl w:val="0"/>
          <w:numId w:val="1"/>
        </w:num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  <w:r>
        <w:rPr>
          <w:rFonts w:ascii="Garamond" w:eastAsia="Arial" w:hAnsi="Garamond" w:cs="Garamond"/>
          <w:color w:val="000000"/>
          <w:szCs w:val="22"/>
        </w:rPr>
        <w:t xml:space="preserve">      Teilnahme an Hilfeplangesprächen</w:t>
      </w:r>
    </w:p>
    <w:p w:rsidR="00127E91" w:rsidRDefault="00127E91" w:rsidP="00127E91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127E91" w:rsidRDefault="00127E91" w:rsidP="00127E91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127E91" w:rsidRPr="008F0182" w:rsidRDefault="00127E91" w:rsidP="00127E91">
      <w:pPr>
        <w:overflowPunct w:val="0"/>
        <w:autoSpaceDE w:val="0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  <w:r w:rsidRPr="00127E91">
        <w:rPr>
          <w:rFonts w:ascii="Garamond" w:eastAsia="Arial" w:hAnsi="Garamond" w:cs="Garamond"/>
          <w:b/>
          <w:bCs/>
          <w:color w:val="000000"/>
          <w:szCs w:val="28"/>
          <w:u w:val="single"/>
        </w:rPr>
        <w:t>8. Sachliche Lernziele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b/>
          <w:bCs/>
          <w:color w:val="000000"/>
          <w:szCs w:val="28"/>
        </w:rPr>
      </w:pPr>
    </w:p>
    <w:p w:rsid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Die Praxisstelle kennen- und beschreiben lernen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 xml:space="preserve">Komplexe Berufspraxis systematisch erfahren und zentrale </w:t>
      </w:r>
      <w:r>
        <w:rPr>
          <w:rFonts w:ascii="Garamond" w:eastAsia="Arial" w:hAnsi="Garamond" w:cs="Garamond"/>
          <w:color w:val="000000"/>
          <w:szCs w:val="22"/>
        </w:rPr>
        <w:t xml:space="preserve">sozialpädagogische                                           </w:t>
      </w:r>
      <w:r>
        <w:rPr>
          <w:rFonts w:ascii="Garamond" w:eastAsia="Arial" w:hAnsi="Garamond" w:cs="Garamond"/>
          <w:color w:val="000000"/>
          <w:szCs w:val="22"/>
        </w:rPr>
        <w:tab/>
        <w:t>Handlungsvollzüge kennenlernen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Kenntnisse über andere im Berufsfeld tätige Institutione</w:t>
      </w:r>
      <w:r>
        <w:rPr>
          <w:rFonts w:ascii="Garamond" w:eastAsia="Arial" w:hAnsi="Garamond" w:cs="Garamond"/>
          <w:color w:val="000000"/>
          <w:szCs w:val="22"/>
        </w:rPr>
        <w:t xml:space="preserve">n, Dienste und Personen                                     </w:t>
      </w:r>
      <w:r>
        <w:rPr>
          <w:rFonts w:ascii="Garamond" w:eastAsia="Arial" w:hAnsi="Garamond" w:cs="Garamond"/>
          <w:color w:val="000000"/>
          <w:szCs w:val="22"/>
        </w:rPr>
        <w:tab/>
        <w:t>gewinnen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Gesetzliche und institutionelle Angebote anwenden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Mittel und Methoden fachlichen Handelns kennenlernen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Sozialwissenschaftlich Theorien in der beruflichen Praxis überprüfen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Selbst- und Fremdwahrnehmung weiter entwickeln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 xml:space="preserve"> </w:t>
      </w:r>
    </w:p>
    <w:p w:rsid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Konsequenzen des</w:t>
      </w:r>
      <w:r w:rsidR="004F653C">
        <w:rPr>
          <w:rFonts w:ascii="Garamond" w:eastAsia="Arial" w:hAnsi="Garamond" w:cs="Garamond"/>
          <w:color w:val="000000"/>
          <w:szCs w:val="22"/>
        </w:rPr>
        <w:t xml:space="preserve"> eigenen</w:t>
      </w:r>
      <w:r w:rsidRPr="00127E91">
        <w:rPr>
          <w:rFonts w:ascii="Garamond" w:eastAsia="Arial" w:hAnsi="Garamond" w:cs="Garamond"/>
          <w:color w:val="000000"/>
          <w:szCs w:val="22"/>
        </w:rPr>
        <w:t xml:space="preserve"> Handelns einschätzen lernen</w:t>
      </w:r>
    </w:p>
    <w:p w:rsidR="00127E91" w:rsidRDefault="00127E91" w:rsidP="00127E91">
      <w:pPr>
        <w:pStyle w:val="Listenabsatz"/>
        <w:rPr>
          <w:rFonts w:ascii="Garamond" w:eastAsia="Arial" w:hAnsi="Garamond" w:cs="Garamond"/>
          <w:color w:val="000000"/>
          <w:szCs w:val="22"/>
        </w:rPr>
      </w:pPr>
    </w:p>
    <w:p w:rsidR="00127E91" w:rsidRDefault="00127E91" w:rsidP="00127E91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127E91" w:rsidRDefault="00127E91" w:rsidP="00127E91">
      <w:pPr>
        <w:overflowPunct w:val="0"/>
        <w:autoSpaceDE w:val="0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  <w:r w:rsidRPr="00127E91">
        <w:rPr>
          <w:rFonts w:ascii="Garamond" w:eastAsia="Arial" w:hAnsi="Garamond" w:cs="Garamond"/>
          <w:b/>
          <w:bCs/>
          <w:color w:val="000000"/>
          <w:szCs w:val="28"/>
          <w:u w:val="single"/>
        </w:rPr>
        <w:t>9. Persönliche Lernziele</w:t>
      </w:r>
    </w:p>
    <w:p w:rsidR="00D05453" w:rsidRPr="00127E91" w:rsidRDefault="00D05453" w:rsidP="00127E91">
      <w:pPr>
        <w:overflowPunct w:val="0"/>
        <w:autoSpaceDE w:val="0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Den Praxisalltag mit den Möglichkeiten und Grenzen der Sozialen Arbeit kennenlernen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Die Teamarbeit im Praxisalltag kennenlernen</w:t>
      </w:r>
    </w:p>
    <w:p w:rsidR="00983490" w:rsidRPr="00983490" w:rsidRDefault="00127E91" w:rsidP="00983490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 xml:space="preserve">Die Theorie auf praktische Situationen umsetzen lernen und die Theorie auf ihre </w:t>
      </w:r>
      <w:r w:rsidR="00983490">
        <w:rPr>
          <w:rFonts w:ascii="Garamond" w:eastAsia="Arial" w:hAnsi="Garamond" w:cs="Garamond"/>
          <w:color w:val="000000"/>
          <w:szCs w:val="22"/>
        </w:rPr>
        <w:t xml:space="preserve">                                             </w:t>
      </w:r>
      <w:r w:rsidR="00983490">
        <w:rPr>
          <w:rFonts w:ascii="Garamond" w:eastAsia="Arial" w:hAnsi="Garamond" w:cs="Garamond"/>
          <w:color w:val="000000"/>
          <w:szCs w:val="22"/>
        </w:rPr>
        <w:tab/>
        <w:t>Tauglichkeit überprüfen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Die eigene Belastbarkeit erproben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 xml:space="preserve">Ein Gefühl für Nähe und Distanz im Umgang mit den Klienten und deren Umfeld </w:t>
      </w:r>
      <w:r>
        <w:rPr>
          <w:rFonts w:ascii="Garamond" w:eastAsia="Arial" w:hAnsi="Garamond" w:cs="Garamond"/>
          <w:color w:val="000000"/>
          <w:szCs w:val="22"/>
        </w:rPr>
        <w:t xml:space="preserve">                          </w:t>
      </w:r>
      <w:r>
        <w:rPr>
          <w:rFonts w:ascii="Garamond" w:eastAsia="Arial" w:hAnsi="Garamond" w:cs="Garamond"/>
          <w:color w:val="000000"/>
          <w:szCs w:val="22"/>
        </w:rPr>
        <w:tab/>
        <w:t>entwickeln</w:t>
      </w:r>
    </w:p>
    <w:p w:rsidR="00127E91" w:rsidRP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Eigene Ressourcen entdecken und einsetzen</w:t>
      </w:r>
    </w:p>
    <w:p w:rsidR="00127E91" w:rsidRDefault="00127E91" w:rsidP="00127E91">
      <w:pPr>
        <w:numPr>
          <w:ilvl w:val="0"/>
          <w:numId w:val="1"/>
        </w:numPr>
        <w:tabs>
          <w:tab w:val="left" w:pos="0"/>
        </w:tabs>
        <w:overflowPunct w:val="0"/>
        <w:autoSpaceDE w:val="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>Leistungsanforderungen rea</w:t>
      </w:r>
      <w:r>
        <w:rPr>
          <w:rFonts w:ascii="Garamond" w:eastAsia="Arial" w:hAnsi="Garamond" w:cs="Garamond"/>
          <w:color w:val="000000"/>
          <w:szCs w:val="22"/>
        </w:rPr>
        <w:t xml:space="preserve">listisch einschätzen lernen, um Überforderung zu vermeiden </w:t>
      </w:r>
    </w:p>
    <w:p w:rsidR="00D05453" w:rsidRDefault="00D05453" w:rsidP="00D05453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8F0182" w:rsidRDefault="008F0182" w:rsidP="008F0182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8F0182" w:rsidRPr="008F0182" w:rsidRDefault="008F0182" w:rsidP="008F0182">
      <w:pPr>
        <w:overflowPunct w:val="0"/>
        <w:autoSpaceDE w:val="0"/>
        <w:rPr>
          <w:rFonts w:ascii="Garamond" w:eastAsia="Arial" w:hAnsi="Garamond" w:cs="Garamond"/>
          <w:b/>
          <w:bCs/>
          <w:color w:val="000000"/>
          <w:szCs w:val="28"/>
          <w:u w:val="single"/>
        </w:rPr>
      </w:pPr>
      <w:r w:rsidRPr="008F0182">
        <w:rPr>
          <w:rFonts w:ascii="Garamond" w:eastAsia="Arial" w:hAnsi="Garamond" w:cs="Garamond"/>
          <w:b/>
          <w:bCs/>
          <w:color w:val="000000"/>
          <w:szCs w:val="28"/>
          <w:u w:val="single"/>
        </w:rPr>
        <w:t>10. Methoden der Sozialarbeit</w:t>
      </w:r>
    </w:p>
    <w:p w:rsidR="008F0182" w:rsidRPr="008F0182" w:rsidRDefault="008F0182" w:rsidP="008F0182">
      <w:pPr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die die Studierende anwenden soll:</w:t>
      </w:r>
    </w:p>
    <w:p w:rsidR="008F0182" w:rsidRPr="008F0182" w:rsidRDefault="008F0182" w:rsidP="008F0182">
      <w:pPr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Anamnese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Dokumentation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Einzelfallhilfe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Erstgespräch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Fallanalyse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Improvisation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Intervention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Lebensraumorientierung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Prävention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Reflexion</w:t>
      </w:r>
    </w:p>
    <w:p w:rsidR="008F0182" w:rsidRPr="008F0182" w:rsidRDefault="008F0182" w:rsidP="008F0182">
      <w:pPr>
        <w:overflowPunct w:val="0"/>
        <w:autoSpaceDE w:val="0"/>
        <w:rPr>
          <w:rFonts w:ascii="Garamond" w:eastAsia="Garamond" w:hAnsi="Garamond" w:cs="Garamond"/>
          <w:color w:val="000000"/>
          <w:szCs w:val="22"/>
        </w:rPr>
      </w:pP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Selbsterfahrung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spacing w:after="24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Teamarbeit</w:t>
      </w:r>
    </w:p>
    <w:p w:rsidR="008F0182" w:rsidRPr="008F0182" w:rsidRDefault="008F0182" w:rsidP="008F0182">
      <w:pPr>
        <w:numPr>
          <w:ilvl w:val="0"/>
          <w:numId w:val="1"/>
        </w:numPr>
        <w:tabs>
          <w:tab w:val="left" w:pos="0"/>
        </w:tabs>
        <w:overflowPunct w:val="0"/>
        <w:autoSpaceDE w:val="0"/>
        <w:ind w:left="0" w:firstLine="0"/>
        <w:rPr>
          <w:rFonts w:ascii="Garamond" w:eastAsia="Arial" w:hAnsi="Garamond" w:cs="Garamond"/>
          <w:color w:val="000000"/>
          <w:szCs w:val="22"/>
        </w:rPr>
      </w:pPr>
      <w:r w:rsidRPr="008F0182">
        <w:rPr>
          <w:rFonts w:ascii="Garamond" w:eastAsia="Arial" w:hAnsi="Garamond" w:cs="Garamond"/>
          <w:color w:val="000000"/>
          <w:szCs w:val="22"/>
        </w:rPr>
        <w:t>kreatives und vernetztes Denken</w:t>
      </w:r>
    </w:p>
    <w:p w:rsidR="008F0182" w:rsidRDefault="008F0182" w:rsidP="008F0182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127E91" w:rsidRPr="00127E91" w:rsidRDefault="004C7470" w:rsidP="00127E91">
      <w:pPr>
        <w:overflowPunct w:val="0"/>
        <w:autoSpaceDE w:val="0"/>
        <w:rPr>
          <w:rFonts w:ascii="Garamond" w:eastAsia="Arial" w:hAnsi="Garamond" w:cs="Garamond"/>
          <w:b/>
          <w:bCs/>
          <w:color w:val="000000"/>
          <w:u w:val="single"/>
        </w:rPr>
      </w:pPr>
      <w:r>
        <w:rPr>
          <w:rFonts w:ascii="Garamond" w:eastAsia="Arial" w:hAnsi="Garamond" w:cs="Garamond"/>
          <w:b/>
          <w:bCs/>
          <w:color w:val="000000"/>
          <w:u w:val="single"/>
        </w:rPr>
        <w:t>11.</w:t>
      </w:r>
      <w:r w:rsidR="00127E91" w:rsidRPr="00127E91">
        <w:rPr>
          <w:rFonts w:ascii="Garamond" w:eastAsia="Arial" w:hAnsi="Garamond" w:cs="Garamond"/>
          <w:b/>
          <w:bCs/>
          <w:color w:val="000000"/>
          <w:u w:val="single"/>
        </w:rPr>
        <w:t xml:space="preserve"> Turnus der </w:t>
      </w:r>
      <w:proofErr w:type="spellStart"/>
      <w:r w:rsidR="00127E91" w:rsidRPr="00127E91">
        <w:rPr>
          <w:rFonts w:ascii="Garamond" w:eastAsia="Arial" w:hAnsi="Garamond" w:cs="Garamond"/>
          <w:b/>
          <w:bCs/>
          <w:color w:val="000000"/>
          <w:u w:val="single"/>
        </w:rPr>
        <w:t>Praxisanleitergespräche</w:t>
      </w:r>
      <w:proofErr w:type="spellEnd"/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  <w:r w:rsidRPr="00127E91">
        <w:rPr>
          <w:rFonts w:ascii="Garamond" w:eastAsia="Arial" w:hAnsi="Garamond" w:cs="Garamond"/>
          <w:color w:val="000000"/>
          <w:szCs w:val="22"/>
        </w:rPr>
        <w:t xml:space="preserve">(zu den wöchentlichen </w:t>
      </w:r>
      <w:proofErr w:type="spellStart"/>
      <w:r w:rsidRPr="00127E91">
        <w:rPr>
          <w:rFonts w:ascii="Garamond" w:eastAsia="Arial" w:hAnsi="Garamond" w:cs="Garamond"/>
          <w:color w:val="000000"/>
          <w:szCs w:val="22"/>
        </w:rPr>
        <w:t>Anleitergesprächen</w:t>
      </w:r>
      <w:proofErr w:type="spellEnd"/>
      <w:r w:rsidRPr="00127E91">
        <w:rPr>
          <w:rFonts w:ascii="Garamond" w:eastAsia="Arial" w:hAnsi="Garamond" w:cs="Garamond"/>
          <w:color w:val="000000"/>
          <w:szCs w:val="22"/>
        </w:rPr>
        <w:t>)</w:t>
      </w:r>
    </w:p>
    <w:p w:rsidR="00127E91" w:rsidRPr="00127E91" w:rsidRDefault="00127E91" w:rsidP="00127E91">
      <w:pPr>
        <w:overflowPunct w:val="0"/>
        <w:autoSpaceDE w:val="0"/>
        <w:rPr>
          <w:rFonts w:ascii="Arial" w:eastAsia="Lucida Sans Unicode" w:hAnsi="Arial" w:cs="Arial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Garamond" w:hAnsi="Garamond" w:cs="Garamond"/>
          <w:szCs w:val="22"/>
        </w:rPr>
      </w:pPr>
      <w:r w:rsidRPr="00127E91">
        <w:rPr>
          <w:rFonts w:ascii="Garamond" w:eastAsia="Garamond" w:hAnsi="Garamond" w:cs="Garamond"/>
          <w:szCs w:val="22"/>
        </w:rPr>
        <w:t>Einstiegsphase: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 xml:space="preserve">             alle Vorgänge werden</w:t>
      </w:r>
      <w:r>
        <w:rPr>
          <w:rFonts w:ascii="Garamond" w:eastAsia="Garamond" w:hAnsi="Garamond" w:cs="Garamond"/>
          <w:szCs w:val="22"/>
        </w:rPr>
        <w:t xml:space="preserve"> vor- und  </w:t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  <w:t xml:space="preserve"> </w:t>
      </w:r>
      <w:r w:rsidRPr="00127E91">
        <w:rPr>
          <w:rFonts w:ascii="Garamond" w:eastAsia="Garamond" w:hAnsi="Garamond" w:cs="Garamond"/>
          <w:szCs w:val="22"/>
        </w:rPr>
        <w:t>nachbesprochen</w:t>
      </w:r>
    </w:p>
    <w:p w:rsidR="00127E91" w:rsidRPr="00127E91" w:rsidRDefault="00127E91" w:rsidP="00127E91">
      <w:pPr>
        <w:overflowPunct w:val="0"/>
        <w:autoSpaceDE w:val="0"/>
        <w:rPr>
          <w:rFonts w:ascii="Garamond" w:eastAsia="Garamond" w:hAnsi="Garamond" w:cs="Garamond"/>
          <w:szCs w:val="22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Garamond" w:hAnsi="Garamond" w:cs="Garamond"/>
          <w:szCs w:val="22"/>
        </w:rPr>
      </w:pPr>
      <w:r w:rsidRPr="00127E91">
        <w:rPr>
          <w:rFonts w:ascii="Garamond" w:eastAsia="Garamond" w:hAnsi="Garamond" w:cs="Garamond"/>
          <w:szCs w:val="22"/>
        </w:rPr>
        <w:t>Eingewöhnungs- und Orientierungsphase: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>einfache A</w:t>
      </w:r>
      <w:r>
        <w:rPr>
          <w:rFonts w:ascii="Garamond" w:eastAsia="Garamond" w:hAnsi="Garamond" w:cs="Garamond"/>
          <w:szCs w:val="22"/>
        </w:rPr>
        <w:t xml:space="preserve">ufgaben können von der </w:t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 xml:space="preserve">Praktikantin ohne jeweilige Vorbesprechung 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 xml:space="preserve">übernommen </w:t>
      </w:r>
      <w:r>
        <w:rPr>
          <w:rFonts w:ascii="Garamond" w:eastAsia="Garamond" w:hAnsi="Garamond" w:cs="Garamond"/>
          <w:szCs w:val="22"/>
        </w:rPr>
        <w:t xml:space="preserve">werden. Es Erfolgt eine </w:t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>Nachbesprechung</w:t>
      </w:r>
    </w:p>
    <w:p w:rsidR="00127E91" w:rsidRPr="00127E91" w:rsidRDefault="00127E91" w:rsidP="00127E91">
      <w:pPr>
        <w:overflowPunct w:val="0"/>
        <w:autoSpaceDE w:val="0"/>
        <w:rPr>
          <w:rFonts w:ascii="Garamond" w:eastAsia="Garamond" w:hAnsi="Garamond" w:cs="Garamond"/>
          <w:szCs w:val="22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Garamond" w:hAnsi="Garamond" w:cs="Garamond"/>
          <w:szCs w:val="22"/>
        </w:rPr>
      </w:pPr>
      <w:r w:rsidRPr="00127E91">
        <w:rPr>
          <w:rFonts w:ascii="Garamond" w:eastAsia="Garamond" w:hAnsi="Garamond" w:cs="Garamond"/>
          <w:szCs w:val="22"/>
        </w:rPr>
        <w:t>Test- und Lernphase: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 xml:space="preserve">die Praktikantin kann mit entscheiden, ob eine 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 xml:space="preserve"> </w:t>
      </w:r>
      <w:r w:rsidRPr="00127E91">
        <w:rPr>
          <w:rFonts w:ascii="Garamond" w:eastAsia="Garamond" w:hAnsi="Garamond" w:cs="Garamond"/>
          <w:szCs w:val="22"/>
        </w:rPr>
        <w:tab/>
        <w:t xml:space="preserve">spezielle Vor- oder Nachbesprechung 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>notwendig ist</w:t>
      </w:r>
    </w:p>
    <w:p w:rsidR="00127E91" w:rsidRPr="00127E91" w:rsidRDefault="00127E91" w:rsidP="00127E91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Garamond" w:hAnsi="Garamond" w:cs="Garamond"/>
          <w:szCs w:val="22"/>
        </w:rPr>
      </w:pPr>
      <w:r w:rsidRPr="00127E91">
        <w:rPr>
          <w:rFonts w:ascii="Garamond" w:eastAsia="Garamond" w:hAnsi="Garamond" w:cs="Garamond"/>
          <w:szCs w:val="22"/>
        </w:rPr>
        <w:t>Abschlussphase: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 xml:space="preserve">            die Praktikant</w:t>
      </w:r>
      <w:r>
        <w:rPr>
          <w:rFonts w:ascii="Garamond" w:eastAsia="Garamond" w:hAnsi="Garamond" w:cs="Garamond"/>
          <w:szCs w:val="22"/>
        </w:rPr>
        <w:t xml:space="preserve">in fordert zusätzliche </w:t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 xml:space="preserve">Gespräche (über die kontinuierlichen </w:t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</w:r>
      <w:r w:rsidRPr="00127E91">
        <w:rPr>
          <w:rFonts w:ascii="Garamond" w:eastAsia="Garamond" w:hAnsi="Garamond" w:cs="Garamond"/>
          <w:szCs w:val="22"/>
        </w:rPr>
        <w:tab/>
        <w:t xml:space="preserve">Anleitungsgespräche hinaus) bei Bedarf ein  </w:t>
      </w:r>
    </w:p>
    <w:p w:rsidR="00127E91" w:rsidRDefault="00127E91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127E91" w:rsidRDefault="00127E91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8F0182" w:rsidRDefault="008F0182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Garamond" w:hAnsi="Garamond" w:cs="Garamond"/>
          <w:color w:val="000000"/>
        </w:rPr>
      </w:pPr>
    </w:p>
    <w:p w:rsidR="00127E91" w:rsidRPr="00127E91" w:rsidRDefault="008F0182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  <w:r>
        <w:rPr>
          <w:rFonts w:ascii="Garamond" w:eastAsia="Arial" w:hAnsi="Garamond" w:cs="Garamond"/>
          <w:color w:val="000000"/>
        </w:rPr>
        <w:t>Ravensburg</w:t>
      </w:r>
      <w:r w:rsidR="00127E91" w:rsidRPr="00127E91">
        <w:rPr>
          <w:rFonts w:ascii="Garamond" w:eastAsia="Arial" w:hAnsi="Garamond" w:cs="Garamond"/>
          <w:color w:val="000000"/>
        </w:rPr>
        <w:t>, den__________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  <w:r w:rsidRPr="00127E91">
        <w:rPr>
          <w:rFonts w:ascii="Garamond" w:eastAsia="Arial" w:hAnsi="Garamond" w:cs="Garamond"/>
          <w:color w:val="000000"/>
        </w:rPr>
        <w:t>___________________________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  <w:r w:rsidRPr="00127E91">
        <w:rPr>
          <w:rFonts w:ascii="Garamond" w:eastAsia="Arial" w:hAnsi="Garamond" w:cs="Garamond"/>
          <w:color w:val="000000"/>
        </w:rPr>
        <w:t>Unterschrift der Praxisstelle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Pr="00127E91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  <w:r w:rsidRPr="00127E91">
        <w:rPr>
          <w:rFonts w:ascii="Garamond" w:eastAsia="Arial" w:hAnsi="Garamond" w:cs="Garamond"/>
          <w:color w:val="000000"/>
        </w:rPr>
        <w:t>____________________________                __________________________</w:t>
      </w:r>
    </w:p>
    <w:p w:rsidR="00127E91" w:rsidRPr="00127E91" w:rsidRDefault="008F0182" w:rsidP="008F0182">
      <w:pPr>
        <w:overflowPunct w:val="0"/>
        <w:autoSpaceDE w:val="0"/>
        <w:ind w:left="1416"/>
        <w:rPr>
          <w:rFonts w:ascii="Garamond" w:eastAsia="Arial" w:hAnsi="Garamond" w:cs="Garamond"/>
          <w:color w:val="000000"/>
        </w:rPr>
      </w:pPr>
      <w:r>
        <w:rPr>
          <w:rFonts w:ascii="Garamond" w:eastAsia="Arial" w:hAnsi="Garamond" w:cs="Garamond"/>
          <w:color w:val="000000"/>
        </w:rPr>
        <w:t xml:space="preserve">     </w:t>
      </w:r>
      <w:r w:rsidR="00127E91" w:rsidRPr="00127E91">
        <w:rPr>
          <w:rFonts w:ascii="Garamond" w:eastAsia="Arial" w:hAnsi="Garamond" w:cs="Garamond"/>
          <w:color w:val="000000"/>
        </w:rPr>
        <w:t xml:space="preserve">                                             Margarita Dobler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  <w:r w:rsidRPr="00127E91">
        <w:rPr>
          <w:rFonts w:ascii="Garamond" w:eastAsia="Arial" w:hAnsi="Garamond" w:cs="Garamond"/>
          <w:color w:val="000000"/>
        </w:rPr>
        <w:t>Unterschrift des Anleiters                                  Unterschrift der Studierenden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251E9B" w:rsidRPr="00127E91" w:rsidRDefault="00251E9B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  <w:r w:rsidRPr="00127E91">
        <w:rPr>
          <w:rFonts w:ascii="Garamond" w:eastAsia="Arial" w:hAnsi="Garamond" w:cs="Garamond"/>
          <w:color w:val="000000"/>
        </w:rPr>
        <w:t xml:space="preserve"> Anerkennung durch das Praxisamt: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  <w:r w:rsidRPr="00127E91">
        <w:rPr>
          <w:rFonts w:ascii="Garamond" w:eastAsia="Arial" w:hAnsi="Garamond" w:cs="Garamond"/>
          <w:color w:val="000000"/>
        </w:rPr>
        <w:t>Weingarten, den _________</w:t>
      </w:r>
    </w:p>
    <w:p w:rsidR="00127E91" w:rsidRPr="00127E91" w:rsidRDefault="00127E91" w:rsidP="00127E91">
      <w:pPr>
        <w:overflowPunct w:val="0"/>
        <w:autoSpaceDE w:val="0"/>
        <w:rPr>
          <w:rFonts w:ascii="Garamond" w:eastAsia="Arial" w:hAnsi="Garamond" w:cs="Garamond"/>
          <w:color w:val="000000"/>
        </w:rPr>
      </w:pPr>
    </w:p>
    <w:p w:rsidR="00127E91" w:rsidRPr="00127E91" w:rsidRDefault="00127E91" w:rsidP="00127E91">
      <w:pPr>
        <w:overflowPunct w:val="0"/>
        <w:autoSpaceDE w:val="0"/>
        <w:spacing w:line="360" w:lineRule="auto"/>
        <w:rPr>
          <w:rFonts w:ascii="Garamond" w:eastAsia="Garamond" w:hAnsi="Garamond" w:cs="Garamond"/>
          <w:color w:val="000000"/>
        </w:rPr>
      </w:pPr>
    </w:p>
    <w:p w:rsidR="00127E91" w:rsidRPr="00127E91" w:rsidRDefault="00127E91" w:rsidP="00127E91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127E91" w:rsidRPr="00127E91" w:rsidRDefault="00127E91" w:rsidP="00127E91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837E38" w:rsidRDefault="00837E38" w:rsidP="00837E38">
      <w:pPr>
        <w:tabs>
          <w:tab w:val="left" w:pos="0"/>
        </w:tabs>
        <w:overflowPunct w:val="0"/>
        <w:autoSpaceDE w:val="0"/>
        <w:rPr>
          <w:rFonts w:ascii="Garamond" w:eastAsia="Arial" w:hAnsi="Garamond" w:cs="Garamond"/>
          <w:color w:val="000000"/>
          <w:szCs w:val="22"/>
        </w:rPr>
      </w:pPr>
    </w:p>
    <w:p w:rsidR="00717003" w:rsidRDefault="00717003" w:rsidP="00717003">
      <w:pPr>
        <w:overflowPunct w:val="0"/>
        <w:autoSpaceDE w:val="0"/>
        <w:spacing w:line="36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>
      <w:pPr>
        <w:overflowPunct w:val="0"/>
        <w:autoSpaceDE w:val="0"/>
        <w:spacing w:line="480" w:lineRule="auto"/>
        <w:rPr>
          <w:rFonts w:ascii="Garamond" w:eastAsia="Arial" w:hAnsi="Garamond" w:cs="Garamond"/>
          <w:b/>
          <w:bCs/>
          <w:color w:val="000000"/>
        </w:rPr>
      </w:pPr>
    </w:p>
    <w:p w:rsidR="00486C35" w:rsidRDefault="00486C35" w:rsidP="00486C35"/>
    <w:sectPr w:rsidR="00486C35" w:rsidSect="00112EEF">
      <w:footerReference w:type="default" r:id="rId11"/>
      <w:pgSz w:w="11906" w:h="16838"/>
      <w:pgMar w:top="1417" w:right="1417" w:bottom="1134" w:left="1417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737" w:rsidRDefault="00450737" w:rsidP="00112EEF">
      <w:r>
        <w:separator/>
      </w:r>
    </w:p>
  </w:endnote>
  <w:endnote w:type="continuationSeparator" w:id="0">
    <w:p w:rsidR="00450737" w:rsidRDefault="00450737" w:rsidP="0011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7246232"/>
      <w:docPartObj>
        <w:docPartGallery w:val="Page Numbers (Bottom of Page)"/>
        <w:docPartUnique/>
      </w:docPartObj>
    </w:sdtPr>
    <w:sdtEndPr/>
    <w:sdtContent>
      <w:p w:rsidR="00112EEF" w:rsidRDefault="00112EE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D5E">
          <w:rPr>
            <w:noProof/>
          </w:rPr>
          <w:t>2</w:t>
        </w:r>
        <w:r>
          <w:fldChar w:fldCharType="end"/>
        </w:r>
      </w:p>
    </w:sdtContent>
  </w:sdt>
  <w:p w:rsidR="00112EEF" w:rsidRDefault="00112E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737" w:rsidRDefault="00450737" w:rsidP="00112EEF">
      <w:r>
        <w:separator/>
      </w:r>
    </w:p>
  </w:footnote>
  <w:footnote w:type="continuationSeparator" w:id="0">
    <w:p w:rsidR="00450737" w:rsidRDefault="00450737" w:rsidP="0011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2BD"/>
    <w:multiLevelType w:val="multilevel"/>
    <w:tmpl w:val="23247576"/>
    <w:styleLink w:val="RTFNum2"/>
    <w:lvl w:ilvl="0">
      <w:start w:val="1"/>
      <w:numFmt w:val="none"/>
      <w:lvlText w:val="·%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40D577AF"/>
    <w:multiLevelType w:val="multilevel"/>
    <w:tmpl w:val="23247576"/>
    <w:numStyleLink w:val="RTFNum2"/>
  </w:abstractNum>
  <w:abstractNum w:abstractNumId="2">
    <w:nsid w:val="7D660833"/>
    <w:multiLevelType w:val="hybridMultilevel"/>
    <w:tmpl w:val="9B3E461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35"/>
    <w:rsid w:val="00087C85"/>
    <w:rsid w:val="000C72CD"/>
    <w:rsid w:val="00112EEF"/>
    <w:rsid w:val="00127E91"/>
    <w:rsid w:val="00146A35"/>
    <w:rsid w:val="001E13D4"/>
    <w:rsid w:val="00251E9B"/>
    <w:rsid w:val="002D7C49"/>
    <w:rsid w:val="00301BEC"/>
    <w:rsid w:val="0030254F"/>
    <w:rsid w:val="00333402"/>
    <w:rsid w:val="00401C36"/>
    <w:rsid w:val="00450737"/>
    <w:rsid w:val="00486C35"/>
    <w:rsid w:val="004B2480"/>
    <w:rsid w:val="004C7470"/>
    <w:rsid w:val="004F653C"/>
    <w:rsid w:val="00503CF1"/>
    <w:rsid w:val="00507098"/>
    <w:rsid w:val="0057276D"/>
    <w:rsid w:val="00717003"/>
    <w:rsid w:val="007D3F91"/>
    <w:rsid w:val="00837E38"/>
    <w:rsid w:val="008F0182"/>
    <w:rsid w:val="00905316"/>
    <w:rsid w:val="00983490"/>
    <w:rsid w:val="009D5E4B"/>
    <w:rsid w:val="00A148FC"/>
    <w:rsid w:val="00A529DD"/>
    <w:rsid w:val="00BF5CA7"/>
    <w:rsid w:val="00D05453"/>
    <w:rsid w:val="00D630B2"/>
    <w:rsid w:val="00DC4695"/>
    <w:rsid w:val="00F30D5E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86C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RTFNum2">
    <w:name w:val="RTF_Num 2"/>
    <w:basedOn w:val="KeineListe"/>
    <w:rsid w:val="00837E38"/>
    <w:pPr>
      <w:numPr>
        <w:numId w:val="1"/>
      </w:numPr>
    </w:pPr>
  </w:style>
  <w:style w:type="numbering" w:customStyle="1" w:styleId="RTFNum21">
    <w:name w:val="RTF_Num 21"/>
    <w:basedOn w:val="KeineListe"/>
    <w:rsid w:val="00837E38"/>
  </w:style>
  <w:style w:type="paragraph" w:styleId="Listenabsatz">
    <w:name w:val="List Paragraph"/>
    <w:basedOn w:val="Standard"/>
    <w:uiPriority w:val="34"/>
    <w:qFormat/>
    <w:rsid w:val="00127E91"/>
    <w:pPr>
      <w:ind w:left="720"/>
      <w:contextualSpacing/>
    </w:pPr>
    <w:rPr>
      <w:szCs w:val="21"/>
    </w:rPr>
  </w:style>
  <w:style w:type="numbering" w:customStyle="1" w:styleId="RTFNum22">
    <w:name w:val="RTF_Num 22"/>
    <w:basedOn w:val="KeineListe"/>
    <w:rsid w:val="00127E91"/>
  </w:style>
  <w:style w:type="numbering" w:customStyle="1" w:styleId="RTFNum23">
    <w:name w:val="RTF_Num 23"/>
    <w:basedOn w:val="KeineListe"/>
    <w:rsid w:val="00127E91"/>
  </w:style>
  <w:style w:type="numbering" w:customStyle="1" w:styleId="RTFNum24">
    <w:name w:val="RTF_Num 24"/>
    <w:basedOn w:val="KeineListe"/>
    <w:rsid w:val="008F0182"/>
  </w:style>
  <w:style w:type="character" w:styleId="Hyperlink">
    <w:name w:val="Hyperlink"/>
    <w:basedOn w:val="Absatz-Standardschriftart"/>
    <w:uiPriority w:val="99"/>
    <w:unhideWhenUsed/>
    <w:rsid w:val="00FE4E7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12EEF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112EEF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112EEF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112EEF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86C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RTFNum2">
    <w:name w:val="RTF_Num 2"/>
    <w:basedOn w:val="KeineListe"/>
    <w:rsid w:val="00837E38"/>
    <w:pPr>
      <w:numPr>
        <w:numId w:val="1"/>
      </w:numPr>
    </w:pPr>
  </w:style>
  <w:style w:type="numbering" w:customStyle="1" w:styleId="RTFNum21">
    <w:name w:val="RTF_Num 21"/>
    <w:basedOn w:val="KeineListe"/>
    <w:rsid w:val="00837E38"/>
  </w:style>
  <w:style w:type="paragraph" w:styleId="Listenabsatz">
    <w:name w:val="List Paragraph"/>
    <w:basedOn w:val="Standard"/>
    <w:uiPriority w:val="34"/>
    <w:qFormat/>
    <w:rsid w:val="00127E91"/>
    <w:pPr>
      <w:ind w:left="720"/>
      <w:contextualSpacing/>
    </w:pPr>
    <w:rPr>
      <w:szCs w:val="21"/>
    </w:rPr>
  </w:style>
  <w:style w:type="numbering" w:customStyle="1" w:styleId="RTFNum22">
    <w:name w:val="RTF_Num 22"/>
    <w:basedOn w:val="KeineListe"/>
    <w:rsid w:val="00127E91"/>
  </w:style>
  <w:style w:type="numbering" w:customStyle="1" w:styleId="RTFNum23">
    <w:name w:val="RTF_Num 23"/>
    <w:basedOn w:val="KeineListe"/>
    <w:rsid w:val="00127E91"/>
  </w:style>
  <w:style w:type="numbering" w:customStyle="1" w:styleId="RTFNum24">
    <w:name w:val="RTF_Num 24"/>
    <w:basedOn w:val="KeineListe"/>
    <w:rsid w:val="008F0182"/>
  </w:style>
  <w:style w:type="character" w:styleId="Hyperlink">
    <w:name w:val="Hyperlink"/>
    <w:basedOn w:val="Absatz-Standardschriftart"/>
    <w:uiPriority w:val="99"/>
    <w:unhideWhenUsed/>
    <w:rsid w:val="00FE4E7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12EEF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112EEF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112EEF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112EEF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w-rv.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tiftung-liebenau.d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a.fischer@bbw-rv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1028</Words>
  <Characters>6481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Fischer, Andrea</cp:lastModifiedBy>
  <cp:revision>2</cp:revision>
  <dcterms:created xsi:type="dcterms:W3CDTF">2013-01-24T11:38:00Z</dcterms:created>
  <dcterms:modified xsi:type="dcterms:W3CDTF">2013-01-24T11:38:00Z</dcterms:modified>
</cp:coreProperties>
</file>