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BB7" w:rsidRDefault="00124BB7"/>
    <w:p w:rsidR="00287E91" w:rsidRPr="00287E91" w:rsidRDefault="00287E91">
      <w:pPr>
        <w:rPr>
          <w:b/>
          <w:sz w:val="28"/>
          <w:u w:val="single"/>
        </w:rPr>
      </w:pPr>
      <w:r w:rsidRPr="00287E91">
        <w:rPr>
          <w:b/>
          <w:sz w:val="28"/>
          <w:u w:val="single"/>
        </w:rPr>
        <w:t>Die Gewalt freie Kommunikation</w:t>
      </w:r>
    </w:p>
    <w:p w:rsidR="00287E91" w:rsidRPr="00287E91" w:rsidRDefault="00287E91">
      <w:pPr>
        <w:rPr>
          <w:b/>
          <w:u w:val="single"/>
        </w:rPr>
      </w:pPr>
      <w:r w:rsidRPr="00287E91">
        <w:rPr>
          <w:b/>
          <w:u w:val="single"/>
        </w:rPr>
        <w:t>Marshall B. Rosenberg 1934 – 2014</w:t>
      </w:r>
    </w:p>
    <w:p w:rsidR="00287E91" w:rsidRDefault="00287E91" w:rsidP="00287E91">
      <w:pPr>
        <w:pStyle w:val="Listenabsatz"/>
        <w:numPr>
          <w:ilvl w:val="0"/>
          <w:numId w:val="1"/>
        </w:numPr>
      </w:pPr>
      <w:r>
        <w:t>Rosenberg ist 1934 in Ohio geboren.</w:t>
      </w:r>
    </w:p>
    <w:p w:rsidR="00287E91" w:rsidRDefault="00287E91" w:rsidP="00287E91">
      <w:pPr>
        <w:pStyle w:val="Listenabsatz"/>
        <w:numPr>
          <w:ilvl w:val="0"/>
          <w:numId w:val="1"/>
        </w:numPr>
      </w:pPr>
      <w:r>
        <w:t xml:space="preserve">Er war Klinischer Psychologe, Mediator und Kommunikationstrainer. </w:t>
      </w:r>
    </w:p>
    <w:p w:rsidR="00287E91" w:rsidRDefault="00287E91" w:rsidP="00287E91">
      <w:pPr>
        <w:pStyle w:val="Listenabsatz"/>
        <w:numPr>
          <w:ilvl w:val="0"/>
          <w:numId w:val="1"/>
        </w:numPr>
      </w:pPr>
      <w:r>
        <w:t>Schüler von Carl Rogers</w:t>
      </w:r>
    </w:p>
    <w:p w:rsidR="00287E91" w:rsidRDefault="00287E91" w:rsidP="00287E91">
      <w:pPr>
        <w:pStyle w:val="Listenabsatz"/>
        <w:numPr>
          <w:ilvl w:val="0"/>
          <w:numId w:val="1"/>
        </w:numPr>
      </w:pPr>
      <w:r>
        <w:t xml:space="preserve">1984: Gründung des Zentrum CNVC (Center </w:t>
      </w:r>
      <w:proofErr w:type="spellStart"/>
      <w:r>
        <w:t>for</w:t>
      </w:r>
      <w:proofErr w:type="spellEnd"/>
      <w:r>
        <w:t xml:space="preserve"> </w:t>
      </w:r>
      <w:proofErr w:type="spellStart"/>
      <w:r>
        <w:t>Nonviolent</w:t>
      </w:r>
      <w:proofErr w:type="spellEnd"/>
      <w:r>
        <w:t xml:space="preserve"> Communication)</w:t>
      </w:r>
    </w:p>
    <w:p w:rsidR="00287E91" w:rsidRDefault="00287E91" w:rsidP="00287E91"/>
    <w:p w:rsidR="00287E91" w:rsidRDefault="00287E91" w:rsidP="00287E91">
      <w:pPr>
        <w:rPr>
          <w:b/>
          <w:u w:val="single"/>
        </w:rPr>
      </w:pPr>
      <w:r w:rsidRPr="00287E91">
        <w:rPr>
          <w:b/>
          <w:u w:val="single"/>
        </w:rPr>
        <w:t>Allgemein</w:t>
      </w:r>
    </w:p>
    <w:p w:rsidR="00287E91" w:rsidRDefault="00287E91" w:rsidP="00287E91">
      <w:r w:rsidRPr="00F639BA">
        <w:t>Die Gewaltfreie Kommunikation soll den Kommunikationsfluss zu mehr vertrauen und Freude am Leben führen, somit ist sie hilfreich bei Kommunikation im Alltag</w:t>
      </w:r>
      <w:r w:rsidR="00F639BA" w:rsidRPr="00F639BA">
        <w:t xml:space="preserve"> als auch bei der friedlichen Konfliktlösung im persönlichen, beruflichen oder politischen Bereich. Die Gewaltfreie Kommunikation soll nicht zu einer Handlung bewegen, denn im Vordergrund steht eine wertschätzende Beziehung zu entwickeln. Diese aufgebaute Beziehung ermöglicht mehr Kooperation und gemeinsame Kreativität im Zusammenleben.</w:t>
      </w:r>
    </w:p>
    <w:p w:rsidR="00F639BA" w:rsidRDefault="00F639BA" w:rsidP="00287E91"/>
    <w:p w:rsidR="00F639BA" w:rsidRPr="00F639BA" w:rsidRDefault="00F639BA" w:rsidP="00287E91">
      <w:pPr>
        <w:rPr>
          <w:b/>
          <w:u w:val="single"/>
        </w:rPr>
      </w:pPr>
      <w:r w:rsidRPr="00F639BA">
        <w:rPr>
          <w:b/>
          <w:u w:val="single"/>
        </w:rPr>
        <w:t>Haltung</w:t>
      </w:r>
    </w:p>
    <w:p w:rsidR="00F639BA" w:rsidRDefault="00F639BA" w:rsidP="00287E91">
      <w:r>
        <w:t xml:space="preserve">Die Gewaltfreie Kommunikation orientiert sich an einer der 4 Haltungen des Lebens (Autoritär, Laissez- faire, Anti – autoritär, </w:t>
      </w:r>
      <w:r w:rsidRPr="00F639BA">
        <w:rPr>
          <w:b/>
        </w:rPr>
        <w:t>Wertschätzend</w:t>
      </w:r>
      <w:r>
        <w:t>) welche darauf basiert das wir darauf vertrauen können, dass wir in unseren Bedürfnissen gehört, verstanden und ernst genommen werden.</w:t>
      </w:r>
    </w:p>
    <w:p w:rsidR="00F639BA" w:rsidRDefault="00F639BA" w:rsidP="00287E91">
      <w:r>
        <w:t>Die Gewaltfreie Kommunikation ist eine Haltung:</w:t>
      </w:r>
    </w:p>
    <w:p w:rsidR="00F639BA" w:rsidRDefault="00F639BA" w:rsidP="00F639BA">
      <w:pPr>
        <w:pStyle w:val="Listenabsatz"/>
        <w:numPr>
          <w:ilvl w:val="0"/>
          <w:numId w:val="1"/>
        </w:numPr>
      </w:pPr>
      <w:r>
        <w:t xml:space="preserve">mit der ich </w:t>
      </w:r>
      <w:r w:rsidRPr="00F639BA">
        <w:rPr>
          <w:b/>
        </w:rPr>
        <w:t>ausdrücke</w:t>
      </w:r>
      <w:r>
        <w:t xml:space="preserve">, was in </w:t>
      </w:r>
      <w:r w:rsidRPr="00F639BA">
        <w:rPr>
          <w:b/>
        </w:rPr>
        <w:t>mir</w:t>
      </w:r>
      <w:r>
        <w:t xml:space="preserve"> los ist, was </w:t>
      </w:r>
      <w:r w:rsidRPr="00F639BA">
        <w:rPr>
          <w:b/>
        </w:rPr>
        <w:t xml:space="preserve">mein </w:t>
      </w:r>
      <w:r>
        <w:rPr>
          <w:b/>
        </w:rPr>
        <w:t>L</w:t>
      </w:r>
      <w:r w:rsidRPr="00F639BA">
        <w:rPr>
          <w:b/>
        </w:rPr>
        <w:t>eben</w:t>
      </w:r>
      <w:r>
        <w:t xml:space="preserve"> schöner machen würde.</w:t>
      </w:r>
    </w:p>
    <w:p w:rsidR="00F639BA" w:rsidRDefault="00F639BA" w:rsidP="00F639BA">
      <w:pPr>
        <w:pStyle w:val="Listenabsatz"/>
        <w:numPr>
          <w:ilvl w:val="0"/>
          <w:numId w:val="1"/>
        </w:numPr>
      </w:pPr>
      <w:r>
        <w:t xml:space="preserve">Mit der ich </w:t>
      </w:r>
      <w:r w:rsidRPr="00F639BA">
        <w:rPr>
          <w:b/>
        </w:rPr>
        <w:t>höre</w:t>
      </w:r>
      <w:r>
        <w:t xml:space="preserve">, was in </w:t>
      </w:r>
      <w:r w:rsidRPr="00F639BA">
        <w:rPr>
          <w:b/>
        </w:rPr>
        <w:t>dir</w:t>
      </w:r>
      <w:r>
        <w:t xml:space="preserve"> los ist, was </w:t>
      </w:r>
      <w:r w:rsidRPr="00F639BA">
        <w:rPr>
          <w:b/>
        </w:rPr>
        <w:t>dein Leben</w:t>
      </w:r>
      <w:r>
        <w:t xml:space="preserve"> schöner machen würde</w:t>
      </w:r>
    </w:p>
    <w:p w:rsidR="00F639BA" w:rsidRDefault="00F639BA" w:rsidP="00F639BA">
      <w:r>
        <w:t>Ziel: Eine Verbindung zwischen Aufrichtigkeit und Empathie herstellen</w:t>
      </w:r>
      <w:r w:rsidR="008F7F9D">
        <w:t>.</w:t>
      </w:r>
    </w:p>
    <w:p w:rsidR="008F7F9D" w:rsidRDefault="008F7F9D" w:rsidP="00F639BA"/>
    <w:p w:rsidR="008F7F9D" w:rsidRPr="008F7F9D" w:rsidRDefault="008F7F9D" w:rsidP="00F639BA">
      <w:pPr>
        <w:rPr>
          <w:b/>
          <w:u w:val="single"/>
        </w:rPr>
      </w:pPr>
      <w:r w:rsidRPr="008F7F9D">
        <w:rPr>
          <w:b/>
          <w:u w:val="single"/>
        </w:rPr>
        <w:t>Empathie</w:t>
      </w:r>
    </w:p>
    <w:p w:rsidR="008F7F9D" w:rsidRDefault="008F7F9D" w:rsidP="00F639BA">
      <w:r>
        <w:t>Bedeutet:</w:t>
      </w:r>
    </w:p>
    <w:p w:rsidR="008F7F9D" w:rsidRDefault="008F7F9D" w:rsidP="008F7F9D">
      <w:pPr>
        <w:pStyle w:val="Listenabsatz"/>
        <w:numPr>
          <w:ilvl w:val="0"/>
          <w:numId w:val="1"/>
        </w:numPr>
      </w:pPr>
      <w:r>
        <w:t>Mit den Augen des anderen sehen</w:t>
      </w:r>
    </w:p>
    <w:p w:rsidR="008F7F9D" w:rsidRDefault="008F7F9D" w:rsidP="008F7F9D">
      <w:pPr>
        <w:pStyle w:val="Listenabsatz"/>
        <w:numPr>
          <w:ilvl w:val="0"/>
          <w:numId w:val="1"/>
        </w:numPr>
      </w:pPr>
      <w:r>
        <w:t>Mit den Ohren des anderen hören</w:t>
      </w:r>
    </w:p>
    <w:p w:rsidR="008F7F9D" w:rsidRDefault="008F7F9D" w:rsidP="008F7F9D">
      <w:pPr>
        <w:pStyle w:val="Listenabsatz"/>
        <w:numPr>
          <w:ilvl w:val="0"/>
          <w:numId w:val="1"/>
        </w:numPr>
      </w:pPr>
      <w:r>
        <w:t>Mit dem Herzen des anderen fühlen</w:t>
      </w:r>
    </w:p>
    <w:p w:rsidR="008F7F9D" w:rsidRDefault="008F7F9D" w:rsidP="008F7F9D"/>
    <w:p w:rsidR="008F7F9D" w:rsidRPr="008F7F9D" w:rsidRDefault="008F7F9D" w:rsidP="008F7F9D">
      <w:pPr>
        <w:rPr>
          <w:b/>
          <w:u w:val="single"/>
        </w:rPr>
      </w:pPr>
      <w:r w:rsidRPr="008F7F9D">
        <w:rPr>
          <w:b/>
          <w:u w:val="single"/>
        </w:rPr>
        <w:t>Die 4 Komponenten des GFK Models</w:t>
      </w:r>
    </w:p>
    <w:p w:rsidR="008F7F9D" w:rsidRDefault="008F7F9D" w:rsidP="008F7F9D">
      <w:pPr>
        <w:pStyle w:val="Listenabsatz"/>
        <w:numPr>
          <w:ilvl w:val="0"/>
          <w:numId w:val="2"/>
        </w:numPr>
      </w:pPr>
      <w:r>
        <w:t>Wahrnehmung</w:t>
      </w:r>
    </w:p>
    <w:p w:rsidR="008F7F9D" w:rsidRDefault="008F7F9D" w:rsidP="008F7F9D">
      <w:pPr>
        <w:pStyle w:val="Listenabsatz"/>
        <w:numPr>
          <w:ilvl w:val="0"/>
          <w:numId w:val="2"/>
        </w:numPr>
      </w:pPr>
      <w:r>
        <w:t>Gefühl</w:t>
      </w:r>
    </w:p>
    <w:p w:rsidR="008F7F9D" w:rsidRDefault="008F7F9D" w:rsidP="008F7F9D">
      <w:pPr>
        <w:pStyle w:val="Listenabsatz"/>
        <w:numPr>
          <w:ilvl w:val="0"/>
          <w:numId w:val="2"/>
        </w:numPr>
      </w:pPr>
      <w:r>
        <w:t>Bedürfnis</w:t>
      </w:r>
    </w:p>
    <w:p w:rsidR="008F7F9D" w:rsidRDefault="008F7F9D" w:rsidP="008F7F9D">
      <w:pPr>
        <w:pStyle w:val="Listenabsatz"/>
        <w:numPr>
          <w:ilvl w:val="0"/>
          <w:numId w:val="2"/>
        </w:numPr>
      </w:pPr>
      <w:r>
        <w:t>Bitte</w:t>
      </w:r>
    </w:p>
    <w:p w:rsidR="008F7F9D" w:rsidRDefault="008F7F9D" w:rsidP="008F7F9D">
      <w:r>
        <w:t xml:space="preserve"> </w:t>
      </w:r>
    </w:p>
    <w:p w:rsidR="00F21D08" w:rsidRPr="00A46A27" w:rsidRDefault="00A46A27" w:rsidP="008F7F9D">
      <w:pPr>
        <w:rPr>
          <w:u w:val="single"/>
        </w:rPr>
      </w:pPr>
      <w:r w:rsidRPr="00A46A27">
        <w:rPr>
          <w:u w:val="single"/>
        </w:rPr>
        <w:lastRenderedPageBreak/>
        <w:t>Zusammenfassend – Prozess der GFK</w:t>
      </w:r>
    </w:p>
    <w:p w:rsidR="00A46A27" w:rsidRDefault="00A46A27" w:rsidP="00A46A27">
      <w:pPr>
        <w:pStyle w:val="Listenabsatz"/>
        <w:numPr>
          <w:ilvl w:val="0"/>
          <w:numId w:val="1"/>
        </w:numPr>
      </w:pPr>
      <w:r>
        <w:t>Konkrete Handlungen, die wir beobachten können und die unser Wohlbefinden beeinträchtigen</w:t>
      </w:r>
    </w:p>
    <w:p w:rsidR="00A46A27" w:rsidRDefault="00A46A27" w:rsidP="00A46A27">
      <w:pPr>
        <w:pStyle w:val="Listenabsatz"/>
        <w:numPr>
          <w:ilvl w:val="0"/>
          <w:numId w:val="1"/>
        </w:numPr>
      </w:pPr>
      <w:r>
        <w:t>Wie wir uns fühlen, in Verbindung mit dem was wir beobachten</w:t>
      </w:r>
    </w:p>
    <w:p w:rsidR="00A46A27" w:rsidRDefault="00A46A27" w:rsidP="00A46A27">
      <w:pPr>
        <w:pStyle w:val="Listenabsatz"/>
        <w:numPr>
          <w:ilvl w:val="0"/>
          <w:numId w:val="1"/>
        </w:numPr>
      </w:pPr>
      <w:r>
        <w:t>Unsere Bedürfnisse, Werte, Wünsche usw. aus denen diese Gefühle entstehen</w:t>
      </w:r>
    </w:p>
    <w:p w:rsidR="00A46A27" w:rsidRDefault="00A46A27" w:rsidP="00A46A27">
      <w:pPr>
        <w:pStyle w:val="Listenabsatz"/>
        <w:numPr>
          <w:ilvl w:val="0"/>
          <w:numId w:val="1"/>
        </w:numPr>
      </w:pPr>
      <w:r>
        <w:t>Die konkrete Handlung, um die wir bitten möchten, damit unser alles Leben reicher wird</w:t>
      </w:r>
    </w:p>
    <w:p w:rsidR="00A46A27" w:rsidRDefault="00A46A27" w:rsidP="00A46A27"/>
    <w:p w:rsidR="00A46A27" w:rsidRDefault="00A46A27" w:rsidP="00A46A27">
      <w:r>
        <w:t>Von Wolf zu Giraffe</w:t>
      </w:r>
    </w:p>
    <w:p w:rsidR="00A46A27" w:rsidRDefault="00A46A27" w:rsidP="00A46A27">
      <w:pPr>
        <w:pStyle w:val="Listenabsatz"/>
        <w:numPr>
          <w:ilvl w:val="0"/>
          <w:numId w:val="1"/>
        </w:numPr>
      </w:pPr>
      <w:r>
        <w:t>Rosenberg verwendete Tiere zur Veranschaulichung der GFK</w:t>
      </w:r>
    </w:p>
    <w:p w:rsidR="00A46A27" w:rsidRDefault="00A46A27" w:rsidP="00A46A27">
      <w:pPr>
        <w:pStyle w:val="Listenabsatz"/>
        <w:numPr>
          <w:ilvl w:val="0"/>
          <w:numId w:val="1"/>
        </w:numPr>
      </w:pPr>
      <w:r>
        <w:t>Der Wolf -&gt; Gewaltvolle Kommunikation</w:t>
      </w:r>
    </w:p>
    <w:p w:rsidR="00A46A27" w:rsidRDefault="00A46A27" w:rsidP="00A46A27">
      <w:pPr>
        <w:pStyle w:val="Listenabsatz"/>
        <w:numPr>
          <w:ilvl w:val="0"/>
          <w:numId w:val="1"/>
        </w:numPr>
      </w:pPr>
      <w:r>
        <w:t xml:space="preserve">Der </w:t>
      </w:r>
      <w:r w:rsidR="00FA1BF5">
        <w:t>Wolf beißt mit seinen spitzen Zähnen zu (verletzend /Angriff)</w:t>
      </w:r>
    </w:p>
    <w:p w:rsidR="00FA1BF5" w:rsidRDefault="00FA1BF5" w:rsidP="00A46A27">
      <w:pPr>
        <w:pStyle w:val="Listenabsatz"/>
        <w:numPr>
          <w:ilvl w:val="0"/>
          <w:numId w:val="1"/>
        </w:numPr>
      </w:pPr>
      <w:r>
        <w:t>Die Giraffe -&gt; Gewaltfreie Kommunikation</w:t>
      </w:r>
    </w:p>
    <w:p w:rsidR="00FA1BF5" w:rsidRDefault="00FA1BF5" w:rsidP="00A46A27">
      <w:pPr>
        <w:pStyle w:val="Listenabsatz"/>
        <w:numPr>
          <w:ilvl w:val="0"/>
          <w:numId w:val="1"/>
        </w:numPr>
      </w:pPr>
      <w:r>
        <w:t>Die Giraffe hat einen langen Hals und ein großes Herz (Überblick und Empathie)</w:t>
      </w:r>
    </w:p>
    <w:p w:rsidR="00FA1BF5" w:rsidRDefault="00FA1BF5" w:rsidP="00FA1BF5"/>
    <w:p w:rsidR="00FA1BF5" w:rsidRDefault="00FA1BF5" w:rsidP="00FA1BF5">
      <w:r>
        <w:t>Quellen</w:t>
      </w:r>
    </w:p>
    <w:p w:rsidR="00000000" w:rsidRPr="00FA1BF5" w:rsidRDefault="00FA1BF5" w:rsidP="00FA1BF5">
      <w:pPr>
        <w:pStyle w:val="Listenabsatz"/>
        <w:numPr>
          <w:ilvl w:val="0"/>
          <w:numId w:val="1"/>
        </w:numPr>
      </w:pPr>
      <w:r w:rsidRPr="00FA1BF5">
        <w:t xml:space="preserve">Marshall B. Rosenberg (2016): Gewaltfreie Kommunikation – Eine Sprache des Lebens. 12. überarbeitete und erweiterte Auflage. Paderborn: </w:t>
      </w:r>
      <w:proofErr w:type="spellStart"/>
      <w:r w:rsidRPr="00FA1BF5">
        <w:t>Junfermann</w:t>
      </w:r>
      <w:proofErr w:type="spellEnd"/>
      <w:r w:rsidRPr="00FA1BF5">
        <w:t xml:space="preserve"> Verlag</w:t>
      </w:r>
    </w:p>
    <w:p w:rsidR="00000000" w:rsidRPr="00FA1BF5" w:rsidRDefault="00FA1BF5" w:rsidP="00FA1BF5">
      <w:pPr>
        <w:pStyle w:val="Listenabsatz"/>
        <w:numPr>
          <w:ilvl w:val="0"/>
          <w:numId w:val="1"/>
        </w:numPr>
      </w:pPr>
      <w:r w:rsidRPr="00FA1BF5">
        <w:t> https://www.kindergartenpaedagogik.de/fachartikel/gruppenleitung-erzieherin-kind-beziehung-partizipation/beziehungsgestaltung-gespraechsfuehrung-konflikte/243</w:t>
      </w:r>
    </w:p>
    <w:p w:rsidR="00000000" w:rsidRPr="00FA1BF5" w:rsidRDefault="00FA1BF5" w:rsidP="00FA1BF5">
      <w:pPr>
        <w:pStyle w:val="Listenabsatz"/>
        <w:numPr>
          <w:ilvl w:val="0"/>
          <w:numId w:val="1"/>
        </w:numPr>
      </w:pPr>
      <w:r w:rsidRPr="00FA1BF5">
        <w:t>https://de.wikipedia.org/wiki/Gewaltfreie_Kommunikation</w:t>
      </w:r>
    </w:p>
    <w:p w:rsidR="00000000" w:rsidRPr="00FA1BF5" w:rsidRDefault="00FA1BF5" w:rsidP="00FA1BF5">
      <w:pPr>
        <w:pStyle w:val="Listenabsatz"/>
        <w:numPr>
          <w:ilvl w:val="0"/>
          <w:numId w:val="1"/>
        </w:numPr>
      </w:pPr>
      <w:r w:rsidRPr="00FA1BF5">
        <w:t>https://www.gfk-inf</w:t>
      </w:r>
      <w:r w:rsidRPr="00FA1BF5">
        <w:t>o.de/was-ist-gewaltfreie-kommunikation/</w:t>
      </w:r>
    </w:p>
    <w:p w:rsidR="00FA1BF5" w:rsidRDefault="00FA1BF5" w:rsidP="00FA1BF5"/>
    <w:p w:rsidR="00FA1BF5" w:rsidRDefault="00FA1BF5" w:rsidP="00FA1BF5"/>
    <w:p w:rsidR="00A46A27" w:rsidRDefault="00A46A27" w:rsidP="00A46A27">
      <w:pPr>
        <w:ind w:left="360"/>
      </w:pPr>
    </w:p>
    <w:p w:rsidR="00A46A27" w:rsidRDefault="00A46A27" w:rsidP="00A46A27"/>
    <w:p w:rsidR="00F21D08" w:rsidRDefault="00F21D08" w:rsidP="008F7F9D"/>
    <w:p w:rsidR="008F7F9D" w:rsidRPr="00F639BA" w:rsidRDefault="008F7F9D" w:rsidP="008F7F9D">
      <w:bookmarkStart w:id="0" w:name="_GoBack"/>
      <w:bookmarkEnd w:id="0"/>
    </w:p>
    <w:p w:rsidR="00287E91" w:rsidRDefault="00287E91" w:rsidP="00287E91"/>
    <w:sectPr w:rsidR="00287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A2"/>
    <w:multiLevelType w:val="hybridMultilevel"/>
    <w:tmpl w:val="FF46D054"/>
    <w:lvl w:ilvl="0" w:tplc="2EDAD8C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BD1853"/>
    <w:multiLevelType w:val="hybridMultilevel"/>
    <w:tmpl w:val="64C2E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D21778"/>
    <w:multiLevelType w:val="hybridMultilevel"/>
    <w:tmpl w:val="297249CA"/>
    <w:lvl w:ilvl="0" w:tplc="1BD2B912">
      <w:start w:val="1"/>
      <w:numFmt w:val="bullet"/>
      <w:lvlText w:val=""/>
      <w:lvlJc w:val="left"/>
      <w:pPr>
        <w:tabs>
          <w:tab w:val="num" w:pos="720"/>
        </w:tabs>
        <w:ind w:left="720" w:hanging="360"/>
      </w:pPr>
      <w:rPr>
        <w:rFonts w:ascii="Wingdings 3" w:hAnsi="Wingdings 3" w:hint="default"/>
      </w:rPr>
    </w:lvl>
    <w:lvl w:ilvl="1" w:tplc="91AE5626" w:tentative="1">
      <w:start w:val="1"/>
      <w:numFmt w:val="bullet"/>
      <w:lvlText w:val=""/>
      <w:lvlJc w:val="left"/>
      <w:pPr>
        <w:tabs>
          <w:tab w:val="num" w:pos="1440"/>
        </w:tabs>
        <w:ind w:left="1440" w:hanging="360"/>
      </w:pPr>
      <w:rPr>
        <w:rFonts w:ascii="Wingdings 3" w:hAnsi="Wingdings 3" w:hint="default"/>
      </w:rPr>
    </w:lvl>
    <w:lvl w:ilvl="2" w:tplc="4C26C492" w:tentative="1">
      <w:start w:val="1"/>
      <w:numFmt w:val="bullet"/>
      <w:lvlText w:val=""/>
      <w:lvlJc w:val="left"/>
      <w:pPr>
        <w:tabs>
          <w:tab w:val="num" w:pos="2160"/>
        </w:tabs>
        <w:ind w:left="2160" w:hanging="360"/>
      </w:pPr>
      <w:rPr>
        <w:rFonts w:ascii="Wingdings 3" w:hAnsi="Wingdings 3" w:hint="default"/>
      </w:rPr>
    </w:lvl>
    <w:lvl w:ilvl="3" w:tplc="B764E626" w:tentative="1">
      <w:start w:val="1"/>
      <w:numFmt w:val="bullet"/>
      <w:lvlText w:val=""/>
      <w:lvlJc w:val="left"/>
      <w:pPr>
        <w:tabs>
          <w:tab w:val="num" w:pos="2880"/>
        </w:tabs>
        <w:ind w:left="2880" w:hanging="360"/>
      </w:pPr>
      <w:rPr>
        <w:rFonts w:ascii="Wingdings 3" w:hAnsi="Wingdings 3" w:hint="default"/>
      </w:rPr>
    </w:lvl>
    <w:lvl w:ilvl="4" w:tplc="F7FE67D2" w:tentative="1">
      <w:start w:val="1"/>
      <w:numFmt w:val="bullet"/>
      <w:lvlText w:val=""/>
      <w:lvlJc w:val="left"/>
      <w:pPr>
        <w:tabs>
          <w:tab w:val="num" w:pos="3600"/>
        </w:tabs>
        <w:ind w:left="3600" w:hanging="360"/>
      </w:pPr>
      <w:rPr>
        <w:rFonts w:ascii="Wingdings 3" w:hAnsi="Wingdings 3" w:hint="default"/>
      </w:rPr>
    </w:lvl>
    <w:lvl w:ilvl="5" w:tplc="7A164432" w:tentative="1">
      <w:start w:val="1"/>
      <w:numFmt w:val="bullet"/>
      <w:lvlText w:val=""/>
      <w:lvlJc w:val="left"/>
      <w:pPr>
        <w:tabs>
          <w:tab w:val="num" w:pos="4320"/>
        </w:tabs>
        <w:ind w:left="4320" w:hanging="360"/>
      </w:pPr>
      <w:rPr>
        <w:rFonts w:ascii="Wingdings 3" w:hAnsi="Wingdings 3" w:hint="default"/>
      </w:rPr>
    </w:lvl>
    <w:lvl w:ilvl="6" w:tplc="B0EA743C" w:tentative="1">
      <w:start w:val="1"/>
      <w:numFmt w:val="bullet"/>
      <w:lvlText w:val=""/>
      <w:lvlJc w:val="left"/>
      <w:pPr>
        <w:tabs>
          <w:tab w:val="num" w:pos="5040"/>
        </w:tabs>
        <w:ind w:left="5040" w:hanging="360"/>
      </w:pPr>
      <w:rPr>
        <w:rFonts w:ascii="Wingdings 3" w:hAnsi="Wingdings 3" w:hint="default"/>
      </w:rPr>
    </w:lvl>
    <w:lvl w:ilvl="7" w:tplc="7AFC72DC" w:tentative="1">
      <w:start w:val="1"/>
      <w:numFmt w:val="bullet"/>
      <w:lvlText w:val=""/>
      <w:lvlJc w:val="left"/>
      <w:pPr>
        <w:tabs>
          <w:tab w:val="num" w:pos="5760"/>
        </w:tabs>
        <w:ind w:left="5760" w:hanging="360"/>
      </w:pPr>
      <w:rPr>
        <w:rFonts w:ascii="Wingdings 3" w:hAnsi="Wingdings 3" w:hint="default"/>
      </w:rPr>
    </w:lvl>
    <w:lvl w:ilvl="8" w:tplc="FAA894E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91"/>
    <w:rsid w:val="00124BB7"/>
    <w:rsid w:val="00287E91"/>
    <w:rsid w:val="008F7F9D"/>
    <w:rsid w:val="009E1AD2"/>
    <w:rsid w:val="00A46A27"/>
    <w:rsid w:val="00F21D08"/>
    <w:rsid w:val="00F639BA"/>
    <w:rsid w:val="00FA1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E936"/>
  <w15:chartTrackingRefBased/>
  <w15:docId w15:val="{13017B15-A852-4787-8EC7-D38B2B34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7E91"/>
    <w:pPr>
      <w:ind w:left="720"/>
      <w:contextualSpacing/>
    </w:pPr>
  </w:style>
  <w:style w:type="character" w:styleId="Hyperlink">
    <w:name w:val="Hyperlink"/>
    <w:basedOn w:val="Absatz-Standardschriftart"/>
    <w:uiPriority w:val="99"/>
    <w:unhideWhenUsed/>
    <w:rsid w:val="00FA1BF5"/>
    <w:rPr>
      <w:color w:val="0563C1" w:themeColor="hyperlink"/>
      <w:u w:val="single"/>
    </w:rPr>
  </w:style>
  <w:style w:type="character" w:styleId="NichtaufgelsteErwhnung">
    <w:name w:val="Unresolved Mention"/>
    <w:basedOn w:val="Absatz-Standardschriftart"/>
    <w:uiPriority w:val="99"/>
    <w:semiHidden/>
    <w:unhideWhenUsed/>
    <w:rsid w:val="00FA1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6097">
      <w:bodyDiv w:val="1"/>
      <w:marLeft w:val="0"/>
      <w:marRight w:val="0"/>
      <w:marTop w:val="0"/>
      <w:marBottom w:val="0"/>
      <w:divBdr>
        <w:top w:val="none" w:sz="0" w:space="0" w:color="auto"/>
        <w:left w:val="none" w:sz="0" w:space="0" w:color="auto"/>
        <w:bottom w:val="none" w:sz="0" w:space="0" w:color="auto"/>
        <w:right w:val="none" w:sz="0" w:space="0" w:color="auto"/>
      </w:divBdr>
      <w:divsChild>
        <w:div w:id="1156191316">
          <w:marLeft w:val="547"/>
          <w:marRight w:val="0"/>
          <w:marTop w:val="200"/>
          <w:marBottom w:val="0"/>
          <w:divBdr>
            <w:top w:val="none" w:sz="0" w:space="0" w:color="auto"/>
            <w:left w:val="none" w:sz="0" w:space="0" w:color="auto"/>
            <w:bottom w:val="none" w:sz="0" w:space="0" w:color="auto"/>
            <w:right w:val="none" w:sz="0" w:space="0" w:color="auto"/>
          </w:divBdr>
        </w:div>
        <w:div w:id="303585561">
          <w:marLeft w:val="547"/>
          <w:marRight w:val="0"/>
          <w:marTop w:val="200"/>
          <w:marBottom w:val="0"/>
          <w:divBdr>
            <w:top w:val="none" w:sz="0" w:space="0" w:color="auto"/>
            <w:left w:val="none" w:sz="0" w:space="0" w:color="auto"/>
            <w:bottom w:val="none" w:sz="0" w:space="0" w:color="auto"/>
            <w:right w:val="none" w:sz="0" w:space="0" w:color="auto"/>
          </w:divBdr>
        </w:div>
        <w:div w:id="1881816086">
          <w:marLeft w:val="547"/>
          <w:marRight w:val="0"/>
          <w:marTop w:val="200"/>
          <w:marBottom w:val="0"/>
          <w:divBdr>
            <w:top w:val="none" w:sz="0" w:space="0" w:color="auto"/>
            <w:left w:val="none" w:sz="0" w:space="0" w:color="auto"/>
            <w:bottom w:val="none" w:sz="0" w:space="0" w:color="auto"/>
            <w:right w:val="none" w:sz="0" w:space="0" w:color="auto"/>
          </w:divBdr>
        </w:div>
        <w:div w:id="15749264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Lopez</dc:creator>
  <cp:keywords/>
  <dc:description/>
  <cp:lastModifiedBy>Linda Lopez</cp:lastModifiedBy>
  <cp:revision>1</cp:revision>
  <dcterms:created xsi:type="dcterms:W3CDTF">2019-05-19T15:42:00Z</dcterms:created>
  <dcterms:modified xsi:type="dcterms:W3CDTF">2019-05-19T16:40:00Z</dcterms:modified>
</cp:coreProperties>
</file>