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9116" w14:textId="77777777" w:rsidR="00721BBB" w:rsidRDefault="00BA4B38" w:rsidP="00BA4B38">
      <w:r>
        <w:rPr>
          <w:noProof/>
          <w:lang w:eastAsia="de-DE"/>
        </w:rPr>
        <w:drawing>
          <wp:inline distT="0" distB="0" distL="0" distR="0" wp14:anchorId="04A1A344" wp14:editId="48011BA1">
            <wp:extent cx="2520000" cy="843809"/>
            <wp:effectExtent l="0" t="0" r="0" b="0"/>
            <wp:docPr id="3" name="Grafik 3" descr="C:\Users\Robert Beck\Downloads\rwu_logo_hor-lila-cyan_rgb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 Beck\Downloads\rwu_logo_hor-lila-cyan_rgb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BC6D" w14:textId="77777777" w:rsidR="00721BBB" w:rsidRDefault="00721BBB"/>
    <w:p w14:paraId="56268DB8" w14:textId="77777777" w:rsidR="00721BBB" w:rsidRDefault="00721BBB" w:rsidP="00BA4B38">
      <w:pPr>
        <w:jc w:val="right"/>
      </w:pPr>
    </w:p>
    <w:p w14:paraId="2017A9CE" w14:textId="77777777" w:rsidR="00891BFB" w:rsidRPr="000A7336" w:rsidRDefault="000A7336">
      <w:pPr>
        <w:rPr>
          <w:u w:val="single"/>
        </w:rPr>
      </w:pPr>
      <w:r w:rsidRPr="000A7336">
        <w:rPr>
          <w:sz w:val="36"/>
          <w:u w:val="single"/>
        </w:rPr>
        <w:t>Gliederungsvorschlag</w:t>
      </w:r>
    </w:p>
    <w:p w14:paraId="46DA1522" w14:textId="77777777" w:rsidR="000A7336" w:rsidRDefault="000A7336">
      <w:r>
        <w:t>Name: Markus Schöbel</w:t>
      </w:r>
      <w:r>
        <w:br/>
      </w:r>
      <w:r w:rsidR="000F0479">
        <w:t>Matre</w:t>
      </w:r>
      <w:r>
        <w:t>.-Nr.: 29847</w:t>
      </w:r>
      <w:r>
        <w:br/>
        <w:t>Studiengang Soziale Arbeit im 5. Semester</w:t>
      </w:r>
    </w:p>
    <w:p w14:paraId="37699643" w14:textId="77777777" w:rsidR="000A7336" w:rsidRDefault="000A7336"/>
    <w:p w14:paraId="68B66B2B" w14:textId="77777777" w:rsidR="000A7336" w:rsidRDefault="000A7336">
      <w:r>
        <w:t>Dozentin: Frau Prof. Dr. Sabine Loos</w:t>
      </w:r>
    </w:p>
    <w:p w14:paraId="393A40DD" w14:textId="77777777" w:rsidR="000A7336" w:rsidRDefault="000A7336">
      <w:r w:rsidRPr="000A7336">
        <w:rPr>
          <w:u w:val="single"/>
        </w:rPr>
        <w:t>Thema</w:t>
      </w:r>
      <w:r>
        <w:t>:</w:t>
      </w:r>
    </w:p>
    <w:p w14:paraId="0AD73BE0" w14:textId="77777777" w:rsidR="000A7336" w:rsidRPr="000A7336" w:rsidRDefault="000A7336" w:rsidP="000A7336">
      <w:pPr>
        <w:jc w:val="center"/>
        <w:rPr>
          <w:sz w:val="30"/>
          <w:szCs w:val="30"/>
        </w:rPr>
      </w:pPr>
      <w:r w:rsidRPr="000A7336">
        <w:rPr>
          <w:sz w:val="30"/>
          <w:szCs w:val="30"/>
        </w:rPr>
        <w:t>Psychologie als Bezugswissenschaft der Sozialen Arbeit in der Kinder und Jugendhilfe.</w:t>
      </w:r>
    </w:p>
    <w:p w14:paraId="7E20AED4" w14:textId="77777777" w:rsidR="000A7336" w:rsidRDefault="000A7336" w:rsidP="000A7336">
      <w:pPr>
        <w:jc w:val="center"/>
        <w:rPr>
          <w:sz w:val="30"/>
          <w:szCs w:val="30"/>
        </w:rPr>
      </w:pPr>
      <w:r w:rsidRPr="000A7336">
        <w:rPr>
          <w:sz w:val="30"/>
          <w:szCs w:val="30"/>
        </w:rPr>
        <w:t xml:space="preserve">Wie ein Jugendlicher mit einer Autismus-Spektrum-Störung physisch und körperlich die Volljährigkeit erreicht hat, allerdings von seiner kognitiven Entwicklung auf dem </w:t>
      </w:r>
      <w:r>
        <w:rPr>
          <w:sz w:val="30"/>
          <w:szCs w:val="30"/>
        </w:rPr>
        <w:t>S</w:t>
      </w:r>
      <w:r w:rsidRPr="000A7336">
        <w:rPr>
          <w:sz w:val="30"/>
          <w:szCs w:val="30"/>
        </w:rPr>
        <w:t xml:space="preserve">tand eines </w:t>
      </w:r>
      <w:r w:rsidR="000F0479" w:rsidRPr="000A7336">
        <w:rPr>
          <w:sz w:val="30"/>
          <w:szCs w:val="30"/>
        </w:rPr>
        <w:t>12-jährigen</w:t>
      </w:r>
      <w:r w:rsidRPr="000A7336">
        <w:rPr>
          <w:sz w:val="30"/>
          <w:szCs w:val="30"/>
        </w:rPr>
        <w:t xml:space="preserve"> ist.</w:t>
      </w:r>
    </w:p>
    <w:p w14:paraId="46DFEC88" w14:textId="77777777" w:rsidR="000A7336" w:rsidRDefault="000A7336" w:rsidP="000A7336">
      <w:pPr>
        <w:jc w:val="center"/>
        <w:rPr>
          <w:sz w:val="30"/>
          <w:szCs w:val="30"/>
        </w:rPr>
      </w:pPr>
    </w:p>
    <w:p w14:paraId="1781FE71" w14:textId="77777777" w:rsidR="000A7336" w:rsidRDefault="00BF141B" w:rsidP="000A7336">
      <w:pPr>
        <w:rPr>
          <w:szCs w:val="30"/>
        </w:rPr>
      </w:pPr>
      <w:r>
        <w:rPr>
          <w:szCs w:val="30"/>
        </w:rPr>
        <w:t>Kurze Erläuterung zu diesem gewählten Thema:</w:t>
      </w:r>
    </w:p>
    <w:p w14:paraId="710AF124" w14:textId="77777777" w:rsidR="00BF141B" w:rsidRDefault="00BF141B" w:rsidP="000A7336">
      <w:pPr>
        <w:rPr>
          <w:szCs w:val="30"/>
        </w:rPr>
      </w:pPr>
      <w:r>
        <w:rPr>
          <w:szCs w:val="30"/>
        </w:rPr>
        <w:t>Ich betreue in meiner beruflichen Tätigkeit mehrere Menschen mit eine</w:t>
      </w:r>
      <w:r w:rsidR="001F0EF6">
        <w:rPr>
          <w:szCs w:val="30"/>
        </w:rPr>
        <w:t>r</w:t>
      </w:r>
      <w:r>
        <w:rPr>
          <w:szCs w:val="30"/>
        </w:rPr>
        <w:t xml:space="preserve"> Autismus-Spektrum-Störung. Besonders ein junger Mann beschäftigt mich bereits seit mehreren Jahren. Ich lernte ihn mit 16 Jahren kennen und begleite ihn bisher. Neben seiner ASS-Diagnose wurde noch ADHS</w:t>
      </w:r>
      <w:r w:rsidR="001F0EF6">
        <w:rPr>
          <w:szCs w:val="30"/>
        </w:rPr>
        <w:t xml:space="preserve"> als </w:t>
      </w:r>
      <w:r w:rsidR="001F0EF6" w:rsidRPr="001F0EF6">
        <w:rPr>
          <w:szCs w:val="30"/>
        </w:rPr>
        <w:t>Begleiterkrankung festgestellt.</w:t>
      </w:r>
      <w:r w:rsidR="001F0EF6">
        <w:rPr>
          <w:szCs w:val="30"/>
        </w:rPr>
        <w:t xml:space="preserve"> Dieses Jahr hat dieser junge Mann (welchen ich aus Datenschutzgründen nicht namentlich nennen werde) seinen 18ten Geburtstag </w:t>
      </w:r>
      <w:r w:rsidR="000F0479">
        <w:rPr>
          <w:szCs w:val="30"/>
        </w:rPr>
        <w:t>gefeiert</w:t>
      </w:r>
      <w:r w:rsidR="001F0EF6">
        <w:rPr>
          <w:szCs w:val="30"/>
        </w:rPr>
        <w:t xml:space="preserve"> und damit die Volljährigkeit erreicht. Seither beginnt er regelmäßig kleinere Straftaten (hauptsächlich Diebstähle) zu begehen. </w:t>
      </w:r>
    </w:p>
    <w:p w14:paraId="4BD1E5D8" w14:textId="77777777" w:rsidR="001F0EF6" w:rsidRDefault="001F0EF6" w:rsidP="000A7336">
      <w:pPr>
        <w:rPr>
          <w:szCs w:val="30"/>
        </w:rPr>
      </w:pPr>
      <w:r>
        <w:rPr>
          <w:szCs w:val="30"/>
        </w:rPr>
        <w:t xml:space="preserve">Er kann sich verbal sehr adäquat ausdrücken und kommt aus einem stabilen Familiären Umfeld. Laut seinem Therapeuten ist er auf dem kognitiven Stand eines </w:t>
      </w:r>
      <w:r w:rsidR="000F0479">
        <w:rPr>
          <w:szCs w:val="30"/>
        </w:rPr>
        <w:t>12-jährigen</w:t>
      </w:r>
      <w:r>
        <w:rPr>
          <w:szCs w:val="30"/>
        </w:rPr>
        <w:t xml:space="preserve"> welche</w:t>
      </w:r>
      <w:r w:rsidR="000F0479">
        <w:rPr>
          <w:szCs w:val="30"/>
        </w:rPr>
        <w:t>r</w:t>
      </w:r>
      <w:r>
        <w:rPr>
          <w:szCs w:val="30"/>
        </w:rPr>
        <w:t xml:space="preserve"> in einem Körper eines </w:t>
      </w:r>
      <w:r w:rsidR="000F0479">
        <w:rPr>
          <w:szCs w:val="30"/>
        </w:rPr>
        <w:t>18-Jährigen</w:t>
      </w:r>
      <w:r>
        <w:rPr>
          <w:szCs w:val="30"/>
        </w:rPr>
        <w:t xml:space="preserve"> wohnt. Dies sei nicht ungewöhnlich bei autistischen Menschen. </w:t>
      </w:r>
    </w:p>
    <w:p w14:paraId="4E6B5B5F" w14:textId="77777777" w:rsidR="0050461C" w:rsidRDefault="0050461C" w:rsidP="000A7336">
      <w:pPr>
        <w:rPr>
          <w:szCs w:val="30"/>
        </w:rPr>
      </w:pPr>
    </w:p>
    <w:p w14:paraId="079D256E" w14:textId="77777777" w:rsidR="0050461C" w:rsidRDefault="0050461C" w:rsidP="000A7336">
      <w:pPr>
        <w:rPr>
          <w:szCs w:val="30"/>
        </w:rPr>
      </w:pPr>
    </w:p>
    <w:p w14:paraId="32B19F3D" w14:textId="77777777" w:rsidR="007C4AFC" w:rsidRDefault="007C4AFC" w:rsidP="000A7336">
      <w:pPr>
        <w:rPr>
          <w:szCs w:val="30"/>
        </w:rPr>
      </w:pPr>
      <w:r w:rsidRPr="000F0479">
        <w:rPr>
          <w:sz w:val="40"/>
          <w:szCs w:val="30"/>
        </w:rPr>
        <w:lastRenderedPageBreak/>
        <w:t>Mögliche Gliederung</w:t>
      </w:r>
      <w:r w:rsidRPr="000F0479">
        <w:rPr>
          <w:sz w:val="44"/>
          <w:szCs w:val="30"/>
        </w:rPr>
        <w:t>:</w:t>
      </w:r>
    </w:p>
    <w:p w14:paraId="6336BC6D" w14:textId="77777777" w:rsidR="007C4AFC" w:rsidRPr="003D2EB9" w:rsidRDefault="00FA13C0" w:rsidP="003D2EB9">
      <w:pPr>
        <w:pStyle w:val="berschrift1"/>
      </w:pPr>
      <w:r>
        <w:t>Titelblatt</w:t>
      </w:r>
    </w:p>
    <w:p w14:paraId="45E79690" w14:textId="77777777" w:rsidR="003D2EB9" w:rsidRDefault="00FA13C0" w:rsidP="003D2EB9">
      <w:pPr>
        <w:pStyle w:val="berschrift1"/>
      </w:pPr>
      <w:r>
        <w:t>Inhaltsverzeichnis</w:t>
      </w:r>
    </w:p>
    <w:p w14:paraId="6087DA8B" w14:textId="77777777" w:rsidR="003D2EB9" w:rsidRDefault="00FA13C0" w:rsidP="003D2EB9">
      <w:pPr>
        <w:pStyle w:val="berschrift1"/>
      </w:pPr>
      <w:r>
        <w:t>Zusammenfassung</w:t>
      </w:r>
    </w:p>
    <w:p w14:paraId="56D7E43B" w14:textId="77777777" w:rsidR="000F0479" w:rsidRDefault="00FA13C0" w:rsidP="000F0479">
      <w:pPr>
        <w:pStyle w:val="berschrift1"/>
      </w:pPr>
      <w:r>
        <w:t>Einleitung</w:t>
      </w:r>
    </w:p>
    <w:p w14:paraId="335B8E31" w14:textId="77777777" w:rsidR="00FA13C0" w:rsidRPr="00FA13C0" w:rsidRDefault="00FA13C0" w:rsidP="00FA13C0">
      <w:pPr>
        <w:pStyle w:val="berschrift2"/>
        <w:rPr>
          <w:b w:val="0"/>
        </w:rPr>
      </w:pPr>
      <w:r w:rsidRPr="00FA13C0">
        <w:rPr>
          <w:b w:val="0"/>
        </w:rPr>
        <w:t>Bedeutung der Psychologie für die Soziale Arbeit</w:t>
      </w:r>
    </w:p>
    <w:p w14:paraId="5A6AB0B6" w14:textId="77777777" w:rsidR="00FA13C0" w:rsidRPr="00FA13C0" w:rsidRDefault="00FA13C0" w:rsidP="00FA13C0">
      <w:pPr>
        <w:pStyle w:val="berschrift2"/>
        <w:rPr>
          <w:b w:val="0"/>
        </w:rPr>
      </w:pPr>
      <w:r w:rsidRPr="00FA13C0">
        <w:rPr>
          <w:b w:val="0"/>
        </w:rPr>
        <w:t>Arbeitsfeld Jugendhilfe/Eingliederungshilfe unter Berücksichtigung des Krankheitsbildes</w:t>
      </w:r>
    </w:p>
    <w:p w14:paraId="4A0A17D3" w14:textId="77777777" w:rsidR="000A7336" w:rsidRDefault="00FA13C0" w:rsidP="000A7336">
      <w:pPr>
        <w:pStyle w:val="berschrift1"/>
      </w:pPr>
      <w:r>
        <w:t>Hauptteil</w:t>
      </w:r>
    </w:p>
    <w:p w14:paraId="0040CE1A" w14:textId="77777777" w:rsidR="00FA13C0" w:rsidRPr="00FA13C0" w:rsidRDefault="00FA13C0" w:rsidP="00FA13C0">
      <w:pPr>
        <w:pStyle w:val="berschrift2"/>
        <w:rPr>
          <w:b w:val="0"/>
        </w:rPr>
      </w:pPr>
      <w:commentRangeStart w:id="0"/>
      <w:r w:rsidRPr="00FA13C0">
        <w:rPr>
          <w:b w:val="0"/>
        </w:rPr>
        <w:t>Krankheitsbild</w:t>
      </w:r>
      <w:r>
        <w:rPr>
          <w:b w:val="0"/>
        </w:rPr>
        <w:t xml:space="preserve"> </w:t>
      </w:r>
      <w:r w:rsidRPr="00FA13C0">
        <w:rPr>
          <w:b w:val="0"/>
          <w:sz w:val="24"/>
        </w:rPr>
        <w:t>(hier ASS und ADHS)</w:t>
      </w:r>
    </w:p>
    <w:p w14:paraId="512F63C2" w14:textId="77777777" w:rsidR="00FA13C0" w:rsidRDefault="00FA13C0" w:rsidP="00FA13C0">
      <w:pPr>
        <w:pStyle w:val="berschrift2"/>
        <w:rPr>
          <w:b w:val="0"/>
        </w:rPr>
      </w:pPr>
      <w:r w:rsidRPr="00FA13C0">
        <w:rPr>
          <w:b w:val="0"/>
        </w:rPr>
        <w:t>Ursachen</w:t>
      </w:r>
    </w:p>
    <w:p w14:paraId="2212D8AE" w14:textId="77777777" w:rsidR="0050461C" w:rsidRDefault="00C43AAE" w:rsidP="0050461C">
      <w:pPr>
        <w:pStyle w:val="berschrift2"/>
        <w:rPr>
          <w:b w:val="0"/>
        </w:rPr>
      </w:pPr>
      <w:r>
        <w:rPr>
          <w:b w:val="0"/>
        </w:rPr>
        <w:t>Auswirkungen dieser Störungen auf das Erleben und Verhalten</w:t>
      </w:r>
    </w:p>
    <w:p w14:paraId="480F4CD9" w14:textId="77777777" w:rsidR="00C43AAE" w:rsidRPr="00C43AAE" w:rsidRDefault="00C43AAE" w:rsidP="00C43AAE">
      <w:pPr>
        <w:pStyle w:val="berschrift2"/>
        <w:rPr>
          <w:b w:val="0"/>
        </w:rPr>
      </w:pPr>
      <w:r w:rsidRPr="00C43AAE">
        <w:rPr>
          <w:b w:val="0"/>
        </w:rPr>
        <w:t xml:space="preserve">Psychische Faktoren </w:t>
      </w:r>
      <w:r w:rsidR="00B6082C">
        <w:rPr>
          <w:b w:val="0"/>
        </w:rPr>
        <w:t>als Normabweichung</w:t>
      </w:r>
      <w:bookmarkStart w:id="1" w:name="_GoBack"/>
      <w:bookmarkEnd w:id="1"/>
    </w:p>
    <w:p w14:paraId="0E03FF2C" w14:textId="77777777" w:rsidR="00FA13C0" w:rsidRPr="00FA13C0" w:rsidRDefault="00FA13C0" w:rsidP="00FA13C0">
      <w:pPr>
        <w:pStyle w:val="berschrift2"/>
        <w:rPr>
          <w:b w:val="0"/>
        </w:rPr>
      </w:pPr>
      <w:r w:rsidRPr="00FA13C0">
        <w:rPr>
          <w:b w:val="0"/>
        </w:rPr>
        <w:t>Behandlungs- und Interventionsmöglichkeiten</w:t>
      </w:r>
      <w:commentRangeEnd w:id="0"/>
      <w:r w:rsidR="00C43AAE">
        <w:rPr>
          <w:rStyle w:val="Kommentarzeichen"/>
          <w:rFonts w:eastAsiaTheme="minorHAnsi" w:cstheme="minorBidi"/>
          <w:b w:val="0"/>
        </w:rPr>
        <w:commentReference w:id="0"/>
      </w:r>
    </w:p>
    <w:p w14:paraId="4A60E265" w14:textId="77777777" w:rsidR="00FA13C0" w:rsidRDefault="00FA13C0" w:rsidP="00FA13C0">
      <w:pPr>
        <w:pStyle w:val="berschrift1"/>
      </w:pPr>
      <w:r>
        <w:t>Resümee</w:t>
      </w:r>
    </w:p>
    <w:p w14:paraId="01DA2B5D" w14:textId="77777777" w:rsidR="00FA13C0" w:rsidRPr="00FA13C0" w:rsidRDefault="00FA13C0" w:rsidP="00FA13C0">
      <w:pPr>
        <w:pStyle w:val="berschrift1"/>
      </w:pPr>
      <w:r>
        <w:t>Literaturverzeichnis</w:t>
      </w:r>
    </w:p>
    <w:p w14:paraId="29BE4D21" w14:textId="77777777" w:rsidR="000A7336" w:rsidRPr="000A7336" w:rsidRDefault="000A7336" w:rsidP="000A7336">
      <w:pPr>
        <w:rPr>
          <w:sz w:val="30"/>
          <w:szCs w:val="30"/>
          <w:u w:val="single"/>
        </w:rPr>
      </w:pPr>
    </w:p>
    <w:sectPr w:rsidR="000A7336" w:rsidRPr="000A7336" w:rsidSect="00E11BE7">
      <w:headerReference w:type="default" r:id="rId12"/>
      <w:footerReference w:type="default" r:id="rId13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kus Schöbel" w:date="2019-11-25T20:39:00Z" w:initials="MS">
    <w:p w14:paraId="6CECBB4A" w14:textId="77777777" w:rsidR="00C43AAE" w:rsidRDefault="00C43AAE">
      <w:pPr>
        <w:pStyle w:val="Kommentartext"/>
      </w:pPr>
      <w:r>
        <w:rPr>
          <w:rStyle w:val="Kommentarzeichen"/>
        </w:rPr>
        <w:annotationRef/>
      </w:r>
      <w:r>
        <w:t>Bio-Psycho-Soziale Modell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ECB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ECBB4A" w16cid:durableId="2186BA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20857" w14:textId="77777777" w:rsidR="008D07A1" w:rsidRDefault="008D07A1" w:rsidP="00040F7F">
      <w:pPr>
        <w:spacing w:after="0" w:line="240" w:lineRule="auto"/>
      </w:pPr>
      <w:r>
        <w:separator/>
      </w:r>
    </w:p>
  </w:endnote>
  <w:endnote w:type="continuationSeparator" w:id="0">
    <w:p w14:paraId="4ADECA69" w14:textId="77777777" w:rsidR="008D07A1" w:rsidRDefault="008D07A1" w:rsidP="0004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D5E8C" w14:textId="77777777" w:rsidR="00386F95" w:rsidRDefault="00386F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38229" w14:textId="77777777" w:rsidR="008D07A1" w:rsidRDefault="008D07A1" w:rsidP="00040F7F">
      <w:pPr>
        <w:spacing w:after="0" w:line="240" w:lineRule="auto"/>
      </w:pPr>
      <w:r>
        <w:separator/>
      </w:r>
    </w:p>
  </w:footnote>
  <w:footnote w:type="continuationSeparator" w:id="0">
    <w:p w14:paraId="07A5F6AD" w14:textId="77777777" w:rsidR="008D07A1" w:rsidRDefault="008D07A1" w:rsidP="0004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73532" w14:textId="77777777" w:rsidR="00040F7F" w:rsidRDefault="00040F7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030A7"/>
    <w:multiLevelType w:val="hybridMultilevel"/>
    <w:tmpl w:val="01544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06494"/>
    <w:multiLevelType w:val="multilevel"/>
    <w:tmpl w:val="4FB095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us Schöbel">
    <w15:presenceInfo w15:providerId="Windows Live" w15:userId="83221b90c4819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BFB"/>
    <w:rsid w:val="00024988"/>
    <w:rsid w:val="00040F7F"/>
    <w:rsid w:val="0005529D"/>
    <w:rsid w:val="000A7336"/>
    <w:rsid w:val="000B1846"/>
    <w:rsid w:val="000F0479"/>
    <w:rsid w:val="0013322B"/>
    <w:rsid w:val="001F0EF6"/>
    <w:rsid w:val="00386F95"/>
    <w:rsid w:val="003D2EB9"/>
    <w:rsid w:val="0045307B"/>
    <w:rsid w:val="004B7AA9"/>
    <w:rsid w:val="0050461C"/>
    <w:rsid w:val="006B73D3"/>
    <w:rsid w:val="00721BBB"/>
    <w:rsid w:val="00730ABF"/>
    <w:rsid w:val="00736D80"/>
    <w:rsid w:val="007C4AFC"/>
    <w:rsid w:val="0084706C"/>
    <w:rsid w:val="00856856"/>
    <w:rsid w:val="00874B5F"/>
    <w:rsid w:val="00891BFB"/>
    <w:rsid w:val="00895BAB"/>
    <w:rsid w:val="008D07A1"/>
    <w:rsid w:val="009364EA"/>
    <w:rsid w:val="00963133"/>
    <w:rsid w:val="00AE0E64"/>
    <w:rsid w:val="00AE6E67"/>
    <w:rsid w:val="00B6082C"/>
    <w:rsid w:val="00BA4B38"/>
    <w:rsid w:val="00BF141B"/>
    <w:rsid w:val="00C43AAE"/>
    <w:rsid w:val="00C44C2B"/>
    <w:rsid w:val="00CE7E99"/>
    <w:rsid w:val="00DD5FC5"/>
    <w:rsid w:val="00E11BE7"/>
    <w:rsid w:val="00FA13C0"/>
    <w:rsid w:val="00F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7349"/>
  <w15:docId w15:val="{E3202E30-34A1-462C-B2A8-76C39D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4988"/>
    <w:pPr>
      <w:spacing w:line="288" w:lineRule="auto"/>
    </w:pPr>
    <w:rPr>
      <w:rFonts w:ascii="Garamond" w:hAnsi="Garamond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D2EB9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6F95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6F95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6F95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1B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1B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1B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1B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1B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0F7F"/>
  </w:style>
  <w:style w:type="paragraph" w:styleId="Fuzeile">
    <w:name w:val="footer"/>
    <w:basedOn w:val="Standard"/>
    <w:link w:val="FuzeileZchn"/>
    <w:uiPriority w:val="99"/>
    <w:unhideWhenUsed/>
    <w:rsid w:val="0004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0F7F"/>
  </w:style>
  <w:style w:type="character" w:customStyle="1" w:styleId="berschrift1Zchn">
    <w:name w:val="Überschrift 1 Zchn"/>
    <w:basedOn w:val="Absatz-Standardschriftart"/>
    <w:link w:val="berschrift1"/>
    <w:uiPriority w:val="9"/>
    <w:rsid w:val="003D2EB9"/>
    <w:rPr>
      <w:rFonts w:ascii="Garamond" w:eastAsiaTheme="majorEastAsia" w:hAnsi="Garamond" w:cstheme="majorBidi"/>
      <w:b/>
      <w:sz w:val="36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6F95"/>
    <w:rPr>
      <w:rFonts w:ascii="Garamond" w:eastAsiaTheme="majorEastAsia" w:hAnsi="Garamond" w:cstheme="majorBidi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6F95"/>
    <w:rPr>
      <w:rFonts w:ascii="Garamond" w:eastAsiaTheme="majorEastAsia" w:hAnsi="Garamond" w:cstheme="majorBidi"/>
      <w:b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6F95"/>
    <w:rPr>
      <w:rFonts w:ascii="Garamond" w:eastAsiaTheme="majorEastAsia" w:hAnsi="Garamond" w:cstheme="majorBidi"/>
      <w:b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86F95"/>
    <w:pPr>
      <w:spacing w:before="240"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386F9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6F95"/>
    <w:rPr>
      <w:color w:val="0563C1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1B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1B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1B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1B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1B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874B5F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AE0E64"/>
    <w:pPr>
      <w:spacing w:after="20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E0E64"/>
    <w:pPr>
      <w:spacing w:after="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84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C4A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43AA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3AA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3AAE"/>
    <w:rPr>
      <w:rFonts w:ascii="Garamond" w:hAnsi="Garamond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3AA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3AAE"/>
    <w:rPr>
      <w:rFonts w:ascii="Garamond" w:hAnsi="Garamon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44E37-A820-465E-9DB0-CD06E4A4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Markus Schöbel</cp:lastModifiedBy>
  <cp:revision>4</cp:revision>
  <dcterms:created xsi:type="dcterms:W3CDTF">2019-11-25T19:18:00Z</dcterms:created>
  <dcterms:modified xsi:type="dcterms:W3CDTF">2019-11-25T19:49:00Z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DEMO Food Quality - A Global Challenge</vt:lpwstr>
  </property>
  <property fmtid="{D5CDD505-2E9C-101B-9397-08002B2CF9AE}" pid="3" name="CitaviDocumentProperty_0">
    <vt:lpwstr>918cdf22-6d9e-4218-b6ef-d4cddd52bce1</vt:lpwstr>
  </property>
  <property fmtid="{D5CDD505-2E9C-101B-9397-08002B2CF9AE}" pid="4" name="CitaviDocumentProperty_6">
    <vt:lpwstr>True</vt:lpwstr>
  </property>
  <property fmtid="{D5CDD505-2E9C-101B-9397-08002B2CF9AE}" pid="5" name="CitaviDocumentProperty_1">
    <vt:lpwstr>6.1.0.0</vt:lpwstr>
  </property>
  <property fmtid="{D5CDD505-2E9C-101B-9397-08002B2CF9AE}" pid="6" name="CitaviDocumentProperty_8">
    <vt:lpwstr>C:\Users\Admin\Documents\Citavi 6\Projects\DEMO Food Quality - A Global Challenge\DEMO Food Quality - A Global Challenge.ctv6</vt:lpwstr>
  </property>
</Properties>
</file>