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A6C" w:rsidRPr="00CA4A6C" w:rsidRDefault="00CA4A6C" w:rsidP="00CA4A6C">
      <w:pPr>
        <w:rPr>
          <w:rFonts w:ascii="Times New Roman" w:hAnsi="Times New Roman" w:cs="Times New Roman"/>
          <w:b/>
          <w:bCs/>
          <w:sz w:val="24"/>
          <w:szCs w:val="24"/>
        </w:rPr>
      </w:pPr>
      <w:r w:rsidRPr="00CA4A6C">
        <w:rPr>
          <w:rFonts w:ascii="Times New Roman" w:hAnsi="Times New Roman" w:cs="Times New Roman"/>
          <w:b/>
          <w:bCs/>
          <w:sz w:val="24"/>
          <w:szCs w:val="24"/>
        </w:rPr>
        <w:t>Gewaltpräv</w:t>
      </w:r>
      <w:bookmarkStart w:id="0" w:name="_GoBack"/>
      <w:bookmarkEnd w:id="0"/>
      <w:r w:rsidRPr="00CA4A6C">
        <w:rPr>
          <w:rFonts w:ascii="Times New Roman" w:hAnsi="Times New Roman" w:cs="Times New Roman"/>
          <w:b/>
          <w:bCs/>
          <w:sz w:val="24"/>
          <w:szCs w:val="24"/>
        </w:rPr>
        <w:t>ention</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Nach § 1631 Abs. 2 BGB haben minderjährige „Kinder […] ein Recht auf gewaltfreie Erziehung. Körperliche Bestrafungen, seelische Verletzungen und andere entwürdigende Maßnahmen sind unzulässig.“.</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 xml:space="preserve">Dennoch handelt es sich bei der Familie um den gesellschaftlichen Ort, an dem die meiste Gewalt stattfindet und an dem auch Kinder und Kleinkinder ihre ersten Gewalterfahrungen machen, gerade durch die Menschen, die sie am meisten lieben. (vgl. </w:t>
      </w:r>
      <w:hyperlink r:id="rId4" w:history="1">
        <w:r w:rsidRPr="00B46283">
          <w:rPr>
            <w:rStyle w:val="Hyperlink"/>
            <w:rFonts w:ascii="Times New Roman" w:hAnsi="Times New Roman" w:cs="Times New Roman"/>
            <w:sz w:val="24"/>
            <w:szCs w:val="24"/>
          </w:rPr>
          <w:t>https://www.schulische-gewaltpraevention.de/index.php/handbuecher-gewaltpraevention/vorschule/begriffe-grundlagen/gewaltpraevention-familie/108-gewalt-in-der-familie-ueberwinden</w:t>
        </w:r>
      </w:hyperlink>
      <w:r w:rsidRPr="00B46283">
        <w:rPr>
          <w:rFonts w:ascii="Times New Roman" w:hAnsi="Times New Roman" w:cs="Times New Roman"/>
          <w:sz w:val="24"/>
          <w:szCs w:val="24"/>
        </w:rPr>
        <w:t xml:space="preserve">) Laut der Kriminalstatistischen Auswertung des Bundeskriminalamts für das Jahr 2018 lebten 50,4 % der erfassten Opfer vollendeter und versuchter Delikte „der Partnerschaftsgewalt im gemeinsamen Haushalt mit der tatverdächtigen Person.“. (S. 9 </w:t>
      </w:r>
      <w:hyperlink r:id="rId5" w:history="1">
        <w:r w:rsidRPr="00B46283">
          <w:rPr>
            <w:rStyle w:val="Hyperlink"/>
            <w:rFonts w:ascii="Times New Roman" w:hAnsi="Times New Roman" w:cs="Times New Roman"/>
            <w:sz w:val="24"/>
            <w:szCs w:val="24"/>
          </w:rPr>
          <w:t>verfügbar</w:t>
        </w:r>
      </w:hyperlink>
      <w:r w:rsidRPr="00B46283">
        <w:rPr>
          <w:rStyle w:val="Hyperlink"/>
          <w:rFonts w:ascii="Times New Roman" w:hAnsi="Times New Roman" w:cs="Times New Roman"/>
          <w:sz w:val="24"/>
          <w:szCs w:val="24"/>
        </w:rPr>
        <w:t xml:space="preserve"> unter: https://www.bka.de/SharedDocs/Downloads/DE/Publikationen/JahresberichteUndLagebilder/Partnerschaftsgewalt/Partnerschaftsgewalt_2018.html?fbclid=IwAR0l5-PsLGr_xWifQnOLy9ah74RwRu8K8qCf8eWw5xO5J7xz3Pt9g4ZrsEM</w:t>
      </w:r>
      <w:r w:rsidRPr="00B46283">
        <w:rPr>
          <w:rFonts w:ascii="Times New Roman" w:hAnsi="Times New Roman" w:cs="Times New Roman"/>
          <w:sz w:val="24"/>
          <w:szCs w:val="24"/>
        </w:rPr>
        <w:t xml:space="preserve">) </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„Die Zahl der vollendeten Misshandlungen von Kindern“ betrug im Jahr 2019 4.055 Opfer. (https://deutscher-kinderverein.de/polizeiliche-kriminalstatistik-2019/)</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In einem Pressestatement des Präsidenten des Bundeskriminalamts, Holger Münch, vom 11. Mai 2020 zur Vorstellung der Zahlen kindlicher Gewaltopfer der polizeilichen Kriminalstatistik 2019 wurde auch Bezug zu innerfamiliärer häuslicher Gewalt im Zusammenhang mit Corona genommen. Eine Zunahme von Gewalt oder Missbrauch ließe sich in polizeilichen Hellfelldaten aktuell nicht erkennen, diese Datenlage sei aber mit großer Vorsicht zu interpretieren, da das Dunkelfeld groß sei und nicht auszuschließen sei, dass die durch Corona herbeigeführte Ausnahmesituation zu einer Konflikteskalation und damit einhergehend zu einer Erhöhung von Gewaltdelikten in den Familien führe. (verfügbar unter: https://www.bka.de/SharedDocs/Kurzmeldungen/DE/Kurzmeldungen/200511_PKKinderhilfe.html)</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 xml:space="preserve">Häusliche Gewalt erhöht das Risiko, dass es auch zu tätlicher Gewalt und Vernachlässigung von Kindern kommt. Wenn Kinder Gewalt erfahren, hat dies eine langfristig risikoerhöhende Wirkung auf ihre Entwicklung. (ISBN: 978-3-932444-22-7 S.58) „Aus der Forschung wissen wir, dass ‚erlebte Gewalttätigkeit durch andere‘ der wesentliche Faktor dafür ist, später selbst Gewalt anzuwenden.“ (Sader 2007, S. 91 ISBN: </w:t>
      </w:r>
      <w:r w:rsidRPr="00B46283">
        <w:rPr>
          <w:rFonts w:ascii="Times New Roman" w:hAnsi="Times New Roman" w:cs="Times New Roman"/>
          <w:sz w:val="24"/>
          <w:szCs w:val="24"/>
          <w:shd w:val="clear" w:color="auto" w:fill="FFFFFF"/>
        </w:rPr>
        <w:t xml:space="preserve">3407857640 oder: 978-3407857644) Risikolagen ergeben sich für Kinder vor allem dann, wenn sie in einer Familie leben, in der es </w:t>
      </w:r>
      <w:r w:rsidRPr="00B46283">
        <w:rPr>
          <w:rFonts w:ascii="Times New Roman" w:hAnsi="Times New Roman" w:cs="Times New Roman"/>
          <w:sz w:val="24"/>
          <w:szCs w:val="24"/>
          <w:shd w:val="clear" w:color="auto" w:fill="FFFFFF"/>
        </w:rPr>
        <w:lastRenderedPageBreak/>
        <w:t xml:space="preserve">häusliche Gewalt gibt, in der ein harter Erziehungsstil normal ist, in der ein Mangel an elterlicher Fürsorge festzustellen ist, in der anti-soziales Verhalten alltäglich ist oder in der es Schwierigkeiten im Umgang mit Problemen gibt. (vgl. ISBN: </w:t>
      </w:r>
      <w:r w:rsidRPr="00B46283">
        <w:rPr>
          <w:rFonts w:ascii="Times New Roman" w:hAnsi="Times New Roman" w:cs="Times New Roman"/>
          <w:color w:val="333333"/>
          <w:sz w:val="24"/>
          <w:szCs w:val="24"/>
          <w:shd w:val="clear" w:color="auto" w:fill="FFFFFF"/>
        </w:rPr>
        <w:t>0946671303</w:t>
      </w:r>
      <w:r w:rsidRPr="00B46283">
        <w:rPr>
          <w:rFonts w:ascii="Times New Roman" w:hAnsi="Times New Roman" w:cs="Times New Roman"/>
          <w:sz w:val="24"/>
          <w:szCs w:val="24"/>
          <w:shd w:val="clear" w:color="auto" w:fill="FFFFFF"/>
        </w:rPr>
        <w:t>) Auch hat sich gezeigt, dass Strafen, vor allem Körperstrafen, einen negativen Effekt haben. (S. 107 ISBN: 978-3-932444-70-8)</w:t>
      </w:r>
      <w:r w:rsidRPr="00B46283">
        <w:rPr>
          <w:rFonts w:ascii="Times New Roman" w:hAnsi="Times New Roman" w:cs="Times New Roman"/>
          <w:sz w:val="24"/>
          <w:szCs w:val="24"/>
        </w:rPr>
        <w:t xml:space="preserve"> Kinder brauchen eine sichere und positive Bindung zu ihren Eltern, diese beruht auf einer unbedingten Annahme des Kindes.</w:t>
      </w:r>
    </w:p>
    <w:p w:rsidR="00CA4A6C" w:rsidRPr="00B46283" w:rsidRDefault="00CA4A6C" w:rsidP="00CA4A6C">
      <w:pPr>
        <w:spacing w:line="360" w:lineRule="auto"/>
        <w:jc w:val="both"/>
        <w:rPr>
          <w:rFonts w:ascii="Times New Roman" w:hAnsi="Times New Roman" w:cs="Times New Roman"/>
          <w:color w:val="333333"/>
          <w:sz w:val="24"/>
          <w:szCs w:val="24"/>
          <w:shd w:val="clear" w:color="auto" w:fill="FFFFFF"/>
        </w:rPr>
      </w:pPr>
      <w:r w:rsidRPr="00B46283">
        <w:rPr>
          <w:rFonts w:ascii="Times New Roman" w:hAnsi="Times New Roman" w:cs="Times New Roman"/>
          <w:sz w:val="24"/>
          <w:szCs w:val="24"/>
        </w:rPr>
        <w:t xml:space="preserve">Wenn Kinder früh unzureichende und ungünstige Erfahrungen im Bereich der Beziehung und Bindung machen, können sie für ihre Entwicklung notwendige Fähigkeiten wie Selbstvertrauen und -bewusstsein, kommunikative und emotionale Kompetenz und bestimmte soziale Fähigkeiten nur schwer erwerben. (S. 22 ISBN: </w:t>
      </w:r>
      <w:r w:rsidRPr="00B46283">
        <w:rPr>
          <w:rFonts w:ascii="Times New Roman" w:hAnsi="Times New Roman" w:cs="Times New Roman"/>
          <w:color w:val="333333"/>
          <w:sz w:val="24"/>
          <w:szCs w:val="24"/>
          <w:shd w:val="clear" w:color="auto" w:fill="FFFFFF"/>
        </w:rPr>
        <w:t>3525462093 oder 978-3525462096).</w:t>
      </w:r>
    </w:p>
    <w:p w:rsidR="00CA4A6C"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Die Familie ist der erste Sozialisationsbereich, hier werden die ersten und grundlegenden sozialen Erfahrungen vermittelt. Die Eltern beeinflussen die Einstellungen und das Verhalten ihrer Kinder unter anderem fo</w:t>
      </w:r>
      <w:r>
        <w:rPr>
          <w:rFonts w:ascii="Times New Roman" w:hAnsi="Times New Roman" w:cs="Times New Roman"/>
          <w:sz w:val="24"/>
          <w:szCs w:val="24"/>
        </w:rPr>
        <w:t>lgendermaßen:</w:t>
      </w:r>
      <w:r w:rsidRPr="00B46283">
        <w:rPr>
          <w:rFonts w:ascii="Times New Roman" w:hAnsi="Times New Roman" w:cs="Times New Roman"/>
          <w:sz w:val="24"/>
          <w:szCs w:val="24"/>
        </w:rPr>
        <w:t xml:space="preserve"> durch Zuwendung oder Ablehnung bestimmen sie die emotionale Grundorientierung des Kindes, sie dienen als Modelle für die Nachahmung (Identifizierung), sodass die Kinder von ihnen Werte, Einstellungen und Verhaltensweisen übernehmen. </w:t>
      </w:r>
    </w:p>
    <w:p w:rsidR="00CA4A6C" w:rsidRDefault="00CA4A6C" w:rsidP="00CA4A6C">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Häufig werden frühe Gewalterfahrungen traumatisch verarbeitet. </w:t>
      </w:r>
      <w:r w:rsidRPr="00B46283">
        <w:rPr>
          <w:rFonts w:ascii="Times New Roman" w:hAnsi="Times New Roman" w:cs="Times New Roman"/>
          <w:sz w:val="24"/>
          <w:szCs w:val="24"/>
          <w:shd w:val="clear" w:color="auto" w:fill="FFFFFF"/>
        </w:rPr>
        <w:t>Empirisch fundiert ist die Tatsache, dass ein Zusammenhang   zwischen   in   der   Familie   selbsterlebter   oder beobachteter Gewalt und eigenem Gewaltverhalten besteht. Dies   bedeutet, dass   Kinder</w:t>
      </w:r>
      <w:r>
        <w:rPr>
          <w:rFonts w:ascii="Times New Roman" w:hAnsi="Times New Roman" w:cs="Times New Roman"/>
          <w:sz w:val="24"/>
          <w:szCs w:val="24"/>
          <w:shd w:val="clear" w:color="auto" w:fill="FFFFFF"/>
        </w:rPr>
        <w:t>,</w:t>
      </w:r>
      <w:r w:rsidRPr="00B46283">
        <w:rPr>
          <w:rFonts w:ascii="Times New Roman" w:hAnsi="Times New Roman" w:cs="Times New Roman"/>
          <w:sz w:val="24"/>
          <w:szCs w:val="24"/>
          <w:shd w:val="clear" w:color="auto" w:fill="FFFFFF"/>
        </w:rPr>
        <w:t xml:space="preserve"> die   in   ihrer   Familie   Gewalt   erlebt</w:t>
      </w:r>
      <w:r>
        <w:rPr>
          <w:rFonts w:ascii="Times New Roman" w:hAnsi="Times New Roman" w:cs="Times New Roman"/>
          <w:sz w:val="24"/>
          <w:szCs w:val="24"/>
          <w:shd w:val="clear" w:color="auto" w:fill="FFFFFF"/>
        </w:rPr>
        <w:t>,</w:t>
      </w:r>
      <w:r w:rsidRPr="00B46283">
        <w:rPr>
          <w:rFonts w:ascii="Times New Roman" w:hAnsi="Times New Roman" w:cs="Times New Roman"/>
          <w:sz w:val="24"/>
          <w:szCs w:val="24"/>
          <w:shd w:val="clear" w:color="auto" w:fill="FFFFFF"/>
        </w:rPr>
        <w:t xml:space="preserve"> beziehungsweise beobachtet haben, oft selbst zu Aggressivität und Gewaltbereitschaft neigen</w:t>
      </w:r>
      <w:r>
        <w:rPr>
          <w:rFonts w:ascii="Times New Roman" w:hAnsi="Times New Roman" w:cs="Times New Roman"/>
          <w:sz w:val="24"/>
          <w:szCs w:val="24"/>
          <w:shd w:val="clear" w:color="auto" w:fill="FFFFFF"/>
        </w:rPr>
        <w:t>.</w:t>
      </w:r>
      <w:r w:rsidRPr="00B46283">
        <w:rPr>
          <w:rFonts w:ascii="Times New Roman" w:hAnsi="Times New Roman" w:cs="Times New Roman"/>
          <w:sz w:val="24"/>
          <w:szCs w:val="24"/>
          <w:shd w:val="clear" w:color="auto" w:fill="FFFFFF"/>
        </w:rPr>
        <w:t xml:space="preserve"> (</w:t>
      </w:r>
      <w:hyperlink r:id="rId6" w:history="1">
        <w:r w:rsidRPr="00B46283">
          <w:rPr>
            <w:rStyle w:val="Hyperlink"/>
            <w:rFonts w:ascii="Times New Roman" w:hAnsi="Times New Roman" w:cs="Times New Roman"/>
            <w:sz w:val="24"/>
            <w:szCs w:val="24"/>
          </w:rPr>
          <w:t>https://www.schulische-gewaltpraevention.de/index.php/handbuecher-gewaltpraevention/vorschule/begriffe-grundlagen/gewaltpraevention-familie/108-gewalt-in-der-familie-ueberwinden</w:t>
        </w:r>
      </w:hyperlink>
      <w:r w:rsidRPr="00B46283">
        <w:rPr>
          <w:rStyle w:val="Hyperlink"/>
          <w:rFonts w:ascii="Times New Roman" w:hAnsi="Times New Roman" w:cs="Times New Roman"/>
          <w:sz w:val="24"/>
          <w:szCs w:val="24"/>
        </w:rPr>
        <w:t>)</w:t>
      </w:r>
      <w:r>
        <w:rPr>
          <w:rStyle w:val="Hyperlink"/>
          <w:rFonts w:ascii="Times New Roman" w:hAnsi="Times New Roman" w:cs="Times New Roman"/>
          <w:sz w:val="24"/>
          <w:szCs w:val="24"/>
        </w:rPr>
        <w:t xml:space="preserve"> </w:t>
      </w:r>
    </w:p>
    <w:p w:rsidR="00CA4A6C" w:rsidRPr="00B46420" w:rsidRDefault="00CA4A6C" w:rsidP="00CA4A6C">
      <w:pPr>
        <w:shd w:val="clear" w:color="auto" w:fill="FFFFFF"/>
        <w:spacing w:after="0" w:line="360" w:lineRule="auto"/>
        <w:jc w:val="both"/>
        <w:rPr>
          <w:rFonts w:ascii="Times New Roman" w:eastAsia="Times New Roman" w:hAnsi="Times New Roman" w:cs="Times New Roman"/>
          <w:color w:val="000000"/>
          <w:sz w:val="24"/>
          <w:szCs w:val="24"/>
          <w:lang w:eastAsia="de-DE"/>
        </w:rPr>
      </w:pPr>
      <w:r w:rsidRPr="00B46420">
        <w:rPr>
          <w:rFonts w:ascii="Times New Roman" w:eastAsia="Times New Roman" w:hAnsi="Times New Roman" w:cs="Times New Roman"/>
          <w:color w:val="000000"/>
          <w:sz w:val="24"/>
          <w:szCs w:val="24"/>
          <w:lang w:eastAsia="de-DE"/>
        </w:rPr>
        <w:t>Somit setzen sie den sogenannten Gewaltzirkel fort.</w:t>
      </w:r>
    </w:p>
    <w:p w:rsidR="00CA4A6C" w:rsidRDefault="00CA4A6C" w:rsidP="00CA4A6C">
      <w:pPr>
        <w:shd w:val="clear" w:color="auto" w:fill="FFFFFF"/>
        <w:spacing w:after="0" w:line="360" w:lineRule="auto"/>
        <w:jc w:val="both"/>
        <w:rPr>
          <w:rFonts w:ascii="Times New Roman" w:eastAsia="Times New Roman" w:hAnsi="Times New Roman" w:cs="Times New Roman"/>
          <w:color w:val="000000"/>
          <w:sz w:val="24"/>
          <w:szCs w:val="24"/>
          <w:lang w:eastAsia="de-DE"/>
        </w:rPr>
      </w:pPr>
      <w:r w:rsidRPr="00B46420">
        <w:rPr>
          <w:rFonts w:ascii="Times New Roman" w:eastAsia="Times New Roman" w:hAnsi="Times New Roman" w:cs="Times New Roman"/>
          <w:color w:val="000000"/>
          <w:sz w:val="24"/>
          <w:szCs w:val="24"/>
          <w:lang w:eastAsia="de-DE"/>
        </w:rPr>
        <w:t>Frühe   Gewalterfahrungen   können   weitreichende   Folgen   mit   sich   bringen. Beispielsweise können Betroffene ihre eigene Aggressivität nicht richtig einschätzen.</w:t>
      </w:r>
      <w:r>
        <w:rPr>
          <w:rFonts w:ascii="Times New Roman" w:eastAsia="Times New Roman" w:hAnsi="Times New Roman" w:cs="Times New Roman"/>
          <w:color w:val="000000"/>
          <w:sz w:val="24"/>
          <w:szCs w:val="24"/>
          <w:lang w:eastAsia="de-DE"/>
        </w:rPr>
        <w:t xml:space="preserve"> </w:t>
      </w:r>
      <w:r w:rsidRPr="00B46420">
        <w:rPr>
          <w:rFonts w:ascii="Times New Roman" w:eastAsia="Times New Roman" w:hAnsi="Times New Roman" w:cs="Times New Roman"/>
          <w:color w:val="000000"/>
          <w:sz w:val="24"/>
          <w:szCs w:val="24"/>
          <w:lang w:eastAsia="de-DE"/>
        </w:rPr>
        <w:t>Des</w:t>
      </w:r>
      <w:r>
        <w:rPr>
          <w:rFonts w:ascii="Times New Roman" w:eastAsia="Times New Roman" w:hAnsi="Times New Roman" w:cs="Times New Roman"/>
          <w:color w:val="000000"/>
          <w:sz w:val="24"/>
          <w:szCs w:val="24"/>
          <w:lang w:eastAsia="de-DE"/>
        </w:rPr>
        <w:t xml:space="preserve"> W</w:t>
      </w:r>
      <w:r w:rsidRPr="00B46420">
        <w:rPr>
          <w:rFonts w:ascii="Times New Roman" w:eastAsia="Times New Roman" w:hAnsi="Times New Roman" w:cs="Times New Roman"/>
          <w:color w:val="000000"/>
          <w:sz w:val="24"/>
          <w:szCs w:val="24"/>
          <w:lang w:eastAsia="de-DE"/>
        </w:rPr>
        <w:t>eiteren wissen sie oft nicht, wie sie angemessen in Konfliktsituationen reagieren sollen, da sie nie alternative Bewältigungs- und Konfliktlösungsstrategien erlernt haben</w:t>
      </w:r>
      <w:r>
        <w:rPr>
          <w:rFonts w:ascii="Times New Roman" w:eastAsia="Times New Roman" w:hAnsi="Times New Roman" w:cs="Times New Roman"/>
          <w:color w:val="000000"/>
          <w:sz w:val="24"/>
          <w:szCs w:val="24"/>
          <w:lang w:eastAsia="de-DE"/>
        </w:rPr>
        <w:t xml:space="preserve"> (vgl. S. 30 ISBN: </w:t>
      </w:r>
      <w:r>
        <w:rPr>
          <w:rFonts w:ascii="Arial" w:hAnsi="Arial" w:cs="Arial"/>
          <w:color w:val="000000"/>
          <w:sz w:val="20"/>
          <w:szCs w:val="20"/>
          <w:shd w:val="clear" w:color="auto" w:fill="FFFFFF"/>
        </w:rPr>
        <w:t>3525462093, 9783525462096)</w:t>
      </w:r>
    </w:p>
    <w:p w:rsidR="00CA4A6C" w:rsidRPr="00A50A15" w:rsidRDefault="00CA4A6C" w:rsidP="00CA4A6C">
      <w:pPr>
        <w:shd w:val="clear" w:color="auto" w:fill="FFFFFF"/>
        <w:spacing w:after="0" w:line="360" w:lineRule="auto"/>
        <w:jc w:val="both"/>
        <w:rPr>
          <w:rFonts w:ascii="Times New Roman" w:eastAsia="Times New Roman" w:hAnsi="Times New Roman" w:cs="Times New Roman"/>
          <w:color w:val="000000"/>
          <w:sz w:val="24"/>
          <w:szCs w:val="24"/>
          <w:lang w:eastAsia="de-DE"/>
        </w:rPr>
      </w:pPr>
      <w:r w:rsidRPr="00A50A15">
        <w:rPr>
          <w:rFonts w:ascii="Times New Roman" w:hAnsi="Times New Roman" w:cs="Times New Roman"/>
          <w:sz w:val="24"/>
          <w:szCs w:val="24"/>
          <w:shd w:val="clear" w:color="auto" w:fill="FFFFFF"/>
        </w:rPr>
        <w:t>Deshalb   ist   die   Förderung   von   sozial-emotionalen   Kompetenzen   ein   wichtiger</w:t>
      </w:r>
      <w:r>
        <w:rPr>
          <w:rFonts w:ascii="Times New Roman" w:hAnsi="Times New Roman" w:cs="Times New Roman"/>
          <w:sz w:val="24"/>
          <w:szCs w:val="24"/>
          <w:shd w:val="clear" w:color="auto" w:fill="FFFFFF"/>
        </w:rPr>
        <w:t xml:space="preserve"> </w:t>
      </w:r>
      <w:r w:rsidRPr="00A50A15">
        <w:rPr>
          <w:rFonts w:ascii="Times New Roman" w:hAnsi="Times New Roman" w:cs="Times New Roman"/>
          <w:sz w:val="24"/>
          <w:szCs w:val="24"/>
          <w:shd w:val="clear" w:color="auto" w:fill="FFFFFF"/>
        </w:rPr>
        <w:t>Bestandteil   der   Gewaltprävention.   Diese   Kompetenzen   stärken   Kinder   in   ihrer</w:t>
      </w:r>
      <w:r>
        <w:rPr>
          <w:rFonts w:ascii="Times New Roman" w:hAnsi="Times New Roman" w:cs="Times New Roman"/>
          <w:sz w:val="24"/>
          <w:szCs w:val="24"/>
          <w:shd w:val="clear" w:color="auto" w:fill="FFFFFF"/>
        </w:rPr>
        <w:t xml:space="preserve"> </w:t>
      </w:r>
      <w:r w:rsidRPr="00A50A15">
        <w:rPr>
          <w:rFonts w:ascii="Times New Roman" w:hAnsi="Times New Roman" w:cs="Times New Roman"/>
          <w:sz w:val="24"/>
          <w:szCs w:val="24"/>
          <w:shd w:val="clear" w:color="auto" w:fill="FFFFFF"/>
        </w:rPr>
        <w:t>Konfliktfähigkeit</w:t>
      </w:r>
      <w:r>
        <w:rPr>
          <w:rFonts w:ascii="Times New Roman" w:hAnsi="Times New Roman" w:cs="Times New Roman"/>
          <w:sz w:val="24"/>
          <w:szCs w:val="24"/>
          <w:shd w:val="clear" w:color="auto" w:fill="FFFFFF"/>
        </w:rPr>
        <w:t>,</w:t>
      </w:r>
      <w:r w:rsidRPr="00A50A1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wodurch diese Kinder </w:t>
      </w:r>
      <w:r w:rsidRPr="00A50A15">
        <w:rPr>
          <w:rFonts w:ascii="Times New Roman" w:hAnsi="Times New Roman" w:cs="Times New Roman"/>
          <w:sz w:val="24"/>
          <w:szCs w:val="24"/>
          <w:shd w:val="clear" w:color="auto" w:fill="FFFFFF"/>
        </w:rPr>
        <w:t>somit in Konflikten mit größerer Wahrscheinlichkeit</w:t>
      </w:r>
      <w:r>
        <w:rPr>
          <w:rFonts w:ascii="Times New Roman" w:hAnsi="Times New Roman" w:cs="Times New Roman"/>
          <w:sz w:val="24"/>
          <w:szCs w:val="24"/>
          <w:shd w:val="clear" w:color="auto" w:fill="FFFFFF"/>
        </w:rPr>
        <w:t xml:space="preserve"> </w:t>
      </w:r>
      <w:r w:rsidRPr="00A50A15">
        <w:rPr>
          <w:rFonts w:ascii="Times New Roman" w:hAnsi="Times New Roman" w:cs="Times New Roman"/>
          <w:sz w:val="24"/>
          <w:szCs w:val="24"/>
          <w:shd w:val="clear" w:color="auto" w:fill="FFFFFF"/>
        </w:rPr>
        <w:t>nicht zur Gewalt</w:t>
      </w:r>
      <w:r>
        <w:rPr>
          <w:rFonts w:ascii="Times New Roman" w:hAnsi="Times New Roman" w:cs="Times New Roman"/>
          <w:sz w:val="24"/>
          <w:szCs w:val="24"/>
          <w:shd w:val="clear" w:color="auto" w:fill="FFFFFF"/>
        </w:rPr>
        <w:t xml:space="preserve"> greifen. (Cierpka, Manfred. 2003. </w:t>
      </w:r>
      <w:proofErr w:type="spellStart"/>
      <w:r>
        <w:rPr>
          <w:rFonts w:ascii="Times New Roman" w:hAnsi="Times New Roman" w:cs="Times New Roman"/>
          <w:sz w:val="24"/>
          <w:szCs w:val="24"/>
          <w:shd w:val="clear" w:color="auto" w:fill="FFFFFF"/>
        </w:rPr>
        <w:t>Faustlos</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Evalutation</w:t>
      </w:r>
      <w:proofErr w:type="spellEnd"/>
      <w:r>
        <w:rPr>
          <w:rFonts w:ascii="Times New Roman" w:hAnsi="Times New Roman" w:cs="Times New Roman"/>
          <w:sz w:val="24"/>
          <w:szCs w:val="24"/>
          <w:shd w:val="clear" w:color="auto" w:fill="FFFFFF"/>
        </w:rPr>
        <w:t xml:space="preserve"> eines Curriculums zur </w:t>
      </w:r>
      <w:r>
        <w:rPr>
          <w:rFonts w:ascii="Times New Roman" w:hAnsi="Times New Roman" w:cs="Times New Roman"/>
          <w:sz w:val="24"/>
          <w:szCs w:val="24"/>
          <w:shd w:val="clear" w:color="auto" w:fill="FFFFFF"/>
        </w:rPr>
        <w:lastRenderedPageBreak/>
        <w:t xml:space="preserve">Förderung sozial-emotionaler Kompetenzen  und zur Gewaltprävention in der Grundschule verfügbar unter: </w:t>
      </w:r>
      <w:hyperlink r:id="rId7" w:history="1">
        <w:r w:rsidRPr="00D575BD">
          <w:rPr>
            <w:rStyle w:val="Hyperlink"/>
          </w:rPr>
          <w:t>https://www.researchgate.net/profile/Manfred_Cierpka/publication/239606741_Faustlos_Evaluation_eines_Curriculums_zur_Forderungsozial-emotionaler_Kompetenzen_und_zur_Gewaltpravention_in_derGrundschule/links/02bfe50ffac70ade13000000.pdf</w:t>
        </w:r>
      </w:hyperlink>
      <w:r>
        <w:t>)</w:t>
      </w:r>
      <w:r>
        <w:rPr>
          <w:rFonts w:ascii="Times New Roman" w:hAnsi="Times New Roman" w:cs="Times New Roman"/>
          <w:sz w:val="24"/>
          <w:szCs w:val="24"/>
          <w:shd w:val="clear" w:color="auto" w:fill="FFFFFF"/>
        </w:rPr>
        <w:t xml:space="preserve"> </w:t>
      </w:r>
    </w:p>
    <w:p w:rsidR="00CA4A6C" w:rsidRPr="00B46283" w:rsidRDefault="00CA4A6C" w:rsidP="00CA4A6C">
      <w:pPr>
        <w:spacing w:line="360" w:lineRule="auto"/>
        <w:jc w:val="both"/>
        <w:rPr>
          <w:rFonts w:ascii="Times New Roman" w:hAnsi="Times New Roman" w:cs="Times New Roman"/>
          <w:sz w:val="24"/>
          <w:szCs w:val="24"/>
        </w:rPr>
      </w:pPr>
      <w:r w:rsidRPr="00B46283">
        <w:rPr>
          <w:rFonts w:ascii="Times New Roman" w:hAnsi="Times New Roman" w:cs="Times New Roman"/>
          <w:sz w:val="24"/>
          <w:szCs w:val="24"/>
        </w:rPr>
        <w:t>Bei der Familie handelt es sich also um einen zentralen Bereich für die Gewaltentstehung, aber auch die Gewaltprävention. Gewaltprävention muss deshalb in der Familie beginnen. Bereits 1989 in der damaligen Gewaltkommission der Bundesregierung wurden die Aufgaben der Gewaltprävention in Familien umrissen und die verschiedenen Ebenen angesprochen: gesetzliche Regelungen geben den rechtlichen Rahmen vor, wirtschaftliche Unterstützung entlastet den Alltag und sozialpädagogische Begleitung und Hilfe ermöglichen das Erlernen prosozialer Verhaltensweisen. Die Gewaltprävention wird hier aufgegliedert in eine primäre und eine sekundäre Prävention. Die primäre Prävention umfasst den Abbau gewaltfördernder Leitbilder und Lernprozesse sowie die soziale Reintegration der Familie. Die Bundesregierung erkannte auch, dass ein günstiges Sozial- und Wirtschaftsklima gleichzeitig ein günstiges Präventionsklima ist. Zur Eindämmung von Gewalt sollte daher der Abbau wirtschaftlicher und sozialer Stressphänomene mit den Mitteln der Sozialpolitik dienen. Die sekundäre Prävention beschäftigt sich mit dem ‚Umlernen‘ der von Gewalt betroffenen Familien im Umgang mit Konflikten und ihre Einbindung in ein Netz stützender Sozialbeziehungen. Die Weltgesundheitsorganisation stufte 2004 Ansätze der Familienunterstützung für Gewaltprävention als erfolgreich ein. Vor allem haben sich Hausbesuche bei belasteten Familien in den ersten beiden Lebensjahren der Kinder als sehr wirksam erwiesen. Familienbildende und familienunterstützende Maßnahmen sind niedrigschwellige Betreuungs- und Beratungsangebote, welche bei der Lösung von Aufgaben greifen, die in der Familie nicht oder nur unzureichend gemeistert werden können. Beispiele hierfür sind die direkte Hilfe im Haushalt und der Erziehung, aber auch beratende Unterstützung bei Behördengängen, Schul- und Erziehungsfragen. Hauptsächlich sollen familienunterstützende Maßnahmen der besseren Bewältigung des Alltags und des Erwerbs von Wissen und Know-how dienen. Hierunter fallen zum Beispiel auch regelmäßige Besuche durch Hebammen und Beratung bezüglich des Zugangs zu Dienstleistungen, Ernährung, Umgang mit dem Säugling, Rolle als Eltern, Familienplanung, Arbeitssuche und Ähnliches. Diese Erkenntnisse sind inzwischen in die Angebote der Frühen Hilfe eingeflossen.</w:t>
      </w:r>
    </w:p>
    <w:p w:rsidR="00CA4A6C" w:rsidRDefault="00CA4A6C" w:rsidP="00CA4A6C"/>
    <w:p w:rsidR="00CA4A6C" w:rsidRPr="00CA4A6C" w:rsidRDefault="00CA4A6C" w:rsidP="00CA4A6C">
      <w:pPr>
        <w:rPr>
          <w:rFonts w:ascii="Times New Roman" w:hAnsi="Times New Roman" w:cs="Times New Roman"/>
          <w:b/>
          <w:bCs/>
          <w:sz w:val="24"/>
          <w:szCs w:val="24"/>
        </w:rPr>
      </w:pPr>
      <w:r w:rsidRPr="00CA4A6C">
        <w:rPr>
          <w:rFonts w:ascii="Times New Roman" w:hAnsi="Times New Roman" w:cs="Times New Roman"/>
          <w:b/>
          <w:bCs/>
          <w:sz w:val="24"/>
          <w:szCs w:val="24"/>
        </w:rPr>
        <w:lastRenderedPageBreak/>
        <w:t>Elternarbeit</w:t>
      </w:r>
    </w:p>
    <w:p w:rsidR="00CA4A6C" w:rsidRPr="001B1ABC" w:rsidRDefault="00CA4A6C" w:rsidP="00CA4A6C">
      <w:pPr>
        <w:spacing w:line="360" w:lineRule="auto"/>
        <w:jc w:val="both"/>
        <w:rPr>
          <w:rFonts w:ascii="Times New Roman" w:hAnsi="Times New Roman" w:cs="Times New Roman"/>
          <w:sz w:val="24"/>
          <w:szCs w:val="24"/>
        </w:rPr>
      </w:pPr>
      <w:r w:rsidRPr="004F5E8E">
        <w:rPr>
          <w:rFonts w:ascii="Times New Roman" w:hAnsi="Times New Roman" w:cs="Times New Roman"/>
          <w:sz w:val="24"/>
          <w:szCs w:val="24"/>
        </w:rPr>
        <w:t xml:space="preserve">Unter Elternarbeit versteht man die gezielte intensive Verbesserung der Erziehungskompetenz von Eltern. </w:t>
      </w:r>
      <w:r>
        <w:rPr>
          <w:rFonts w:ascii="Times New Roman" w:hAnsi="Times New Roman" w:cs="Times New Roman"/>
          <w:sz w:val="24"/>
          <w:szCs w:val="24"/>
        </w:rPr>
        <w:t xml:space="preserve">(vgl. ISBN: </w:t>
      </w:r>
      <w:r>
        <w:rPr>
          <w:rFonts w:ascii="Arial" w:hAnsi="Arial" w:cs="Arial"/>
          <w:color w:val="000000"/>
          <w:sz w:val="20"/>
          <w:szCs w:val="20"/>
          <w:shd w:val="clear" w:color="auto" w:fill="FFFFFF"/>
        </w:rPr>
        <w:t xml:space="preserve">3170278762, 9783170278769) </w:t>
      </w:r>
      <w:r w:rsidRPr="004F5E8E">
        <w:rPr>
          <w:rFonts w:ascii="Times New Roman" w:hAnsi="Times New Roman" w:cs="Times New Roman"/>
          <w:sz w:val="24"/>
          <w:szCs w:val="24"/>
        </w:rPr>
        <w:t xml:space="preserve">Es handelt sich also um eine Unterstützung und Hilfestellung der Eltern in der Erziehung ihrer Kinder durch eine Zusammenarbeit der Eltern und den Fachkräften einer pädagogischen Institution. Ziel dieser Zusammenarbeit ist es, das Kind gemeinsam in seiner Entwicklung zu fördern. Nach </w:t>
      </w:r>
      <w:proofErr w:type="spellStart"/>
      <w:r w:rsidRPr="004F5E8E">
        <w:rPr>
          <w:rFonts w:ascii="Times New Roman" w:hAnsi="Times New Roman" w:cs="Times New Roman"/>
          <w:sz w:val="24"/>
          <w:szCs w:val="24"/>
        </w:rPr>
        <w:t>Dusolt</w:t>
      </w:r>
      <w:proofErr w:type="spellEnd"/>
      <w:r w:rsidRPr="004F5E8E">
        <w:rPr>
          <w:rFonts w:ascii="Times New Roman" w:hAnsi="Times New Roman" w:cs="Times New Roman"/>
          <w:sz w:val="24"/>
          <w:szCs w:val="24"/>
        </w:rPr>
        <w:t xml:space="preserve"> (2018) schließt die Elternarbeit, als Erziehungspartnerschaft, über die leiblichen Eltern hinaus auch alle wesentlichen Bezugspersonen wie Großeltern, Stief- oder Pflegeeltern des Kindes mit ein. </w:t>
      </w:r>
      <w:r>
        <w:rPr>
          <w:rFonts w:ascii="Times New Roman" w:hAnsi="Times New Roman" w:cs="Times New Roman"/>
          <w:sz w:val="24"/>
          <w:szCs w:val="24"/>
        </w:rPr>
        <w:t xml:space="preserve">Elternarbeit ist hier ein aktivierendes Instrument, um die Eltern in ihrer Erziehungskompetenz zu fördern. Ziel von Elternarbeit ist ebenfalls, dass Fachkräfte für eine gelingende Erziehung </w:t>
      </w:r>
      <w:r w:rsidRPr="001B1ABC">
        <w:rPr>
          <w:rFonts w:ascii="Times New Roman" w:hAnsi="Times New Roman" w:cs="Times New Roman"/>
          <w:sz w:val="24"/>
          <w:szCs w:val="24"/>
        </w:rPr>
        <w:t>nicht mehr notwendig sind. Dies bedeutet, dass Hilfe zur Selbsthilfe durchgeführt wird.</w:t>
      </w:r>
    </w:p>
    <w:p w:rsidR="00CA4A6C" w:rsidRPr="001B1ABC" w:rsidRDefault="00CA4A6C" w:rsidP="00CA4A6C">
      <w:pPr>
        <w:spacing w:line="360" w:lineRule="auto"/>
        <w:jc w:val="both"/>
        <w:rPr>
          <w:rFonts w:ascii="Times New Roman" w:hAnsi="Times New Roman" w:cs="Times New Roman"/>
          <w:sz w:val="24"/>
          <w:szCs w:val="24"/>
        </w:rPr>
      </w:pPr>
      <w:r w:rsidRPr="001B1ABC">
        <w:rPr>
          <w:rFonts w:ascii="Times New Roman" w:hAnsi="Times New Roman" w:cs="Times New Roman"/>
          <w:sz w:val="24"/>
          <w:szCs w:val="24"/>
        </w:rPr>
        <w:t xml:space="preserve">Die Bedeutung der Elternarbeit rückte in den letzten Jahren immer mehr ins Bewusstsein, so ist </w:t>
      </w:r>
      <w:r>
        <w:rPr>
          <w:rFonts w:ascii="Times New Roman" w:hAnsi="Times New Roman" w:cs="Times New Roman"/>
          <w:sz w:val="24"/>
          <w:szCs w:val="24"/>
        </w:rPr>
        <w:t xml:space="preserve">sie </w:t>
      </w:r>
      <w:r w:rsidRPr="001B1ABC">
        <w:rPr>
          <w:rFonts w:ascii="Times New Roman" w:hAnsi="Times New Roman" w:cs="Times New Roman"/>
          <w:sz w:val="24"/>
          <w:szCs w:val="24"/>
        </w:rPr>
        <w:t xml:space="preserve">bei der therapeutischen und pädagogischen Arbeit mit Kindern die Elternarbeit immer ein wesentlicher Bestandteil. </w:t>
      </w:r>
    </w:p>
    <w:p w:rsidR="00CA4A6C" w:rsidRDefault="00CA4A6C" w:rsidP="00CA4A6C">
      <w:pPr>
        <w:spacing w:line="360" w:lineRule="auto"/>
        <w:jc w:val="both"/>
        <w:rPr>
          <w:rFonts w:ascii="Times New Roman" w:hAnsi="Times New Roman" w:cs="Times New Roman"/>
          <w:sz w:val="24"/>
          <w:szCs w:val="24"/>
        </w:rPr>
      </w:pPr>
      <w:r w:rsidRPr="001B1ABC">
        <w:rPr>
          <w:rFonts w:ascii="Times New Roman" w:hAnsi="Times New Roman" w:cs="Times New Roman"/>
          <w:sz w:val="24"/>
          <w:szCs w:val="24"/>
        </w:rPr>
        <w:t>Wenn Eltern sich von auftretenden Erziehungsproblemen überfordert fühlen</w:t>
      </w:r>
      <w:r>
        <w:rPr>
          <w:rFonts w:ascii="Times New Roman" w:hAnsi="Times New Roman" w:cs="Times New Roman"/>
          <w:sz w:val="24"/>
          <w:szCs w:val="24"/>
        </w:rPr>
        <w:t xml:space="preserve"> und keine Alternativen zu ihren Erziehungsmethoden kennen</w:t>
      </w:r>
      <w:r w:rsidRPr="001B1ABC">
        <w:rPr>
          <w:rFonts w:ascii="Times New Roman" w:hAnsi="Times New Roman" w:cs="Times New Roman"/>
          <w:sz w:val="24"/>
          <w:szCs w:val="24"/>
        </w:rPr>
        <w:t xml:space="preserve">, kann es vorkommen, dass sie aus Hilflosigkeit und Unkenntnis Konflikt verschärfend handeln oder resignieren. </w:t>
      </w:r>
      <w:r>
        <w:rPr>
          <w:rFonts w:ascii="Times New Roman" w:hAnsi="Times New Roman" w:cs="Times New Roman"/>
          <w:sz w:val="24"/>
          <w:szCs w:val="24"/>
        </w:rPr>
        <w:t xml:space="preserve">Dies kann dazu führen, dass die Erziehungs- und Entwicklungsbedürfnisse der Kinder nicht in ausreichendem Maße befriedigt werden und es dadurch zu Fehlentwicklungen und Verhaltensauffälligkeiten kommt. (vgl. ISBN: </w:t>
      </w:r>
      <w:r>
        <w:rPr>
          <w:rFonts w:ascii="Arial" w:hAnsi="Arial" w:cs="Arial"/>
          <w:color w:val="000000"/>
          <w:sz w:val="20"/>
          <w:szCs w:val="20"/>
          <w:shd w:val="clear" w:color="auto" w:fill="FFFFFF"/>
        </w:rPr>
        <w:t>3170278762, 9783170278769)</w:t>
      </w:r>
    </w:p>
    <w:p w:rsidR="00CA4A6C" w:rsidRDefault="00CA4A6C" w:rsidP="00CA4A6C">
      <w:pPr>
        <w:spacing w:line="360" w:lineRule="auto"/>
        <w:jc w:val="both"/>
        <w:rPr>
          <w:rFonts w:ascii="Times New Roman" w:hAnsi="Times New Roman" w:cs="Times New Roman"/>
          <w:sz w:val="24"/>
          <w:szCs w:val="24"/>
        </w:rPr>
      </w:pPr>
      <w:r>
        <w:rPr>
          <w:rFonts w:ascii="Times New Roman" w:hAnsi="Times New Roman" w:cs="Times New Roman"/>
          <w:sz w:val="24"/>
          <w:szCs w:val="24"/>
        </w:rPr>
        <w:t>Grundsätzlich lassen sich drei verschiedene Formen der Elternarbeit mit unterschiedlichen methodischen Ansätzen unterscheiden, die jedoch in der Praxis nicht scharf voneinander getrennt werden. Bei den Kooperationsansätzen wird mit den Eltern zusammengearbeitet, um die Erziehung gemeinsam durchzuführen. Die Erziehungsfunktion der Eltern wird zeitweilig durch Fachkräfte ergänzt. Dieser Ansatz findet in einem alltäglichen Setting statt. Die zweite Form, Beratungsansätze und Elterntraining, beschäftigt sich mit Defiziten in der Erziehungskompetenz der Eltern. Sie hat die Förderung der Erziehungsfähigkeit der Eltern als Ziel. Die dritte Form der Elternarbeit sind die therapeutischen Familieninterventionen. Hier wird davon ausgegangen, dass tiefgreifende Veränderungen bei einzelnen Elternteilen oder im gesamten System ‚Familie‘ notwendig sind. (</w:t>
      </w:r>
      <w:hyperlink r:id="rId8" w:history="1">
        <w:r>
          <w:rPr>
            <w:rStyle w:val="Hyperlink"/>
          </w:rPr>
          <w:t>https://www.sgbviii.de/s82.html</w:t>
        </w:r>
      </w:hyperlink>
      <w:r>
        <w:t>)</w:t>
      </w:r>
    </w:p>
    <w:p w:rsidR="00CA4A6C" w:rsidRPr="00706DF9" w:rsidRDefault="00CA4A6C" w:rsidP="00CA4A6C">
      <w:pPr>
        <w:shd w:val="clear" w:color="auto" w:fill="FFFFFF"/>
        <w:spacing w:after="0" w:line="360" w:lineRule="auto"/>
        <w:jc w:val="both"/>
        <w:rPr>
          <w:rFonts w:ascii="Times New Roman" w:eastAsia="Times New Roman" w:hAnsi="Times New Roman" w:cs="Times New Roman"/>
          <w:color w:val="000000"/>
          <w:sz w:val="24"/>
          <w:szCs w:val="24"/>
          <w:lang w:eastAsia="de-DE"/>
        </w:rPr>
      </w:pPr>
      <w:r w:rsidRPr="00706DF9">
        <w:rPr>
          <w:rFonts w:ascii="Times New Roman" w:eastAsia="Times New Roman" w:hAnsi="Times New Roman" w:cs="Times New Roman"/>
          <w:color w:val="000000"/>
          <w:sz w:val="24"/>
          <w:szCs w:val="24"/>
          <w:lang w:eastAsia="de-DE"/>
        </w:rPr>
        <w:t xml:space="preserve">Elternarbeit   ist   im   Sozialgesetzbuch   nicht   namentlich   konkret   erwähnt.   Es   wird allerdings unter dem §14 [Erzieherischer Kinder und Jugendschutz] SGB VIII, sowie im§16 [Allgemeine   Förderung   der   Erziehung   in   der   Familie] SGB   VIII   erwähnt. Des Weiteren </w:t>
      </w:r>
      <w:r w:rsidRPr="00706DF9">
        <w:rPr>
          <w:rFonts w:ascii="Times New Roman" w:eastAsia="Times New Roman" w:hAnsi="Times New Roman" w:cs="Times New Roman"/>
          <w:color w:val="000000"/>
          <w:sz w:val="24"/>
          <w:szCs w:val="24"/>
          <w:lang w:eastAsia="de-DE"/>
        </w:rPr>
        <w:lastRenderedPageBreak/>
        <w:t>wird im Grundgesetz Artikel 6 Abs. 2 den Eltern das natürliche Recht auf Pflege und Erziehung ihrer Kinder zugesprochen.</w:t>
      </w:r>
    </w:p>
    <w:p w:rsidR="00CA4A6C" w:rsidRPr="001B1ABC" w:rsidRDefault="00CA4A6C" w:rsidP="00CA4A6C">
      <w:pPr>
        <w:spacing w:line="360" w:lineRule="auto"/>
        <w:jc w:val="both"/>
        <w:rPr>
          <w:rFonts w:ascii="Times New Roman" w:hAnsi="Times New Roman" w:cs="Times New Roman"/>
          <w:sz w:val="24"/>
          <w:szCs w:val="24"/>
        </w:rPr>
      </w:pPr>
    </w:p>
    <w:p w:rsidR="00CA4A6C" w:rsidRPr="00CA4A6C" w:rsidRDefault="00CA4A6C" w:rsidP="00CA4A6C"/>
    <w:sectPr w:rsidR="00CA4A6C" w:rsidRPr="00CA4A6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A6C"/>
    <w:rsid w:val="00CA4A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6D9D"/>
  <w15:chartTrackingRefBased/>
  <w15:docId w15:val="{17EADA44-E6B1-4F19-9F84-3DFD8522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A4A6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A4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gbviii.de/s82.html" TargetMode="External"/><Relationship Id="rId3" Type="http://schemas.openxmlformats.org/officeDocument/2006/relationships/webSettings" Target="webSettings.xml"/><Relationship Id="rId7" Type="http://schemas.openxmlformats.org/officeDocument/2006/relationships/hyperlink" Target="https://www.researchgate.net/profile/Manfred_Cierpka/publication/239606741_Faustlos_Evaluation_eines_Curriculums_zur_Forderungsozial-emotionaler_Kompetenzen_und_zur_Gewaltpravention_in_derGrundschule/links/02bfe50ffac70ade1300000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hulische-gewaltpraevention.de/index.php/handbuecher-gewaltpraevention/vorschule/begriffe-grundlagen/gewaltpraevention-familie/108-gewalt-in-der-familie-ueberwinden" TargetMode="External"/><Relationship Id="rId5" Type="http://schemas.openxmlformats.org/officeDocument/2006/relationships/hyperlink" Target="file:///C:\Users\Sabrina\AppData\Local\Packages\Microsoft.MicrosoftEdge_8wekyb3d8bbwe\TempState\Downloads\Partnerschaftsgewalt_2018%20(1).pdf" TargetMode="External"/><Relationship Id="rId10" Type="http://schemas.openxmlformats.org/officeDocument/2006/relationships/theme" Target="theme/theme1.xml"/><Relationship Id="rId4" Type="http://schemas.openxmlformats.org/officeDocument/2006/relationships/hyperlink" Target="https://www.schulische-gewaltpraevention.de/index.php/handbuecher-gewaltpraevention/vorschule/begriffe-grundlagen/gewaltpraevention-familie/108-gewalt-in-der-familie-ueberwinden" TargetMode="Externa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1602</Words>
  <Characters>10094</Characters>
  <Application>Microsoft Office Word</Application>
  <DocSecurity>0</DocSecurity>
  <Lines>84</Lines>
  <Paragraphs>23</Paragraphs>
  <ScaleCrop>false</ScaleCrop>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Bochtler</dc:creator>
  <cp:keywords/>
  <dc:description/>
  <cp:lastModifiedBy>Sabrina Bochtler</cp:lastModifiedBy>
  <cp:revision>1</cp:revision>
  <dcterms:created xsi:type="dcterms:W3CDTF">2020-08-04T11:14:00Z</dcterms:created>
  <dcterms:modified xsi:type="dcterms:W3CDTF">2020-08-04T11:15:00Z</dcterms:modified>
</cp:coreProperties>
</file>