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FB" w:rsidRDefault="009C07FB" w:rsidP="009C07FB">
      <w:pPr>
        <w:pStyle w:val="Textkrper"/>
        <w:spacing w:before="73"/>
        <w:ind w:left="176"/>
      </w:pPr>
      <w:r>
        <w:t>Situationsanalyse</w:t>
      </w:r>
    </w:p>
    <w:p w:rsidR="009C07FB" w:rsidRDefault="009C07FB" w:rsidP="009C07FB">
      <w:pPr>
        <w:spacing w:before="3"/>
        <w:ind w:left="176"/>
      </w:pPr>
      <w:r>
        <w:t>(Handlungsbereich: Situations- oder Problemanalyse)</w:t>
      </w:r>
    </w:p>
    <w:p w:rsidR="009C07FB" w:rsidRDefault="009C07FB" w:rsidP="009C07FB">
      <w:pPr>
        <w:spacing w:before="6" w:after="1"/>
        <w:rPr>
          <w:sz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2"/>
        <w:gridCol w:w="1804"/>
        <w:gridCol w:w="1802"/>
        <w:gridCol w:w="1929"/>
      </w:tblGrid>
      <w:tr w:rsidR="009C07FB" w:rsidTr="00653E20">
        <w:trPr>
          <w:trHeight w:val="630"/>
        </w:trPr>
        <w:tc>
          <w:tcPr>
            <w:tcW w:w="9139" w:type="dxa"/>
            <w:gridSpan w:val="5"/>
            <w:tcBorders>
              <w:bottom w:val="single" w:sz="8" w:space="0" w:color="000000"/>
              <w:right w:val="nil"/>
            </w:tcBorders>
          </w:tcPr>
          <w:p w:rsidR="009C07FB" w:rsidRPr="00541849" w:rsidRDefault="009C07FB" w:rsidP="00541849">
            <w:pPr>
              <w:pStyle w:val="TableParagraph"/>
              <w:spacing w:before="16"/>
              <w:rPr>
                <w:sz w:val="20"/>
                <w:lang w:val="de-DE"/>
              </w:rPr>
            </w:pPr>
            <w:r w:rsidRPr="00541849">
              <w:rPr>
                <w:b/>
                <w:sz w:val="20"/>
                <w:lang w:val="de-DE"/>
              </w:rPr>
              <w:t>Entscheidungssituation</w:t>
            </w:r>
            <w:r w:rsidR="00541849" w:rsidRPr="00541849">
              <w:rPr>
                <w:b/>
                <w:sz w:val="20"/>
                <w:lang w:val="de-DE"/>
              </w:rPr>
              <w:t xml:space="preserve">: </w:t>
            </w:r>
            <w:r w:rsidR="00541849" w:rsidRPr="00541849">
              <w:rPr>
                <w:bCs/>
                <w:sz w:val="20"/>
                <w:lang w:val="de-DE"/>
              </w:rPr>
              <w:t xml:space="preserve">Abbruch der BvB-Maßnahme aufgrund der Verordnung der Bundesregierung am 13.03.2020 und das koordinieren der Telefonate und der </w:t>
            </w:r>
            <w:r w:rsidR="00AE5684" w:rsidRPr="00541849">
              <w:rPr>
                <w:bCs/>
                <w:sz w:val="20"/>
                <w:lang w:val="de-DE"/>
              </w:rPr>
              <w:t>Information</w:t>
            </w:r>
            <w:r w:rsidR="00AE5684">
              <w:rPr>
                <w:bCs/>
                <w:sz w:val="20"/>
                <w:lang w:val="de-DE"/>
              </w:rPr>
              <w:t xml:space="preserve"> </w:t>
            </w:r>
            <w:r w:rsidR="00AE5684" w:rsidRPr="00541849">
              <w:rPr>
                <w:bCs/>
                <w:sz w:val="20"/>
                <w:lang w:val="de-DE"/>
              </w:rPr>
              <w:t>Weitergabe</w:t>
            </w:r>
          </w:p>
        </w:tc>
      </w:tr>
      <w:tr w:rsidR="009C07FB" w:rsidTr="00653E20">
        <w:trPr>
          <w:trHeight w:val="1849"/>
        </w:trPr>
        <w:tc>
          <w:tcPr>
            <w:tcW w:w="1802" w:type="dxa"/>
            <w:vMerge w:val="restart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Pr="00541849" w:rsidRDefault="009C07FB" w:rsidP="00653E20">
            <w:pPr>
              <w:pStyle w:val="TableParagraph"/>
              <w:ind w:left="72"/>
              <w:rPr>
                <w:b/>
                <w:sz w:val="20"/>
                <w:lang w:val="de-DE"/>
              </w:rPr>
            </w:pPr>
            <w:r w:rsidRPr="00541849">
              <w:rPr>
                <w:b/>
                <w:sz w:val="20"/>
                <w:lang w:val="de-DE"/>
              </w:rPr>
              <w:t>subjektive Be- schreibung</w:t>
            </w:r>
          </w:p>
          <w:p w:rsidR="009C07FB" w:rsidRPr="00541849" w:rsidRDefault="009C07FB" w:rsidP="00653E20">
            <w:pPr>
              <w:pStyle w:val="TableParagraph"/>
              <w:spacing w:before="117"/>
              <w:ind w:left="72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Was ist passiert?</w:t>
            </w:r>
          </w:p>
          <w:p w:rsidR="009C07FB" w:rsidRPr="00541849" w:rsidRDefault="009C07FB" w:rsidP="00653E20">
            <w:pPr>
              <w:pStyle w:val="TableParagraph"/>
              <w:spacing w:before="118"/>
              <w:ind w:left="72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(möglichst authen- tische Aussagen)</w:t>
            </w:r>
          </w:p>
        </w:tc>
        <w:tc>
          <w:tcPr>
            <w:tcW w:w="1804" w:type="dxa"/>
            <w:tcBorders>
              <w:top w:val="single" w:sz="8" w:space="0" w:color="000000"/>
            </w:tcBorders>
            <w:shd w:val="clear" w:color="auto" w:fill="DADADA"/>
          </w:tcPr>
          <w:p w:rsidR="009C07FB" w:rsidRPr="00541849" w:rsidRDefault="009C07FB" w:rsidP="00653E20">
            <w:pPr>
              <w:pStyle w:val="TableParagraph"/>
              <w:ind w:left="72"/>
              <w:rPr>
                <w:b/>
                <w:sz w:val="20"/>
                <w:lang w:val="de-DE"/>
              </w:rPr>
            </w:pPr>
            <w:r w:rsidRPr="00541849">
              <w:rPr>
                <w:b/>
                <w:sz w:val="20"/>
                <w:lang w:val="de-DE"/>
              </w:rPr>
              <w:t>subjektive Be- gründung</w:t>
            </w:r>
          </w:p>
          <w:p w:rsidR="009C07FB" w:rsidRPr="00541849" w:rsidRDefault="009C07FB" w:rsidP="00653E20">
            <w:pPr>
              <w:pStyle w:val="TableParagraph"/>
              <w:spacing w:before="117" w:line="362" w:lineRule="auto"/>
              <w:ind w:left="72" w:right="612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Ich wollte … Ich fühlte …</w:t>
            </w:r>
          </w:p>
          <w:p w:rsidR="009C07FB" w:rsidRPr="00541849" w:rsidRDefault="009C07FB" w:rsidP="00653E20">
            <w:pPr>
              <w:pStyle w:val="TableParagraph"/>
              <w:spacing w:before="4"/>
              <w:ind w:left="72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Ich tat das, weil ...</w:t>
            </w: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Pr="00541849" w:rsidRDefault="009C07FB" w:rsidP="00653E20">
            <w:pPr>
              <w:pStyle w:val="TableParagraph"/>
              <w:ind w:left="70"/>
              <w:rPr>
                <w:b/>
                <w:sz w:val="20"/>
                <w:lang w:val="de-DE"/>
              </w:rPr>
            </w:pPr>
            <w:r w:rsidRPr="00541849">
              <w:rPr>
                <w:b/>
                <w:sz w:val="20"/>
                <w:lang w:val="de-DE"/>
              </w:rPr>
              <w:t>subjektive Be- wertung</w:t>
            </w:r>
          </w:p>
          <w:p w:rsidR="009C07FB" w:rsidRPr="00541849" w:rsidRDefault="009C07FB" w:rsidP="00653E20">
            <w:pPr>
              <w:pStyle w:val="TableParagraph"/>
              <w:spacing w:before="117" w:line="229" w:lineRule="exact"/>
              <w:ind w:left="70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Problematisch ist</w:t>
            </w:r>
          </w:p>
          <w:p w:rsidR="009C07FB" w:rsidRPr="00541849" w:rsidRDefault="009C07FB" w:rsidP="00653E20">
            <w:pPr>
              <w:pStyle w:val="TableParagraph"/>
              <w:spacing w:line="229" w:lineRule="exact"/>
              <w:ind w:left="70"/>
              <w:rPr>
                <w:sz w:val="20"/>
                <w:lang w:val="de-DE"/>
              </w:rPr>
            </w:pPr>
            <w:r w:rsidRPr="00541849">
              <w:rPr>
                <w:w w:val="99"/>
                <w:sz w:val="20"/>
                <w:lang w:val="de-DE"/>
              </w:rPr>
              <w:t>…</w:t>
            </w:r>
          </w:p>
          <w:p w:rsidR="009C07FB" w:rsidRPr="00541849" w:rsidRDefault="009C07FB" w:rsidP="00653E20">
            <w:pPr>
              <w:pStyle w:val="TableParagraph"/>
              <w:spacing w:before="121"/>
              <w:ind w:left="70" w:right="168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Wer soll was ver- ändern?</w:t>
            </w:r>
          </w:p>
        </w:tc>
        <w:tc>
          <w:tcPr>
            <w:tcW w:w="1929" w:type="dxa"/>
            <w:tcBorders>
              <w:top w:val="single" w:sz="8" w:space="0" w:color="000000"/>
              <w:bottom w:val="nil"/>
            </w:tcBorders>
            <w:shd w:val="clear" w:color="auto" w:fill="DADADA"/>
          </w:tcPr>
          <w:p w:rsidR="009C07FB" w:rsidRPr="00541849" w:rsidRDefault="009C07FB" w:rsidP="00653E20">
            <w:pPr>
              <w:pStyle w:val="TableParagraph"/>
              <w:spacing w:line="224" w:lineRule="exact"/>
              <w:ind w:left="71"/>
              <w:rPr>
                <w:b/>
                <w:sz w:val="20"/>
                <w:lang w:val="de-DE"/>
              </w:rPr>
            </w:pPr>
            <w:r w:rsidRPr="00541849">
              <w:rPr>
                <w:b/>
                <w:sz w:val="20"/>
                <w:lang w:val="de-DE"/>
              </w:rPr>
              <w:t>Relationierung</w:t>
            </w:r>
          </w:p>
          <w:p w:rsidR="009C07FB" w:rsidRPr="00541849" w:rsidRDefault="009C07FB" w:rsidP="00653E20">
            <w:pPr>
              <w:pStyle w:val="TableParagraph"/>
              <w:spacing w:before="123"/>
              <w:ind w:left="71" w:right="115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Zu den subjektiven Beschreibungen, Begründungen und Bewertungen fallen mir folgende Theo- rien ein:</w:t>
            </w:r>
          </w:p>
        </w:tc>
      </w:tr>
      <w:tr w:rsidR="009C07FB" w:rsidTr="00653E20">
        <w:trPr>
          <w:trHeight w:val="486"/>
        </w:trPr>
        <w:tc>
          <w:tcPr>
            <w:tcW w:w="1802" w:type="dxa"/>
            <w:vMerge/>
            <w:tcBorders>
              <w:top w:val="nil"/>
            </w:tcBorders>
            <w:shd w:val="clear" w:color="auto" w:fill="DADADA"/>
          </w:tcPr>
          <w:p w:rsidR="009C07FB" w:rsidRDefault="009C07FB" w:rsidP="00653E20">
            <w:pPr>
              <w:rPr>
                <w:sz w:val="2"/>
                <w:szCs w:val="2"/>
              </w:rPr>
            </w:pPr>
          </w:p>
        </w:tc>
        <w:tc>
          <w:tcPr>
            <w:tcW w:w="5408" w:type="dxa"/>
            <w:gridSpan w:val="3"/>
            <w:shd w:val="clear" w:color="auto" w:fill="DADADA"/>
          </w:tcPr>
          <w:p w:rsidR="009C07FB" w:rsidRPr="00541849" w:rsidRDefault="009C07FB" w:rsidP="00653E20">
            <w:pPr>
              <w:pStyle w:val="TableParagraph"/>
              <w:spacing w:before="88"/>
              <w:ind w:left="72"/>
              <w:rPr>
                <w:i/>
                <w:sz w:val="20"/>
                <w:lang w:val="de-DE"/>
              </w:rPr>
            </w:pPr>
            <w:r w:rsidRPr="00541849">
              <w:rPr>
                <w:i/>
                <w:w w:val="110"/>
                <w:sz w:val="20"/>
                <w:lang w:val="de-DE"/>
              </w:rPr>
              <w:t>aus Sicht der verschiedenen Beteiligten</w:t>
            </w:r>
          </w:p>
        </w:tc>
        <w:tc>
          <w:tcPr>
            <w:tcW w:w="1929" w:type="dxa"/>
            <w:tcBorders>
              <w:top w:val="nil"/>
            </w:tcBorders>
            <w:shd w:val="clear" w:color="auto" w:fill="DADADA"/>
          </w:tcPr>
          <w:p w:rsidR="009C07FB" w:rsidRPr="00541849" w:rsidRDefault="009C07FB" w:rsidP="00653E20">
            <w:pPr>
              <w:pStyle w:val="TableParagraph"/>
              <w:spacing w:line="225" w:lineRule="exact"/>
              <w:ind w:left="71"/>
              <w:rPr>
                <w:i/>
                <w:sz w:val="20"/>
                <w:lang w:val="de-DE"/>
              </w:rPr>
            </w:pPr>
            <w:r w:rsidRPr="00541849">
              <w:rPr>
                <w:i/>
                <w:sz w:val="20"/>
                <w:lang w:val="de-DE"/>
              </w:rPr>
              <w:t>aus Sicht der reflek-</w:t>
            </w:r>
          </w:p>
          <w:p w:rsidR="009C07FB" w:rsidRPr="00541849" w:rsidRDefault="009C07FB" w:rsidP="00653E20">
            <w:pPr>
              <w:pStyle w:val="TableParagraph"/>
              <w:spacing w:before="12"/>
              <w:ind w:left="71"/>
              <w:rPr>
                <w:i/>
                <w:sz w:val="20"/>
                <w:lang w:val="de-DE"/>
              </w:rPr>
            </w:pPr>
            <w:r w:rsidRPr="00541849">
              <w:rPr>
                <w:i/>
                <w:sz w:val="20"/>
                <w:lang w:val="de-DE"/>
              </w:rPr>
              <w:t>tierenden Fachkraft</w:t>
            </w:r>
          </w:p>
        </w:tc>
      </w:tr>
      <w:tr w:rsidR="009C07FB" w:rsidTr="00653E20">
        <w:trPr>
          <w:trHeight w:val="2543"/>
        </w:trPr>
        <w:tc>
          <w:tcPr>
            <w:tcW w:w="1802" w:type="dxa"/>
            <w:shd w:val="clear" w:color="auto" w:fill="DADADA"/>
          </w:tcPr>
          <w:p w:rsidR="009C07FB" w:rsidRPr="00541849" w:rsidRDefault="009C07FB" w:rsidP="00653E20">
            <w:pPr>
              <w:pStyle w:val="TableParagraph"/>
              <w:ind w:left="69" w:right="168"/>
              <w:rPr>
                <w:b/>
                <w:sz w:val="20"/>
                <w:lang w:val="de-DE"/>
              </w:rPr>
            </w:pPr>
            <w:r w:rsidRPr="00541849">
              <w:rPr>
                <w:b/>
                <w:w w:val="95"/>
                <w:sz w:val="20"/>
                <w:lang w:val="de-DE"/>
              </w:rPr>
              <w:t xml:space="preserve">institutionelle </w:t>
            </w:r>
            <w:r w:rsidRPr="00541849">
              <w:rPr>
                <w:b/>
                <w:sz w:val="20"/>
                <w:lang w:val="de-DE"/>
              </w:rPr>
              <w:t>Sicht</w:t>
            </w:r>
          </w:p>
          <w:p w:rsidR="009C07FB" w:rsidRPr="00541849" w:rsidRDefault="009C07FB" w:rsidP="00653E20">
            <w:pPr>
              <w:pStyle w:val="TableParagraph"/>
              <w:rPr>
                <w:sz w:val="24"/>
                <w:lang w:val="de-DE"/>
              </w:rPr>
            </w:pPr>
          </w:p>
          <w:p w:rsidR="009C07FB" w:rsidRPr="00541849" w:rsidRDefault="009C07FB" w:rsidP="00653E20">
            <w:pPr>
              <w:pStyle w:val="TableParagraph"/>
              <w:ind w:left="69" w:right="180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z.B. Vorgesetzte, Trägervertreter</w:t>
            </w:r>
          </w:p>
          <w:p w:rsidR="009C07FB" w:rsidRPr="00541849" w:rsidRDefault="009C07FB" w:rsidP="00653E20">
            <w:pPr>
              <w:pStyle w:val="TableParagraph"/>
              <w:spacing w:before="6"/>
              <w:rPr>
                <w:sz w:val="30"/>
                <w:lang w:val="de-DE"/>
              </w:rPr>
            </w:pPr>
          </w:p>
          <w:p w:rsidR="009C07FB" w:rsidRDefault="009C07FB" w:rsidP="00653E20">
            <w:pPr>
              <w:pStyle w:val="TableParagraph"/>
              <w:ind w:left="69"/>
              <w:rPr>
                <w:sz w:val="20"/>
              </w:rPr>
            </w:pPr>
            <w:r w:rsidRPr="00541849">
              <w:rPr>
                <w:sz w:val="20"/>
                <w:lang w:val="de-DE"/>
              </w:rPr>
              <w:t>(</w:t>
            </w:r>
            <w:r w:rsidR="00AE5684">
              <w:rPr>
                <w:sz w:val="20"/>
                <w:lang w:val="de-DE"/>
              </w:rPr>
              <w:t>Herr S.</w:t>
            </w:r>
            <w:r w:rsidRPr="00541849">
              <w:rPr>
                <w:sz w:val="20"/>
                <w:lang w:val="de-DE"/>
              </w:rPr>
              <w:t>)</w:t>
            </w:r>
          </w:p>
        </w:tc>
        <w:tc>
          <w:tcPr>
            <w:tcW w:w="1802" w:type="dxa"/>
          </w:tcPr>
          <w:p w:rsidR="009C07FB" w:rsidRDefault="00291C89" w:rsidP="00653E2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Herr S. </w:t>
            </w:r>
            <w:r w:rsidRPr="00291C89">
              <w:rPr>
                <w:rFonts w:ascii="Times New Roman"/>
                <w:sz w:val="18"/>
                <w:lang w:val="de-DE"/>
              </w:rPr>
              <w:t>informierte</w:t>
            </w:r>
            <w:r>
              <w:rPr>
                <w:rFonts w:ascii="Times New Roman"/>
                <w:sz w:val="18"/>
                <w:lang w:val="de-DE"/>
              </w:rPr>
              <w:t xml:space="preserve"> die Mitarbeiter um 13:00 Uhr, dass aufgrund der Entscheidung der Bundesregierung, die BvB-Ma</w:t>
            </w:r>
            <w:r>
              <w:rPr>
                <w:rFonts w:ascii="Times New Roman"/>
                <w:sz w:val="18"/>
                <w:lang w:val="de-DE"/>
              </w:rPr>
              <w:t>ß</w:t>
            </w:r>
            <w:r>
              <w:rPr>
                <w:rFonts w:ascii="Times New Roman"/>
                <w:sz w:val="18"/>
                <w:lang w:val="de-DE"/>
              </w:rPr>
              <w:t>nahme sofort pausiert wird und alle Jugendlichen die Werkst</w:t>
            </w:r>
            <w:r>
              <w:rPr>
                <w:rFonts w:ascii="Times New Roman"/>
                <w:sz w:val="18"/>
                <w:lang w:val="de-DE"/>
              </w:rPr>
              <w:t>ä</w:t>
            </w:r>
            <w:r>
              <w:rPr>
                <w:rFonts w:ascii="Times New Roman"/>
                <w:sz w:val="18"/>
                <w:lang w:val="de-DE"/>
              </w:rPr>
              <w:t>tten verlassen m</w:t>
            </w:r>
            <w:r>
              <w:rPr>
                <w:rFonts w:ascii="Times New Roman"/>
                <w:sz w:val="18"/>
                <w:lang w:val="de-DE"/>
              </w:rPr>
              <w:t>ü</w:t>
            </w:r>
            <w:r>
              <w:rPr>
                <w:rFonts w:ascii="Times New Roman"/>
                <w:sz w:val="18"/>
                <w:lang w:val="de-DE"/>
              </w:rPr>
              <w:t>ssen.</w:t>
            </w:r>
          </w:p>
        </w:tc>
        <w:tc>
          <w:tcPr>
            <w:tcW w:w="1804" w:type="dxa"/>
          </w:tcPr>
          <w:p w:rsidR="009C07FB" w:rsidRPr="00291C89" w:rsidRDefault="00291C89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291C89">
              <w:rPr>
                <w:rFonts w:ascii="Times New Roman"/>
                <w:sz w:val="18"/>
                <w:lang w:val="de-DE"/>
              </w:rPr>
              <w:t>Die Entscheidung wurde von der Gesch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ftsf</w:t>
            </w:r>
            <w:r w:rsidRPr="00291C89">
              <w:rPr>
                <w:rFonts w:ascii="Times New Roman"/>
                <w:sz w:val="18"/>
                <w:lang w:val="de-DE"/>
              </w:rPr>
              <w:t>ü</w:t>
            </w:r>
            <w:r w:rsidRPr="00291C89">
              <w:rPr>
                <w:rFonts w:ascii="Times New Roman"/>
                <w:sz w:val="18"/>
                <w:lang w:val="de-DE"/>
              </w:rPr>
              <w:t xml:space="preserve">hrung getroffen, </w:t>
            </w:r>
            <w:r>
              <w:rPr>
                <w:rFonts w:ascii="Times New Roman"/>
                <w:sz w:val="18"/>
                <w:lang w:val="de-DE"/>
              </w:rPr>
              <w:t>und</w:t>
            </w:r>
            <w:r w:rsidRPr="00291C89">
              <w:rPr>
                <w:rFonts w:ascii="Times New Roman"/>
                <w:sz w:val="18"/>
                <w:lang w:val="de-DE"/>
              </w:rPr>
              <w:t xml:space="preserve"> musste </w:t>
            </w:r>
            <w:r>
              <w:rPr>
                <w:rFonts w:ascii="Times New Roman"/>
                <w:sz w:val="18"/>
                <w:lang w:val="de-DE"/>
              </w:rPr>
              <w:t>sofort an alle Abteilungen weitergeleitet werden.</w:t>
            </w:r>
          </w:p>
        </w:tc>
        <w:tc>
          <w:tcPr>
            <w:tcW w:w="1802" w:type="dxa"/>
          </w:tcPr>
          <w:p w:rsidR="009C07FB" w:rsidRPr="00291C89" w:rsidRDefault="00291C89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291C89">
              <w:rPr>
                <w:rFonts w:ascii="Times New Roman"/>
                <w:sz w:val="18"/>
                <w:lang w:val="de-DE"/>
              </w:rPr>
              <w:t>Das Problem ist, dass nicht alle Jugendliche sofort nach Hause k</w:t>
            </w:r>
            <w:r w:rsidRPr="00291C89">
              <w:rPr>
                <w:rFonts w:ascii="Times New Roman"/>
                <w:sz w:val="18"/>
                <w:lang w:val="de-DE"/>
              </w:rPr>
              <w:t>ö</w:t>
            </w:r>
            <w:r w:rsidRPr="00291C89">
              <w:rPr>
                <w:rFonts w:ascii="Times New Roman"/>
                <w:sz w:val="18"/>
                <w:lang w:val="de-DE"/>
              </w:rPr>
              <w:t xml:space="preserve">nnen. Das Wohnheim muss die </w:t>
            </w:r>
            <w:r w:rsidR="00613600" w:rsidRPr="00291C89">
              <w:rPr>
                <w:rFonts w:ascii="Times New Roman"/>
                <w:sz w:val="18"/>
                <w:lang w:val="de-DE"/>
              </w:rPr>
              <w:t>Werkst</w:t>
            </w:r>
            <w:r w:rsidR="00613600" w:rsidRPr="00291C89">
              <w:rPr>
                <w:rFonts w:ascii="Times New Roman"/>
                <w:sz w:val="18"/>
                <w:lang w:val="de-DE"/>
              </w:rPr>
              <w:t>ä</w:t>
            </w:r>
            <w:r w:rsidR="00613600" w:rsidRPr="00291C89">
              <w:rPr>
                <w:rFonts w:ascii="Times New Roman"/>
                <w:sz w:val="18"/>
                <w:lang w:val="de-DE"/>
              </w:rPr>
              <w:t>tten Teilnehmer</w:t>
            </w:r>
            <w:r w:rsidRPr="00291C89">
              <w:rPr>
                <w:rFonts w:ascii="Times New Roman"/>
                <w:sz w:val="18"/>
                <w:lang w:val="de-DE"/>
              </w:rPr>
              <w:t xml:space="preserve"> aufnehmen und die Kostentr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ger informieren.</w:t>
            </w:r>
          </w:p>
          <w:p w:rsidR="00291C89" w:rsidRPr="00291C89" w:rsidRDefault="00291C89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291C89" w:rsidRDefault="00291C89" w:rsidP="00653E20">
            <w:pPr>
              <w:pStyle w:val="TableParagraph"/>
              <w:rPr>
                <w:rFonts w:ascii="Times New Roman"/>
                <w:sz w:val="18"/>
              </w:rPr>
            </w:pPr>
            <w:r w:rsidRPr="00291C89">
              <w:rPr>
                <w:rFonts w:ascii="Times New Roman"/>
                <w:sz w:val="18"/>
                <w:lang w:val="de-DE"/>
              </w:rPr>
              <w:t>Die Gesch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ftsf</w:t>
            </w:r>
            <w:r w:rsidRPr="00291C89">
              <w:rPr>
                <w:rFonts w:ascii="Times New Roman"/>
                <w:sz w:val="18"/>
                <w:lang w:val="de-DE"/>
              </w:rPr>
              <w:t>ü</w:t>
            </w:r>
            <w:r w:rsidRPr="00291C89">
              <w:rPr>
                <w:rFonts w:ascii="Times New Roman"/>
                <w:sz w:val="18"/>
                <w:lang w:val="de-DE"/>
              </w:rPr>
              <w:t>hrung hat dies untersch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tzt</w:t>
            </w: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929" w:type="dxa"/>
          </w:tcPr>
          <w:p w:rsidR="009C07FB" w:rsidRPr="00291C89" w:rsidRDefault="00291C89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291C89">
              <w:rPr>
                <w:rFonts w:ascii="Times New Roman"/>
                <w:sz w:val="18"/>
                <w:lang w:val="de-DE"/>
              </w:rPr>
              <w:t>Die Gesch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ftsf</w:t>
            </w:r>
            <w:r w:rsidRPr="00291C89">
              <w:rPr>
                <w:rFonts w:ascii="Times New Roman"/>
                <w:sz w:val="18"/>
                <w:lang w:val="de-DE"/>
              </w:rPr>
              <w:t>ü</w:t>
            </w:r>
            <w:r w:rsidRPr="00291C89">
              <w:rPr>
                <w:rFonts w:ascii="Times New Roman"/>
                <w:sz w:val="18"/>
                <w:lang w:val="de-DE"/>
              </w:rPr>
              <w:t>hrung reagiert auf die Anordnung der Bundesregierung. Da es sich um Jugendliche mit besonderem F</w:t>
            </w:r>
            <w:r w:rsidRPr="00291C89">
              <w:rPr>
                <w:rFonts w:ascii="Times New Roman"/>
                <w:sz w:val="18"/>
                <w:lang w:val="de-DE"/>
              </w:rPr>
              <w:t>ö</w:t>
            </w:r>
            <w:r w:rsidRPr="00291C89">
              <w:rPr>
                <w:rFonts w:ascii="Times New Roman"/>
                <w:sz w:val="18"/>
                <w:lang w:val="de-DE"/>
              </w:rPr>
              <w:t>rderbedarf handelt, wollten die Gesch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ftsf</w:t>
            </w:r>
            <w:r w:rsidRPr="00291C89">
              <w:rPr>
                <w:rFonts w:ascii="Times New Roman"/>
                <w:sz w:val="18"/>
                <w:lang w:val="de-DE"/>
              </w:rPr>
              <w:t>ü</w:t>
            </w:r>
            <w:r w:rsidRPr="00291C89">
              <w:rPr>
                <w:rFonts w:ascii="Times New Roman"/>
                <w:sz w:val="18"/>
                <w:lang w:val="de-DE"/>
              </w:rPr>
              <w:t>hrung gen</w:t>
            </w:r>
            <w:r w:rsidRPr="00291C89">
              <w:rPr>
                <w:rFonts w:ascii="Times New Roman"/>
                <w:sz w:val="18"/>
                <w:lang w:val="de-DE"/>
              </w:rPr>
              <w:t>ü</w:t>
            </w:r>
            <w:r w:rsidRPr="00291C89">
              <w:rPr>
                <w:rFonts w:ascii="Times New Roman"/>
                <w:sz w:val="18"/>
                <w:lang w:val="de-DE"/>
              </w:rPr>
              <w:t>gend Zeit zum Erkl</w:t>
            </w:r>
            <w:r w:rsidRPr="00291C89">
              <w:rPr>
                <w:rFonts w:ascii="Times New Roman"/>
                <w:sz w:val="18"/>
                <w:lang w:val="de-DE"/>
              </w:rPr>
              <w:t>ä</w:t>
            </w:r>
            <w:r w:rsidRPr="00291C89">
              <w:rPr>
                <w:rFonts w:ascii="Times New Roman"/>
                <w:sz w:val="18"/>
                <w:lang w:val="de-DE"/>
              </w:rPr>
              <w:t>ren und koordinieren geben.</w:t>
            </w:r>
          </w:p>
        </w:tc>
      </w:tr>
      <w:tr w:rsidR="009C07FB" w:rsidTr="00653E20">
        <w:trPr>
          <w:trHeight w:val="2836"/>
        </w:trPr>
        <w:tc>
          <w:tcPr>
            <w:tcW w:w="1802" w:type="dxa"/>
            <w:shd w:val="clear" w:color="auto" w:fill="DADADA"/>
          </w:tcPr>
          <w:p w:rsidR="009C07FB" w:rsidRPr="00541849" w:rsidRDefault="009C07FB" w:rsidP="00653E20">
            <w:pPr>
              <w:pStyle w:val="TableParagraph"/>
              <w:ind w:left="69" w:right="158"/>
              <w:rPr>
                <w:b/>
                <w:sz w:val="20"/>
                <w:lang w:val="de-DE"/>
              </w:rPr>
            </w:pPr>
            <w:r w:rsidRPr="00541849">
              <w:rPr>
                <w:b/>
                <w:sz w:val="20"/>
                <w:lang w:val="de-DE"/>
              </w:rPr>
              <w:t>Sicht der Adres- saten</w:t>
            </w:r>
          </w:p>
          <w:p w:rsidR="009C07FB" w:rsidRPr="00541849" w:rsidRDefault="009C07FB" w:rsidP="00653E20">
            <w:pPr>
              <w:pStyle w:val="TableParagraph"/>
              <w:spacing w:before="2"/>
              <w:rPr>
                <w:sz w:val="24"/>
                <w:lang w:val="de-DE"/>
              </w:rPr>
            </w:pPr>
          </w:p>
          <w:p w:rsidR="009C07FB" w:rsidRPr="00541849" w:rsidRDefault="009C07FB" w:rsidP="00653E20">
            <w:pPr>
              <w:pStyle w:val="TableParagraph"/>
              <w:ind w:left="69" w:right="169"/>
              <w:rPr>
                <w:sz w:val="20"/>
                <w:lang w:val="de-DE"/>
              </w:rPr>
            </w:pPr>
            <w:r w:rsidRPr="00541849">
              <w:rPr>
                <w:sz w:val="20"/>
                <w:lang w:val="de-DE"/>
              </w:rPr>
              <w:t>ggf. mehrere Zei- len vorsehen</w:t>
            </w:r>
          </w:p>
          <w:p w:rsidR="009C07FB" w:rsidRPr="00541849" w:rsidRDefault="009C07FB" w:rsidP="00653E20">
            <w:pPr>
              <w:pStyle w:val="TableParagraph"/>
              <w:spacing w:before="3"/>
              <w:rPr>
                <w:sz w:val="24"/>
                <w:lang w:val="de-DE"/>
              </w:rPr>
            </w:pPr>
          </w:p>
          <w:p w:rsidR="009C07FB" w:rsidRDefault="009C07FB" w:rsidP="00653E20">
            <w:pPr>
              <w:pStyle w:val="TableParagraph"/>
              <w:spacing w:before="1"/>
              <w:ind w:left="69"/>
              <w:rPr>
                <w:sz w:val="20"/>
              </w:rPr>
            </w:pPr>
            <w:r w:rsidRPr="00541849">
              <w:rPr>
                <w:sz w:val="20"/>
                <w:lang w:val="de-DE"/>
              </w:rPr>
              <w:t>(</w:t>
            </w:r>
            <w:r w:rsidR="00613600">
              <w:rPr>
                <w:sz w:val="20"/>
                <w:lang w:val="de-DE"/>
              </w:rPr>
              <w:t>Jugendliche im allg.</w:t>
            </w:r>
            <w:r w:rsidRPr="00541849">
              <w:rPr>
                <w:sz w:val="20"/>
                <w:lang w:val="de-DE"/>
              </w:rPr>
              <w:t>)</w:t>
            </w:r>
          </w:p>
        </w:tc>
        <w:tc>
          <w:tcPr>
            <w:tcW w:w="1802" w:type="dxa"/>
          </w:tcPr>
          <w:p w:rsidR="009C07FB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Wir haben jetzt frei ?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Ich kann nicht nach Hause.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Ich will eine Ausbildung finden.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Wann k</w:t>
            </w:r>
            <w:r w:rsidRPr="00613600">
              <w:rPr>
                <w:rFonts w:ascii="Times New Roman"/>
                <w:sz w:val="18"/>
                <w:lang w:val="de-DE"/>
              </w:rPr>
              <w:t>ö</w:t>
            </w:r>
            <w:r w:rsidRPr="00613600">
              <w:rPr>
                <w:rFonts w:ascii="Times New Roman"/>
                <w:sz w:val="18"/>
                <w:lang w:val="de-DE"/>
              </w:rPr>
              <w:t>nnen wir wieder kommen.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Default="00613600" w:rsidP="00653E20">
            <w:pPr>
              <w:pStyle w:val="TableParagraph"/>
              <w:rPr>
                <w:rFonts w:ascii="Times New Roman"/>
                <w:sz w:val="18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Mir doch egal.</w:t>
            </w:r>
          </w:p>
        </w:tc>
        <w:tc>
          <w:tcPr>
            <w:tcW w:w="1804" w:type="dxa"/>
          </w:tcPr>
          <w:p w:rsidR="009C07FB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Ich muss nun nach Hause?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Default="00613600" w:rsidP="00653E20">
            <w:pPr>
              <w:pStyle w:val="TableParagraph"/>
              <w:rPr>
                <w:rFonts w:ascii="Times New Roman"/>
                <w:sz w:val="18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Was machen wir jetzt</w:t>
            </w: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02" w:type="dxa"/>
          </w:tcPr>
          <w:p w:rsidR="009C07FB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Ich kann jetzt nicht nach Hause. Es f</w:t>
            </w:r>
            <w:r w:rsidRPr="00613600">
              <w:rPr>
                <w:rFonts w:ascii="Times New Roman"/>
                <w:sz w:val="18"/>
                <w:lang w:val="de-DE"/>
              </w:rPr>
              <w:t>ä</w:t>
            </w:r>
            <w:r w:rsidRPr="00613600">
              <w:rPr>
                <w:rFonts w:ascii="Times New Roman"/>
                <w:sz w:val="18"/>
                <w:lang w:val="de-DE"/>
              </w:rPr>
              <w:t>hrt kein Zug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Ich will nicht nach Hause, ich rede nicht mit meinen Eltern.</w:t>
            </w:r>
          </w:p>
          <w:p w:rsidR="00613600" w:rsidRPr="00613600" w:rsidRDefault="00613600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613600" w:rsidRDefault="00613600" w:rsidP="00653E20">
            <w:pPr>
              <w:pStyle w:val="TableParagraph"/>
              <w:rPr>
                <w:rFonts w:ascii="Times New Roman"/>
                <w:sz w:val="18"/>
              </w:rPr>
            </w:pPr>
            <w:r w:rsidRPr="00613600">
              <w:rPr>
                <w:rFonts w:ascii="Times New Roman"/>
                <w:sz w:val="18"/>
                <w:lang w:val="de-DE"/>
              </w:rPr>
              <w:t>Kann ich im Wohnheim bleiben?</w:t>
            </w:r>
          </w:p>
        </w:tc>
        <w:tc>
          <w:tcPr>
            <w:tcW w:w="1929" w:type="dxa"/>
          </w:tcPr>
          <w:p w:rsidR="009C07FB" w:rsidRPr="004574EA" w:rsidRDefault="004574EA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4574EA">
              <w:rPr>
                <w:rFonts w:ascii="Times New Roman"/>
                <w:sz w:val="18"/>
                <w:lang w:val="de-DE"/>
              </w:rPr>
              <w:t>Dadurch, dass die Jugendlichen gr</w:t>
            </w:r>
            <w:r w:rsidRPr="004574EA">
              <w:rPr>
                <w:rFonts w:ascii="Times New Roman"/>
                <w:sz w:val="18"/>
                <w:lang w:val="de-DE"/>
              </w:rPr>
              <w:t>öß</w:t>
            </w:r>
            <w:r w:rsidRPr="004574EA">
              <w:rPr>
                <w:rFonts w:ascii="Times New Roman"/>
                <w:sz w:val="18"/>
                <w:lang w:val="de-DE"/>
              </w:rPr>
              <w:t>tenteils mit Besorgnis reagierten und sich Gedanken dar</w:t>
            </w:r>
            <w:r w:rsidRPr="004574EA">
              <w:rPr>
                <w:rFonts w:ascii="Times New Roman"/>
                <w:sz w:val="18"/>
                <w:lang w:val="de-DE"/>
              </w:rPr>
              <w:t>ü</w:t>
            </w:r>
            <w:r w:rsidRPr="004574EA">
              <w:rPr>
                <w:rFonts w:ascii="Times New Roman"/>
                <w:sz w:val="18"/>
                <w:lang w:val="de-DE"/>
              </w:rPr>
              <w:t xml:space="preserve">ber machen, wie es nun weitergeht oder wie sie nach Hause kommen </w:t>
            </w:r>
            <w:r w:rsidR="003B1007" w:rsidRPr="004574EA">
              <w:rPr>
                <w:rFonts w:ascii="Times New Roman"/>
                <w:sz w:val="18"/>
                <w:lang w:val="de-DE"/>
              </w:rPr>
              <w:t>stelle</w:t>
            </w:r>
            <w:r w:rsidRPr="004574EA">
              <w:rPr>
                <w:rFonts w:ascii="Times New Roman"/>
                <w:sz w:val="18"/>
                <w:lang w:val="de-DE"/>
              </w:rPr>
              <w:t xml:space="preserve"> ich die Hypothese auf, dass Jugendliche hier durchaus Verantwortungsbe</w:t>
            </w:r>
            <w:r w:rsidR="00DE77A6">
              <w:rPr>
                <w:rFonts w:ascii="Times New Roman"/>
                <w:sz w:val="18"/>
                <w:lang w:val="de-DE"/>
              </w:rPr>
              <w:t>-</w:t>
            </w:r>
            <w:r w:rsidRPr="004574EA">
              <w:rPr>
                <w:rFonts w:ascii="Times New Roman"/>
                <w:sz w:val="18"/>
                <w:lang w:val="de-DE"/>
              </w:rPr>
              <w:t xml:space="preserve">wusstsein zeigen und sich </w:t>
            </w:r>
            <w:r w:rsidRPr="004574EA">
              <w:rPr>
                <w:rFonts w:ascii="Times New Roman"/>
                <w:sz w:val="18"/>
                <w:lang w:val="de-DE"/>
              </w:rPr>
              <w:t>ü</w:t>
            </w:r>
            <w:r w:rsidRPr="004574EA">
              <w:rPr>
                <w:rFonts w:ascii="Times New Roman"/>
                <w:sz w:val="18"/>
                <w:lang w:val="de-DE"/>
              </w:rPr>
              <w:t>ber ihre berufliche Perspektive sorgen.</w:t>
            </w:r>
          </w:p>
        </w:tc>
      </w:tr>
      <w:tr w:rsidR="009C07FB" w:rsidTr="00653E20">
        <w:trPr>
          <w:trHeight w:val="2694"/>
        </w:trPr>
        <w:tc>
          <w:tcPr>
            <w:tcW w:w="1802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Sicht weiterer an der Situation Beteiligter</w:t>
            </w:r>
          </w:p>
          <w:p w:rsidR="009C07FB" w:rsidRDefault="009C07FB" w:rsidP="00653E20">
            <w:pPr>
              <w:pStyle w:val="TableParagraph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r w:rsidR="004574EA">
              <w:rPr>
                <w:sz w:val="20"/>
              </w:rPr>
              <w:t>Eltern</w:t>
            </w:r>
            <w:r>
              <w:rPr>
                <w:sz w:val="20"/>
              </w:rPr>
              <w:t>)</w:t>
            </w:r>
          </w:p>
        </w:tc>
        <w:tc>
          <w:tcPr>
            <w:tcW w:w="1802" w:type="dxa"/>
          </w:tcPr>
          <w:p w:rsidR="009C07FB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Schlie</w:t>
            </w:r>
            <w:r w:rsidRPr="00DA0EAF">
              <w:rPr>
                <w:rFonts w:ascii="Times New Roman"/>
                <w:sz w:val="18"/>
                <w:lang w:val="de-DE"/>
              </w:rPr>
              <w:t>ß</w:t>
            </w:r>
            <w:r w:rsidRPr="00DA0EAF">
              <w:rPr>
                <w:rFonts w:ascii="Times New Roman"/>
                <w:sz w:val="18"/>
                <w:lang w:val="de-DE"/>
              </w:rPr>
              <w:t>en Sie nun die Einrichtung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Gibt es Krankheitsf</w:t>
            </w:r>
            <w:r w:rsidRPr="00DA0EAF">
              <w:rPr>
                <w:rFonts w:ascii="Times New Roman"/>
                <w:sz w:val="18"/>
                <w:lang w:val="de-DE"/>
              </w:rPr>
              <w:t>ä</w:t>
            </w:r>
            <w:r w:rsidRPr="00DA0EAF">
              <w:rPr>
                <w:rFonts w:ascii="Times New Roman"/>
                <w:sz w:val="18"/>
                <w:lang w:val="de-DE"/>
              </w:rPr>
              <w:t>lle in der Einrichtung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Wann kann es weitergehen.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Wer bezahlt das Zugticket.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Kann mein Kind in der Einrichtung bleiben. Ich habe noch kleine Kinder zuhause.</w:t>
            </w:r>
          </w:p>
        </w:tc>
        <w:tc>
          <w:tcPr>
            <w:tcW w:w="1804" w:type="dxa"/>
          </w:tcPr>
          <w:p w:rsidR="009C07FB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Was passiert nun mit meinem Kind.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Angst um Ansteckung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Einkommens</w:t>
            </w:r>
            <w:r w:rsidRPr="00DA0EAF">
              <w:rPr>
                <w:rFonts w:ascii="Times New Roman"/>
                <w:sz w:val="18"/>
                <w:lang w:val="de-DE"/>
              </w:rPr>
              <w:t>ä</w:t>
            </w:r>
            <w:r w:rsidRPr="00DA0EAF">
              <w:rPr>
                <w:rFonts w:ascii="Times New Roman"/>
                <w:sz w:val="18"/>
                <w:lang w:val="de-DE"/>
              </w:rPr>
              <w:t>ngste</w:t>
            </w:r>
          </w:p>
        </w:tc>
        <w:tc>
          <w:tcPr>
            <w:tcW w:w="1802" w:type="dxa"/>
          </w:tcPr>
          <w:p w:rsidR="009C07FB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 xml:space="preserve">Was passiert hier, was </w:t>
            </w:r>
            <w:r w:rsidR="00DA0EAF" w:rsidRPr="00DA0EAF">
              <w:rPr>
                <w:rFonts w:ascii="Times New Roman"/>
                <w:sz w:val="18"/>
                <w:lang w:val="de-DE"/>
              </w:rPr>
              <w:t>geschieht</w:t>
            </w:r>
            <w:r w:rsidRPr="00DA0EAF">
              <w:rPr>
                <w:rFonts w:ascii="Times New Roman"/>
                <w:sz w:val="18"/>
                <w:lang w:val="de-DE"/>
              </w:rPr>
              <w:t xml:space="preserve"> mit meiner Familie.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Ist die Krankheit nun in Deutschland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Schaffe ich meinen Erziehungsauftrag</w:t>
            </w: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</w:p>
          <w:p w:rsidR="007B060F" w:rsidRPr="00DA0EAF" w:rsidRDefault="007B060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Ihr sei</w:t>
            </w:r>
            <w:r w:rsidR="00DE77A6">
              <w:rPr>
                <w:rFonts w:ascii="Times New Roman"/>
                <w:sz w:val="18"/>
                <w:lang w:val="de-DE"/>
              </w:rPr>
              <w:t>d</w:t>
            </w:r>
            <w:r w:rsidRPr="00DA0EAF">
              <w:rPr>
                <w:rFonts w:ascii="Times New Roman"/>
                <w:sz w:val="18"/>
                <w:lang w:val="de-DE"/>
              </w:rPr>
              <w:t xml:space="preserve"> doch die Profis.</w:t>
            </w:r>
          </w:p>
        </w:tc>
        <w:tc>
          <w:tcPr>
            <w:tcW w:w="1929" w:type="dxa"/>
          </w:tcPr>
          <w:p w:rsidR="009C07FB" w:rsidRPr="00DA0EAF" w:rsidRDefault="00DA0EAF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A0EAF">
              <w:rPr>
                <w:rFonts w:ascii="Times New Roman"/>
                <w:sz w:val="18"/>
                <w:lang w:val="de-DE"/>
              </w:rPr>
              <w:t>Die Eltern reagierten zum Teil schneller als die Anrufe stattgefunden haben. Dies zeigt, dass die Eltern sich ebenfalls sorgen. Gr</w:t>
            </w:r>
            <w:r w:rsidRPr="00DA0EAF">
              <w:rPr>
                <w:rFonts w:ascii="Times New Roman"/>
                <w:sz w:val="18"/>
                <w:lang w:val="de-DE"/>
              </w:rPr>
              <w:t>öß</w:t>
            </w:r>
            <w:r w:rsidRPr="00DA0EAF">
              <w:rPr>
                <w:rFonts w:ascii="Times New Roman"/>
                <w:sz w:val="18"/>
                <w:lang w:val="de-DE"/>
              </w:rPr>
              <w:t xml:space="preserve">tenteils machten sich die Eltern sorgen, wie die Pandemie sich auf die </w:t>
            </w:r>
            <w:r w:rsidR="00DE77A6">
              <w:rPr>
                <w:rFonts w:ascii="Times New Roman"/>
                <w:sz w:val="18"/>
                <w:lang w:val="de-DE"/>
              </w:rPr>
              <w:t>e</w:t>
            </w:r>
            <w:r w:rsidRPr="00DA0EAF">
              <w:rPr>
                <w:rFonts w:ascii="Times New Roman"/>
                <w:sz w:val="18"/>
                <w:lang w:val="de-DE"/>
              </w:rPr>
              <w:t xml:space="preserve">igene Familie auswirkt und ob </w:t>
            </w:r>
            <w:r w:rsidR="00DE77A6">
              <w:rPr>
                <w:rFonts w:ascii="Times New Roman"/>
                <w:sz w:val="18"/>
                <w:lang w:val="de-DE"/>
              </w:rPr>
              <w:t>s</w:t>
            </w:r>
            <w:r w:rsidRPr="00DA0EAF">
              <w:rPr>
                <w:rFonts w:ascii="Times New Roman"/>
                <w:sz w:val="18"/>
                <w:lang w:val="de-DE"/>
              </w:rPr>
              <w:t>ie selbst die notwendigen Erziehungskompetenzen haben ihre Kinder zu erziehen.</w:t>
            </w:r>
          </w:p>
        </w:tc>
      </w:tr>
    </w:tbl>
    <w:p w:rsidR="009C07FB" w:rsidRDefault="009C07FB" w:rsidP="009C07FB">
      <w:pPr>
        <w:rPr>
          <w:rFonts w:ascii="Times New Roman"/>
          <w:sz w:val="18"/>
        </w:rPr>
        <w:sectPr w:rsidR="009C07F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20" w:right="1300" w:bottom="1060" w:left="1240" w:header="0" w:footer="864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802"/>
        <w:gridCol w:w="1804"/>
        <w:gridCol w:w="1802"/>
        <w:gridCol w:w="1929"/>
      </w:tblGrid>
      <w:tr w:rsidR="009C07FB" w:rsidTr="00653E20">
        <w:trPr>
          <w:trHeight w:val="2963"/>
        </w:trPr>
        <w:tc>
          <w:tcPr>
            <w:tcW w:w="1802" w:type="dxa"/>
            <w:tcBorders>
              <w:bottom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eigene Sicht</w:t>
            </w:r>
          </w:p>
          <w:p w:rsidR="009C07FB" w:rsidRDefault="009C07FB" w:rsidP="00653E20">
            <w:pPr>
              <w:pStyle w:val="TableParagraph"/>
              <w:spacing w:before="120"/>
              <w:ind w:left="69" w:right="146"/>
              <w:rPr>
                <w:sz w:val="20"/>
              </w:rPr>
            </w:pPr>
            <w:r>
              <w:rPr>
                <w:sz w:val="20"/>
              </w:rPr>
              <w:t>der Fachkraft, die die Entschei- dungssituation reflektiert</w:t>
            </w:r>
          </w:p>
          <w:p w:rsidR="009C07FB" w:rsidRDefault="009C07FB" w:rsidP="00653E20">
            <w:pPr>
              <w:pStyle w:val="TableParagraph"/>
            </w:pPr>
          </w:p>
          <w:p w:rsidR="009C07FB" w:rsidRDefault="009C07FB" w:rsidP="00653E20">
            <w:pPr>
              <w:pStyle w:val="TableParagraph"/>
              <w:spacing w:before="1"/>
              <w:rPr>
                <w:sz w:val="19"/>
              </w:rPr>
            </w:pPr>
          </w:p>
          <w:p w:rsidR="009C07FB" w:rsidRDefault="009C07FB" w:rsidP="00653E2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(</w:t>
            </w:r>
            <w:r w:rsidR="00DA0EAF">
              <w:rPr>
                <w:sz w:val="20"/>
              </w:rPr>
              <w:t>Markus S.</w:t>
            </w:r>
            <w:r>
              <w:rPr>
                <w:sz w:val="20"/>
              </w:rPr>
              <w:t>)</w:t>
            </w:r>
          </w:p>
        </w:tc>
        <w:tc>
          <w:tcPr>
            <w:tcW w:w="1802" w:type="dxa"/>
            <w:tcBorders>
              <w:bottom w:val="single" w:sz="8" w:space="0" w:color="000000"/>
            </w:tcBorders>
          </w:tcPr>
          <w:p w:rsidR="009C07FB" w:rsidRPr="00D02D24" w:rsidRDefault="00992D0B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Aufgrund der Entscheidung der Bundesregierung werden nicht nur unsere Einrichtung, sondern auch andere Bildungseinrichtungen geschlossen. Es geht hier um die Eind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mmung der Corona-Pandemie. </w:t>
            </w:r>
          </w:p>
        </w:tc>
        <w:tc>
          <w:tcPr>
            <w:tcW w:w="1804" w:type="dxa"/>
            <w:tcBorders>
              <w:bottom w:val="single" w:sz="8" w:space="0" w:color="000000"/>
            </w:tcBorders>
          </w:tcPr>
          <w:p w:rsidR="009C07FB" w:rsidRPr="00D02D24" w:rsidRDefault="00992D0B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Ich muss die Einsch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tzung der Bundesregierung respektieren. Da dies auf der h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chsten Ebene entschieden wurde. Auch wenn ich anderer Meinung bin.</w:t>
            </w:r>
          </w:p>
        </w:tc>
        <w:tc>
          <w:tcPr>
            <w:tcW w:w="1802" w:type="dxa"/>
            <w:tcBorders>
              <w:bottom w:val="single" w:sz="8" w:space="0" w:color="000000"/>
            </w:tcBorders>
          </w:tcPr>
          <w:p w:rsidR="009C07FB" w:rsidRPr="00D02D24" w:rsidRDefault="00992D0B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Wir sind eine Einrichtung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 Menschen mit einer Lernbeeintr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chtigung. Es gibt Jugendliche die nicht nach Hause k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nnen oder kein 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Z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uhause haben. Des Weiteren verstehen die Jugendlichen vermutlich nicht um was es geht.</w:t>
            </w:r>
          </w:p>
        </w:tc>
        <w:tc>
          <w:tcPr>
            <w:tcW w:w="1929" w:type="dxa"/>
            <w:tcBorders>
              <w:bottom w:val="single" w:sz="8" w:space="0" w:color="000000"/>
            </w:tcBorders>
          </w:tcPr>
          <w:p w:rsidR="009C07FB" w:rsidRPr="00D02D24" w:rsidRDefault="00992D0B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Alle Beteiligten hatten eine solche Situation noch nie. Wie reagiert man nun richtig?</w:t>
            </w:r>
          </w:p>
          <w:p w:rsidR="00992D0B" w:rsidRPr="00D02D24" w:rsidRDefault="00992D0B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992D0B" w:rsidRPr="00D02D24" w:rsidRDefault="00992D0B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i/>
                <w:iCs/>
                <w:sz w:val="18"/>
                <w:szCs w:val="20"/>
                <w:lang w:val="de-DE"/>
              </w:rPr>
              <w:t>Rollentherorie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: Bin ich nun Sozialarbeiter oder auch Betroffener ? Was macht es mit mir und meiner Familie.</w:t>
            </w:r>
          </w:p>
        </w:tc>
      </w:tr>
      <w:tr w:rsidR="009C07FB" w:rsidTr="00653E20">
        <w:trPr>
          <w:trHeight w:val="608"/>
        </w:trPr>
        <w:tc>
          <w:tcPr>
            <w:tcW w:w="9139" w:type="dxa"/>
            <w:gridSpan w:val="5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before="155"/>
              <w:ind w:left="3861" w:right="37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Reflexionszeile</w:t>
            </w:r>
          </w:p>
        </w:tc>
      </w:tr>
      <w:tr w:rsidR="009C07FB" w:rsidTr="00653E20">
        <w:trPr>
          <w:trHeight w:val="2898"/>
        </w:trPr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69" w:right="64"/>
            </w:pPr>
            <w:r>
              <w:t>Wie lautet meine erste Einschät- zung der Situati- on, bevor ich mit dieser vertieften Reflexion begin- ne?</w:t>
            </w: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2" w:right="56"/>
            </w:pPr>
            <w:r>
              <w:t>Welchen Aspekt der Situation hebt wer hervor? Durch was un- terscheiden sich die Sichtweisen? Was fällt mir beim Vergleich auf bzw. ein?</w:t>
            </w:r>
          </w:p>
        </w:tc>
        <w:tc>
          <w:tcPr>
            <w:tcW w:w="1804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2" w:right="173"/>
            </w:pPr>
            <w:r>
              <w:t>Welche Bedürf- nisse, Interes- sen und Motive prallen hier auf- einander bzw. konkurrieren? Was fällt mir beim Vergleich auf bzw. ein?</w:t>
            </w:r>
          </w:p>
        </w:tc>
        <w:tc>
          <w:tcPr>
            <w:tcW w:w="1802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0" w:right="39"/>
            </w:pPr>
            <w:r>
              <w:t>Welche und wie viele Probleme werden von wem gesehen? Wo herrscht Einig- keit, wo nicht?</w:t>
            </w:r>
          </w:p>
          <w:p w:rsidR="009C07FB" w:rsidRDefault="009C07FB" w:rsidP="00653E20">
            <w:pPr>
              <w:pStyle w:val="TableParagraph"/>
              <w:ind w:left="70" w:right="51"/>
            </w:pPr>
            <w:r>
              <w:t>Welche Ansatz- punkte für Ver- änderungen kris- tallisieren sich heraus?</w:t>
            </w:r>
          </w:p>
        </w:tc>
        <w:tc>
          <w:tcPr>
            <w:tcW w:w="1929" w:type="dxa"/>
            <w:tcBorders>
              <w:top w:val="single" w:sz="8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ind w:left="71" w:right="165"/>
            </w:pPr>
            <w:r>
              <w:t>Welche Theorien sind m.E. zutref- fend und plausi- bel?</w:t>
            </w:r>
          </w:p>
          <w:p w:rsidR="009C07FB" w:rsidRDefault="009C07FB" w:rsidP="00653E20">
            <w:pPr>
              <w:pStyle w:val="TableParagraph"/>
              <w:ind w:left="71" w:right="164"/>
            </w:pPr>
            <w:r>
              <w:t>In welcher Hin- sicht helfen sie bei der Lokalisie- rung und Erklä- rung des Prob- lems?</w:t>
            </w:r>
          </w:p>
        </w:tc>
      </w:tr>
      <w:tr w:rsidR="009C07FB" w:rsidTr="00653E20">
        <w:trPr>
          <w:trHeight w:val="4386"/>
        </w:trPr>
        <w:tc>
          <w:tcPr>
            <w:tcW w:w="1802" w:type="dxa"/>
          </w:tcPr>
          <w:p w:rsidR="009C07FB" w:rsidRPr="00D02D24" w:rsidRDefault="00CB43F2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Ich sehe die Entscheidung der Gesch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ftsf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hrung alle Bildungsma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ß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nahmen vorerst zu pausieren als zielf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hrend. Als 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ffentliche Einrichtung sind auch wir den Entscheidungen der Bundesministerien unterstellt. Fraglich ist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r mich, ob es </w:t>
            </w:r>
            <w:r w:rsidR="00405C8F" w:rsidRPr="00D02D24">
              <w:rPr>
                <w:rFonts w:ascii="Times New Roman"/>
                <w:sz w:val="18"/>
                <w:szCs w:val="20"/>
                <w:lang w:val="de-DE"/>
              </w:rPr>
              <w:t>realisierbar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 ist, alle Jugendlichen nach Hause zu schicken. Vor allem wie begleiten wir Sie auf p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dagogischer Ebene weiter 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ber die Entfernung.</w:t>
            </w:r>
          </w:p>
        </w:tc>
        <w:tc>
          <w:tcPr>
            <w:tcW w:w="1802" w:type="dxa"/>
          </w:tcPr>
          <w:p w:rsidR="009C07FB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Die Leitung sieht aktuell nur den Aspekt, dass die Jugendlichen nach Hause m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ssen.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Die Jugendlichen und Eltern sehen den Aspekt wie und wann kann ich nach Hause bzw. wann kommt mein Kind nach Hause und schaffen wir dies als Familie.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Als Fachkraft unterst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tze ich die Entscheidung meiner Leitung, sehe aber auch die Fragen der Klienten und der Eltern und meine eigenen.</w:t>
            </w:r>
          </w:p>
        </w:tc>
        <w:tc>
          <w:tcPr>
            <w:tcW w:w="1804" w:type="dxa"/>
          </w:tcPr>
          <w:p w:rsidR="009C07FB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Die Einhaltung bzw. Ausf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hrung der Entscheidung der Bundesregierung gegen die Haltung der Jugendlichen und Kostentr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ger die Bildungsma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ß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nahme zu beenden.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Unsicherheiten und 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ngste und das 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llen der Auflagen.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Das 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P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lanen und koordinieren der auf uns zukommenden Wochen.</w:t>
            </w:r>
          </w:p>
        </w:tc>
        <w:tc>
          <w:tcPr>
            <w:tcW w:w="1802" w:type="dxa"/>
          </w:tcPr>
          <w:p w:rsidR="009C07FB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Wie k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nnen die Jugendlichen weiterhin p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dagogisch begleitet w</w:t>
            </w:r>
            <w:r w:rsidR="003B1007" w:rsidRPr="00D02D24">
              <w:rPr>
                <w:rFonts w:ascii="Times New Roman"/>
                <w:sz w:val="18"/>
                <w:szCs w:val="20"/>
                <w:lang w:val="de-DE"/>
              </w:rPr>
              <w:t>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rden. (Alle)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Wie kann die Finanzierung der Einrichtung gew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hrleistet w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rden (Abt. Leitungen)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Wie reagieren die Kostentr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ger (Bildungsbegleiter)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Welche neuen Konzepte ben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tigen wird, was haben wir 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(Alle)</w:t>
            </w: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</w:rPr>
            </w:pPr>
          </w:p>
          <w:p w:rsidR="00405C8F" w:rsidRPr="00D02D24" w:rsidRDefault="00405C8F" w:rsidP="00653E20">
            <w:pPr>
              <w:pStyle w:val="TableParagraph"/>
              <w:rPr>
                <w:rFonts w:ascii="Times New Roman"/>
                <w:sz w:val="18"/>
                <w:szCs w:val="20"/>
              </w:rPr>
            </w:pPr>
          </w:p>
        </w:tc>
        <w:tc>
          <w:tcPr>
            <w:tcW w:w="1929" w:type="dxa"/>
          </w:tcPr>
          <w:p w:rsidR="009C07FB" w:rsidRPr="00D02D24" w:rsidRDefault="003B1007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Unsere Jugendliche zeigten in dieser Situation ein erstaunliches Verantwortungsbe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-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wusstsein. Sie interessierten sich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 ihre Belange und wie es weitergeht. Des Weiteren reflektierten die Eltern ihre eigenen Erziehungskompetenzen und unterst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tzten ihre Kinder. </w:t>
            </w:r>
          </w:p>
          <w:p w:rsidR="003B1007" w:rsidRPr="00D02D24" w:rsidRDefault="003B1007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3B1007" w:rsidRPr="00D02D24" w:rsidRDefault="003B1007" w:rsidP="00653E20">
            <w:pPr>
              <w:pStyle w:val="TableParagraph"/>
              <w:rPr>
                <w:rFonts w:ascii="Times New Roman"/>
                <w:sz w:val="18"/>
                <w:szCs w:val="20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Aufgrund der nie dagewesenen Situation reagierten alle Beteiligten nahezu gleich. Es spielte keine Rolle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,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 ob Fachkraft oder Klient. Gedanken und Unsicherheiten herrschten 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berall.</w:t>
            </w:r>
            <w:r w:rsidRPr="00D02D24">
              <w:rPr>
                <w:rFonts w:ascii="Times New Roman"/>
                <w:sz w:val="18"/>
                <w:szCs w:val="20"/>
              </w:rPr>
              <w:t xml:space="preserve"> </w:t>
            </w:r>
          </w:p>
        </w:tc>
      </w:tr>
    </w:tbl>
    <w:p w:rsidR="009C07FB" w:rsidRDefault="009C07FB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p w:rsidR="00D02D24" w:rsidRDefault="00D02D24" w:rsidP="009C07FB">
      <w:pPr>
        <w:spacing w:before="2"/>
        <w:rPr>
          <w:sz w:val="24"/>
        </w:rPr>
      </w:pPr>
    </w:p>
    <w:p w:rsidR="00D02D24" w:rsidRDefault="00D02D24" w:rsidP="009C07FB">
      <w:pPr>
        <w:spacing w:before="2"/>
        <w:rPr>
          <w:sz w:val="24"/>
        </w:rPr>
      </w:pPr>
    </w:p>
    <w:p w:rsidR="00D02D24" w:rsidRDefault="00D02D24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p w:rsidR="00722BD1" w:rsidRDefault="00722BD1" w:rsidP="009C07FB">
      <w:pPr>
        <w:spacing w:before="2"/>
        <w:rPr>
          <w:sz w:val="24"/>
        </w:rPr>
      </w:pPr>
    </w:p>
    <w:tbl>
      <w:tblPr>
        <w:tblStyle w:val="TableNormal"/>
        <w:tblW w:w="9356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9C07FB" w:rsidTr="00722BD1">
        <w:trPr>
          <w:trHeight w:val="267"/>
        </w:trPr>
        <w:tc>
          <w:tcPr>
            <w:tcW w:w="9356" w:type="dxa"/>
            <w:gridSpan w:val="2"/>
            <w:tcBorders>
              <w:bottom w:val="single" w:sz="12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before="16"/>
              <w:ind w:left="3131" w:right="30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Ergebnis der Situationsanalyse</w:t>
            </w:r>
          </w:p>
        </w:tc>
      </w:tr>
      <w:tr w:rsidR="009C07FB" w:rsidTr="00722BD1">
        <w:trPr>
          <w:trHeight w:val="1427"/>
        </w:trPr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9C07FB" w:rsidRDefault="009C07FB" w:rsidP="00653E20">
            <w:pPr>
              <w:pStyle w:val="TableParagraph"/>
              <w:spacing w:line="222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Problembeschreibung</w:t>
            </w:r>
          </w:p>
          <w:p w:rsidR="009C07FB" w:rsidRDefault="009C07FB" w:rsidP="00653E20">
            <w:pPr>
              <w:pStyle w:val="TableParagraph"/>
              <w:spacing w:before="7"/>
              <w:rPr>
                <w:sz w:val="24"/>
              </w:rPr>
            </w:pPr>
          </w:p>
          <w:p w:rsidR="009C07FB" w:rsidRDefault="009C07FB" w:rsidP="00653E20">
            <w:pPr>
              <w:pStyle w:val="TableParagraph"/>
              <w:ind w:left="110" w:right="229"/>
              <w:jc w:val="both"/>
              <w:rPr>
                <w:sz w:val="20"/>
              </w:rPr>
            </w:pPr>
            <w:r>
              <w:rPr>
                <w:sz w:val="20"/>
              </w:rPr>
              <w:t>Was ist nach meiner Ein- schätzung das wichtigste Problem? Welche Proble-</w:t>
            </w:r>
          </w:p>
          <w:p w:rsidR="009C07FB" w:rsidRDefault="009C07FB" w:rsidP="00653E20">
            <w:pPr>
              <w:pStyle w:val="TableParagraph"/>
              <w:spacing w:line="212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me sehe ich noch?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7FB" w:rsidRPr="00722BD1" w:rsidRDefault="000852AC" w:rsidP="00653E20">
            <w:pPr>
              <w:pStyle w:val="TableParagraph"/>
              <w:rPr>
                <w:rFonts w:ascii="Times New Roman"/>
                <w:sz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Das wichtigste Problem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 xml:space="preserve"> ist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 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eine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 Situation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,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 welche noch nie dagewesen ist. Eine Entscheidung der Bundesregierung alle Bildungseinrichtungen zu schlie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ß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en 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hrte 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>zu diesem Problem.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 xml:space="preserve"> 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Da es sich bei unserer Einrichtung um eine Bildungseinrichtung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 junge Menschen mit Beeintr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chtigungen handelt k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nnen wir nicht absch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tzen, wie die Teilnehmer reagieren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>, wie die Eltern und Kostentr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 xml:space="preserve">ger reagieren. Da die Einrichtung auch das 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Z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>uhause von vielen Jugendlichen ist, stellt sich die Frage, was passiert mit diesen und k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>ö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 xml:space="preserve">nnen wir diese 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="00167ADE" w:rsidRPr="00D02D24">
              <w:rPr>
                <w:rFonts w:ascii="Times New Roman"/>
                <w:sz w:val="18"/>
                <w:szCs w:val="20"/>
                <w:lang w:val="de-DE"/>
              </w:rPr>
              <w:t xml:space="preserve">berhaupt nach Hause beurlauben. </w:t>
            </w:r>
          </w:p>
        </w:tc>
      </w:tr>
      <w:tr w:rsidR="00722BD1" w:rsidTr="00165F6D">
        <w:trPr>
          <w:trHeight w:val="263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DADA"/>
          </w:tcPr>
          <w:p w:rsidR="00722BD1" w:rsidRDefault="00722BD1" w:rsidP="00653E20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Problemerklärung</w:t>
            </w:r>
          </w:p>
          <w:p w:rsidR="00722BD1" w:rsidRDefault="00722BD1" w:rsidP="00653E20">
            <w:pPr>
              <w:pStyle w:val="TableParagraph"/>
              <w:spacing w:before="7"/>
              <w:rPr>
                <w:sz w:val="24"/>
              </w:rPr>
            </w:pPr>
          </w:p>
          <w:p w:rsidR="00722BD1" w:rsidRDefault="00722BD1" w:rsidP="00653E20">
            <w:pPr>
              <w:pStyle w:val="TableParagraph"/>
              <w:ind w:left="110" w:right="264"/>
              <w:rPr>
                <w:sz w:val="20"/>
              </w:rPr>
            </w:pPr>
            <w:r>
              <w:rPr>
                <w:sz w:val="20"/>
              </w:rPr>
              <w:t xml:space="preserve">Was erbringt die Relatio- nierung </w:t>
            </w:r>
            <w:r>
              <w:rPr>
                <w:sz w:val="20"/>
                <w:u w:val="single"/>
              </w:rPr>
              <w:t>aller</w:t>
            </w:r>
            <w:r>
              <w:rPr>
                <w:sz w:val="20"/>
              </w:rPr>
              <w:t xml:space="preserve"> Sichtweisen</w:t>
            </w:r>
          </w:p>
          <w:p w:rsidR="00722BD1" w:rsidRDefault="00722BD1" w:rsidP="00653E2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und Begründungen mit</w:t>
            </w:r>
          </w:p>
          <w:p w:rsidR="00722BD1" w:rsidRDefault="00722BD1" w:rsidP="00653E20">
            <w:pPr>
              <w:pStyle w:val="TableParagraph"/>
              <w:spacing w:line="237" w:lineRule="auto"/>
              <w:ind w:left="107" w:right="356"/>
              <w:rPr>
                <w:sz w:val="20"/>
              </w:rPr>
            </w:pPr>
            <w:r>
              <w:rPr>
                <w:sz w:val="20"/>
              </w:rPr>
              <w:t>(möglichst vielen) Theo- rien?</w:t>
            </w:r>
          </w:p>
          <w:p w:rsidR="00722BD1" w:rsidRDefault="00722BD1" w:rsidP="00653E20">
            <w:pPr>
              <w:pStyle w:val="TableParagraph"/>
              <w:spacing w:before="4"/>
              <w:rPr>
                <w:sz w:val="24"/>
              </w:rPr>
            </w:pPr>
          </w:p>
          <w:p w:rsidR="00722BD1" w:rsidRDefault="00722BD1" w:rsidP="00653E20">
            <w:pPr>
              <w:pStyle w:val="TableParagraph"/>
              <w:spacing w:before="1" w:line="230" w:lineRule="atLeast"/>
              <w:ind w:left="107" w:right="275"/>
              <w:jc w:val="both"/>
              <w:rPr>
                <w:sz w:val="20"/>
              </w:rPr>
            </w:pPr>
            <w:r>
              <w:rPr>
                <w:sz w:val="20"/>
              </w:rPr>
              <w:t>Welche Änderung gibt es gegenüber meiner ersten Einschätzung?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22BD1" w:rsidRPr="00D02D24" w:rsidRDefault="00167ADE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Das Verhalten der Teilnehmer und Eltern wird mit den Theorien erkl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rbar. Ich kann als Fachkraft auf wissenschaftliche Theorien zur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ckgreifen und so Erkl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rungshypothesen aufstellen. Diese kann ich 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berpr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fen und somit das Verhalten ergr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nden und weiteres Verhalten unter Umst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nden vorhersagen und dem entsprechend darauf reagieren. Des weiteren helfen mir diese Theorien fachlich zu reagieren und ggf. eigene Bed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rfnisse und Gef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hle dementsprechend auszurichten. </w:t>
            </w:r>
          </w:p>
          <w:p w:rsidR="00167ADE" w:rsidRPr="00D02D24" w:rsidRDefault="00167ADE" w:rsidP="00653E20">
            <w:pPr>
              <w:pStyle w:val="TableParagraph"/>
              <w:rPr>
                <w:rFonts w:ascii="Times New Roman"/>
                <w:sz w:val="18"/>
                <w:szCs w:val="20"/>
                <w:lang w:val="de-DE"/>
              </w:rPr>
            </w:pPr>
          </w:p>
          <w:p w:rsidR="00167ADE" w:rsidRPr="00167ADE" w:rsidRDefault="00167ADE" w:rsidP="00653E20">
            <w:pPr>
              <w:pStyle w:val="TableParagraph"/>
              <w:rPr>
                <w:rFonts w:ascii="Times New Roman"/>
                <w:sz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Jugendliche und Eltern interessieren sich mehr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reinander, als augenscheinlich angenommen.</w:t>
            </w:r>
          </w:p>
        </w:tc>
      </w:tr>
      <w:tr w:rsidR="009C07FB" w:rsidTr="00722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40"/>
        </w:trPr>
        <w:tc>
          <w:tcPr>
            <w:tcW w:w="2694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107" w:right="197"/>
              <w:rPr>
                <w:sz w:val="20"/>
              </w:rPr>
            </w:pPr>
            <w:r>
              <w:rPr>
                <w:sz w:val="20"/>
              </w:rPr>
              <w:t>Wo ist das Problem ange- siedelt (persönliche Aus- stattung, gegenseitiger Austausch, Hierarchie zwischen über- und unter- geordneten Personen, Normen- Werteproblem)?</w:t>
            </w:r>
          </w:p>
          <w:p w:rsidR="009C07FB" w:rsidRDefault="009C07FB" w:rsidP="00653E20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(Staub-Bernasconi)</w:t>
            </w:r>
          </w:p>
        </w:tc>
        <w:tc>
          <w:tcPr>
            <w:tcW w:w="6662" w:type="dxa"/>
          </w:tcPr>
          <w:p w:rsidR="009C07FB" w:rsidRPr="00167ADE" w:rsidRDefault="00167ADE" w:rsidP="00653E20">
            <w:pPr>
              <w:pStyle w:val="TableParagraph"/>
              <w:rPr>
                <w:rFonts w:ascii="Times New Roman"/>
                <w:sz w:val="18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Das Problem ist dahingehend angesiedelt, dass es aufgrund einer noch nie dagewesenen Situation entstand. In k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rzester Zeit mussten Entscheidungen get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tigt werden, welche unter Umst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nden l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ä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nger besprochen, diskutiert und reflektiert werden.</w:t>
            </w:r>
            <w:r w:rsidRPr="00D02D24">
              <w:rPr>
                <w:rFonts w:ascii="Times New Roman"/>
                <w:sz w:val="16"/>
                <w:szCs w:val="20"/>
                <w:lang w:val="de-DE"/>
              </w:rPr>
              <w:t xml:space="preserve"> </w:t>
            </w:r>
          </w:p>
        </w:tc>
      </w:tr>
      <w:tr w:rsidR="009C07FB" w:rsidTr="00722B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593"/>
        </w:trPr>
        <w:tc>
          <w:tcPr>
            <w:tcW w:w="2694" w:type="dxa"/>
            <w:shd w:val="clear" w:color="auto" w:fill="DADADA"/>
          </w:tcPr>
          <w:p w:rsidR="009C07FB" w:rsidRDefault="009C07FB" w:rsidP="00653E20">
            <w:pPr>
              <w:pStyle w:val="TableParagraph"/>
              <w:ind w:left="107" w:right="111"/>
              <w:rPr>
                <w:sz w:val="20"/>
              </w:rPr>
            </w:pPr>
            <w:r>
              <w:rPr>
                <w:sz w:val="20"/>
              </w:rPr>
              <w:t>Wo (bei wem) soll die Ent- wicklung von Zielen anset- zen? Wer oder was soll sich ändern?</w:t>
            </w:r>
          </w:p>
        </w:tc>
        <w:tc>
          <w:tcPr>
            <w:tcW w:w="6662" w:type="dxa"/>
          </w:tcPr>
          <w:p w:rsidR="00B7651B" w:rsidRPr="00B7651B" w:rsidRDefault="00B7651B" w:rsidP="00167ADE">
            <w:pPr>
              <w:pStyle w:val="TableParagraph"/>
              <w:spacing w:before="86"/>
              <w:rPr>
                <w:iCs/>
                <w:sz w:val="20"/>
                <w:lang w:val="de-DE"/>
              </w:rPr>
            </w:pPr>
            <w:r w:rsidRPr="00D02D24">
              <w:rPr>
                <w:rFonts w:ascii="Times New Roman"/>
                <w:sz w:val="18"/>
                <w:szCs w:val="20"/>
                <w:lang w:val="de-DE"/>
              </w:rPr>
              <w:t>Im Team der Bildungsbegleiter m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ssen mehrere Konzepte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 xml:space="preserve">r etwaige Situationen erstellt werden. Die Pandemie zeigt uns, dass auch </w:t>
            </w:r>
            <w:r w:rsidR="00DE77A6">
              <w:rPr>
                <w:rFonts w:ascii="Times New Roman"/>
                <w:sz w:val="18"/>
                <w:szCs w:val="20"/>
                <w:lang w:val="de-DE"/>
              </w:rPr>
              <w:t>U</w:t>
            </w:r>
            <w:bookmarkStart w:id="0" w:name="_GoBack"/>
            <w:bookmarkEnd w:id="0"/>
            <w:r w:rsidRPr="00D02D24">
              <w:rPr>
                <w:rFonts w:ascii="Times New Roman"/>
                <w:sz w:val="18"/>
                <w:szCs w:val="20"/>
                <w:lang w:val="de-DE"/>
              </w:rPr>
              <w:t>nvorstellbares entstehen kann. Viele Konzepte wie Feuer, Naturkatastrophen etc. gibt es, Krankheiten und etwaige Schlie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ß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ungen wurden bisher nicht vorhergesehen.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 die Zukunft, m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ssen Konzepte f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ü</w:t>
            </w:r>
            <w:r w:rsidRPr="00D02D24">
              <w:rPr>
                <w:rFonts w:ascii="Times New Roman"/>
                <w:sz w:val="18"/>
                <w:szCs w:val="20"/>
                <w:lang w:val="de-DE"/>
              </w:rPr>
              <w:t>r neue Situationen erstellt werden.</w:t>
            </w:r>
            <w:r w:rsidRPr="00B7651B">
              <w:rPr>
                <w:iCs/>
                <w:sz w:val="20"/>
                <w:lang w:val="de-DE"/>
              </w:rPr>
              <w:t xml:space="preserve"> </w:t>
            </w:r>
          </w:p>
        </w:tc>
      </w:tr>
    </w:tbl>
    <w:p w:rsidR="007661BA" w:rsidRDefault="00EA60BD"/>
    <w:sectPr w:rsidR="007661BA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BD" w:rsidRDefault="00EA60BD">
      <w:r>
        <w:separator/>
      </w:r>
    </w:p>
  </w:endnote>
  <w:endnote w:type="continuationSeparator" w:id="0">
    <w:p w:rsidR="00EA60BD" w:rsidRDefault="00EA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A94" w:rsidRDefault="006A6A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98F" w:rsidRDefault="009C07FB"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9952990</wp:posOffset>
              </wp:positionV>
              <wp:extent cx="5518150" cy="139700"/>
              <wp:effectExtent l="635" t="0" r="0" b="381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98F" w:rsidRDefault="009C07F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Spiegel, H. v.: Methodisches Handeln in der Sozialen Arbeit © 2018 by Ernst Reinhardt GmbH &amp; Co KG, Verlag, München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8pt;margin-top:783.7pt;width:434.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" filled="f" stroked="f">
              <v:textbox inset="0,0,0,0">
                <w:txbxContent>
                  <w:p w:rsidR="0078198F" w:rsidRDefault="009C07F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Spiegel, H. v.: </w:t>
                    </w:r>
                    <w:proofErr w:type="spellStart"/>
                    <w:r>
                      <w:rPr>
                        <w:sz w:val="16"/>
                      </w:rPr>
                      <w:t>Methodisches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Handeln</w:t>
                    </w:r>
                    <w:proofErr w:type="spellEnd"/>
                    <w:r>
                      <w:rPr>
                        <w:sz w:val="16"/>
                      </w:rPr>
                      <w:t xml:space="preserve"> in der </w:t>
                    </w:r>
                    <w:proofErr w:type="spellStart"/>
                    <w:r>
                      <w:rPr>
                        <w:sz w:val="16"/>
                      </w:rPr>
                      <w:t>Sozialen</w:t>
                    </w:r>
                    <w:proofErr w:type="spellEnd"/>
                    <w:r>
                      <w:rPr>
                        <w:sz w:val="16"/>
                      </w:rPr>
                      <w:t xml:space="preserve"> Arbeit © 2018 by Ernst Reinhardt GmbH &amp; Co KG, Verlag, München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A94" w:rsidRDefault="006A6A9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98F" w:rsidRDefault="009C07FB"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848360</wp:posOffset>
              </wp:positionH>
              <wp:positionV relativeFrom="page">
                <wp:posOffset>9930765</wp:posOffset>
              </wp:positionV>
              <wp:extent cx="5518150" cy="139700"/>
              <wp:effectExtent l="635" t="0" r="0" b="0"/>
              <wp:wrapNone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98F" w:rsidRDefault="009C07F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Spiegel, H. v.: Methodisches Handeln in der Sozialen Arbeit © 2018 by Ernst Reinhardt GmbH &amp; Co KG, Verlag, München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style="position:absolute;margin-left:66.8pt;margin-top:781.95pt;width:434.5pt;height:1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" filled="f" stroked="f">
              <v:textbox inset="0,0,0,0">
                <w:txbxContent>
                  <w:p w:rsidR="0078198F" w:rsidRDefault="009C07F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Spiegel, H. v.: </w:t>
                    </w:r>
                    <w:proofErr w:type="spellStart"/>
                    <w:r>
                      <w:rPr>
                        <w:sz w:val="16"/>
                      </w:rPr>
                      <w:t>Methodisches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Handeln</w:t>
                    </w:r>
                    <w:proofErr w:type="spellEnd"/>
                    <w:r>
                      <w:rPr>
                        <w:sz w:val="16"/>
                      </w:rPr>
                      <w:t xml:space="preserve"> in der </w:t>
                    </w:r>
                    <w:proofErr w:type="spellStart"/>
                    <w:r>
                      <w:rPr>
                        <w:sz w:val="16"/>
                      </w:rPr>
                      <w:t>Sozialen</w:t>
                    </w:r>
                    <w:proofErr w:type="spellEnd"/>
                    <w:r>
                      <w:rPr>
                        <w:sz w:val="16"/>
                      </w:rPr>
                      <w:t xml:space="preserve"> Arbeit © 2018 by Ernst Reinhardt GmbH &amp; Co KG, Verlag, München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BD" w:rsidRDefault="00EA60BD">
      <w:r>
        <w:separator/>
      </w:r>
    </w:p>
  </w:footnote>
  <w:footnote w:type="continuationSeparator" w:id="0">
    <w:p w:rsidR="00EA60BD" w:rsidRDefault="00EA6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A94" w:rsidRDefault="006A6A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683" w:rsidRDefault="00580683">
    <w:pPr>
      <w:pStyle w:val="Kopfzeile"/>
    </w:pPr>
  </w:p>
  <w:p w:rsidR="00580683" w:rsidRDefault="006A6A94">
    <w:pPr>
      <w:pStyle w:val="Kopfzeile"/>
    </w:pPr>
    <w:r>
      <w:t>Prof. Dr. Annerose Siebert</w:t>
    </w:r>
    <w:r w:rsidR="00B006A6">
      <w:t xml:space="preserve"> / Begleitseminar 17.1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A94" w:rsidRDefault="006A6A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FB"/>
    <w:rsid w:val="000852AC"/>
    <w:rsid w:val="001057C6"/>
    <w:rsid w:val="00167ADE"/>
    <w:rsid w:val="001A0AEE"/>
    <w:rsid w:val="00291C89"/>
    <w:rsid w:val="003B1007"/>
    <w:rsid w:val="00405C8F"/>
    <w:rsid w:val="004574EA"/>
    <w:rsid w:val="00541849"/>
    <w:rsid w:val="00580683"/>
    <w:rsid w:val="00613600"/>
    <w:rsid w:val="006A6A94"/>
    <w:rsid w:val="00722BD1"/>
    <w:rsid w:val="007B060F"/>
    <w:rsid w:val="008317CB"/>
    <w:rsid w:val="008E5916"/>
    <w:rsid w:val="00992D0B"/>
    <w:rsid w:val="009C0513"/>
    <w:rsid w:val="009C07FB"/>
    <w:rsid w:val="00A41727"/>
    <w:rsid w:val="00A65CB9"/>
    <w:rsid w:val="00AE5684"/>
    <w:rsid w:val="00B006A6"/>
    <w:rsid w:val="00B7651B"/>
    <w:rsid w:val="00C13EFE"/>
    <w:rsid w:val="00C20705"/>
    <w:rsid w:val="00CB43F2"/>
    <w:rsid w:val="00D02D24"/>
    <w:rsid w:val="00D5621C"/>
    <w:rsid w:val="00DA0EAF"/>
    <w:rsid w:val="00DE77A6"/>
    <w:rsid w:val="00EA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141EC"/>
  <w15:chartTrackingRefBased/>
  <w15:docId w15:val="{14D6FBC6-E188-4FB5-B940-699D5FE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uiPriority w:val="1"/>
    <w:qFormat/>
    <w:rsid w:val="009C07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C07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9C07FB"/>
    <w:rPr>
      <w:b/>
      <w:bCs/>
    </w:rPr>
  </w:style>
  <w:style w:type="character" w:customStyle="1" w:styleId="TextkrperZchn">
    <w:name w:val="Textkörper Zchn"/>
    <w:basedOn w:val="Absatz-Standardschriftart"/>
    <w:link w:val="Textkrper"/>
    <w:uiPriority w:val="1"/>
    <w:rsid w:val="009C07FB"/>
    <w:rPr>
      <w:rFonts w:ascii="Arial" w:eastAsia="Arial" w:hAnsi="Arial" w:cs="Arial"/>
      <w:b/>
      <w:bCs/>
      <w:lang w:val="en-US"/>
    </w:rPr>
  </w:style>
  <w:style w:type="paragraph" w:customStyle="1" w:styleId="TableParagraph">
    <w:name w:val="Table Paragraph"/>
    <w:basedOn w:val="Standard"/>
    <w:uiPriority w:val="1"/>
    <w:qFormat/>
    <w:rsid w:val="009C07FB"/>
  </w:style>
  <w:style w:type="paragraph" w:styleId="Kopfzeile">
    <w:name w:val="header"/>
    <w:basedOn w:val="Standard"/>
    <w:link w:val="KopfzeileZchn"/>
    <w:uiPriority w:val="99"/>
    <w:unhideWhenUsed/>
    <w:rsid w:val="006A6A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A6A94"/>
    <w:rPr>
      <w:rFonts w:ascii="Arial" w:eastAsia="Arial" w:hAnsi="Arial" w:cs="Arial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A6A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A6A9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1179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Markus Schöbel</cp:lastModifiedBy>
  <cp:revision>17</cp:revision>
  <cp:lastPrinted>2019-03-18T19:32:00Z</cp:lastPrinted>
  <dcterms:created xsi:type="dcterms:W3CDTF">2019-03-12T15:31:00Z</dcterms:created>
  <dcterms:modified xsi:type="dcterms:W3CDTF">2020-07-18T18:01:00Z</dcterms:modified>
</cp:coreProperties>
</file>