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A7838" w14:textId="77777777" w:rsidR="00DD4946" w:rsidRDefault="00DD4946" w:rsidP="00BA4B38"/>
    <w:p w14:paraId="238967C6" w14:textId="020E590A" w:rsidR="00721BBB" w:rsidRDefault="00BA4B38" w:rsidP="00BA4B38">
      <w:r>
        <w:rPr>
          <w:noProof/>
          <w:lang w:eastAsia="de-DE"/>
        </w:rPr>
        <w:drawing>
          <wp:inline distT="0" distB="0" distL="0" distR="0" wp14:anchorId="17A31CB4" wp14:editId="6790EF6B">
            <wp:extent cx="2520000" cy="843809"/>
            <wp:effectExtent l="0" t="0" r="0" b="0"/>
            <wp:docPr id="3" name="Grafik 3" descr="C:\Users\Robert Beck\Downloads\rwu_logo_hor-lila-cyan_rgb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Beck\Downloads\rwu_logo_hor-lila-cyan_rgb_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843809"/>
                    </a:xfrm>
                    <a:prstGeom prst="rect">
                      <a:avLst/>
                    </a:prstGeom>
                    <a:noFill/>
                    <a:ln>
                      <a:noFill/>
                    </a:ln>
                  </pic:spPr>
                </pic:pic>
              </a:graphicData>
            </a:graphic>
          </wp:inline>
        </w:drawing>
      </w:r>
    </w:p>
    <w:p w14:paraId="695EE29B" w14:textId="77777777" w:rsidR="00721BBB" w:rsidRDefault="00721BBB"/>
    <w:p w14:paraId="78283FAD" w14:textId="77777777" w:rsidR="00721BBB" w:rsidRDefault="00721BBB" w:rsidP="00BA4B38">
      <w:pPr>
        <w:jc w:val="right"/>
      </w:pPr>
    </w:p>
    <w:p w14:paraId="55E132FA" w14:textId="29B65039" w:rsidR="009211C5" w:rsidRPr="009211C5" w:rsidRDefault="009211C5" w:rsidP="009211C5">
      <w:pPr>
        <w:jc w:val="center"/>
        <w:rPr>
          <w:rFonts w:ascii="Times New Roman" w:hAnsi="Times New Roman" w:cs="Times New Roman"/>
          <w:sz w:val="48"/>
        </w:rPr>
      </w:pPr>
      <w:r w:rsidRPr="009211C5">
        <w:rPr>
          <w:rFonts w:ascii="Times New Roman" w:hAnsi="Times New Roman" w:cs="Times New Roman"/>
          <w:sz w:val="72"/>
          <w:szCs w:val="56"/>
        </w:rPr>
        <w:t>Modul: 22.1 Fallsteuerung, Case Management</w:t>
      </w:r>
    </w:p>
    <w:p w14:paraId="01057854" w14:textId="77777777" w:rsidR="009211C5" w:rsidRDefault="009211C5" w:rsidP="00397EAC">
      <w:pPr>
        <w:pStyle w:val="StandardWeb"/>
        <w:shd w:val="clear" w:color="auto" w:fill="FFFFFF"/>
        <w:spacing w:before="0" w:beforeAutospacing="0"/>
        <w:rPr>
          <w:rFonts w:ascii="Segoe UI" w:hAnsi="Segoe UI" w:cs="Segoe UI"/>
          <w:color w:val="373A3C"/>
          <w:sz w:val="23"/>
          <w:szCs w:val="23"/>
        </w:rPr>
      </w:pPr>
    </w:p>
    <w:p w14:paraId="1D9C13B8" w14:textId="77777777" w:rsidR="007F5A18" w:rsidRDefault="007F5A18" w:rsidP="00397EAC">
      <w:pPr>
        <w:pStyle w:val="StandardWeb"/>
        <w:shd w:val="clear" w:color="auto" w:fill="FFFFFF"/>
        <w:spacing w:before="0" w:beforeAutospacing="0"/>
        <w:rPr>
          <w:color w:val="373A3C"/>
          <w:sz w:val="40"/>
          <w:szCs w:val="40"/>
        </w:rPr>
      </w:pPr>
    </w:p>
    <w:p w14:paraId="56559E65" w14:textId="77777777" w:rsidR="007F5A18" w:rsidRDefault="007F5A18" w:rsidP="00397EAC">
      <w:pPr>
        <w:pStyle w:val="StandardWeb"/>
        <w:shd w:val="clear" w:color="auto" w:fill="FFFFFF"/>
        <w:spacing w:before="0" w:beforeAutospacing="0"/>
        <w:rPr>
          <w:color w:val="373A3C"/>
          <w:sz w:val="40"/>
          <w:szCs w:val="40"/>
        </w:rPr>
      </w:pPr>
    </w:p>
    <w:p w14:paraId="69F84EDF" w14:textId="0739FAC2" w:rsidR="009211C5" w:rsidRPr="009211C5" w:rsidRDefault="009211C5" w:rsidP="00397EAC">
      <w:pPr>
        <w:pStyle w:val="StandardWeb"/>
        <w:shd w:val="clear" w:color="auto" w:fill="FFFFFF"/>
        <w:spacing w:before="0" w:beforeAutospacing="0"/>
        <w:rPr>
          <w:color w:val="373A3C"/>
          <w:sz w:val="40"/>
          <w:szCs w:val="40"/>
        </w:rPr>
      </w:pPr>
      <w:r w:rsidRPr="009211C5">
        <w:rPr>
          <w:color w:val="373A3C"/>
          <w:sz w:val="40"/>
          <w:szCs w:val="40"/>
        </w:rPr>
        <w:t>Thema:</w:t>
      </w:r>
    </w:p>
    <w:p w14:paraId="3AD3ACAA" w14:textId="3A503BB9" w:rsidR="00397EAC" w:rsidRPr="009211C5" w:rsidRDefault="00397EAC" w:rsidP="00397EAC">
      <w:pPr>
        <w:pStyle w:val="StandardWeb"/>
        <w:shd w:val="clear" w:color="auto" w:fill="FFFFFF"/>
        <w:spacing w:before="0" w:beforeAutospacing="0"/>
        <w:rPr>
          <w:color w:val="373A3C"/>
          <w:sz w:val="40"/>
          <w:szCs w:val="40"/>
        </w:rPr>
      </w:pPr>
      <w:r w:rsidRPr="009211C5">
        <w:rPr>
          <w:color w:val="373A3C"/>
          <w:sz w:val="40"/>
          <w:szCs w:val="40"/>
        </w:rPr>
        <w:t>Ressourcenorientierung vs. Stärkenorientierung.</w:t>
      </w:r>
      <w:r w:rsidR="009211C5" w:rsidRPr="009211C5">
        <w:rPr>
          <w:color w:val="373A3C"/>
          <w:sz w:val="40"/>
          <w:szCs w:val="40"/>
        </w:rPr>
        <w:t xml:space="preserve"> </w:t>
      </w:r>
      <w:r w:rsidRPr="009211C5">
        <w:rPr>
          <w:color w:val="373A3C"/>
          <w:sz w:val="40"/>
          <w:szCs w:val="40"/>
        </w:rPr>
        <w:t>Welche Potentiale liegen in der Stärkenorientierung?</w:t>
      </w:r>
    </w:p>
    <w:p w14:paraId="5029A120" w14:textId="77777777" w:rsidR="00891BFB" w:rsidRDefault="00891BFB"/>
    <w:p w14:paraId="25AA7B0F" w14:textId="77777777" w:rsidR="009211C5" w:rsidRDefault="009211C5" w:rsidP="009211C5">
      <w:pPr>
        <w:rPr>
          <w:u w:val="single"/>
        </w:rPr>
      </w:pPr>
    </w:p>
    <w:p w14:paraId="1C3CF826" w14:textId="77777777" w:rsidR="009211C5" w:rsidRDefault="009211C5" w:rsidP="009211C5">
      <w:pPr>
        <w:rPr>
          <w:rFonts w:ascii="Times New Roman" w:hAnsi="Times New Roman" w:cs="Times New Roman"/>
          <w:u w:val="single"/>
        </w:rPr>
      </w:pPr>
    </w:p>
    <w:p w14:paraId="65478778" w14:textId="77777777" w:rsidR="009211C5" w:rsidRDefault="009211C5" w:rsidP="009211C5">
      <w:pPr>
        <w:rPr>
          <w:rFonts w:ascii="Times New Roman" w:hAnsi="Times New Roman" w:cs="Times New Roman"/>
          <w:u w:val="single"/>
        </w:rPr>
      </w:pPr>
    </w:p>
    <w:p w14:paraId="0BB0DBE8" w14:textId="77777777" w:rsidR="007F5A18" w:rsidRDefault="007F5A18" w:rsidP="009211C5">
      <w:pPr>
        <w:rPr>
          <w:rFonts w:ascii="Times New Roman" w:hAnsi="Times New Roman" w:cs="Times New Roman"/>
          <w:u w:val="single"/>
        </w:rPr>
      </w:pPr>
    </w:p>
    <w:p w14:paraId="4DCABA03" w14:textId="5B634DE9" w:rsidR="009211C5" w:rsidRPr="009211C5" w:rsidRDefault="009211C5" w:rsidP="009211C5">
      <w:pPr>
        <w:rPr>
          <w:rFonts w:ascii="Times New Roman" w:hAnsi="Times New Roman" w:cs="Times New Roman"/>
        </w:rPr>
      </w:pPr>
      <w:r w:rsidRPr="009211C5">
        <w:rPr>
          <w:rFonts w:ascii="Times New Roman" w:hAnsi="Times New Roman" w:cs="Times New Roman"/>
          <w:u w:val="single"/>
        </w:rPr>
        <w:t>Student</w:t>
      </w:r>
      <w:r w:rsidRPr="009211C5">
        <w:rPr>
          <w:rFonts w:ascii="Times New Roman" w:hAnsi="Times New Roman" w:cs="Times New Roman"/>
        </w:rPr>
        <w:t xml:space="preserve">: </w:t>
      </w:r>
      <w:r w:rsidRPr="009211C5">
        <w:rPr>
          <w:rFonts w:ascii="Times New Roman" w:hAnsi="Times New Roman" w:cs="Times New Roman"/>
        </w:rPr>
        <w:tab/>
      </w:r>
      <w:r w:rsidRPr="009211C5">
        <w:rPr>
          <w:rFonts w:ascii="Times New Roman" w:hAnsi="Times New Roman" w:cs="Times New Roman"/>
        </w:rPr>
        <w:tab/>
        <w:t xml:space="preserve">Schöbel </w:t>
      </w:r>
    </w:p>
    <w:p w14:paraId="754ED303" w14:textId="77777777" w:rsidR="009211C5" w:rsidRPr="009211C5" w:rsidRDefault="009211C5" w:rsidP="009211C5">
      <w:pPr>
        <w:ind w:left="1416" w:firstLine="708"/>
        <w:rPr>
          <w:rFonts w:ascii="Times New Roman" w:hAnsi="Times New Roman" w:cs="Times New Roman"/>
        </w:rPr>
      </w:pPr>
      <w:r w:rsidRPr="009211C5">
        <w:rPr>
          <w:rFonts w:ascii="Times New Roman" w:hAnsi="Times New Roman" w:cs="Times New Roman"/>
        </w:rPr>
        <w:t xml:space="preserve">Markus </w:t>
      </w:r>
    </w:p>
    <w:p w14:paraId="6C0216B1" w14:textId="77777777" w:rsidR="009211C5" w:rsidRPr="009211C5" w:rsidRDefault="009211C5" w:rsidP="009211C5">
      <w:pPr>
        <w:ind w:left="2124"/>
        <w:rPr>
          <w:rFonts w:ascii="Times New Roman" w:hAnsi="Times New Roman" w:cs="Times New Roman"/>
        </w:rPr>
      </w:pPr>
      <w:r w:rsidRPr="009211C5">
        <w:rPr>
          <w:rFonts w:ascii="Times New Roman" w:hAnsi="Times New Roman" w:cs="Times New Roman"/>
        </w:rPr>
        <w:t>Matr. Nr.: 29847 </w:t>
      </w:r>
    </w:p>
    <w:p w14:paraId="272D8734" w14:textId="77777777" w:rsidR="009211C5" w:rsidRPr="009211C5" w:rsidRDefault="009211C5" w:rsidP="009211C5">
      <w:pPr>
        <w:ind w:left="1416" w:firstLine="708"/>
        <w:rPr>
          <w:rFonts w:ascii="Times New Roman" w:hAnsi="Times New Roman" w:cs="Times New Roman"/>
        </w:rPr>
      </w:pPr>
      <w:r w:rsidRPr="009211C5">
        <w:rPr>
          <w:rFonts w:ascii="Times New Roman" w:hAnsi="Times New Roman" w:cs="Times New Roman"/>
        </w:rPr>
        <w:t>Anschrift: Am Mühlberg 4, 88348 Bad Saulgau / Hochberg</w:t>
      </w:r>
    </w:p>
    <w:p w14:paraId="4DBFBE4A" w14:textId="7A6B267E" w:rsidR="00891BFB" w:rsidRDefault="009211C5" w:rsidP="009211C5">
      <w:pPr>
        <w:ind w:left="1416" w:firstLine="708"/>
      </w:pPr>
      <w:r w:rsidRPr="009211C5">
        <w:rPr>
          <w:rFonts w:ascii="Times New Roman" w:hAnsi="Times New Roman" w:cs="Times New Roman"/>
        </w:rPr>
        <w:t>07581 506828 // E-Mail: markus.schoebel@hs-weingarten.de</w:t>
      </w:r>
    </w:p>
    <w:p w14:paraId="7E320144" w14:textId="655B10CA" w:rsidR="00A44862" w:rsidRDefault="00A44862" w:rsidP="005C62BD">
      <w:pPr>
        <w:spacing w:line="360" w:lineRule="auto"/>
        <w:rPr>
          <w:rFonts w:ascii="Times New Roman" w:hAnsi="Times New Roman" w:cs="Times New Roman"/>
        </w:rPr>
      </w:pPr>
      <w:r w:rsidRPr="00A44862">
        <w:rPr>
          <w:rFonts w:ascii="Times New Roman" w:hAnsi="Times New Roman" w:cs="Times New Roman"/>
        </w:rPr>
        <w:lastRenderedPageBreak/>
        <w:t>Vorwort:</w:t>
      </w:r>
      <w:r>
        <w:rPr>
          <w:rFonts w:ascii="Times New Roman" w:hAnsi="Times New Roman" w:cs="Times New Roman"/>
        </w:rPr>
        <w:br/>
      </w:r>
      <w:r w:rsidR="005C62BD">
        <w:rPr>
          <w:rFonts w:ascii="Times New Roman" w:hAnsi="Times New Roman" w:cs="Times New Roman"/>
        </w:rPr>
        <w:t>Während ich mich mit diesem Thema befasst habe, wurde mir sehr schnell deutlich, dass die Rahmenbedingungen</w:t>
      </w:r>
      <w:r w:rsidR="001C301B">
        <w:rPr>
          <w:rFonts w:ascii="Times New Roman" w:hAnsi="Times New Roman" w:cs="Times New Roman"/>
        </w:rPr>
        <w:t>,</w:t>
      </w:r>
      <w:r w:rsidR="005C62BD">
        <w:rPr>
          <w:rFonts w:ascii="Times New Roman" w:hAnsi="Times New Roman" w:cs="Times New Roman"/>
        </w:rPr>
        <w:t xml:space="preserve"> welche diese Hausarbeit haben nicht ausreichend sind. Daher </w:t>
      </w:r>
      <w:r w:rsidR="00572EAD">
        <w:rPr>
          <w:rFonts w:ascii="Times New Roman" w:hAnsi="Times New Roman" w:cs="Times New Roman"/>
        </w:rPr>
        <w:t>geht diese Hausarbeit nicht in allen Bereichen in die</w:t>
      </w:r>
      <w:r w:rsidR="00D24AE1">
        <w:rPr>
          <w:rFonts w:ascii="Times New Roman" w:hAnsi="Times New Roman" w:cs="Times New Roman"/>
        </w:rPr>
        <w:t xml:space="preserve"> erforderliche</w:t>
      </w:r>
      <w:r w:rsidR="00572EAD">
        <w:rPr>
          <w:rFonts w:ascii="Times New Roman" w:hAnsi="Times New Roman" w:cs="Times New Roman"/>
        </w:rPr>
        <w:t xml:space="preserve"> Tiefe</w:t>
      </w:r>
      <w:r w:rsidR="001C301B">
        <w:rPr>
          <w:rFonts w:ascii="Times New Roman" w:hAnsi="Times New Roman" w:cs="Times New Roman"/>
        </w:rPr>
        <w:t>,</w:t>
      </w:r>
      <w:r w:rsidR="00572EAD">
        <w:rPr>
          <w:rFonts w:ascii="Times New Roman" w:hAnsi="Times New Roman" w:cs="Times New Roman"/>
        </w:rPr>
        <w:t xml:space="preserve"> sondern erfasst nur die Oberfläche und geht in Teilbereichen näher darauf ein.</w:t>
      </w:r>
      <w:r w:rsidR="005C62BD">
        <w:rPr>
          <w:rFonts w:ascii="Times New Roman" w:hAnsi="Times New Roman" w:cs="Times New Roman"/>
        </w:rPr>
        <w:t xml:space="preserve"> </w:t>
      </w:r>
    </w:p>
    <w:p w14:paraId="3DC96855" w14:textId="77777777" w:rsidR="005C62BD" w:rsidRDefault="005C62BD" w:rsidP="005C62BD">
      <w:pPr>
        <w:spacing w:line="360" w:lineRule="auto"/>
        <w:rPr>
          <w:rFonts w:ascii="Times New Roman" w:hAnsi="Times New Roman" w:cs="Times New Roman"/>
        </w:rPr>
      </w:pPr>
    </w:p>
    <w:p w14:paraId="4FF40E19" w14:textId="359C071B" w:rsidR="005C62BD" w:rsidRPr="00A44862" w:rsidRDefault="005C62BD" w:rsidP="005C62BD">
      <w:pPr>
        <w:spacing w:line="360" w:lineRule="auto"/>
        <w:rPr>
          <w:rFonts w:ascii="Times New Roman" w:hAnsi="Times New Roman" w:cs="Times New Roman"/>
        </w:rPr>
        <w:sectPr w:rsidR="005C62BD" w:rsidRPr="00A44862" w:rsidSect="00E11BE7">
          <w:pgSz w:w="11906" w:h="16838"/>
          <w:pgMar w:top="1418" w:right="1418" w:bottom="1134" w:left="1985" w:header="709" w:footer="709" w:gutter="0"/>
          <w:cols w:space="708"/>
          <w:docGrid w:linePitch="360"/>
        </w:sectPr>
      </w:pPr>
    </w:p>
    <w:p w14:paraId="60CDC087" w14:textId="77777777" w:rsidR="00891BFB" w:rsidRPr="00795B78" w:rsidRDefault="00891BFB">
      <w:pPr>
        <w:rPr>
          <w:rFonts w:ascii="Times New Roman" w:hAnsi="Times New Roman" w:cs="Times New Roman"/>
          <w:b/>
          <w:sz w:val="40"/>
          <w:szCs w:val="40"/>
        </w:rPr>
      </w:pPr>
      <w:r w:rsidRPr="00795B78">
        <w:rPr>
          <w:rFonts w:ascii="Times New Roman" w:hAnsi="Times New Roman" w:cs="Times New Roman"/>
          <w:b/>
          <w:sz w:val="40"/>
          <w:szCs w:val="40"/>
        </w:rPr>
        <w:lastRenderedPageBreak/>
        <w:t>Inhaltsverzeichnis</w:t>
      </w:r>
    </w:p>
    <w:p w14:paraId="505FE704" w14:textId="77777777" w:rsidR="00891BFB" w:rsidRDefault="00891BFB"/>
    <w:p w14:paraId="3C287674" w14:textId="06ED7985" w:rsidR="00130EBD" w:rsidRDefault="00386F95">
      <w:pPr>
        <w:pStyle w:val="Verzeichnis1"/>
        <w:tabs>
          <w:tab w:val="right" w:leader="dot" w:pos="8493"/>
        </w:tabs>
        <w:rPr>
          <w:rFonts w:asciiTheme="minorHAnsi" w:eastAsiaTheme="minorEastAsia" w:hAnsiTheme="minorHAnsi"/>
          <w:b w:val="0"/>
          <w:noProof/>
          <w:sz w:val="22"/>
          <w:lang w:eastAsia="de-DE"/>
        </w:rPr>
      </w:pPr>
      <w:r w:rsidRPr="00795B78">
        <w:rPr>
          <w:rFonts w:ascii="Times New Roman" w:hAnsi="Times New Roman" w:cs="Times New Roman"/>
        </w:rPr>
        <w:fldChar w:fldCharType="begin"/>
      </w:r>
      <w:r w:rsidRPr="00795B78">
        <w:rPr>
          <w:rFonts w:ascii="Times New Roman" w:hAnsi="Times New Roman" w:cs="Times New Roman"/>
        </w:rPr>
        <w:instrText xml:space="preserve"> TOC \o "1-4" \h \z \u </w:instrText>
      </w:r>
      <w:r w:rsidRPr="00795B78">
        <w:rPr>
          <w:rFonts w:ascii="Times New Roman" w:hAnsi="Times New Roman" w:cs="Times New Roman"/>
        </w:rPr>
        <w:fldChar w:fldCharType="separate"/>
      </w:r>
      <w:hyperlink w:anchor="_Toc65672878" w:history="1">
        <w:r w:rsidR="00130EBD" w:rsidRPr="00C62F24">
          <w:rPr>
            <w:rStyle w:val="Hyperlink"/>
            <w:noProof/>
          </w:rPr>
          <w:t>Abbildungsverzeichnis</w:t>
        </w:r>
        <w:r w:rsidR="00130EBD">
          <w:rPr>
            <w:noProof/>
            <w:webHidden/>
          </w:rPr>
          <w:tab/>
        </w:r>
        <w:r w:rsidR="00130EBD">
          <w:rPr>
            <w:noProof/>
            <w:webHidden/>
          </w:rPr>
          <w:fldChar w:fldCharType="begin"/>
        </w:r>
        <w:r w:rsidR="00130EBD">
          <w:rPr>
            <w:noProof/>
            <w:webHidden/>
          </w:rPr>
          <w:instrText xml:space="preserve"> PAGEREF _Toc65672878 \h </w:instrText>
        </w:r>
        <w:r w:rsidR="00130EBD">
          <w:rPr>
            <w:noProof/>
            <w:webHidden/>
          </w:rPr>
        </w:r>
        <w:r w:rsidR="00130EBD">
          <w:rPr>
            <w:noProof/>
            <w:webHidden/>
          </w:rPr>
          <w:fldChar w:fldCharType="separate"/>
        </w:r>
        <w:r w:rsidR="00DC57B1">
          <w:rPr>
            <w:noProof/>
            <w:webHidden/>
          </w:rPr>
          <w:t>II</w:t>
        </w:r>
        <w:r w:rsidR="00130EBD">
          <w:rPr>
            <w:noProof/>
            <w:webHidden/>
          </w:rPr>
          <w:fldChar w:fldCharType="end"/>
        </w:r>
      </w:hyperlink>
    </w:p>
    <w:p w14:paraId="77551E3F" w14:textId="4FBD9795"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79" w:history="1">
        <w:r w:rsidR="00130EBD" w:rsidRPr="00C62F24">
          <w:rPr>
            <w:rStyle w:val="Hyperlink"/>
            <w:noProof/>
          </w:rPr>
          <w:t>1</w:t>
        </w:r>
        <w:r w:rsidR="00130EBD">
          <w:rPr>
            <w:rFonts w:asciiTheme="minorHAnsi" w:eastAsiaTheme="minorEastAsia" w:hAnsiTheme="minorHAnsi"/>
            <w:b w:val="0"/>
            <w:noProof/>
            <w:sz w:val="22"/>
            <w:lang w:eastAsia="de-DE"/>
          </w:rPr>
          <w:tab/>
        </w:r>
        <w:r w:rsidR="00130EBD" w:rsidRPr="00C62F24">
          <w:rPr>
            <w:rStyle w:val="Hyperlink"/>
            <w:noProof/>
          </w:rPr>
          <w:t>Einleitung</w:t>
        </w:r>
        <w:r w:rsidR="00130EBD">
          <w:rPr>
            <w:noProof/>
            <w:webHidden/>
          </w:rPr>
          <w:tab/>
        </w:r>
        <w:r w:rsidR="00130EBD">
          <w:rPr>
            <w:noProof/>
            <w:webHidden/>
          </w:rPr>
          <w:fldChar w:fldCharType="begin"/>
        </w:r>
        <w:r w:rsidR="00130EBD">
          <w:rPr>
            <w:noProof/>
            <w:webHidden/>
          </w:rPr>
          <w:instrText xml:space="preserve"> PAGEREF _Toc65672879 \h </w:instrText>
        </w:r>
        <w:r w:rsidR="00130EBD">
          <w:rPr>
            <w:noProof/>
            <w:webHidden/>
          </w:rPr>
        </w:r>
        <w:r w:rsidR="00130EBD">
          <w:rPr>
            <w:noProof/>
            <w:webHidden/>
          </w:rPr>
          <w:fldChar w:fldCharType="separate"/>
        </w:r>
        <w:r w:rsidR="00DC57B1">
          <w:rPr>
            <w:noProof/>
            <w:webHidden/>
          </w:rPr>
          <w:t>1</w:t>
        </w:r>
        <w:r w:rsidR="00130EBD">
          <w:rPr>
            <w:noProof/>
            <w:webHidden/>
          </w:rPr>
          <w:fldChar w:fldCharType="end"/>
        </w:r>
      </w:hyperlink>
    </w:p>
    <w:p w14:paraId="17765C7D" w14:textId="6C93888C"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80" w:history="1">
        <w:r w:rsidR="00130EBD" w:rsidRPr="00C62F24">
          <w:rPr>
            <w:rStyle w:val="Hyperlink"/>
            <w:noProof/>
          </w:rPr>
          <w:t>1.1</w:t>
        </w:r>
        <w:r w:rsidR="00130EBD">
          <w:rPr>
            <w:rFonts w:asciiTheme="minorHAnsi" w:eastAsiaTheme="minorEastAsia" w:hAnsiTheme="minorHAnsi"/>
            <w:noProof/>
            <w:sz w:val="22"/>
            <w:lang w:eastAsia="de-DE"/>
          </w:rPr>
          <w:tab/>
        </w:r>
        <w:r w:rsidR="00130EBD" w:rsidRPr="00C62F24">
          <w:rPr>
            <w:rStyle w:val="Hyperlink"/>
            <w:noProof/>
          </w:rPr>
          <w:t>Das Liebenau Berufsbildungswerk</w:t>
        </w:r>
        <w:r w:rsidR="00130EBD">
          <w:rPr>
            <w:noProof/>
            <w:webHidden/>
          </w:rPr>
          <w:tab/>
        </w:r>
        <w:r w:rsidR="00130EBD">
          <w:rPr>
            <w:noProof/>
            <w:webHidden/>
          </w:rPr>
          <w:fldChar w:fldCharType="begin"/>
        </w:r>
        <w:r w:rsidR="00130EBD">
          <w:rPr>
            <w:noProof/>
            <w:webHidden/>
          </w:rPr>
          <w:instrText xml:space="preserve"> PAGEREF _Toc65672880 \h </w:instrText>
        </w:r>
        <w:r w:rsidR="00130EBD">
          <w:rPr>
            <w:noProof/>
            <w:webHidden/>
          </w:rPr>
        </w:r>
        <w:r w:rsidR="00130EBD">
          <w:rPr>
            <w:noProof/>
            <w:webHidden/>
          </w:rPr>
          <w:fldChar w:fldCharType="separate"/>
        </w:r>
        <w:r w:rsidR="00DC57B1">
          <w:rPr>
            <w:noProof/>
            <w:webHidden/>
          </w:rPr>
          <w:t>2</w:t>
        </w:r>
        <w:r w:rsidR="00130EBD">
          <w:rPr>
            <w:noProof/>
            <w:webHidden/>
          </w:rPr>
          <w:fldChar w:fldCharType="end"/>
        </w:r>
      </w:hyperlink>
    </w:p>
    <w:p w14:paraId="32C6D5CB" w14:textId="24B090F2"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81" w:history="1">
        <w:r w:rsidR="00130EBD" w:rsidRPr="00C62F24">
          <w:rPr>
            <w:rStyle w:val="Hyperlink"/>
            <w:noProof/>
          </w:rPr>
          <w:t>2</w:t>
        </w:r>
        <w:r w:rsidR="00130EBD">
          <w:rPr>
            <w:rFonts w:asciiTheme="minorHAnsi" w:eastAsiaTheme="minorEastAsia" w:hAnsiTheme="minorHAnsi"/>
            <w:b w:val="0"/>
            <w:noProof/>
            <w:sz w:val="22"/>
            <w:lang w:eastAsia="de-DE"/>
          </w:rPr>
          <w:tab/>
        </w:r>
        <w:r w:rsidR="00130EBD" w:rsidRPr="00C62F24">
          <w:rPr>
            <w:rStyle w:val="Hyperlink"/>
            <w:noProof/>
          </w:rPr>
          <w:t>Ressourcenmodell vs. Stärkenmodell, Definition der Modelle und welches Verständnis verbirgt sich dahinter</w:t>
        </w:r>
        <w:r w:rsidR="00130EBD">
          <w:rPr>
            <w:noProof/>
            <w:webHidden/>
          </w:rPr>
          <w:tab/>
        </w:r>
        <w:r w:rsidR="00130EBD">
          <w:rPr>
            <w:noProof/>
            <w:webHidden/>
          </w:rPr>
          <w:fldChar w:fldCharType="begin"/>
        </w:r>
        <w:r w:rsidR="00130EBD">
          <w:rPr>
            <w:noProof/>
            <w:webHidden/>
          </w:rPr>
          <w:instrText xml:space="preserve"> PAGEREF _Toc65672881 \h </w:instrText>
        </w:r>
        <w:r w:rsidR="00130EBD">
          <w:rPr>
            <w:noProof/>
            <w:webHidden/>
          </w:rPr>
        </w:r>
        <w:r w:rsidR="00130EBD">
          <w:rPr>
            <w:noProof/>
            <w:webHidden/>
          </w:rPr>
          <w:fldChar w:fldCharType="separate"/>
        </w:r>
        <w:r w:rsidR="00DC57B1">
          <w:rPr>
            <w:noProof/>
            <w:webHidden/>
          </w:rPr>
          <w:t>3</w:t>
        </w:r>
        <w:r w:rsidR="00130EBD">
          <w:rPr>
            <w:noProof/>
            <w:webHidden/>
          </w:rPr>
          <w:fldChar w:fldCharType="end"/>
        </w:r>
      </w:hyperlink>
    </w:p>
    <w:p w14:paraId="110490EF" w14:textId="59AE96EE"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82" w:history="1">
        <w:r w:rsidR="00130EBD" w:rsidRPr="00C62F24">
          <w:rPr>
            <w:rStyle w:val="Hyperlink"/>
            <w:noProof/>
          </w:rPr>
          <w:t>2.1</w:t>
        </w:r>
        <w:r w:rsidR="00130EBD">
          <w:rPr>
            <w:rFonts w:asciiTheme="minorHAnsi" w:eastAsiaTheme="minorEastAsia" w:hAnsiTheme="minorHAnsi"/>
            <w:noProof/>
            <w:sz w:val="22"/>
            <w:lang w:eastAsia="de-DE"/>
          </w:rPr>
          <w:tab/>
        </w:r>
        <w:r w:rsidR="00130EBD" w:rsidRPr="00C62F24">
          <w:rPr>
            <w:rStyle w:val="Hyperlink"/>
            <w:noProof/>
          </w:rPr>
          <w:t>Das Ressourcenmodell</w:t>
        </w:r>
        <w:r w:rsidR="00130EBD">
          <w:rPr>
            <w:noProof/>
            <w:webHidden/>
          </w:rPr>
          <w:tab/>
        </w:r>
        <w:r w:rsidR="00130EBD">
          <w:rPr>
            <w:noProof/>
            <w:webHidden/>
          </w:rPr>
          <w:fldChar w:fldCharType="begin"/>
        </w:r>
        <w:r w:rsidR="00130EBD">
          <w:rPr>
            <w:noProof/>
            <w:webHidden/>
          </w:rPr>
          <w:instrText xml:space="preserve"> PAGEREF _Toc65672882 \h </w:instrText>
        </w:r>
        <w:r w:rsidR="00130EBD">
          <w:rPr>
            <w:noProof/>
            <w:webHidden/>
          </w:rPr>
        </w:r>
        <w:r w:rsidR="00130EBD">
          <w:rPr>
            <w:noProof/>
            <w:webHidden/>
          </w:rPr>
          <w:fldChar w:fldCharType="separate"/>
        </w:r>
        <w:r w:rsidR="00DC57B1">
          <w:rPr>
            <w:noProof/>
            <w:webHidden/>
          </w:rPr>
          <w:t>3</w:t>
        </w:r>
        <w:r w:rsidR="00130EBD">
          <w:rPr>
            <w:noProof/>
            <w:webHidden/>
          </w:rPr>
          <w:fldChar w:fldCharType="end"/>
        </w:r>
      </w:hyperlink>
    </w:p>
    <w:p w14:paraId="7738DF89" w14:textId="69AEC3CC"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83" w:history="1">
        <w:r w:rsidR="00130EBD" w:rsidRPr="00C62F24">
          <w:rPr>
            <w:rStyle w:val="Hyperlink"/>
            <w:noProof/>
          </w:rPr>
          <w:t>2.2</w:t>
        </w:r>
        <w:r w:rsidR="00130EBD">
          <w:rPr>
            <w:rFonts w:asciiTheme="minorHAnsi" w:eastAsiaTheme="minorEastAsia" w:hAnsiTheme="minorHAnsi"/>
            <w:noProof/>
            <w:sz w:val="22"/>
            <w:lang w:eastAsia="de-DE"/>
          </w:rPr>
          <w:tab/>
        </w:r>
        <w:r w:rsidR="00130EBD" w:rsidRPr="00C62F24">
          <w:rPr>
            <w:rStyle w:val="Hyperlink"/>
            <w:noProof/>
          </w:rPr>
          <w:t>Das Stärkenmodell</w:t>
        </w:r>
        <w:r w:rsidR="00130EBD">
          <w:rPr>
            <w:noProof/>
            <w:webHidden/>
          </w:rPr>
          <w:tab/>
        </w:r>
        <w:r w:rsidR="00130EBD">
          <w:rPr>
            <w:noProof/>
            <w:webHidden/>
          </w:rPr>
          <w:fldChar w:fldCharType="begin"/>
        </w:r>
        <w:r w:rsidR="00130EBD">
          <w:rPr>
            <w:noProof/>
            <w:webHidden/>
          </w:rPr>
          <w:instrText xml:space="preserve"> PAGEREF _Toc65672883 \h </w:instrText>
        </w:r>
        <w:r w:rsidR="00130EBD">
          <w:rPr>
            <w:noProof/>
            <w:webHidden/>
          </w:rPr>
        </w:r>
        <w:r w:rsidR="00130EBD">
          <w:rPr>
            <w:noProof/>
            <w:webHidden/>
          </w:rPr>
          <w:fldChar w:fldCharType="separate"/>
        </w:r>
        <w:r w:rsidR="00DC57B1">
          <w:rPr>
            <w:noProof/>
            <w:webHidden/>
          </w:rPr>
          <w:t>5</w:t>
        </w:r>
        <w:r w:rsidR="00130EBD">
          <w:rPr>
            <w:noProof/>
            <w:webHidden/>
          </w:rPr>
          <w:fldChar w:fldCharType="end"/>
        </w:r>
      </w:hyperlink>
    </w:p>
    <w:p w14:paraId="5BE48C3F" w14:textId="69F8AB15"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84" w:history="1">
        <w:r w:rsidR="00130EBD" w:rsidRPr="00C62F24">
          <w:rPr>
            <w:rStyle w:val="Hyperlink"/>
            <w:noProof/>
          </w:rPr>
          <w:t>3</w:t>
        </w:r>
        <w:r w:rsidR="00130EBD">
          <w:rPr>
            <w:rFonts w:asciiTheme="minorHAnsi" w:eastAsiaTheme="minorEastAsia" w:hAnsiTheme="minorHAnsi"/>
            <w:b w:val="0"/>
            <w:noProof/>
            <w:sz w:val="22"/>
            <w:lang w:eastAsia="de-DE"/>
          </w:rPr>
          <w:tab/>
        </w:r>
        <w:r w:rsidR="00130EBD" w:rsidRPr="00C62F24">
          <w:rPr>
            <w:rStyle w:val="Hyperlink"/>
            <w:noProof/>
          </w:rPr>
          <w:t>Vom Ressourcenmodell zum Stärkenmodell</w:t>
        </w:r>
        <w:r w:rsidR="00130EBD">
          <w:rPr>
            <w:noProof/>
            <w:webHidden/>
          </w:rPr>
          <w:tab/>
        </w:r>
        <w:r w:rsidR="00130EBD">
          <w:rPr>
            <w:noProof/>
            <w:webHidden/>
          </w:rPr>
          <w:fldChar w:fldCharType="begin"/>
        </w:r>
        <w:r w:rsidR="00130EBD">
          <w:rPr>
            <w:noProof/>
            <w:webHidden/>
          </w:rPr>
          <w:instrText xml:space="preserve"> PAGEREF _Toc65672884 \h </w:instrText>
        </w:r>
        <w:r w:rsidR="00130EBD">
          <w:rPr>
            <w:noProof/>
            <w:webHidden/>
          </w:rPr>
        </w:r>
        <w:r w:rsidR="00130EBD">
          <w:rPr>
            <w:noProof/>
            <w:webHidden/>
          </w:rPr>
          <w:fldChar w:fldCharType="separate"/>
        </w:r>
        <w:r w:rsidR="00DC57B1">
          <w:rPr>
            <w:noProof/>
            <w:webHidden/>
          </w:rPr>
          <w:t>8</w:t>
        </w:r>
        <w:r w:rsidR="00130EBD">
          <w:rPr>
            <w:noProof/>
            <w:webHidden/>
          </w:rPr>
          <w:fldChar w:fldCharType="end"/>
        </w:r>
      </w:hyperlink>
    </w:p>
    <w:p w14:paraId="69E521EE" w14:textId="34D7731F"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85" w:history="1">
        <w:r w:rsidR="00130EBD" w:rsidRPr="00C62F24">
          <w:rPr>
            <w:rStyle w:val="Hyperlink"/>
            <w:noProof/>
          </w:rPr>
          <w:t>3.1</w:t>
        </w:r>
        <w:r w:rsidR="00130EBD">
          <w:rPr>
            <w:rFonts w:asciiTheme="minorHAnsi" w:eastAsiaTheme="minorEastAsia" w:hAnsiTheme="minorHAnsi"/>
            <w:noProof/>
            <w:sz w:val="22"/>
            <w:lang w:eastAsia="de-DE"/>
          </w:rPr>
          <w:tab/>
        </w:r>
        <w:r w:rsidR="00130EBD" w:rsidRPr="00C62F24">
          <w:rPr>
            <w:rStyle w:val="Hyperlink"/>
            <w:noProof/>
          </w:rPr>
          <w:t>Ressourcenorientierung im Liebenau Berufsbildungswerk</w:t>
        </w:r>
        <w:r w:rsidR="00130EBD">
          <w:rPr>
            <w:noProof/>
            <w:webHidden/>
          </w:rPr>
          <w:tab/>
        </w:r>
        <w:r w:rsidR="00130EBD">
          <w:rPr>
            <w:noProof/>
            <w:webHidden/>
          </w:rPr>
          <w:fldChar w:fldCharType="begin"/>
        </w:r>
        <w:r w:rsidR="00130EBD">
          <w:rPr>
            <w:noProof/>
            <w:webHidden/>
          </w:rPr>
          <w:instrText xml:space="preserve"> PAGEREF _Toc65672885 \h </w:instrText>
        </w:r>
        <w:r w:rsidR="00130EBD">
          <w:rPr>
            <w:noProof/>
            <w:webHidden/>
          </w:rPr>
        </w:r>
        <w:r w:rsidR="00130EBD">
          <w:rPr>
            <w:noProof/>
            <w:webHidden/>
          </w:rPr>
          <w:fldChar w:fldCharType="separate"/>
        </w:r>
        <w:r w:rsidR="00DC57B1">
          <w:rPr>
            <w:noProof/>
            <w:webHidden/>
          </w:rPr>
          <w:t>8</w:t>
        </w:r>
        <w:r w:rsidR="00130EBD">
          <w:rPr>
            <w:noProof/>
            <w:webHidden/>
          </w:rPr>
          <w:fldChar w:fldCharType="end"/>
        </w:r>
      </w:hyperlink>
    </w:p>
    <w:p w14:paraId="16538786" w14:textId="61A6F884"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86" w:history="1">
        <w:r w:rsidR="00130EBD" w:rsidRPr="00C62F24">
          <w:rPr>
            <w:rStyle w:val="Hyperlink"/>
            <w:noProof/>
          </w:rPr>
          <w:t>3.2</w:t>
        </w:r>
        <w:r w:rsidR="00130EBD">
          <w:rPr>
            <w:rFonts w:asciiTheme="minorHAnsi" w:eastAsiaTheme="minorEastAsia" w:hAnsiTheme="minorHAnsi"/>
            <w:noProof/>
            <w:sz w:val="22"/>
            <w:lang w:eastAsia="de-DE"/>
          </w:rPr>
          <w:tab/>
        </w:r>
        <w:r w:rsidR="00130EBD" w:rsidRPr="00C62F24">
          <w:rPr>
            <w:rStyle w:val="Hyperlink"/>
            <w:noProof/>
          </w:rPr>
          <w:t>Erfassung (Assessment) und Zielbildung (SMART)</w:t>
        </w:r>
        <w:r w:rsidR="00130EBD">
          <w:rPr>
            <w:noProof/>
            <w:webHidden/>
          </w:rPr>
          <w:tab/>
        </w:r>
        <w:r w:rsidR="00130EBD">
          <w:rPr>
            <w:noProof/>
            <w:webHidden/>
          </w:rPr>
          <w:fldChar w:fldCharType="begin"/>
        </w:r>
        <w:r w:rsidR="00130EBD">
          <w:rPr>
            <w:noProof/>
            <w:webHidden/>
          </w:rPr>
          <w:instrText xml:space="preserve"> PAGEREF _Toc65672886 \h </w:instrText>
        </w:r>
        <w:r w:rsidR="00130EBD">
          <w:rPr>
            <w:noProof/>
            <w:webHidden/>
          </w:rPr>
        </w:r>
        <w:r w:rsidR="00130EBD">
          <w:rPr>
            <w:noProof/>
            <w:webHidden/>
          </w:rPr>
          <w:fldChar w:fldCharType="separate"/>
        </w:r>
        <w:r w:rsidR="00DC57B1">
          <w:rPr>
            <w:noProof/>
            <w:webHidden/>
          </w:rPr>
          <w:t>9</w:t>
        </w:r>
        <w:r w:rsidR="00130EBD">
          <w:rPr>
            <w:noProof/>
            <w:webHidden/>
          </w:rPr>
          <w:fldChar w:fldCharType="end"/>
        </w:r>
      </w:hyperlink>
    </w:p>
    <w:p w14:paraId="1D82CDEA" w14:textId="47B1EBB1" w:rsidR="00130EBD" w:rsidRDefault="007D796F">
      <w:pPr>
        <w:pStyle w:val="Verzeichnis2"/>
        <w:tabs>
          <w:tab w:val="right" w:leader="dot" w:pos="8493"/>
        </w:tabs>
        <w:rPr>
          <w:rFonts w:asciiTheme="minorHAnsi" w:eastAsiaTheme="minorEastAsia" w:hAnsiTheme="minorHAnsi"/>
          <w:noProof/>
          <w:sz w:val="22"/>
          <w:lang w:eastAsia="de-DE"/>
        </w:rPr>
      </w:pPr>
      <w:hyperlink w:anchor="_Toc65672887" w:history="1">
        <w:r w:rsidR="00130EBD" w:rsidRPr="00C62F24">
          <w:rPr>
            <w:rStyle w:val="Hyperlink"/>
            <w:noProof/>
          </w:rPr>
          <w:t xml:space="preserve">3.3 </w:t>
        </w:r>
        <w:r w:rsidR="006A52EB">
          <w:rPr>
            <w:rStyle w:val="Hyperlink"/>
            <w:noProof/>
          </w:rPr>
          <w:t xml:space="preserve">      </w:t>
        </w:r>
        <w:r w:rsidR="00130EBD" w:rsidRPr="00C62F24">
          <w:rPr>
            <w:rStyle w:val="Hyperlink"/>
            <w:noProof/>
          </w:rPr>
          <w:t>Beispiel einer Zielformulierung</w:t>
        </w:r>
        <w:r w:rsidR="00130EBD">
          <w:rPr>
            <w:noProof/>
            <w:webHidden/>
          </w:rPr>
          <w:tab/>
        </w:r>
        <w:r w:rsidR="00130EBD">
          <w:rPr>
            <w:noProof/>
            <w:webHidden/>
          </w:rPr>
          <w:fldChar w:fldCharType="begin"/>
        </w:r>
        <w:r w:rsidR="00130EBD">
          <w:rPr>
            <w:noProof/>
            <w:webHidden/>
          </w:rPr>
          <w:instrText xml:space="preserve"> PAGEREF _Toc65672887 \h </w:instrText>
        </w:r>
        <w:r w:rsidR="00130EBD">
          <w:rPr>
            <w:noProof/>
            <w:webHidden/>
          </w:rPr>
        </w:r>
        <w:r w:rsidR="00130EBD">
          <w:rPr>
            <w:noProof/>
            <w:webHidden/>
          </w:rPr>
          <w:fldChar w:fldCharType="separate"/>
        </w:r>
        <w:r w:rsidR="00DC57B1">
          <w:rPr>
            <w:noProof/>
            <w:webHidden/>
          </w:rPr>
          <w:t>10</w:t>
        </w:r>
        <w:r w:rsidR="00130EBD">
          <w:rPr>
            <w:noProof/>
            <w:webHidden/>
          </w:rPr>
          <w:fldChar w:fldCharType="end"/>
        </w:r>
      </w:hyperlink>
    </w:p>
    <w:p w14:paraId="3E224042" w14:textId="4D20BF1C"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88" w:history="1">
        <w:r w:rsidR="00130EBD" w:rsidRPr="00C62F24">
          <w:rPr>
            <w:rStyle w:val="Hyperlink"/>
            <w:noProof/>
          </w:rPr>
          <w:t>4</w:t>
        </w:r>
        <w:r w:rsidR="00130EBD">
          <w:rPr>
            <w:rFonts w:asciiTheme="minorHAnsi" w:eastAsiaTheme="minorEastAsia" w:hAnsiTheme="minorHAnsi"/>
            <w:b w:val="0"/>
            <w:noProof/>
            <w:sz w:val="22"/>
            <w:lang w:eastAsia="de-DE"/>
          </w:rPr>
          <w:tab/>
        </w:r>
        <w:r w:rsidR="00130EBD" w:rsidRPr="00C62F24">
          <w:rPr>
            <w:rStyle w:val="Hyperlink"/>
            <w:noProof/>
          </w:rPr>
          <w:t>Stärken</w:t>
        </w:r>
        <w:r w:rsidR="00130EBD">
          <w:rPr>
            <w:noProof/>
            <w:webHidden/>
          </w:rPr>
          <w:tab/>
        </w:r>
        <w:r w:rsidR="00130EBD">
          <w:rPr>
            <w:noProof/>
            <w:webHidden/>
          </w:rPr>
          <w:fldChar w:fldCharType="begin"/>
        </w:r>
        <w:r w:rsidR="00130EBD">
          <w:rPr>
            <w:noProof/>
            <w:webHidden/>
          </w:rPr>
          <w:instrText xml:space="preserve"> PAGEREF _Toc65672888 \h </w:instrText>
        </w:r>
        <w:r w:rsidR="00130EBD">
          <w:rPr>
            <w:noProof/>
            <w:webHidden/>
          </w:rPr>
        </w:r>
        <w:r w:rsidR="00130EBD">
          <w:rPr>
            <w:noProof/>
            <w:webHidden/>
          </w:rPr>
          <w:fldChar w:fldCharType="separate"/>
        </w:r>
        <w:r w:rsidR="00DC57B1">
          <w:rPr>
            <w:noProof/>
            <w:webHidden/>
          </w:rPr>
          <w:t>11</w:t>
        </w:r>
        <w:r w:rsidR="00130EBD">
          <w:rPr>
            <w:noProof/>
            <w:webHidden/>
          </w:rPr>
          <w:fldChar w:fldCharType="end"/>
        </w:r>
      </w:hyperlink>
    </w:p>
    <w:p w14:paraId="4307EAEF" w14:textId="33F0A113"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89" w:history="1">
        <w:r w:rsidR="00130EBD" w:rsidRPr="00C62F24">
          <w:rPr>
            <w:rStyle w:val="Hyperlink"/>
            <w:noProof/>
          </w:rPr>
          <w:t>4.1</w:t>
        </w:r>
        <w:r w:rsidR="00130EBD">
          <w:rPr>
            <w:rFonts w:asciiTheme="minorHAnsi" w:eastAsiaTheme="minorEastAsia" w:hAnsiTheme="minorHAnsi"/>
            <w:noProof/>
            <w:sz w:val="22"/>
            <w:lang w:eastAsia="de-DE"/>
          </w:rPr>
          <w:tab/>
        </w:r>
        <w:r w:rsidR="00130EBD" w:rsidRPr="00C62F24">
          <w:rPr>
            <w:rStyle w:val="Hyperlink"/>
            <w:noProof/>
          </w:rPr>
          <w:t>Assessment zur Erfassung von Stärken</w:t>
        </w:r>
        <w:r w:rsidR="00130EBD">
          <w:rPr>
            <w:noProof/>
            <w:webHidden/>
          </w:rPr>
          <w:tab/>
        </w:r>
        <w:r w:rsidR="00130EBD">
          <w:rPr>
            <w:noProof/>
            <w:webHidden/>
          </w:rPr>
          <w:fldChar w:fldCharType="begin"/>
        </w:r>
        <w:r w:rsidR="00130EBD">
          <w:rPr>
            <w:noProof/>
            <w:webHidden/>
          </w:rPr>
          <w:instrText xml:space="preserve"> PAGEREF _Toc65672889 \h </w:instrText>
        </w:r>
        <w:r w:rsidR="00130EBD">
          <w:rPr>
            <w:noProof/>
            <w:webHidden/>
          </w:rPr>
        </w:r>
        <w:r w:rsidR="00130EBD">
          <w:rPr>
            <w:noProof/>
            <w:webHidden/>
          </w:rPr>
          <w:fldChar w:fldCharType="separate"/>
        </w:r>
        <w:r w:rsidR="00DC57B1">
          <w:rPr>
            <w:noProof/>
            <w:webHidden/>
          </w:rPr>
          <w:t>12</w:t>
        </w:r>
        <w:r w:rsidR="00130EBD">
          <w:rPr>
            <w:noProof/>
            <w:webHidden/>
          </w:rPr>
          <w:fldChar w:fldCharType="end"/>
        </w:r>
      </w:hyperlink>
    </w:p>
    <w:p w14:paraId="21CCAD31" w14:textId="5081EFCD" w:rsidR="00130EBD" w:rsidRDefault="007D796F">
      <w:pPr>
        <w:pStyle w:val="Verzeichnis2"/>
        <w:tabs>
          <w:tab w:val="left" w:pos="880"/>
          <w:tab w:val="right" w:leader="dot" w:pos="8493"/>
        </w:tabs>
        <w:rPr>
          <w:rFonts w:asciiTheme="minorHAnsi" w:eastAsiaTheme="minorEastAsia" w:hAnsiTheme="minorHAnsi"/>
          <w:noProof/>
          <w:sz w:val="22"/>
          <w:lang w:eastAsia="de-DE"/>
        </w:rPr>
      </w:pPr>
      <w:hyperlink w:anchor="_Toc65672890" w:history="1">
        <w:r w:rsidR="00130EBD" w:rsidRPr="00C62F24">
          <w:rPr>
            <w:rStyle w:val="Hyperlink"/>
            <w:noProof/>
          </w:rPr>
          <w:t>4.2</w:t>
        </w:r>
        <w:r w:rsidR="00130EBD">
          <w:rPr>
            <w:rFonts w:asciiTheme="minorHAnsi" w:eastAsiaTheme="minorEastAsia" w:hAnsiTheme="minorHAnsi"/>
            <w:noProof/>
            <w:sz w:val="22"/>
            <w:lang w:eastAsia="de-DE"/>
          </w:rPr>
          <w:tab/>
        </w:r>
        <w:r w:rsidR="00130EBD" w:rsidRPr="00C62F24">
          <w:rPr>
            <w:rStyle w:val="Hyperlink"/>
            <w:noProof/>
          </w:rPr>
          <w:t>Zielbildung und deren Formulierung anhand der Stärkenorientierung</w:t>
        </w:r>
        <w:r w:rsidR="00130EBD">
          <w:rPr>
            <w:noProof/>
            <w:webHidden/>
          </w:rPr>
          <w:tab/>
        </w:r>
        <w:r w:rsidR="00130EBD">
          <w:rPr>
            <w:noProof/>
            <w:webHidden/>
          </w:rPr>
          <w:fldChar w:fldCharType="begin"/>
        </w:r>
        <w:r w:rsidR="00130EBD">
          <w:rPr>
            <w:noProof/>
            <w:webHidden/>
          </w:rPr>
          <w:instrText xml:space="preserve"> PAGEREF _Toc65672890 \h </w:instrText>
        </w:r>
        <w:r w:rsidR="00130EBD">
          <w:rPr>
            <w:noProof/>
            <w:webHidden/>
          </w:rPr>
        </w:r>
        <w:r w:rsidR="00130EBD">
          <w:rPr>
            <w:noProof/>
            <w:webHidden/>
          </w:rPr>
          <w:fldChar w:fldCharType="separate"/>
        </w:r>
        <w:r w:rsidR="00DC57B1">
          <w:rPr>
            <w:noProof/>
            <w:webHidden/>
          </w:rPr>
          <w:t>13</w:t>
        </w:r>
        <w:r w:rsidR="00130EBD">
          <w:rPr>
            <w:noProof/>
            <w:webHidden/>
          </w:rPr>
          <w:fldChar w:fldCharType="end"/>
        </w:r>
      </w:hyperlink>
    </w:p>
    <w:p w14:paraId="441CE686" w14:textId="6638BDEC"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91" w:history="1">
        <w:r w:rsidR="00130EBD" w:rsidRPr="00C62F24">
          <w:rPr>
            <w:rStyle w:val="Hyperlink"/>
            <w:noProof/>
          </w:rPr>
          <w:t>5</w:t>
        </w:r>
        <w:r w:rsidR="00130EBD">
          <w:rPr>
            <w:rFonts w:asciiTheme="minorHAnsi" w:eastAsiaTheme="minorEastAsia" w:hAnsiTheme="minorHAnsi"/>
            <w:b w:val="0"/>
            <w:noProof/>
            <w:sz w:val="22"/>
            <w:lang w:eastAsia="de-DE"/>
          </w:rPr>
          <w:tab/>
        </w:r>
        <w:r w:rsidR="00130EBD" w:rsidRPr="00C62F24">
          <w:rPr>
            <w:rStyle w:val="Hyperlink"/>
            <w:noProof/>
          </w:rPr>
          <w:t>Wo liegen die Potentiale der Stärkenorientierung</w:t>
        </w:r>
        <w:r w:rsidR="00130EBD">
          <w:rPr>
            <w:noProof/>
            <w:webHidden/>
          </w:rPr>
          <w:tab/>
        </w:r>
        <w:r w:rsidR="00130EBD">
          <w:rPr>
            <w:noProof/>
            <w:webHidden/>
          </w:rPr>
          <w:fldChar w:fldCharType="begin"/>
        </w:r>
        <w:r w:rsidR="00130EBD">
          <w:rPr>
            <w:noProof/>
            <w:webHidden/>
          </w:rPr>
          <w:instrText xml:space="preserve"> PAGEREF _Toc65672891 \h </w:instrText>
        </w:r>
        <w:r w:rsidR="00130EBD">
          <w:rPr>
            <w:noProof/>
            <w:webHidden/>
          </w:rPr>
        </w:r>
        <w:r w:rsidR="00130EBD">
          <w:rPr>
            <w:noProof/>
            <w:webHidden/>
          </w:rPr>
          <w:fldChar w:fldCharType="separate"/>
        </w:r>
        <w:r w:rsidR="00DC57B1">
          <w:rPr>
            <w:noProof/>
            <w:webHidden/>
          </w:rPr>
          <w:t>15</w:t>
        </w:r>
        <w:r w:rsidR="00130EBD">
          <w:rPr>
            <w:noProof/>
            <w:webHidden/>
          </w:rPr>
          <w:fldChar w:fldCharType="end"/>
        </w:r>
      </w:hyperlink>
    </w:p>
    <w:p w14:paraId="23C48596" w14:textId="4FAF1900"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92" w:history="1">
        <w:r w:rsidR="00130EBD" w:rsidRPr="00C62F24">
          <w:rPr>
            <w:rStyle w:val="Hyperlink"/>
            <w:noProof/>
          </w:rPr>
          <w:t>6</w:t>
        </w:r>
        <w:r w:rsidR="00130EBD">
          <w:rPr>
            <w:rFonts w:asciiTheme="minorHAnsi" w:eastAsiaTheme="minorEastAsia" w:hAnsiTheme="minorHAnsi"/>
            <w:b w:val="0"/>
            <w:noProof/>
            <w:sz w:val="22"/>
            <w:lang w:eastAsia="de-DE"/>
          </w:rPr>
          <w:tab/>
        </w:r>
        <w:r w:rsidR="00130EBD" w:rsidRPr="00C62F24">
          <w:rPr>
            <w:rStyle w:val="Hyperlink"/>
            <w:noProof/>
          </w:rPr>
          <w:t>Fazit</w:t>
        </w:r>
        <w:r w:rsidR="00130EBD">
          <w:rPr>
            <w:noProof/>
            <w:webHidden/>
          </w:rPr>
          <w:tab/>
        </w:r>
        <w:r w:rsidR="00130EBD">
          <w:rPr>
            <w:noProof/>
            <w:webHidden/>
          </w:rPr>
          <w:fldChar w:fldCharType="begin"/>
        </w:r>
        <w:r w:rsidR="00130EBD">
          <w:rPr>
            <w:noProof/>
            <w:webHidden/>
          </w:rPr>
          <w:instrText xml:space="preserve"> PAGEREF _Toc65672892 \h </w:instrText>
        </w:r>
        <w:r w:rsidR="00130EBD">
          <w:rPr>
            <w:noProof/>
            <w:webHidden/>
          </w:rPr>
        </w:r>
        <w:r w:rsidR="00130EBD">
          <w:rPr>
            <w:noProof/>
            <w:webHidden/>
          </w:rPr>
          <w:fldChar w:fldCharType="separate"/>
        </w:r>
        <w:r w:rsidR="00DC57B1">
          <w:rPr>
            <w:noProof/>
            <w:webHidden/>
          </w:rPr>
          <w:t>16</w:t>
        </w:r>
        <w:r w:rsidR="00130EBD">
          <w:rPr>
            <w:noProof/>
            <w:webHidden/>
          </w:rPr>
          <w:fldChar w:fldCharType="end"/>
        </w:r>
      </w:hyperlink>
    </w:p>
    <w:p w14:paraId="45459C57" w14:textId="55FD28C2"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93" w:history="1">
        <w:r w:rsidR="00130EBD" w:rsidRPr="00C62F24">
          <w:rPr>
            <w:rStyle w:val="Hyperlink"/>
            <w:noProof/>
          </w:rPr>
          <w:t>7</w:t>
        </w:r>
        <w:r w:rsidR="00130EBD">
          <w:rPr>
            <w:rFonts w:asciiTheme="minorHAnsi" w:eastAsiaTheme="minorEastAsia" w:hAnsiTheme="minorHAnsi"/>
            <w:b w:val="0"/>
            <w:noProof/>
            <w:sz w:val="22"/>
            <w:lang w:eastAsia="de-DE"/>
          </w:rPr>
          <w:tab/>
        </w:r>
        <w:r w:rsidR="00130EBD" w:rsidRPr="00C62F24">
          <w:rPr>
            <w:rStyle w:val="Hyperlink"/>
            <w:noProof/>
          </w:rPr>
          <w:t>Anlagen / Abbildungen</w:t>
        </w:r>
        <w:r w:rsidR="00130EBD">
          <w:rPr>
            <w:noProof/>
            <w:webHidden/>
          </w:rPr>
          <w:tab/>
        </w:r>
        <w:r w:rsidR="00130EBD">
          <w:rPr>
            <w:noProof/>
            <w:webHidden/>
          </w:rPr>
          <w:fldChar w:fldCharType="begin"/>
        </w:r>
        <w:r w:rsidR="00130EBD">
          <w:rPr>
            <w:noProof/>
            <w:webHidden/>
          </w:rPr>
          <w:instrText xml:space="preserve"> PAGEREF _Toc65672893 \h </w:instrText>
        </w:r>
        <w:r w:rsidR="00130EBD">
          <w:rPr>
            <w:noProof/>
            <w:webHidden/>
          </w:rPr>
        </w:r>
        <w:r w:rsidR="00130EBD">
          <w:rPr>
            <w:noProof/>
            <w:webHidden/>
          </w:rPr>
          <w:fldChar w:fldCharType="separate"/>
        </w:r>
        <w:r w:rsidR="00DC57B1">
          <w:rPr>
            <w:noProof/>
            <w:webHidden/>
          </w:rPr>
          <w:t>17</w:t>
        </w:r>
        <w:r w:rsidR="00130EBD">
          <w:rPr>
            <w:noProof/>
            <w:webHidden/>
          </w:rPr>
          <w:fldChar w:fldCharType="end"/>
        </w:r>
      </w:hyperlink>
    </w:p>
    <w:p w14:paraId="1A8B8F13" w14:textId="73E4A1E4" w:rsidR="00130EBD" w:rsidRDefault="007D796F">
      <w:pPr>
        <w:pStyle w:val="Verzeichnis1"/>
        <w:tabs>
          <w:tab w:val="left" w:pos="440"/>
          <w:tab w:val="right" w:leader="dot" w:pos="8493"/>
        </w:tabs>
        <w:rPr>
          <w:rFonts w:asciiTheme="minorHAnsi" w:eastAsiaTheme="minorEastAsia" w:hAnsiTheme="minorHAnsi"/>
          <w:b w:val="0"/>
          <w:noProof/>
          <w:sz w:val="22"/>
          <w:lang w:eastAsia="de-DE"/>
        </w:rPr>
      </w:pPr>
      <w:hyperlink w:anchor="_Toc65672894" w:history="1">
        <w:r w:rsidR="00130EBD" w:rsidRPr="00C62F24">
          <w:rPr>
            <w:rStyle w:val="Hyperlink"/>
            <w:noProof/>
          </w:rPr>
          <w:t>8</w:t>
        </w:r>
        <w:r w:rsidR="00130EBD">
          <w:rPr>
            <w:rFonts w:asciiTheme="minorHAnsi" w:eastAsiaTheme="minorEastAsia" w:hAnsiTheme="minorHAnsi"/>
            <w:b w:val="0"/>
            <w:noProof/>
            <w:sz w:val="22"/>
            <w:lang w:eastAsia="de-DE"/>
          </w:rPr>
          <w:tab/>
        </w:r>
        <w:r w:rsidR="00130EBD" w:rsidRPr="00C62F24">
          <w:rPr>
            <w:rStyle w:val="Hyperlink"/>
            <w:noProof/>
          </w:rPr>
          <w:t>Literaturverzeichnis</w:t>
        </w:r>
        <w:r w:rsidR="00130EBD">
          <w:rPr>
            <w:noProof/>
            <w:webHidden/>
          </w:rPr>
          <w:tab/>
        </w:r>
        <w:r w:rsidR="00130EBD">
          <w:rPr>
            <w:noProof/>
            <w:webHidden/>
          </w:rPr>
          <w:fldChar w:fldCharType="begin"/>
        </w:r>
        <w:r w:rsidR="00130EBD">
          <w:rPr>
            <w:noProof/>
            <w:webHidden/>
          </w:rPr>
          <w:instrText xml:space="preserve"> PAGEREF _Toc65672894 \h </w:instrText>
        </w:r>
        <w:r w:rsidR="00130EBD">
          <w:rPr>
            <w:noProof/>
            <w:webHidden/>
          </w:rPr>
        </w:r>
        <w:r w:rsidR="00130EBD">
          <w:rPr>
            <w:noProof/>
            <w:webHidden/>
          </w:rPr>
          <w:fldChar w:fldCharType="separate"/>
        </w:r>
        <w:r w:rsidR="00DC57B1">
          <w:rPr>
            <w:noProof/>
            <w:webHidden/>
          </w:rPr>
          <w:t>22</w:t>
        </w:r>
        <w:r w:rsidR="00130EBD">
          <w:rPr>
            <w:noProof/>
            <w:webHidden/>
          </w:rPr>
          <w:fldChar w:fldCharType="end"/>
        </w:r>
      </w:hyperlink>
    </w:p>
    <w:p w14:paraId="419DE1E9" w14:textId="76FC7ABB" w:rsidR="00386F95" w:rsidRDefault="00386F95">
      <w:r w:rsidRPr="00795B78">
        <w:rPr>
          <w:rFonts w:ascii="Times New Roman" w:hAnsi="Times New Roman" w:cs="Times New Roman"/>
        </w:rPr>
        <w:fldChar w:fldCharType="end"/>
      </w:r>
    </w:p>
    <w:p w14:paraId="60F07951" w14:textId="77777777" w:rsidR="00891BFB" w:rsidRDefault="00891BFB"/>
    <w:p w14:paraId="046AF1D2" w14:textId="77777777" w:rsidR="00891BFB" w:rsidRDefault="00891BFB">
      <w:r>
        <w:br w:type="page"/>
      </w:r>
    </w:p>
    <w:p w14:paraId="15CBAD27" w14:textId="77777777" w:rsidR="00891BFB" w:rsidRPr="00795B78" w:rsidRDefault="00386F95" w:rsidP="00795B78">
      <w:pPr>
        <w:pStyle w:val="berschrift"/>
      </w:pPr>
      <w:bookmarkStart w:id="0" w:name="_Toc65672878"/>
      <w:r w:rsidRPr="00795B78">
        <w:lastRenderedPageBreak/>
        <w:t>Abbildungs</w:t>
      </w:r>
      <w:r w:rsidR="00891BFB" w:rsidRPr="00795B78">
        <w:t>verzeichnis</w:t>
      </w:r>
      <w:bookmarkEnd w:id="0"/>
    </w:p>
    <w:p w14:paraId="41BE7CEC" w14:textId="77777777" w:rsidR="00891BFB" w:rsidRDefault="00891BFB"/>
    <w:p w14:paraId="09A969B6" w14:textId="63072576" w:rsidR="00130EBD" w:rsidRDefault="00AE0E64">
      <w:pPr>
        <w:pStyle w:val="Abbildungsverzeichnis"/>
        <w:tabs>
          <w:tab w:val="right" w:leader="dot" w:pos="8493"/>
        </w:tabs>
        <w:rPr>
          <w:rFonts w:asciiTheme="minorHAnsi" w:eastAsiaTheme="minorEastAsia" w:hAnsiTheme="minorHAnsi"/>
          <w:noProof/>
          <w:sz w:val="22"/>
          <w:lang w:eastAsia="de-DE"/>
        </w:rPr>
      </w:pPr>
      <w:r w:rsidRPr="00795B78">
        <w:rPr>
          <w:rFonts w:ascii="Times New Roman" w:hAnsi="Times New Roman" w:cs="Times New Roman"/>
        </w:rPr>
        <w:fldChar w:fldCharType="begin"/>
      </w:r>
      <w:r w:rsidRPr="00795B78">
        <w:rPr>
          <w:rFonts w:ascii="Times New Roman" w:hAnsi="Times New Roman" w:cs="Times New Roman"/>
        </w:rPr>
        <w:instrText xml:space="preserve"> TOC \h \z \c "Abbildung" </w:instrText>
      </w:r>
      <w:r w:rsidRPr="00795B78">
        <w:rPr>
          <w:rFonts w:ascii="Times New Roman" w:hAnsi="Times New Roman" w:cs="Times New Roman"/>
        </w:rPr>
        <w:fldChar w:fldCharType="separate"/>
      </w:r>
      <w:hyperlink w:anchor="_Toc65672895" w:history="1">
        <w:r w:rsidR="00130EBD" w:rsidRPr="00E33AA3">
          <w:rPr>
            <w:rStyle w:val="Hyperlink"/>
            <w:noProof/>
          </w:rPr>
          <w:t>Abbildung 1: Ress.Karte nach Lüttringhaus - leer</w:t>
        </w:r>
        <w:r w:rsidR="00130EBD">
          <w:rPr>
            <w:noProof/>
            <w:webHidden/>
          </w:rPr>
          <w:tab/>
        </w:r>
        <w:r w:rsidR="00130EBD">
          <w:rPr>
            <w:noProof/>
            <w:webHidden/>
          </w:rPr>
          <w:fldChar w:fldCharType="begin"/>
        </w:r>
        <w:r w:rsidR="00130EBD">
          <w:rPr>
            <w:noProof/>
            <w:webHidden/>
          </w:rPr>
          <w:instrText xml:space="preserve"> PAGEREF _Toc65672895 \h </w:instrText>
        </w:r>
        <w:r w:rsidR="00130EBD">
          <w:rPr>
            <w:noProof/>
            <w:webHidden/>
          </w:rPr>
        </w:r>
        <w:r w:rsidR="00130EBD">
          <w:rPr>
            <w:noProof/>
            <w:webHidden/>
          </w:rPr>
          <w:fldChar w:fldCharType="separate"/>
        </w:r>
        <w:r w:rsidR="00DC57B1">
          <w:rPr>
            <w:noProof/>
            <w:webHidden/>
          </w:rPr>
          <w:t>4</w:t>
        </w:r>
        <w:r w:rsidR="00130EBD">
          <w:rPr>
            <w:noProof/>
            <w:webHidden/>
          </w:rPr>
          <w:fldChar w:fldCharType="end"/>
        </w:r>
      </w:hyperlink>
    </w:p>
    <w:p w14:paraId="434922CA" w14:textId="1FC101E7"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896" w:history="1">
        <w:r w:rsidR="00130EBD" w:rsidRPr="00E33AA3">
          <w:rPr>
            <w:rStyle w:val="Hyperlink"/>
            <w:noProof/>
          </w:rPr>
          <w:t>Abbildung 2: Ress.Karte nach Lüttringhaus - ausgefüllt</w:t>
        </w:r>
        <w:r w:rsidR="00130EBD">
          <w:rPr>
            <w:noProof/>
            <w:webHidden/>
          </w:rPr>
          <w:tab/>
        </w:r>
        <w:r w:rsidR="00130EBD">
          <w:rPr>
            <w:noProof/>
            <w:webHidden/>
          </w:rPr>
          <w:fldChar w:fldCharType="begin"/>
        </w:r>
        <w:r w:rsidR="00130EBD">
          <w:rPr>
            <w:noProof/>
            <w:webHidden/>
          </w:rPr>
          <w:instrText xml:space="preserve"> PAGEREF _Toc65672896 \h </w:instrText>
        </w:r>
        <w:r w:rsidR="00130EBD">
          <w:rPr>
            <w:noProof/>
            <w:webHidden/>
          </w:rPr>
        </w:r>
        <w:r w:rsidR="00130EBD">
          <w:rPr>
            <w:noProof/>
            <w:webHidden/>
          </w:rPr>
          <w:fldChar w:fldCharType="separate"/>
        </w:r>
        <w:r w:rsidR="00DC57B1">
          <w:rPr>
            <w:noProof/>
            <w:webHidden/>
          </w:rPr>
          <w:t>4</w:t>
        </w:r>
        <w:r w:rsidR="00130EBD">
          <w:rPr>
            <w:noProof/>
            <w:webHidden/>
          </w:rPr>
          <w:fldChar w:fldCharType="end"/>
        </w:r>
      </w:hyperlink>
    </w:p>
    <w:p w14:paraId="67C877A5" w14:textId="2DE97B3C"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897" w:history="1">
        <w:r w:rsidR="00130EBD" w:rsidRPr="00E33AA3">
          <w:rPr>
            <w:rStyle w:val="Hyperlink"/>
            <w:noProof/>
          </w:rPr>
          <w:t>Abbildung 3: Dimensionen - Nutzung im BBW</w:t>
        </w:r>
        <w:r w:rsidR="00130EBD">
          <w:rPr>
            <w:noProof/>
            <w:webHidden/>
          </w:rPr>
          <w:tab/>
        </w:r>
        <w:r w:rsidR="00130EBD">
          <w:rPr>
            <w:noProof/>
            <w:webHidden/>
          </w:rPr>
          <w:fldChar w:fldCharType="begin"/>
        </w:r>
        <w:r w:rsidR="00130EBD">
          <w:rPr>
            <w:noProof/>
            <w:webHidden/>
          </w:rPr>
          <w:instrText xml:space="preserve"> PAGEREF _Toc65672897 \h </w:instrText>
        </w:r>
        <w:r w:rsidR="00130EBD">
          <w:rPr>
            <w:noProof/>
            <w:webHidden/>
          </w:rPr>
        </w:r>
        <w:r w:rsidR="00130EBD">
          <w:rPr>
            <w:noProof/>
            <w:webHidden/>
          </w:rPr>
          <w:fldChar w:fldCharType="separate"/>
        </w:r>
        <w:r w:rsidR="00DC57B1">
          <w:rPr>
            <w:noProof/>
            <w:webHidden/>
          </w:rPr>
          <w:t>8</w:t>
        </w:r>
        <w:r w:rsidR="00130EBD">
          <w:rPr>
            <w:noProof/>
            <w:webHidden/>
          </w:rPr>
          <w:fldChar w:fldCharType="end"/>
        </w:r>
      </w:hyperlink>
    </w:p>
    <w:p w14:paraId="10A2F419" w14:textId="5DC9334C"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898" w:history="1">
        <w:r w:rsidR="00130EBD" w:rsidRPr="00E33AA3">
          <w:rPr>
            <w:rStyle w:val="Hyperlink"/>
            <w:noProof/>
          </w:rPr>
          <w:t>Abbildung 4: Auszug aus dem Assessment des Liebenau Berufsbildungswerk</w:t>
        </w:r>
        <w:r w:rsidR="00130EBD">
          <w:rPr>
            <w:noProof/>
            <w:webHidden/>
          </w:rPr>
          <w:tab/>
        </w:r>
        <w:r w:rsidR="00130EBD">
          <w:rPr>
            <w:noProof/>
            <w:webHidden/>
          </w:rPr>
          <w:fldChar w:fldCharType="begin"/>
        </w:r>
        <w:r w:rsidR="00130EBD">
          <w:rPr>
            <w:noProof/>
            <w:webHidden/>
          </w:rPr>
          <w:instrText xml:space="preserve"> PAGEREF _Toc65672898 \h </w:instrText>
        </w:r>
        <w:r w:rsidR="00130EBD">
          <w:rPr>
            <w:noProof/>
            <w:webHidden/>
          </w:rPr>
        </w:r>
        <w:r w:rsidR="00130EBD">
          <w:rPr>
            <w:noProof/>
            <w:webHidden/>
          </w:rPr>
          <w:fldChar w:fldCharType="separate"/>
        </w:r>
        <w:r w:rsidR="00DC57B1">
          <w:rPr>
            <w:noProof/>
            <w:webHidden/>
          </w:rPr>
          <w:t>9</w:t>
        </w:r>
        <w:r w:rsidR="00130EBD">
          <w:rPr>
            <w:noProof/>
            <w:webHidden/>
          </w:rPr>
          <w:fldChar w:fldCharType="end"/>
        </w:r>
      </w:hyperlink>
    </w:p>
    <w:p w14:paraId="567B1FEC" w14:textId="45FF086F"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899" w:history="1">
        <w:r w:rsidR="00130EBD" w:rsidRPr="00E33AA3">
          <w:rPr>
            <w:rStyle w:val="Hyperlink"/>
            <w:noProof/>
          </w:rPr>
          <w:t>Abbildung 5: Auszug aus dem Assessment des Liebenau Berufsbildungswerk</w:t>
        </w:r>
        <w:r w:rsidR="00130EBD">
          <w:rPr>
            <w:noProof/>
            <w:webHidden/>
          </w:rPr>
          <w:tab/>
        </w:r>
        <w:r w:rsidR="00130EBD">
          <w:rPr>
            <w:noProof/>
            <w:webHidden/>
          </w:rPr>
          <w:fldChar w:fldCharType="begin"/>
        </w:r>
        <w:r w:rsidR="00130EBD">
          <w:rPr>
            <w:noProof/>
            <w:webHidden/>
          </w:rPr>
          <w:instrText xml:space="preserve"> PAGEREF _Toc65672899 \h </w:instrText>
        </w:r>
        <w:r w:rsidR="00130EBD">
          <w:rPr>
            <w:noProof/>
            <w:webHidden/>
          </w:rPr>
        </w:r>
        <w:r w:rsidR="00130EBD">
          <w:rPr>
            <w:noProof/>
            <w:webHidden/>
          </w:rPr>
          <w:fldChar w:fldCharType="separate"/>
        </w:r>
        <w:r w:rsidR="00DC57B1">
          <w:rPr>
            <w:noProof/>
            <w:webHidden/>
          </w:rPr>
          <w:t>9</w:t>
        </w:r>
        <w:r w:rsidR="00130EBD">
          <w:rPr>
            <w:noProof/>
            <w:webHidden/>
          </w:rPr>
          <w:fldChar w:fldCharType="end"/>
        </w:r>
      </w:hyperlink>
    </w:p>
    <w:p w14:paraId="4C848D74" w14:textId="0A1FFEE7" w:rsidR="00130EBD" w:rsidRDefault="007D796F">
      <w:pPr>
        <w:pStyle w:val="Abbildungsverzeichnis"/>
        <w:tabs>
          <w:tab w:val="left" w:pos="4012"/>
          <w:tab w:val="right" w:leader="dot" w:pos="8493"/>
        </w:tabs>
        <w:rPr>
          <w:rFonts w:asciiTheme="minorHAnsi" w:eastAsiaTheme="minorEastAsia" w:hAnsiTheme="minorHAnsi"/>
          <w:noProof/>
          <w:sz w:val="22"/>
          <w:lang w:eastAsia="de-DE"/>
        </w:rPr>
      </w:pPr>
      <w:hyperlink w:anchor="_Toc65672900" w:history="1">
        <w:r w:rsidR="00130EBD" w:rsidRPr="00E33AA3">
          <w:rPr>
            <w:rStyle w:val="Hyperlink"/>
            <w:noProof/>
          </w:rPr>
          <w:t>Abbildung 6: Handlungsbedarfe erfassen</w:t>
        </w:r>
        <w:r w:rsidR="00130EBD">
          <w:rPr>
            <w:rFonts w:asciiTheme="minorHAnsi" w:eastAsiaTheme="minorEastAsia" w:hAnsiTheme="minorHAnsi"/>
            <w:noProof/>
            <w:sz w:val="22"/>
            <w:lang w:eastAsia="de-DE"/>
          </w:rPr>
          <w:tab/>
        </w:r>
        <w:r w:rsidR="00130EBD" w:rsidRPr="00E33AA3">
          <w:rPr>
            <w:rStyle w:val="Hyperlink"/>
            <w:noProof/>
          </w:rPr>
          <w:t xml:space="preserve">           Abbildung 7: Ressourcen setzen</w:t>
        </w:r>
        <w:r w:rsidR="00130EBD">
          <w:rPr>
            <w:noProof/>
            <w:webHidden/>
          </w:rPr>
          <w:tab/>
        </w:r>
        <w:r w:rsidR="00130EBD">
          <w:rPr>
            <w:noProof/>
            <w:webHidden/>
          </w:rPr>
          <w:fldChar w:fldCharType="begin"/>
        </w:r>
        <w:r w:rsidR="00130EBD">
          <w:rPr>
            <w:noProof/>
            <w:webHidden/>
          </w:rPr>
          <w:instrText xml:space="preserve"> PAGEREF _Toc65672900 \h </w:instrText>
        </w:r>
        <w:r w:rsidR="00130EBD">
          <w:rPr>
            <w:noProof/>
            <w:webHidden/>
          </w:rPr>
        </w:r>
        <w:r w:rsidR="00130EBD">
          <w:rPr>
            <w:noProof/>
            <w:webHidden/>
          </w:rPr>
          <w:fldChar w:fldCharType="separate"/>
        </w:r>
        <w:r w:rsidR="00DC57B1">
          <w:rPr>
            <w:noProof/>
            <w:webHidden/>
          </w:rPr>
          <w:t>9</w:t>
        </w:r>
        <w:r w:rsidR="00130EBD">
          <w:rPr>
            <w:noProof/>
            <w:webHidden/>
          </w:rPr>
          <w:fldChar w:fldCharType="end"/>
        </w:r>
      </w:hyperlink>
    </w:p>
    <w:p w14:paraId="14338A7D" w14:textId="129B2A86"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901" w:history="1">
        <w:r w:rsidR="00130EBD" w:rsidRPr="00E33AA3">
          <w:rPr>
            <w:rStyle w:val="Hyperlink"/>
            <w:noProof/>
          </w:rPr>
          <w:t>Abbildung 9: Assessment zur Erfassung von Handlungsbedarfen und Ressourcen</w:t>
        </w:r>
        <w:r w:rsidR="00130EBD">
          <w:rPr>
            <w:noProof/>
            <w:webHidden/>
          </w:rPr>
          <w:tab/>
        </w:r>
        <w:r w:rsidR="00130EBD">
          <w:rPr>
            <w:noProof/>
            <w:webHidden/>
          </w:rPr>
          <w:fldChar w:fldCharType="begin"/>
        </w:r>
        <w:r w:rsidR="00130EBD">
          <w:rPr>
            <w:noProof/>
            <w:webHidden/>
          </w:rPr>
          <w:instrText xml:space="preserve"> PAGEREF _Toc65672901 \h </w:instrText>
        </w:r>
        <w:r w:rsidR="00130EBD">
          <w:rPr>
            <w:noProof/>
            <w:webHidden/>
          </w:rPr>
        </w:r>
        <w:r w:rsidR="00130EBD">
          <w:rPr>
            <w:noProof/>
            <w:webHidden/>
          </w:rPr>
          <w:fldChar w:fldCharType="separate"/>
        </w:r>
        <w:r w:rsidR="00DC57B1">
          <w:rPr>
            <w:noProof/>
            <w:webHidden/>
          </w:rPr>
          <w:t>17</w:t>
        </w:r>
        <w:r w:rsidR="00130EBD">
          <w:rPr>
            <w:noProof/>
            <w:webHidden/>
          </w:rPr>
          <w:fldChar w:fldCharType="end"/>
        </w:r>
      </w:hyperlink>
    </w:p>
    <w:p w14:paraId="18548DBE" w14:textId="56A64DFE"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902" w:history="1">
        <w:r w:rsidR="00130EBD" w:rsidRPr="00E33AA3">
          <w:rPr>
            <w:rStyle w:val="Hyperlink"/>
            <w:noProof/>
          </w:rPr>
          <w:t>Abbildung 10: Handlungszielmatrix mit Bemerkungen und Handlungsschritte zum Fordern von Ressourcen</w:t>
        </w:r>
        <w:r w:rsidR="00130EBD">
          <w:rPr>
            <w:noProof/>
            <w:webHidden/>
          </w:rPr>
          <w:tab/>
        </w:r>
        <w:r w:rsidR="00130EBD">
          <w:rPr>
            <w:noProof/>
            <w:webHidden/>
          </w:rPr>
          <w:fldChar w:fldCharType="begin"/>
        </w:r>
        <w:r w:rsidR="00130EBD">
          <w:rPr>
            <w:noProof/>
            <w:webHidden/>
          </w:rPr>
          <w:instrText xml:space="preserve"> PAGEREF _Toc65672902 \h </w:instrText>
        </w:r>
        <w:r w:rsidR="00130EBD">
          <w:rPr>
            <w:noProof/>
            <w:webHidden/>
          </w:rPr>
        </w:r>
        <w:r w:rsidR="00130EBD">
          <w:rPr>
            <w:noProof/>
            <w:webHidden/>
          </w:rPr>
          <w:fldChar w:fldCharType="separate"/>
        </w:r>
        <w:r w:rsidR="00DC57B1">
          <w:rPr>
            <w:noProof/>
            <w:webHidden/>
          </w:rPr>
          <w:t>18</w:t>
        </w:r>
        <w:r w:rsidR="00130EBD">
          <w:rPr>
            <w:noProof/>
            <w:webHidden/>
          </w:rPr>
          <w:fldChar w:fldCharType="end"/>
        </w:r>
      </w:hyperlink>
    </w:p>
    <w:p w14:paraId="7ECE6B91" w14:textId="4D336728"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903" w:history="1">
        <w:r w:rsidR="00130EBD" w:rsidRPr="00E33AA3">
          <w:rPr>
            <w:rStyle w:val="Hyperlink"/>
            <w:noProof/>
          </w:rPr>
          <w:t>Abbildung 11: Ressourcenkarte zum Sammeln von Ressourcen</w:t>
        </w:r>
        <w:r w:rsidR="00130EBD">
          <w:rPr>
            <w:noProof/>
            <w:webHidden/>
          </w:rPr>
          <w:tab/>
        </w:r>
        <w:r w:rsidR="00130EBD">
          <w:rPr>
            <w:noProof/>
            <w:webHidden/>
          </w:rPr>
          <w:fldChar w:fldCharType="begin"/>
        </w:r>
        <w:r w:rsidR="00130EBD">
          <w:rPr>
            <w:noProof/>
            <w:webHidden/>
          </w:rPr>
          <w:instrText xml:space="preserve"> PAGEREF _Toc65672903 \h </w:instrText>
        </w:r>
        <w:r w:rsidR="00130EBD">
          <w:rPr>
            <w:noProof/>
            <w:webHidden/>
          </w:rPr>
        </w:r>
        <w:r w:rsidR="00130EBD">
          <w:rPr>
            <w:noProof/>
            <w:webHidden/>
          </w:rPr>
          <w:fldChar w:fldCharType="separate"/>
        </w:r>
        <w:r w:rsidR="00DC57B1">
          <w:rPr>
            <w:noProof/>
            <w:webHidden/>
          </w:rPr>
          <w:t>18</w:t>
        </w:r>
        <w:r w:rsidR="00130EBD">
          <w:rPr>
            <w:noProof/>
            <w:webHidden/>
          </w:rPr>
          <w:fldChar w:fldCharType="end"/>
        </w:r>
      </w:hyperlink>
    </w:p>
    <w:p w14:paraId="500186B2" w14:textId="2602E9D7"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904" w:history="1">
        <w:r w:rsidR="00130EBD" w:rsidRPr="00E33AA3">
          <w:rPr>
            <w:rStyle w:val="Hyperlink"/>
            <w:noProof/>
          </w:rPr>
          <w:t>Abbildung 12: Ehlers 2018 Stärken neu denken Seite 111</w:t>
        </w:r>
        <w:r w:rsidR="00130EBD">
          <w:rPr>
            <w:noProof/>
            <w:webHidden/>
          </w:rPr>
          <w:tab/>
        </w:r>
        <w:r w:rsidR="00130EBD">
          <w:rPr>
            <w:noProof/>
            <w:webHidden/>
          </w:rPr>
          <w:fldChar w:fldCharType="begin"/>
        </w:r>
        <w:r w:rsidR="00130EBD">
          <w:rPr>
            <w:noProof/>
            <w:webHidden/>
          </w:rPr>
          <w:instrText xml:space="preserve"> PAGEREF _Toc65672904 \h </w:instrText>
        </w:r>
        <w:r w:rsidR="00130EBD">
          <w:rPr>
            <w:noProof/>
            <w:webHidden/>
          </w:rPr>
        </w:r>
        <w:r w:rsidR="00130EBD">
          <w:rPr>
            <w:noProof/>
            <w:webHidden/>
          </w:rPr>
          <w:fldChar w:fldCharType="separate"/>
        </w:r>
        <w:r w:rsidR="00DC57B1">
          <w:rPr>
            <w:noProof/>
            <w:webHidden/>
          </w:rPr>
          <w:t>18</w:t>
        </w:r>
        <w:r w:rsidR="00130EBD">
          <w:rPr>
            <w:noProof/>
            <w:webHidden/>
          </w:rPr>
          <w:fldChar w:fldCharType="end"/>
        </w:r>
      </w:hyperlink>
    </w:p>
    <w:p w14:paraId="65993F97" w14:textId="7F8F7D27"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905" w:history="1">
        <w:r w:rsidR="00130EBD" w:rsidRPr="00E33AA3">
          <w:rPr>
            <w:rStyle w:val="Hyperlink"/>
            <w:noProof/>
          </w:rPr>
          <w:t>Abbildung 13: Ehlers 2018 Stärken neu denken Seite 114</w:t>
        </w:r>
        <w:r w:rsidR="00130EBD">
          <w:rPr>
            <w:noProof/>
            <w:webHidden/>
          </w:rPr>
          <w:tab/>
        </w:r>
        <w:r w:rsidR="00130EBD">
          <w:rPr>
            <w:noProof/>
            <w:webHidden/>
          </w:rPr>
          <w:fldChar w:fldCharType="begin"/>
        </w:r>
        <w:r w:rsidR="00130EBD">
          <w:rPr>
            <w:noProof/>
            <w:webHidden/>
          </w:rPr>
          <w:instrText xml:space="preserve"> PAGEREF _Toc65672905 \h </w:instrText>
        </w:r>
        <w:r w:rsidR="00130EBD">
          <w:rPr>
            <w:noProof/>
            <w:webHidden/>
          </w:rPr>
        </w:r>
        <w:r w:rsidR="00130EBD">
          <w:rPr>
            <w:noProof/>
            <w:webHidden/>
          </w:rPr>
          <w:fldChar w:fldCharType="separate"/>
        </w:r>
        <w:r w:rsidR="00DC57B1">
          <w:rPr>
            <w:noProof/>
            <w:webHidden/>
          </w:rPr>
          <w:t>19</w:t>
        </w:r>
        <w:r w:rsidR="00130EBD">
          <w:rPr>
            <w:noProof/>
            <w:webHidden/>
          </w:rPr>
          <w:fldChar w:fldCharType="end"/>
        </w:r>
      </w:hyperlink>
    </w:p>
    <w:p w14:paraId="43297765" w14:textId="1699AF66" w:rsidR="00130EBD" w:rsidRDefault="007D796F">
      <w:pPr>
        <w:pStyle w:val="Abbildungsverzeichnis"/>
        <w:tabs>
          <w:tab w:val="right" w:leader="dot" w:pos="8493"/>
        </w:tabs>
        <w:rPr>
          <w:rFonts w:asciiTheme="minorHAnsi" w:eastAsiaTheme="minorEastAsia" w:hAnsiTheme="minorHAnsi"/>
          <w:noProof/>
          <w:sz w:val="22"/>
          <w:lang w:eastAsia="de-DE"/>
        </w:rPr>
      </w:pPr>
      <w:hyperlink w:anchor="_Toc65672906" w:history="1">
        <w:r w:rsidR="00130EBD" w:rsidRPr="00E33AA3">
          <w:rPr>
            <w:rStyle w:val="Hyperlink"/>
            <w:noProof/>
          </w:rPr>
          <w:t>Abbildung 14: Eigene Darstellung Stärkenerfassung</w:t>
        </w:r>
        <w:r w:rsidR="00130EBD">
          <w:rPr>
            <w:noProof/>
            <w:webHidden/>
          </w:rPr>
          <w:tab/>
        </w:r>
        <w:r w:rsidR="00130EBD">
          <w:rPr>
            <w:noProof/>
            <w:webHidden/>
          </w:rPr>
          <w:fldChar w:fldCharType="begin"/>
        </w:r>
        <w:r w:rsidR="00130EBD">
          <w:rPr>
            <w:noProof/>
            <w:webHidden/>
          </w:rPr>
          <w:instrText xml:space="preserve"> PAGEREF _Toc65672906 \h </w:instrText>
        </w:r>
        <w:r w:rsidR="00130EBD">
          <w:rPr>
            <w:noProof/>
            <w:webHidden/>
          </w:rPr>
        </w:r>
        <w:r w:rsidR="00130EBD">
          <w:rPr>
            <w:noProof/>
            <w:webHidden/>
          </w:rPr>
          <w:fldChar w:fldCharType="separate"/>
        </w:r>
        <w:r w:rsidR="00DC57B1">
          <w:rPr>
            <w:noProof/>
            <w:webHidden/>
          </w:rPr>
          <w:t>21</w:t>
        </w:r>
        <w:r w:rsidR="00130EBD">
          <w:rPr>
            <w:noProof/>
            <w:webHidden/>
          </w:rPr>
          <w:fldChar w:fldCharType="end"/>
        </w:r>
      </w:hyperlink>
    </w:p>
    <w:p w14:paraId="65D867FF" w14:textId="28D63AFB" w:rsidR="00AE0E64" w:rsidRDefault="00AE0E64">
      <w:r w:rsidRPr="00795B78">
        <w:rPr>
          <w:rFonts w:ascii="Times New Roman" w:hAnsi="Times New Roman" w:cs="Times New Roman"/>
        </w:rPr>
        <w:fldChar w:fldCharType="end"/>
      </w:r>
    </w:p>
    <w:p w14:paraId="3A1A9C85" w14:textId="77777777" w:rsidR="009364EA" w:rsidRDefault="009364EA"/>
    <w:p w14:paraId="29F36FF6" w14:textId="77777777" w:rsidR="00891BFB" w:rsidRDefault="00891BFB"/>
    <w:p w14:paraId="7B1AFB71" w14:textId="77777777" w:rsidR="00891BFB" w:rsidRDefault="00891BFB">
      <w:pPr>
        <w:sectPr w:rsidR="00891BFB" w:rsidSect="00E11BE7">
          <w:headerReference w:type="default" r:id="rId9"/>
          <w:footerReference w:type="default" r:id="rId10"/>
          <w:pgSz w:w="11906" w:h="16838"/>
          <w:pgMar w:top="1418" w:right="1418" w:bottom="1134" w:left="1985" w:header="709" w:footer="709" w:gutter="0"/>
          <w:pgNumType w:fmt="upperRoman" w:start="1"/>
          <w:cols w:space="708"/>
          <w:docGrid w:linePitch="360"/>
        </w:sectPr>
      </w:pPr>
    </w:p>
    <w:p w14:paraId="552D1E67" w14:textId="582DFEBD" w:rsidR="00891BFB" w:rsidRPr="00795B78" w:rsidRDefault="00891BFB" w:rsidP="00795B78">
      <w:pPr>
        <w:pStyle w:val="berschrift1"/>
      </w:pPr>
      <w:bookmarkStart w:id="1" w:name="_Toc528158390"/>
      <w:bookmarkStart w:id="2" w:name="_Toc65672879"/>
      <w:r w:rsidRPr="00795B78">
        <w:lastRenderedPageBreak/>
        <w:t>Einleitung</w:t>
      </w:r>
      <w:bookmarkEnd w:id="1"/>
      <w:bookmarkEnd w:id="2"/>
    </w:p>
    <w:p w14:paraId="678A269C" w14:textId="1C5C25E7" w:rsidR="00795B78" w:rsidRDefault="0086478C" w:rsidP="00795B78">
      <w:pPr>
        <w:spacing w:line="360" w:lineRule="auto"/>
        <w:rPr>
          <w:rFonts w:ascii="Times New Roman" w:hAnsi="Times New Roman" w:cs="Times New Roman"/>
        </w:rPr>
      </w:pPr>
      <w:r w:rsidRPr="00795B78">
        <w:rPr>
          <w:rFonts w:ascii="Times New Roman" w:hAnsi="Times New Roman" w:cs="Times New Roman"/>
        </w:rPr>
        <w:t>Case Management ist heutzutage ein Begriff</w:t>
      </w:r>
      <w:r w:rsidR="001C301B">
        <w:rPr>
          <w:rFonts w:ascii="Times New Roman" w:hAnsi="Times New Roman" w:cs="Times New Roman"/>
        </w:rPr>
        <w:t>,</w:t>
      </w:r>
      <w:r w:rsidRPr="00795B78">
        <w:rPr>
          <w:rFonts w:ascii="Times New Roman" w:hAnsi="Times New Roman" w:cs="Times New Roman"/>
        </w:rPr>
        <w:t xml:space="preserve"> welcher häufig verwendet wird. Sozialarbeiter, -Pädagogen, Therapeuten etc. stellen sich mit dem Zusatz „… ich bin ihr Case Manager…, ich bin ihr Fallsteuerer…, bei mir laufen alle Fäden zusammen…“ vor und geben dem Begriff eine</w:t>
      </w:r>
      <w:r w:rsidR="001339C2" w:rsidRPr="00795B78">
        <w:rPr>
          <w:rFonts w:ascii="Times New Roman" w:hAnsi="Times New Roman" w:cs="Times New Roman"/>
        </w:rPr>
        <w:t xml:space="preserve"> </w:t>
      </w:r>
      <w:r w:rsidRPr="00795B78">
        <w:rPr>
          <w:rFonts w:ascii="Times New Roman" w:hAnsi="Times New Roman" w:cs="Times New Roman"/>
        </w:rPr>
        <w:t>modische</w:t>
      </w:r>
      <w:r w:rsidR="001339C2" w:rsidRPr="00795B78">
        <w:rPr>
          <w:rFonts w:ascii="Times New Roman" w:hAnsi="Times New Roman" w:cs="Times New Roman"/>
        </w:rPr>
        <w:t>, inflationäre</w:t>
      </w:r>
      <w:r w:rsidRPr="00795B78">
        <w:rPr>
          <w:rFonts w:ascii="Times New Roman" w:hAnsi="Times New Roman" w:cs="Times New Roman"/>
        </w:rPr>
        <w:t xml:space="preserve"> Bedeutung (Annahme und Erfahrung des Autors)</w:t>
      </w:r>
      <w:r w:rsidR="001339C2" w:rsidRPr="00795B78">
        <w:rPr>
          <w:rFonts w:ascii="Times New Roman" w:hAnsi="Times New Roman" w:cs="Times New Roman"/>
        </w:rPr>
        <w:t xml:space="preserve">. Doch was steckt hinter dem Begriff Case Management? Nach </w:t>
      </w:r>
      <w:sdt>
        <w:sdtPr>
          <w:rPr>
            <w:rFonts w:ascii="Times New Roman" w:hAnsi="Times New Roman" w:cs="Times New Roman"/>
          </w:rPr>
          <w:alias w:val="To edit, see citavi.com/edit"/>
          <w:tag w:val="CitaviPlaceholder#9f4e5753-d530-4ad6-a323-bbb599436753"/>
          <w:id w:val="-1087997559"/>
          <w:placeholder>
            <w:docPart w:val="DefaultPlaceholder_-1854013440"/>
          </w:placeholder>
        </w:sdtPr>
        <w:sdtEndPr/>
        <w:sdtContent>
          <w:r w:rsidR="00780EDA" w:rsidRPr="00795B78">
            <w:rPr>
              <w:rFonts w:ascii="Times New Roman" w:hAnsi="Times New Roman" w:cs="Times New Roman"/>
              <w:noProof/>
            </w:rPr>
            <w:fldChar w:fldCharType="begin"/>
          </w:r>
          <w:r w:rsidR="00AD5031">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jI3YzQyLTc5ODYtNGM0MC1hYjkxLWU1NGQ1OGQ5ODBkOCIsIlJhbmdlTGVuZ3RoIjoxMiwiUmVmZXJlbmNlSWQiOiJhZDk5ODY3My1hOGQ0LTQyMzYtODBjMi02MGMwYzIxN2Vj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29sZiIsIkxhc3ROYW1lIjoiV2VuZHQiLCJNaWRkbGVOYW1lIjoiUmFpbmVyIiwiUHJvdGVjdGVkIjpmYWxzZSwiU2V4IjoyLCJDcmVhdGVkQnkiOiJfU2Nob2UiLCJDcmVhdGVkT24iOiIyMDIxLTAyLTA4VDE5OjE2OjM5IiwiTW9kaWZpZWRCeSI6Il9TY2hvZSIsIklkIjoiYmU1YzBkNmEtYTk5NC00MTllLTk5MzItMWNjZmMzYzNlOTU1IiwiTW9kaWZpZWRPbiI6IjIwMjEtMDItMDhUMTk6MTY6Mz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2VuZHQgMjAxMCAtIENhc2UgTWFuYWdlbWVudCBpbSBTb3ppYWw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UuLCDDvGJlcmFyYi4gQXVmbC4iLCJFdmFsdWF0aW9uQ29tcGxleGl0eSI6MCwiRXZhbHVhdGlvblNvdXJjZVRleHRGb3JtYXQiOjAsIkdyb3VwcyI6W10sIkhhc0xhYmVsMSI6ZmFsc2UsIkhhc0xhYmVsMiI6ZmFsc2UsIklzYm4iOiI5NzgzNzg0MTE5NTg4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VjeC5pbWFnZXMtYW1hem9uLmNvbS9pbWFnZXMvSS8zMXl0dVBuWTRpTC5fU0w1MDBfQUEyNDBfLmpwZyIsIlVyaVN0cmluZyI6Imh0dHA6Ly9lY3guaW1hZ2VzLWFtYXpvbi5jb20vaW1hZ2VzL0kvMzF5dHVQblk0aUwuX1NMNTAwX0FBMjQwX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Nob2UiLCJDcmVhdGVkT24iOiIyMDIxLTAyLTA4VDE5OjE2OjM5IiwiTW9kaWZpZWRCeSI6Il9TY2hvZSIsIklkIjoiMTM2OGVjOWMtYjY1ZC00ZDc0LTgxYzYtNzhhNzVhNTM0Y2Y3IiwiTW9kaWZpZWRPbiI6IjIwMjEtMDItMDhUMTk6MTY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ZC1uYi5pbmZvLzk5ODk4NTUwMy8wNCIsIlVyaVN0cmluZyI6Imh0dHA6Ly9kLW5iLmluZm8vOTk4OTg1NTAzLzA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}</w:instrText>
          </w:r>
          <w:r w:rsidR="00780EDA" w:rsidRPr="00795B78">
            <w:rPr>
              <w:rFonts w:ascii="Times New Roman" w:hAnsi="Times New Roman" w:cs="Times New Roman"/>
              <w:noProof/>
            </w:rPr>
            <w:fldChar w:fldCharType="separate"/>
          </w:r>
          <w:r w:rsidR="0004261D">
            <w:rPr>
              <w:rFonts w:ascii="Times New Roman" w:hAnsi="Times New Roman" w:cs="Times New Roman"/>
              <w:noProof/>
            </w:rPr>
            <w:t>(Wendt 2010)</w:t>
          </w:r>
          <w:r w:rsidR="00780EDA" w:rsidRPr="00795B78">
            <w:rPr>
              <w:rFonts w:ascii="Times New Roman" w:hAnsi="Times New Roman" w:cs="Times New Roman"/>
              <w:noProof/>
            </w:rPr>
            <w:fldChar w:fldCharType="end"/>
          </w:r>
        </w:sdtContent>
      </w:sdt>
      <w:r w:rsidR="00780EDA" w:rsidRPr="00795B78">
        <w:rPr>
          <w:rFonts w:ascii="Times New Roman" w:hAnsi="Times New Roman" w:cs="Times New Roman"/>
        </w:rPr>
        <w:t xml:space="preserve"> ist das Case Management </w:t>
      </w:r>
      <w:r w:rsidR="00795B78" w:rsidRPr="00795B78">
        <w:rPr>
          <w:rFonts w:ascii="Times New Roman" w:hAnsi="Times New Roman" w:cs="Times New Roman"/>
        </w:rPr>
        <w:t>eine Verfahrensweise, welche Fachkräfte in Sozialdiensten die Möglichkeit geben, Prozesse in den unterschiedlichsten individuellen Fällen zu organisieren und hierbei eine notwendige und individuelle Unterstützung</w:t>
      </w:r>
      <w:r w:rsidR="00A441AA">
        <w:rPr>
          <w:rFonts w:ascii="Times New Roman" w:hAnsi="Times New Roman" w:cs="Times New Roman"/>
        </w:rPr>
        <w:t xml:space="preserve"> zu</w:t>
      </w:r>
      <w:r w:rsidR="00795B78" w:rsidRPr="00795B78">
        <w:rPr>
          <w:rFonts w:ascii="Times New Roman" w:hAnsi="Times New Roman" w:cs="Times New Roman"/>
        </w:rPr>
        <w:t xml:space="preserve"> ermöglichen. Das Ziel ist es, ein System der Zusammenarbeit zu organisieren, welches zielgerichtet agiert und alle Beteiligten vernetzt. Dies gewährleistet selbst bei komplexen Problemlagen einen rationalen Überblick zu bewahren. </w:t>
      </w:r>
    </w:p>
    <w:p w14:paraId="0EC7A3A8" w14:textId="3914FF4D" w:rsidR="00A441AA" w:rsidRDefault="007D796F" w:rsidP="00795B78">
      <w:pPr>
        <w:spacing w:line="360" w:lineRule="auto"/>
        <w:rPr>
          <w:rFonts w:ascii="Times New Roman" w:hAnsi="Times New Roman" w:cs="Times New Roman"/>
        </w:rPr>
      </w:pPr>
      <w:sdt>
        <w:sdtPr>
          <w:rPr>
            <w:rFonts w:ascii="Times New Roman" w:hAnsi="Times New Roman" w:cs="Times New Roman"/>
          </w:rPr>
          <w:alias w:val="To edit, see citavi.com/edit"/>
          <w:tag w:val="CitaviPlaceholder#8652be78-ae9c-4882-8329-3c6a70211d5d"/>
          <w:id w:val="1883135925"/>
          <w:placeholder>
            <w:docPart w:val="DefaultPlaceholder_-1854013440"/>
          </w:placeholder>
        </w:sdtPr>
        <w:sdtEndPr/>
        <w:sdtContent>
          <w:r w:rsidR="003C3A17">
            <w:rPr>
              <w:rFonts w:ascii="Times New Roman" w:hAnsi="Times New Roman" w:cs="Times New Roman"/>
              <w:noProof/>
            </w:rPr>
            <w:fldChar w:fldCharType="begin"/>
          </w:r>
          <w:r w:rsidR="003C3A17">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zFlN2FjLWMxOWEtNGYxNC04N2ZmLWJiNDA4N2VlYjJmYyIsIlJhbmdlTGVuZ3RoIjoxMywiUmVmZXJlbmNlSWQiOiJjYjJmMmY4Ni1lNjg2LTQ1YmYtOThkMi0wYWMwMzMwZTMzO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TW9uemVyIiwiUHJvdGVjdGVkIjpmYWxzZSwiU2V4IjoyLCJDcmVhdGVkQnkiOiJfU2Nob2UiLCJDcmVhdGVkT24iOiIyMDIxLTAyLTA4VDE5OjE4OjM5IiwiTW9kaWZpZWRCeSI6Il9TY2hvZSIsIklkIjoiMWQ5NmEyYjItZTlkYi00OTgzLTg0NTUtMjE4MzIzODhlYjRlIiwiTW9kaWZpZWRPbiI6IjIwMjEtMDItMDhUMTk6MTg6Mz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W9uemVyIDIwMTMgLSBDYXNlIE1hbmFnZW1lbn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zg2MjE2MTE2NCIsIktleXdvcmRzIjpbXSwiTGFuZ3VhZ2UiOiJnZXI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Xh0ZXJuYWwuZGFuZGVsb24uY29tL2Rvd25sb2FkL2F0dGFjaG1lbnRzL2RhbmRlbG9uL2lkcy9ERTAwMThFQ0M3MDAzMDI5OEFCREVDMTI1N0VFMDAwNDJDODI5LnBkZiIsIlVyaVN0cmluZyI6Imh0dHBzOi8vZXh0ZXJuYWwuZGFuZGVsb24uY29tL2Rvd25sb2FkL2F0dGFjaG1lbnRzL2RhbmRlbG9uL2lkcy9ERTAwMThFQ0M3MDAzMDI5OEFCREVDMTI1N0VFMDAwNDJDODI5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}</w:instrText>
          </w:r>
          <w:r w:rsidR="003C3A17">
            <w:rPr>
              <w:rFonts w:ascii="Times New Roman" w:hAnsi="Times New Roman" w:cs="Times New Roman"/>
              <w:noProof/>
            </w:rPr>
            <w:fldChar w:fldCharType="separate"/>
          </w:r>
          <w:r w:rsidR="0004261D">
            <w:rPr>
              <w:rFonts w:ascii="Times New Roman" w:hAnsi="Times New Roman" w:cs="Times New Roman"/>
              <w:noProof/>
            </w:rPr>
            <w:t>(Monzer 2013)</w:t>
          </w:r>
          <w:r w:rsidR="003C3A17">
            <w:rPr>
              <w:rFonts w:ascii="Times New Roman" w:hAnsi="Times New Roman" w:cs="Times New Roman"/>
              <w:noProof/>
            </w:rPr>
            <w:fldChar w:fldCharType="end"/>
          </w:r>
        </w:sdtContent>
      </w:sdt>
      <w:r w:rsidR="003C3A17">
        <w:rPr>
          <w:rFonts w:ascii="Times New Roman" w:hAnsi="Times New Roman" w:cs="Times New Roman"/>
        </w:rPr>
        <w:t xml:space="preserve"> beschreibt das Ziel von Case Management besteht darin, dass ein Unterstützungssystem aufrechterhalten werden </w:t>
      </w:r>
      <w:r w:rsidR="001A597B">
        <w:rPr>
          <w:rFonts w:ascii="Times New Roman" w:hAnsi="Times New Roman" w:cs="Times New Roman"/>
        </w:rPr>
        <w:t>sollte</w:t>
      </w:r>
      <w:r w:rsidR="003C3A17">
        <w:rPr>
          <w:rFonts w:ascii="Times New Roman" w:hAnsi="Times New Roman" w:cs="Times New Roman"/>
        </w:rPr>
        <w:t xml:space="preserve">, es sich an den individuellen Bedürfnissen der </w:t>
      </w:r>
      <w:r w:rsidR="001A597B">
        <w:rPr>
          <w:rFonts w:ascii="Times New Roman" w:hAnsi="Times New Roman" w:cs="Times New Roman"/>
        </w:rPr>
        <w:t>Klienten</w:t>
      </w:r>
      <w:r w:rsidR="003C3A17">
        <w:rPr>
          <w:rFonts w:ascii="Times New Roman" w:hAnsi="Times New Roman" w:cs="Times New Roman"/>
        </w:rPr>
        <w:t xml:space="preserve"> orientieren muss und es bezieht Erfahrungen und Netzwerke aus anderen Fällen mit in die Fallarbeit mit ein. Dies gewährleistet ein stabiles Netzwerk, initiiert weitere Versorgungssysteme und ermöglich somit</w:t>
      </w:r>
      <w:r w:rsidR="001A597B">
        <w:rPr>
          <w:rFonts w:ascii="Times New Roman" w:hAnsi="Times New Roman" w:cs="Times New Roman"/>
        </w:rPr>
        <w:t xml:space="preserve"> eine</w:t>
      </w:r>
      <w:r w:rsidR="003C3A17">
        <w:rPr>
          <w:rFonts w:ascii="Times New Roman" w:hAnsi="Times New Roman" w:cs="Times New Roman"/>
        </w:rPr>
        <w:t xml:space="preserve"> fallübergreifende Unterstützung.</w:t>
      </w:r>
    </w:p>
    <w:p w14:paraId="0F26DE7D" w14:textId="11A3D6EB" w:rsidR="00AF26DF" w:rsidRDefault="00AF26DF" w:rsidP="00795B78">
      <w:pPr>
        <w:spacing w:line="360" w:lineRule="auto"/>
        <w:rPr>
          <w:rFonts w:ascii="Times New Roman" w:hAnsi="Times New Roman" w:cs="Times New Roman"/>
        </w:rPr>
      </w:pPr>
      <w:r>
        <w:rPr>
          <w:rFonts w:ascii="Times New Roman" w:hAnsi="Times New Roman" w:cs="Times New Roman"/>
        </w:rPr>
        <w:t xml:space="preserve">Beide Autoren sehen die Netzwerkarbeit und die darin beinhaltende Zusammenarbeit als wesentlichen Bestandteil von Case Management. Das Ziel ist nicht, als Fachkraft allein alles zu bewerkstelligen, sondern Unterstützer und Unterstützungssysteme aufzubauen, vorhandene zu nutzen und diese nicht nur für einen Fall heranziehen, sondern aufrecht zu halten, in andere Fälle miteinbeziehen und das Netzwerk weiter bedienen. So kann eine individuelle Fallarbeit </w:t>
      </w:r>
      <w:r w:rsidR="00642480">
        <w:rPr>
          <w:rFonts w:ascii="Times New Roman" w:hAnsi="Times New Roman" w:cs="Times New Roman"/>
        </w:rPr>
        <w:t>unter Berücksichtigung des Gemeinwesens und der Organisation gelingen.</w:t>
      </w:r>
      <w:r w:rsidR="00642480">
        <w:rPr>
          <w:rFonts w:ascii="Times New Roman" w:hAnsi="Times New Roman" w:cs="Times New Roman"/>
        </w:rPr>
        <w:br/>
        <w:t xml:space="preserve">Case Management ist mehr als Netzwerkarbeit, es genügt nicht andere Fachkräfte zu kennen, welche mal einen ähnlichen Fall hatten und diese zu fragen wie „wie war das damals bei dir“. Case Management benötigte notwendige Bestandteile; Handlungsschritte welche eine erfolgreiche individuelle Fallsteuerung ausmacht. </w:t>
      </w:r>
      <w:sdt>
        <w:sdtPr>
          <w:rPr>
            <w:rFonts w:ascii="Times New Roman" w:hAnsi="Times New Roman" w:cs="Times New Roman"/>
          </w:rPr>
          <w:alias w:val="To edit, see citavi.com/edit"/>
          <w:tag w:val="CitaviPlaceholder#5889ad20-16f2-46b2-914a-5d993a2333b9"/>
          <w:id w:val="1885605132"/>
          <w:placeholder>
            <w:docPart w:val="DefaultPlaceholder_-1854013440"/>
          </w:placeholder>
        </w:sdtPr>
        <w:sdtEndPr/>
        <w:sdtContent>
          <w:r w:rsidR="00642480">
            <w:rPr>
              <w:rFonts w:ascii="Times New Roman" w:hAnsi="Times New Roman" w:cs="Times New Roman"/>
              <w:noProof/>
            </w:rPr>
            <w:fldChar w:fldCharType="begin"/>
          </w:r>
          <w:r w:rsidR="0064248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TQ3Y2YxLWRmNGMtNDY1OC04ZjExLWMxM2M5ZmYzNDc3ZiIsIlJhbmdlTGVuZ3RoIjoxMywiUmVmZXJlbmNlSWQiOiJjYjJmMmY4Ni1lNjg2LTQ1YmYtOThkMi0wYWMwMzMwZTMzO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TW9uemVyIiwiUHJvdGVjdGVkIjpmYWxzZSwiU2V4IjoyLCJDcmVhdGVkQnkiOiJfU2Nob2UiLCJDcmVhdGVkT24iOiIyMDIxLTAyLTA4VDE5OjE4OjM5IiwiTW9kaWZpZWRCeSI6Il9TY2hvZSIsIklkIjoiMWQ5NmEyYjItZTlkYi00OTgzLTg0NTUtMjE4MzIzODhlYjRlIiwiTW9kaWZpZWRPbiI6IjIwMjEtMDItMDhUMTk6MTg6Mz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W9uemVyIDIwMTMgLSBDYXNlIE1hbmFnZW1lbn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zg2MjE2MTE2NCIsIktleXdvcmRzIjpbXSwiTGFuZ3VhZ2UiOiJnZXI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Xh0ZXJuYWwuZGFuZGVsb24uY29tL2Rvd25sb2FkL2F0dGFjaG1lbnRzL2RhbmRlbG9uL2lkcy9ERTAwMThFQ0M3MDAzMDI5OEFCREVDMTI1N0VFMDAwNDJDODI5LnBkZiIsIlVyaVN0cmluZyI6Imh0dHBzOi8vZXh0ZXJuYWwuZGFuZGVsb24uY29tL2Rvd25sb2FkL2F0dGFjaG1lbnRzL2RhbmRlbG9uL2lkcy9ERTAwMThFQ0M3MDAzMDI5OEFCREVDMTI1N0VFMDAwNDJDODI5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}</w:instrText>
          </w:r>
          <w:r w:rsidR="00642480">
            <w:rPr>
              <w:rFonts w:ascii="Times New Roman" w:hAnsi="Times New Roman" w:cs="Times New Roman"/>
              <w:noProof/>
            </w:rPr>
            <w:fldChar w:fldCharType="separate"/>
          </w:r>
          <w:r w:rsidR="0004261D">
            <w:rPr>
              <w:rFonts w:ascii="Times New Roman" w:hAnsi="Times New Roman" w:cs="Times New Roman"/>
              <w:noProof/>
            </w:rPr>
            <w:t>(Monzer 2013)</w:t>
          </w:r>
          <w:r w:rsidR="00642480">
            <w:rPr>
              <w:rFonts w:ascii="Times New Roman" w:hAnsi="Times New Roman" w:cs="Times New Roman"/>
              <w:noProof/>
            </w:rPr>
            <w:fldChar w:fldCharType="end"/>
          </w:r>
        </w:sdtContent>
      </w:sdt>
      <w:r w:rsidR="00642480">
        <w:rPr>
          <w:rFonts w:ascii="Times New Roman" w:hAnsi="Times New Roman" w:cs="Times New Roman"/>
        </w:rPr>
        <w:t xml:space="preserve"> </w:t>
      </w:r>
      <w:r w:rsidR="008C3E09">
        <w:rPr>
          <w:rFonts w:ascii="Times New Roman" w:hAnsi="Times New Roman" w:cs="Times New Roman"/>
        </w:rPr>
        <w:t>spricht hier von wesentlichen Begriffen, nennt diese als Handwerkzeug</w:t>
      </w:r>
      <w:r w:rsidR="001C301B">
        <w:rPr>
          <w:rFonts w:ascii="Times New Roman" w:hAnsi="Times New Roman" w:cs="Times New Roman"/>
        </w:rPr>
        <w:t>,</w:t>
      </w:r>
      <w:r w:rsidR="008C3E09">
        <w:rPr>
          <w:rFonts w:ascii="Times New Roman" w:hAnsi="Times New Roman" w:cs="Times New Roman"/>
        </w:rPr>
        <w:t xml:space="preserve"> welche unverzichtbare Elemente sind. Fallklärung, Assessment, Serviceplanung, Leistungssteuerung, Angebotssteuerung und die Evaluation.</w:t>
      </w:r>
    </w:p>
    <w:p w14:paraId="326D894B" w14:textId="77777777" w:rsidR="006D1CE3" w:rsidRDefault="00E006E4" w:rsidP="00795B78">
      <w:pPr>
        <w:spacing w:line="360" w:lineRule="auto"/>
        <w:rPr>
          <w:rFonts w:ascii="Times New Roman" w:hAnsi="Times New Roman" w:cs="Times New Roman"/>
        </w:rPr>
      </w:pPr>
      <w:r>
        <w:rPr>
          <w:rFonts w:ascii="Times New Roman" w:hAnsi="Times New Roman" w:cs="Times New Roman"/>
        </w:rPr>
        <w:lastRenderedPageBreak/>
        <w:t xml:space="preserve">Damit Handlungswerkzeuge und Netzwerke als verschiedene Arbeitszusammenhänge funktionieren können, müssen diese unterschiedliche Funktionen einnehmen. </w:t>
      </w:r>
    </w:p>
    <w:p w14:paraId="19EEEFB9" w14:textId="0D5CF30E" w:rsidR="006D1CE3" w:rsidRDefault="006D1CE3" w:rsidP="00795B78">
      <w:pPr>
        <w:spacing w:line="360" w:lineRule="auto"/>
        <w:rPr>
          <w:rFonts w:ascii="Times New Roman" w:hAnsi="Times New Roman" w:cs="Times New Roman"/>
        </w:rPr>
      </w:pPr>
      <w:r>
        <w:rPr>
          <w:rFonts w:ascii="Times New Roman" w:hAnsi="Times New Roman" w:cs="Times New Roman"/>
        </w:rPr>
        <w:t>In diesem Sinne verfolgt das Case Management nicht nur das Ziel, die Fähigkeiten des Klienten zur Wahrnehmung sozialer Dienstleistungen zu fördern, sondern auch professionelle, soziale und persönliche Ressourcen zu verknüpfen wodurch eine höchstmögliche Effizienz im Hilfeplanprozess erreicht werden soll. Dadurch erhält der Case Manager eine andauernde Verantwortung für d</w:t>
      </w:r>
      <w:r w:rsidR="001A597B">
        <w:rPr>
          <w:rFonts w:ascii="Times New Roman" w:hAnsi="Times New Roman" w:cs="Times New Roman"/>
        </w:rPr>
        <w:t>ie</w:t>
      </w:r>
      <w:r>
        <w:rPr>
          <w:rFonts w:ascii="Times New Roman" w:hAnsi="Times New Roman" w:cs="Times New Roman"/>
        </w:rPr>
        <w:t xml:space="preserve"> Klienten (Fallverantwortung) und tritt dabei in mehreren Funktionen als Gate-Keeper, Advocate, Social-Supporter und Broker  auf. Durch diese Funktionen, welche durchaus wechseln können, wird eine größtmögliche Übereinstimmung von Bedarf und Ressourcen erreicht.</w:t>
      </w:r>
    </w:p>
    <w:p w14:paraId="2D610CE8" w14:textId="24C1C6C3" w:rsidR="00134E06" w:rsidRDefault="00134E06" w:rsidP="00795B78">
      <w:pPr>
        <w:spacing w:line="360" w:lineRule="auto"/>
        <w:rPr>
          <w:rFonts w:ascii="Times New Roman" w:hAnsi="Times New Roman" w:cs="Times New Roman"/>
        </w:rPr>
      </w:pPr>
      <w:r>
        <w:rPr>
          <w:rFonts w:ascii="Times New Roman" w:hAnsi="Times New Roman" w:cs="Times New Roman"/>
        </w:rPr>
        <w:t xml:space="preserve">Der Fokus in dieser Arbeit soll auf den Elementen Assessment und Serviceplanung (Synonyme können hierfür Assessment = Falleinschätzung, Anamnese; </w:t>
      </w:r>
      <w:r>
        <w:rPr>
          <w:rFonts w:ascii="Times New Roman" w:hAnsi="Times New Roman" w:cs="Times New Roman"/>
        </w:rPr>
        <w:br/>
        <w:t>Serviceplanung = Hilfeplanung, Zielfindung)</w:t>
      </w:r>
      <w:r w:rsidR="0071795E">
        <w:rPr>
          <w:rFonts w:ascii="Times New Roman" w:hAnsi="Times New Roman" w:cs="Times New Roman"/>
        </w:rPr>
        <w:t xml:space="preserve"> </w:t>
      </w:r>
      <w:r>
        <w:rPr>
          <w:rFonts w:ascii="Times New Roman" w:hAnsi="Times New Roman" w:cs="Times New Roman"/>
        </w:rPr>
        <w:t>liegen. Beiden Elemente werden hierbei näher betrachtet und unter Einbezug der Stärkenorientierung in einen Praxisbezug ges</w:t>
      </w:r>
      <w:r w:rsidR="004F6A42">
        <w:rPr>
          <w:rFonts w:ascii="Times New Roman" w:hAnsi="Times New Roman" w:cs="Times New Roman"/>
        </w:rPr>
        <w:t>etzt</w:t>
      </w:r>
      <w:r>
        <w:rPr>
          <w:rFonts w:ascii="Times New Roman" w:hAnsi="Times New Roman" w:cs="Times New Roman"/>
        </w:rPr>
        <w:t xml:space="preserve">. Mit der wesentlichen Frage, wo liegen die Potentiale der Stärkenorientierung </w:t>
      </w:r>
      <w:r w:rsidR="001C301B">
        <w:rPr>
          <w:rFonts w:ascii="Times New Roman" w:hAnsi="Times New Roman" w:cs="Times New Roman"/>
        </w:rPr>
        <w:t>i</w:t>
      </w:r>
      <w:r>
        <w:rPr>
          <w:rFonts w:ascii="Times New Roman" w:hAnsi="Times New Roman" w:cs="Times New Roman"/>
        </w:rPr>
        <w:t>m Vergleich zur Ressourcenorientierung.</w:t>
      </w:r>
      <w:r w:rsidR="004F6A42">
        <w:rPr>
          <w:rFonts w:ascii="Times New Roman" w:hAnsi="Times New Roman" w:cs="Times New Roman"/>
        </w:rPr>
        <w:t xml:space="preserve"> Zum Vergleich werde ich die Einrichtung Liebenau Berufsbildungswerk (BBW) näher betrachten und die heutigen Case Management Arbeitsweisen in Verbindung mit der Stärkeorientierung bringen und dabei die </w:t>
      </w:r>
      <w:r w:rsidR="001C301B">
        <w:rPr>
          <w:rFonts w:ascii="Times New Roman" w:hAnsi="Times New Roman" w:cs="Times New Roman"/>
        </w:rPr>
        <w:t>P</w:t>
      </w:r>
      <w:r w:rsidR="004F6A42">
        <w:rPr>
          <w:rFonts w:ascii="Times New Roman" w:hAnsi="Times New Roman" w:cs="Times New Roman"/>
        </w:rPr>
        <w:t>otentiale dieser herausarbeiten.</w:t>
      </w:r>
      <w:r w:rsidR="003412B3">
        <w:rPr>
          <w:rFonts w:ascii="Times New Roman" w:hAnsi="Times New Roman" w:cs="Times New Roman"/>
        </w:rPr>
        <w:t xml:space="preserve"> Die Frage</w:t>
      </w:r>
      <w:r w:rsidR="001C301B">
        <w:rPr>
          <w:rFonts w:ascii="Times New Roman" w:hAnsi="Times New Roman" w:cs="Times New Roman"/>
        </w:rPr>
        <w:t>,</w:t>
      </w:r>
      <w:r w:rsidR="003412B3">
        <w:rPr>
          <w:rFonts w:ascii="Times New Roman" w:hAnsi="Times New Roman" w:cs="Times New Roman"/>
        </w:rPr>
        <w:t xml:space="preserve"> wo die </w:t>
      </w:r>
      <w:r w:rsidR="001C301B">
        <w:rPr>
          <w:rFonts w:ascii="Times New Roman" w:hAnsi="Times New Roman" w:cs="Times New Roman"/>
        </w:rPr>
        <w:t>P</w:t>
      </w:r>
      <w:r w:rsidR="003412B3">
        <w:rPr>
          <w:rFonts w:ascii="Times New Roman" w:hAnsi="Times New Roman" w:cs="Times New Roman"/>
        </w:rPr>
        <w:t>otentiale der Stärkenorientierung im Vergleich zu Ressourcenorientierung liegen soll am Ende beantwortet und reflektiert werden. Zentraler Mittelpunkt wird hier das Assessment und die Serviceplanung sein.</w:t>
      </w:r>
    </w:p>
    <w:p w14:paraId="0CE86B65" w14:textId="25BB9763" w:rsidR="002D5DE2" w:rsidRDefault="002D5DE2" w:rsidP="0019018B">
      <w:pPr>
        <w:pStyle w:val="berschrift2"/>
      </w:pPr>
      <w:bookmarkStart w:id="3" w:name="_Toc65672880"/>
      <w:r>
        <w:t>Das Liebenau Berufsbildungswerk</w:t>
      </w:r>
      <w:bookmarkEnd w:id="3"/>
    </w:p>
    <w:p w14:paraId="000DA4DC" w14:textId="66579704" w:rsidR="003412B3" w:rsidRDefault="003412B3" w:rsidP="00795B78">
      <w:pPr>
        <w:spacing w:line="360" w:lineRule="auto"/>
        <w:rPr>
          <w:rFonts w:ascii="Times New Roman" w:hAnsi="Times New Roman" w:cs="Times New Roman"/>
        </w:rPr>
      </w:pPr>
      <w:r>
        <w:rPr>
          <w:rFonts w:ascii="Times New Roman" w:hAnsi="Times New Roman" w:cs="Times New Roman"/>
        </w:rPr>
        <w:t>Das Liebenau Berufsbildungswerk ist eine Einrichtung der Stiftung Liebenau mit Standort in Ravensburg. Das</w:t>
      </w:r>
      <w:r w:rsidRPr="003412B3">
        <w:rPr>
          <w:rFonts w:ascii="Times New Roman" w:hAnsi="Times New Roman" w:cs="Times New Roman"/>
        </w:rPr>
        <w:t xml:space="preserve"> Ziel ist die Eingliederung Benachteiligter in den allgemeinen Arbeitsmarkt.  </w:t>
      </w:r>
      <w:r w:rsidR="001A597B">
        <w:rPr>
          <w:rFonts w:ascii="Times New Roman" w:hAnsi="Times New Roman" w:cs="Times New Roman"/>
        </w:rPr>
        <w:t>Klienten</w:t>
      </w:r>
      <w:r w:rsidRPr="003412B3">
        <w:rPr>
          <w:rFonts w:ascii="Times New Roman" w:hAnsi="Times New Roman" w:cs="Times New Roman"/>
        </w:rPr>
        <w:t xml:space="preserve"> mit Lernbehinderung, mit psychischer und/oder sozialer Beeinträchtigung, Arbeitslose, Wiedereinsteiger, Arbeitnehmer und Arbeitsuchende, </w:t>
      </w:r>
      <w:r>
        <w:rPr>
          <w:rFonts w:ascii="Times New Roman" w:hAnsi="Times New Roman" w:cs="Times New Roman"/>
        </w:rPr>
        <w:t>welche</w:t>
      </w:r>
      <w:r w:rsidRPr="003412B3">
        <w:rPr>
          <w:rFonts w:ascii="Times New Roman" w:hAnsi="Times New Roman" w:cs="Times New Roman"/>
        </w:rPr>
        <w:t xml:space="preserve"> sich beruflich qualifizieren möchten</w:t>
      </w:r>
      <w:r w:rsidR="008A020A">
        <w:rPr>
          <w:rFonts w:ascii="Times New Roman" w:hAnsi="Times New Roman" w:cs="Times New Roman"/>
        </w:rPr>
        <w:t>,</w:t>
      </w:r>
      <w:r>
        <w:rPr>
          <w:rFonts w:ascii="Times New Roman" w:hAnsi="Times New Roman" w:cs="Times New Roman"/>
        </w:rPr>
        <w:t xml:space="preserve"> werden im Liebenau Berufsbildungswerk ausgebildet</w:t>
      </w:r>
      <w:r w:rsidRPr="003412B3">
        <w:rPr>
          <w:rFonts w:ascii="Times New Roman" w:hAnsi="Times New Roman" w:cs="Times New Roman"/>
        </w:rPr>
        <w:t xml:space="preserve">. </w:t>
      </w:r>
      <w:r>
        <w:rPr>
          <w:rFonts w:ascii="Times New Roman" w:hAnsi="Times New Roman" w:cs="Times New Roman"/>
        </w:rPr>
        <w:t>Zentral ist hierbei die Orientierung</w:t>
      </w:r>
      <w:r w:rsidRPr="003412B3">
        <w:rPr>
          <w:rFonts w:ascii="Times New Roman" w:hAnsi="Times New Roman" w:cs="Times New Roman"/>
        </w:rPr>
        <w:t xml:space="preserve"> an den persönlichen Bedürfnissen und Ressourcen jedes Einzelnen.</w:t>
      </w:r>
      <w:r w:rsidR="002D5DE2">
        <w:rPr>
          <w:rFonts w:ascii="Times New Roman" w:hAnsi="Times New Roman" w:cs="Times New Roman"/>
        </w:rPr>
        <w:t xml:space="preserve"> (</w:t>
      </w:r>
      <w:r w:rsidR="002D5DE2" w:rsidRPr="002D5DE2">
        <w:rPr>
          <w:rFonts w:ascii="Times New Roman" w:hAnsi="Times New Roman" w:cs="Times New Roman"/>
        </w:rPr>
        <w:t>https://www.stiftung-liebenau.de/bildung/angebot/ravensburg/berufsbildungswerk-adolf-aich-ausbildung-2126/</w:t>
      </w:r>
      <w:r w:rsidR="002D5DE2">
        <w:rPr>
          <w:rFonts w:ascii="Times New Roman" w:hAnsi="Times New Roman" w:cs="Times New Roman"/>
        </w:rPr>
        <w:t>)</w:t>
      </w:r>
    </w:p>
    <w:p w14:paraId="628427B4" w14:textId="1E7D91D6" w:rsidR="00891BFB" w:rsidRDefault="001D6624" w:rsidP="00795B78">
      <w:pPr>
        <w:pStyle w:val="berschrift1"/>
      </w:pPr>
      <w:bookmarkStart w:id="4" w:name="_Toc65672881"/>
      <w:r>
        <w:lastRenderedPageBreak/>
        <w:t>Ressourcenmodell vs. Stärkenmodell, Definition der Modelle und welches Verständnis verbirgt sich dahinter</w:t>
      </w:r>
      <w:bookmarkEnd w:id="4"/>
    </w:p>
    <w:p w14:paraId="5F95BB1A" w14:textId="513503B9" w:rsidR="005914EA" w:rsidRDefault="00BD78C8" w:rsidP="0019018B">
      <w:pPr>
        <w:pStyle w:val="berschrift2"/>
      </w:pPr>
      <w:bookmarkStart w:id="5" w:name="_Toc65672882"/>
      <w:r>
        <w:t>Das Ressourcenmodell</w:t>
      </w:r>
      <w:bookmarkEnd w:id="5"/>
    </w:p>
    <w:p w14:paraId="5055F234" w14:textId="1D0F6AE3" w:rsidR="008E2D7D" w:rsidRDefault="00977318" w:rsidP="00704BD2">
      <w:pPr>
        <w:spacing w:line="360" w:lineRule="auto"/>
        <w:rPr>
          <w:rFonts w:ascii="Times New Roman" w:hAnsi="Times New Roman" w:cs="Times New Roman"/>
        </w:rPr>
      </w:pPr>
      <w:r>
        <w:rPr>
          <w:rFonts w:ascii="Times New Roman" w:hAnsi="Times New Roman" w:cs="Times New Roman"/>
        </w:rPr>
        <w:t>Der Begriff Ressourcen, Ressourcenorientierung ist heutzutage ein alltägliche</w:t>
      </w:r>
      <w:r w:rsidR="00C23273">
        <w:rPr>
          <w:rFonts w:ascii="Times New Roman" w:hAnsi="Times New Roman" w:cs="Times New Roman"/>
        </w:rPr>
        <w:t>r</w:t>
      </w:r>
      <w:r>
        <w:rPr>
          <w:rFonts w:ascii="Times New Roman" w:hAnsi="Times New Roman" w:cs="Times New Roman"/>
        </w:rPr>
        <w:t xml:space="preserve"> Begriff und wurde zu einer selbstverständlichen Grundhaltung in der Sozialen Arbeit</w:t>
      </w:r>
      <w:r w:rsidR="008E2D7D">
        <w:rPr>
          <w:rFonts w:ascii="Times New Roman" w:hAnsi="Times New Roman" w:cs="Times New Roman"/>
        </w:rPr>
        <w:t xml:space="preserve"> </w:t>
      </w:r>
      <w:sdt>
        <w:sdtPr>
          <w:rPr>
            <w:rFonts w:ascii="Times New Roman" w:hAnsi="Times New Roman" w:cs="Times New Roman"/>
          </w:rPr>
          <w:alias w:val="To edit, see citavi.com/edit"/>
          <w:tag w:val="CitaviPlaceholder#53c563f5-291c-4c05-9dab-713980ff8206"/>
          <w:id w:val="-501973176"/>
          <w:placeholder>
            <w:docPart w:val="DefaultPlaceholder_-1854013440"/>
          </w:placeholder>
        </w:sdtPr>
        <w:sdtEndPr/>
        <w:sdtContent>
          <w:r w:rsidR="008E2D7D">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MjU2ODMxLTgxNTctNGVmYy1iNjNkLWI4MWE1NjNlMjgwYSIsIlJhbmdlTGVuZ3RoIjoyMSwiUmVmZXJlbmNlSWQiOiI0MDA3NTk5Ny1mNzI4LTRjOWMtOGFmYS04NDgyNTQyZDUwNWE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SwiVXJpU3RyaW5nIjoiQnV0dG5lciwgR2FobGVpdG5lciBldCBhbCAoSGcpIDIwMTggLSBIYW5kYnVjaCBTb3ppYWxlIERpYWdub3N0aWs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eHRlcm5hbC5kYW5kZWxvbi5jb20vZG93bmxvYWQvYXR0YWNobWVudHMvZGFuZGVsb24vaWRzL0FUMDAyMDlCMDUxRDEwQjFENjVDMUMxMjU4MjY1MDAzNDRCRjQucGRmIiwiVXJpU3RyaW5nIjoiaHR0cHM6Ly9leHRlcm5hbC5kYW5kZWxvbi5jb20vZG93bmxvYWQvYXR0YWNobWVudHMvZGFuZGVsb24vaWRzL0FUMDAyMDlCMDUxRDEwQjFENjVDMUMxMjU4MjY1MDAzNDRCR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}</w:instrText>
          </w:r>
          <w:r w:rsidR="008E2D7D">
            <w:rPr>
              <w:rFonts w:ascii="Times New Roman" w:hAnsi="Times New Roman" w:cs="Times New Roman"/>
              <w:noProof/>
            </w:rPr>
            <w:fldChar w:fldCharType="separate"/>
          </w:r>
          <w:r w:rsidR="0004261D">
            <w:rPr>
              <w:rFonts w:ascii="Times New Roman" w:hAnsi="Times New Roman" w:cs="Times New Roman"/>
              <w:noProof/>
            </w:rPr>
            <w:t>(Buttner et al. 2018)</w:t>
          </w:r>
          <w:r w:rsidR="008E2D7D">
            <w:rPr>
              <w:rFonts w:ascii="Times New Roman" w:hAnsi="Times New Roman" w:cs="Times New Roman"/>
              <w:noProof/>
            </w:rPr>
            <w:fldChar w:fldCharType="end"/>
          </w:r>
        </w:sdtContent>
      </w:sdt>
      <w:r w:rsidR="008E2D7D">
        <w:rPr>
          <w:rFonts w:ascii="Times New Roman" w:hAnsi="Times New Roman" w:cs="Times New Roman"/>
        </w:rPr>
        <w:t xml:space="preserve">. Was verbirgt sich hinter dem Begriff Ressourcen, was bedeutet sich an Ressourcen zu orientieren? Eindeutig ist, so </w:t>
      </w:r>
      <w:sdt>
        <w:sdtPr>
          <w:rPr>
            <w:rFonts w:ascii="Times New Roman" w:hAnsi="Times New Roman" w:cs="Times New Roman"/>
          </w:rPr>
          <w:alias w:val="To edit, see citavi.com/edit"/>
          <w:tag w:val="CitaviPlaceholder#3dbcf272-8029-4da3-96b8-1d9defcf8416"/>
          <w:id w:val="-1372531731"/>
          <w:placeholder>
            <w:docPart w:val="DefaultPlaceholder_-1854013440"/>
          </w:placeholder>
        </w:sdtPr>
        <w:sdtEndPr/>
        <w:sdtContent>
          <w:r w:rsidR="008E2D7D">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Y2I3YWU5LTIzMGQtNGU0MS1hODZlLTk2YTA2OGEwNjNmZiIsIlJhbmdlTGVuZ3RoIjoyMSwiUmVmZXJlbmNlSWQiOiI0MDA3NTk5Ny1mNzI4LTRjOWMtOGFmYS04NDgyNTQyZDUwNWE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SwiVXJpU3RyaW5nIjoiQnV0dG5lciwgR2FobGVpdG5lciBldCBhbCAoSGcpIDIwMTggLSBIYW5kYnVjaCBTb3ppYWxlIERpYWdub3N0aWs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eHRlcm5hbC5kYW5kZWxvbi5jb20vZG93bmxvYWQvYXR0YWNobWVudHMvZGFuZGVsb24vaWRzL0FUMDAyMDlCMDUxRDEwQjFENjVDMUMxMjU4MjY1MDAzNDRCRjQucGRmIiwiVXJpU3RyaW5nIjoiaHR0cHM6Ly9leHRlcm5hbC5kYW5kZWxvbi5jb20vZG93bmxvYWQvYXR0YWNobWVudHMvZGFuZGVsb24vaWRzL0FUMDAyMDlCMDUxRDEwQjFENjVDMUMxMjU4MjY1MDAzNDRCR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}</w:instrText>
          </w:r>
          <w:r w:rsidR="008E2D7D">
            <w:rPr>
              <w:rFonts w:ascii="Times New Roman" w:hAnsi="Times New Roman" w:cs="Times New Roman"/>
              <w:noProof/>
            </w:rPr>
            <w:fldChar w:fldCharType="separate"/>
          </w:r>
          <w:r w:rsidR="0004261D">
            <w:rPr>
              <w:rFonts w:ascii="Times New Roman" w:hAnsi="Times New Roman" w:cs="Times New Roman"/>
              <w:noProof/>
            </w:rPr>
            <w:t>(Buttner et al. 2018</w:t>
          </w:r>
          <w:r w:rsidR="00C23273">
            <w:rPr>
              <w:rFonts w:ascii="Times New Roman" w:hAnsi="Times New Roman" w:cs="Times New Roman"/>
              <w:noProof/>
            </w:rPr>
            <w:t xml:space="preserve"> S.76</w:t>
          </w:r>
          <w:r w:rsidR="0004261D">
            <w:rPr>
              <w:rFonts w:ascii="Times New Roman" w:hAnsi="Times New Roman" w:cs="Times New Roman"/>
              <w:noProof/>
            </w:rPr>
            <w:t>)</w:t>
          </w:r>
          <w:r w:rsidR="008E2D7D">
            <w:rPr>
              <w:rFonts w:ascii="Times New Roman" w:hAnsi="Times New Roman" w:cs="Times New Roman"/>
              <w:noProof/>
            </w:rPr>
            <w:fldChar w:fldCharType="end"/>
          </w:r>
        </w:sdtContent>
      </w:sdt>
      <w:r w:rsidR="008E2D7D">
        <w:rPr>
          <w:rFonts w:ascii="Times New Roman" w:hAnsi="Times New Roman" w:cs="Times New Roman"/>
        </w:rPr>
        <w:t xml:space="preserve"> „Wie auch immer der Begriff der Ressourcen aber verstanden wird: Wer Menschen darin unterstützen will, ihre Stärken und die Unterstützungspotentiale aus ihrer Umwelt wahrzunehmen und zu nutzen, der muss einen Weg finden, wie diese aufgespürt und benannt werden können.“</w:t>
      </w:r>
    </w:p>
    <w:p w14:paraId="108D5EBE" w14:textId="0828EE26" w:rsidR="00175135" w:rsidRDefault="007B67D1" w:rsidP="00704BD2">
      <w:pPr>
        <w:spacing w:line="360" w:lineRule="auto"/>
        <w:rPr>
          <w:rFonts w:ascii="Times New Roman" w:hAnsi="Times New Roman" w:cs="Times New Roman"/>
        </w:rPr>
      </w:pPr>
      <w:r>
        <w:rPr>
          <w:rFonts w:ascii="Times New Roman" w:hAnsi="Times New Roman" w:cs="Times New Roman"/>
        </w:rPr>
        <w:t xml:space="preserve">Mit der Annahme, dass Menschen stets über eigene Fähigkeiten und Möglichkeiten verfügen, mit ihren Problemen, Situationen oder Anliegen umgehen zu können und diese gar bewältigen zu können, ist es naheliegend das </w:t>
      </w:r>
      <w:r w:rsidR="00877D87">
        <w:rPr>
          <w:rFonts w:ascii="Times New Roman" w:hAnsi="Times New Roman" w:cs="Times New Roman"/>
        </w:rPr>
        <w:t>Klienten</w:t>
      </w:r>
      <w:r>
        <w:rPr>
          <w:rFonts w:ascii="Times New Roman" w:hAnsi="Times New Roman" w:cs="Times New Roman"/>
        </w:rPr>
        <w:t xml:space="preserve"> Ressourcen haben. Meistens müssen diese aktiviert werden, da sie aktuell verborgen o. unsichtbar sind </w:t>
      </w:r>
      <w:sdt>
        <w:sdtPr>
          <w:rPr>
            <w:rFonts w:ascii="Times New Roman" w:hAnsi="Times New Roman" w:cs="Times New Roman"/>
          </w:rPr>
          <w:alias w:val="To edit, see citavi.com/edit"/>
          <w:tag w:val="CitaviPlaceholder#b7ec7880-3923-4a49-9a1d-1bb24934ef43"/>
          <w:id w:val="-1533796792"/>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DVhMTEzLTA1ZjgtNGZiOC05ZDhlLTRkN2YyYjNiODNmYiIsIlJhbmdlTGVuZ3RoIjoxMiwiUmVmZXJlbmNlSWQiOiJjNTI5ZWVjMS0zMzM3LTQ2MGQtOWQ0Mi0xNzg1ZmQzYTg5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tVWxyaWNoIiwiTGFzdE5hbWUiOiJXZW5kdCIsIlByb3RlY3RlZCI6ZmFsc2UsIlNleCI6MCwiQ3JlYXRlZEJ5IjoiX1NjaG9lIiwiQ3JlYXRlZE9uIjoiMjAyMC0xMS0yMlQwOTozNTo0NyIsIk1vZGlmaWVkQnkiOiJfU2Nob2UiLCJJZCI6IjVmNjc3ZTQ4LWEyNGEtNDY5NS1iNmZkLTYzNThlMGUzNDM0ZCIsIk1vZGlmaWVkT24iOiIyMDIwLTExLTIyVDA5OjM1OjQ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dlbmR0IDIwMTYgLSBMZWhyYnVjaCBNZXRob2RlbiBkZXIgU296aWFsZW4gQXJiZWl0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w7xiZXJhcmJlaXRldGUgQXVmbGFnZSIsIkV2YWx1YXRpb25Db21wbGV4aXR5IjowLCJFdmFsdWF0aW9uU291cmNlVGV4dEZvcm1hdCI6MCwiR3JvdXBzIjpbXSwiSGFzTGFiZWwxIjpmYWxzZSwiSGFzTGFiZWwyIjpmYWxzZSwiSXNibiI6Ijk3ODM3Nzk5MzA4MTU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ZGVwb3NpdC5kLW5iLmRlL2NnaS1iaW4vZG9rc2Vydj9pZD02MzRlMGI3YjJiYzE0Yjk1YWZkN2QwZDcyNjNkMjJlMSZwcm92PU0mZG9rX3Zhcj0xJmRva19leHQ9aHRtIiwiVXJpU3RyaW5nIjoiaHR0cDovL2RlcG9zaXQuZC1uYi5kZS9jZ2ktYmluL2Rva3NlcnY/aWQ9NjM0ZTBiN2IyYmMxNGI5NWFmZDdkMGQ3MjYzZDIyZTEmcHJvdj1NJmRva192YXI9MSZkb2tfZXh0PWh0b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Nob2UiLCJDcmVhdGVkT24iOiIyMDIwLTExLTIyVDA5OjM1OjQ3IiwiTW9kaWZpZWRCeSI6Il9TY2hvZSIsIklkIjoiM2Y5NTZiYWItZmM5MS00NTg0LTk4YzEtM2RkZGEwODVmY2E5IiwiTW9kaWZpZWRPbiI6IjIwMjAtMTEtMjJUMDk6MzU6NDc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ZC1uYi5pbmZvLzEwOTY4MDEyODAvMDQiLCJVcmlTdHJpbmciOiJodHRwOi8vZC1uYi5pbmZvLzEwOTY4MDEyODAv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Y2hvZSIsIkNyZWF0ZWRPbiI6IjIwMjAtMTEtMjJUMDk6MzU6NDciLCJNb2RpZmllZEJ5IjoiX1NjaG9lIiwiSWQiOiI0ZDMzMTRlMC0yODYwLTQxYTMtYmIxZC1iZDZmNDFlNmFhYjciLCJNb2RpZmllZE9uIjoiMjAyMC0xMS0yMlQwOTozNTo0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YmVsdHouZGUvZGUvbmMvdmVybGFnc2dydXBwZS1iZWx0ei9nZXNhbXRwcm9ncmFtbS5odG1sP2lzYm49OTc4LTMtNzc5OS0zMDgxLTUiLCJVcmlTdHJpbmciOiJodHRwOi8vd3d3LmJlbHR6LmRlL2RlL25jL3ZlcmxhZ3NncnVwcGUtYmVsdHovZ2VzYW10cHJvZ3JhbW0uaHRtbD9pc2JuPTk3OC0zLTc3OTktMzA4MS01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ZSIsIkNyZWF0ZWRPbiI6IjIwMjAtMTEtMjJUMDk6MzU6NDciLCJNb2RpZmllZEJ5IjoiX1NjaG9lIiwiSWQiOiIzZjQ2Njc0ZS04YzRjLTQ0OTUtOGI4Zi05ZTNjNTdjMTAwNmIiLCJNb2RpZmllZE9uIjoiMjAyMC0xMS0yMlQwOTozNTo0Ny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ZC1uYi5pbmZvLzEwOTY4MDEyODAvMDQiLCJVcmlTdHJpbmciOiJodHRwczovL2QtbmIuaW5mby8xMDk2ODAxMjgwLzA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}</w:instrText>
          </w:r>
          <w:r>
            <w:rPr>
              <w:rFonts w:ascii="Times New Roman" w:hAnsi="Times New Roman" w:cs="Times New Roman"/>
              <w:noProof/>
            </w:rPr>
            <w:fldChar w:fldCharType="separate"/>
          </w:r>
          <w:r w:rsidR="0004261D">
            <w:rPr>
              <w:rFonts w:ascii="Times New Roman" w:hAnsi="Times New Roman" w:cs="Times New Roman"/>
              <w:noProof/>
            </w:rPr>
            <w:t>(Wendt 2016)</w:t>
          </w:r>
          <w:r>
            <w:rPr>
              <w:rFonts w:ascii="Times New Roman" w:hAnsi="Times New Roman" w:cs="Times New Roman"/>
              <w:noProof/>
            </w:rPr>
            <w:fldChar w:fldCharType="end"/>
          </w:r>
        </w:sdtContent>
      </w:sdt>
      <w:r>
        <w:rPr>
          <w:rFonts w:ascii="Times New Roman" w:hAnsi="Times New Roman" w:cs="Times New Roman"/>
        </w:rPr>
        <w:t xml:space="preserve">. „Ressourcen meint „Mittel, Gegebenheiten oder Merkmale …, die Menschen einsetzen, um Aufgaben und Lebensanforderungen zu bewältigen, Veränderungsprozesse umzusetzen sowie individuelle und gemeinschaftliche Bedürfnisse und Ziele zu verfolgen und zu erfüllen. Zudem werden Ressourcen eingesetzt, um andere zu erhalten, zu erweitern oder Ressourcen mit anderen Menschen zu tauschen“ </w:t>
      </w:r>
      <w:sdt>
        <w:sdtPr>
          <w:rPr>
            <w:rFonts w:ascii="Times New Roman" w:hAnsi="Times New Roman" w:cs="Times New Roman"/>
          </w:rPr>
          <w:alias w:val="To edit, see citavi.com/edit"/>
          <w:tag w:val="CitaviPlaceholder#62d55396-f30e-448b-bf78-74c6ec185773"/>
          <w:id w:val="1275294349"/>
          <w:placeholder>
            <w:docPart w:val="DefaultPlaceholder_-1854013440"/>
          </w:placeholder>
        </w:sdtPr>
        <w:sdtEndPr/>
        <w:sdtContent>
          <w:r w:rsidR="00DD2995">
            <w:rPr>
              <w:rFonts w:ascii="Times New Roman" w:hAnsi="Times New Roman" w:cs="Times New Roman"/>
              <w:noProof/>
            </w:rPr>
            <w:fldChar w:fldCharType="begin"/>
          </w:r>
          <w:r w:rsidR="00AD5031">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TkxYzQ4LTM3YWQtNDFhZC04YmJhLWQxYjFhNzk1ZDg1YiIsIlJhbmdlTGVuZ3RoIjoyMCwiUmVmZXJlbmNlSWQiOiI5ZjljOTVjNi0zOWU4LTQ0ZjItODUwOS1mZDA1NWFkYjgyN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9qLmN0dmRkenZ4ci4xMiIsIlVyaVN0cmluZyI6Imh0dHBzOi8vZG9pLm9yZy8xMC4yMzA3L2ouY3R2ZGR6dnhyLjE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yMzA3L2ouY3R2ZGR6dnhyIiwiVXJpU3RyaW5nIjoiaHR0cHM6Ly9kb2kub3JnLzEwLjIzMDcvai5jdHZkZHp2eH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lIiwiQ3JlYXRlZE9uIjoiMjAyMS0wMi0xMlQyMDoxNToxMiIsIk1vZGlmaWVkQnkiOiJfU2Nob2UiLCJJZCI6IjIxZWNlZGZlLThmMDktNGY0Ny1hNmEwLTlkYzJjNGVkNWE5ZCIsIk1vZGlmaWVkT24iOiIyMDIxLTAyLTEyVDIwOjE1OjEyIiwiUHJvamVjdCI6eyIkcmVmIjoiNSJ9fV0sIk9yZ2FuaXphdGlvbnMiOltdLCJPdGhlcnNJbnZvbHZlZCI6W10sIlB1Ymxpc2hlcnMiOlt7IiRpZCI6IjI0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}</w:instrText>
          </w:r>
          <w:r w:rsidR="00DD2995">
            <w:rPr>
              <w:rFonts w:ascii="Times New Roman" w:hAnsi="Times New Roman" w:cs="Times New Roman"/>
              <w:noProof/>
            </w:rPr>
            <w:fldChar w:fldCharType="separate"/>
          </w:r>
          <w:r w:rsidR="0004261D">
            <w:rPr>
              <w:rFonts w:ascii="Times New Roman" w:hAnsi="Times New Roman" w:cs="Times New Roman"/>
              <w:noProof/>
            </w:rPr>
            <w:t>(Knecht et al. 2014)</w:t>
          </w:r>
          <w:r w:rsidR="00DD2995">
            <w:rPr>
              <w:rFonts w:ascii="Times New Roman" w:hAnsi="Times New Roman" w:cs="Times New Roman"/>
              <w:noProof/>
            </w:rPr>
            <w:fldChar w:fldCharType="end"/>
          </w:r>
        </w:sdtContent>
      </w:sdt>
      <w:r>
        <w:rPr>
          <w:rFonts w:ascii="Times New Roman" w:hAnsi="Times New Roman" w:cs="Times New Roman"/>
        </w:rPr>
        <w:t xml:space="preserve"> in </w:t>
      </w:r>
      <w:sdt>
        <w:sdtPr>
          <w:rPr>
            <w:rFonts w:ascii="Times New Roman" w:hAnsi="Times New Roman" w:cs="Times New Roman"/>
          </w:rPr>
          <w:alias w:val="To edit, see citavi.com/edit"/>
          <w:tag w:val="CitaviPlaceholder#023557c3-eb09-46c3-a2ba-7082e7297f05"/>
          <w:id w:val="-997341899"/>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ZGIwYTU2LWEzZjgtNDI5Yy05MGVlLTE4NjMzOGUxYjk5YSIsIlJhbmdlTGVuZ3RoIjoxMiwiUmVmZXJlbmNlSWQiOiJjNTI5ZWVjMS0zMzM3LTQ2MGQtOWQ0Mi0xNzg1ZmQzYTg5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tVWxyaWNoIiwiTGFzdE5hbWUiOiJXZW5kdCIsIlByb3RlY3RlZCI6ZmFsc2UsIlNleCI6MCwiQ3JlYXRlZEJ5IjoiX1NjaG9lIiwiQ3JlYXRlZE9uIjoiMjAyMC0xMS0yMlQwOTozNTo0NyIsIk1vZGlmaWVkQnkiOiJfU2Nob2UiLCJJZCI6IjVmNjc3ZTQ4LWEyNGEtNDY5NS1iNmZkLTYzNThlMGUzNDM0ZCIsIk1vZGlmaWVkT24iOiIyMDIwLTExLTIyVDA5OjM1OjQ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dlbmR0IDIwMTYgLSBMZWhyYnVjaCBNZXRob2RlbiBkZXIgU296aWFsZW4gQXJiZWl0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w7xiZXJhcmJlaXRldGUgQXVmbGFnZSIsIkV2YWx1YXRpb25Db21wbGV4aXR5IjowLCJFdmFsdWF0aW9uU291cmNlVGV4dEZvcm1hdCI6MCwiR3JvdXBzIjpbXSwiSGFzTGFiZWwxIjpmYWxzZSwiSGFzTGFiZWwyIjpmYWxzZSwiSXNibiI6Ijk3ODM3Nzk5MzA4MTU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ZGVwb3NpdC5kLW5iLmRlL2NnaS1iaW4vZG9rc2Vydj9pZD02MzRlMGI3YjJiYzE0Yjk1YWZkN2QwZDcyNjNkMjJlMSZwcm92PU0mZG9rX3Zhcj0xJmRva19leHQ9aHRtIiwiVXJpU3RyaW5nIjoiaHR0cDovL2RlcG9zaXQuZC1uYi5kZS9jZ2ktYmluL2Rva3NlcnY/aWQ9NjM0ZTBiN2IyYmMxNGI5NWFmZDdkMGQ3MjYzZDIyZTEmcHJvdj1NJmRva192YXI9MSZkb2tfZXh0PWh0b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Nob2UiLCJDcmVhdGVkT24iOiIyMDIwLTExLTIyVDA5OjM1OjQ3IiwiTW9kaWZpZWRCeSI6Il9TY2hvZSIsIklkIjoiM2Y5NTZiYWItZmM5MS00NTg0LTk4YzEtM2RkZGEwODVmY2E5IiwiTW9kaWZpZWRPbiI6IjIwMjAtMTEtMjJUMDk6MzU6NDc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ZC1uYi5pbmZvLzEwOTY4MDEyODAvMDQiLCJVcmlTdHJpbmciOiJodHRwOi8vZC1uYi5pbmZvLzEwOTY4MDEyODAv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Y2hvZSIsIkNyZWF0ZWRPbiI6IjIwMjAtMTEtMjJUMDk6MzU6NDciLCJNb2RpZmllZEJ5IjoiX1NjaG9lIiwiSWQiOiI0ZDMzMTRlMC0yODYwLTQxYTMtYmIxZC1iZDZmNDFlNmFhYjciLCJNb2RpZmllZE9uIjoiMjAyMC0xMS0yMlQwOTozNTo0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YmVsdHouZGUvZGUvbmMvdmVybGFnc2dydXBwZS1iZWx0ei9nZXNhbXRwcm9ncmFtbS5odG1sP2lzYm49OTc4LTMtNzc5OS0zMDgxLTUiLCJVcmlTdHJpbmciOiJodHRwOi8vd3d3LmJlbHR6LmRlL2RlL25jL3ZlcmxhZ3NncnVwcGUtYmVsdHovZ2VzYW10cHJvZ3JhbW0uaHRtbD9pc2JuPTk3OC0zLTc3OTktMzA4MS01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ZSIsIkNyZWF0ZWRPbiI6IjIwMjAtMTEtMjJUMDk6MzU6NDciLCJNb2RpZmllZEJ5IjoiX1NjaG9lIiwiSWQiOiIzZjQ2Njc0ZS04YzRjLTQ0OTUtOGI4Zi05ZTNjNTdjMTAwNmIiLCJNb2RpZmllZE9uIjoiMjAyMC0xMS0yMlQwOTozNTo0Ny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ZC1uYi5pbmZvLzEwOTY4MDEyODAvMDQiLCJVcmlTdHJpbmciOiJodHRwczovL2QtbmIuaW5mby8xMDk2ODAxMjgwLzA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}</w:instrText>
          </w:r>
          <w:r>
            <w:rPr>
              <w:rFonts w:ascii="Times New Roman" w:hAnsi="Times New Roman" w:cs="Times New Roman"/>
              <w:noProof/>
            </w:rPr>
            <w:fldChar w:fldCharType="separate"/>
          </w:r>
          <w:r w:rsidR="0004261D">
            <w:rPr>
              <w:rFonts w:ascii="Times New Roman" w:hAnsi="Times New Roman" w:cs="Times New Roman"/>
              <w:noProof/>
            </w:rPr>
            <w:t>(Wendt 2016)</w:t>
          </w:r>
          <w:r>
            <w:rPr>
              <w:rFonts w:ascii="Times New Roman" w:hAnsi="Times New Roman" w:cs="Times New Roman"/>
              <w:noProof/>
            </w:rPr>
            <w:fldChar w:fldCharType="end"/>
          </w:r>
        </w:sdtContent>
      </w:sdt>
      <w:r>
        <w:rPr>
          <w:rFonts w:ascii="Times New Roman" w:hAnsi="Times New Roman" w:cs="Times New Roman"/>
        </w:rPr>
        <w:t>.</w:t>
      </w:r>
      <w:r w:rsidR="00175135">
        <w:rPr>
          <w:rFonts w:ascii="Times New Roman" w:hAnsi="Times New Roman" w:cs="Times New Roman"/>
        </w:rPr>
        <w:t xml:space="preserve"> Somit ist davon auszugehen, dass jeder </w:t>
      </w:r>
      <w:r w:rsidR="00877D87">
        <w:rPr>
          <w:rFonts w:ascii="Times New Roman" w:hAnsi="Times New Roman" w:cs="Times New Roman"/>
        </w:rPr>
        <w:t>Klient</w:t>
      </w:r>
      <w:r w:rsidR="00175135">
        <w:rPr>
          <w:rFonts w:ascii="Times New Roman" w:hAnsi="Times New Roman" w:cs="Times New Roman"/>
        </w:rPr>
        <w:t>, die Fähigkeit besitzt sich in seiner Lebenswelt zu bewegen und diese zu bewältigen. Aufgabe des Sozial</w:t>
      </w:r>
      <w:r w:rsidR="001C301B">
        <w:rPr>
          <w:rFonts w:ascii="Times New Roman" w:hAnsi="Times New Roman" w:cs="Times New Roman"/>
        </w:rPr>
        <w:t>a</w:t>
      </w:r>
      <w:r w:rsidR="00175135">
        <w:rPr>
          <w:rFonts w:ascii="Times New Roman" w:hAnsi="Times New Roman" w:cs="Times New Roman"/>
        </w:rPr>
        <w:t xml:space="preserve">rbeiters bzw. Case Managers ist es, diese Ressourcen zu erkennen bzw. sichtbar zu machen und dem Klienten zu ermöglichen diese aktiv zu nutzen, damit er in seine Lebenswelt selbständig und aktiv bewältigen kann. </w:t>
      </w:r>
      <w:sdt>
        <w:sdtPr>
          <w:rPr>
            <w:rFonts w:ascii="Times New Roman" w:hAnsi="Times New Roman" w:cs="Times New Roman"/>
          </w:rPr>
          <w:alias w:val="To edit, see citavi.com/edit"/>
          <w:tag w:val="CitaviPlaceholder#0cd776a9-b24d-4695-9907-30e1df6f1de9"/>
          <w:id w:val="2067986527"/>
          <w:placeholder>
            <w:docPart w:val="DefaultPlaceholder_-1854013440"/>
          </w:placeholder>
        </w:sdtPr>
        <w:sdtEndPr/>
        <w:sdtContent>
          <w:r w:rsidR="00175135">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ODgyMGFmLTMzMTItNDQ2MS05YjdjLWQzMzNhYTkwZjNjZSIsIlJhbmdlTGVuZ3RoIjoyMSwiUmVmZXJlbmNlSWQiOiI0MDA3NTk5Ny1mNzI4LTRjOWMtOGFmYS04NDgyNTQyZDUwNWE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SwiVXJpU3RyaW5nIjoiQnV0dG5lciwgR2FobGVpdG5lciBldCBhbCAoSGcpIDIwMTggLSBIYW5kYnVjaCBTb3ppYWxlIERpYWdub3N0aWs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eHRlcm5hbC5kYW5kZWxvbi5jb20vZG93bmxvYWQvYXR0YWNobWVudHMvZGFuZGVsb24vaWRzL0FUMDAyMDlCMDUxRDEwQjFENjVDMUMxMjU4MjY1MDAzNDRCRjQucGRmIiwiVXJpU3RyaW5nIjoiaHR0cHM6Ly9leHRlcm5hbC5kYW5kZWxvbi5jb20vZG93bmxvYWQvYXR0YWNobWVudHMvZGFuZGVsb24vaWRzL0FUMDAyMDlCMDUxRDEwQjFENjVDMUMxMjU4MjY1MDAzNDRCR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}</w:instrText>
          </w:r>
          <w:r w:rsidR="00175135">
            <w:rPr>
              <w:rFonts w:ascii="Times New Roman" w:hAnsi="Times New Roman" w:cs="Times New Roman"/>
              <w:noProof/>
            </w:rPr>
            <w:fldChar w:fldCharType="separate"/>
          </w:r>
          <w:r w:rsidR="0004261D">
            <w:rPr>
              <w:rFonts w:ascii="Times New Roman" w:hAnsi="Times New Roman" w:cs="Times New Roman"/>
              <w:noProof/>
            </w:rPr>
            <w:t>(Buttner et al. 2018)</w:t>
          </w:r>
          <w:r w:rsidR="00175135">
            <w:rPr>
              <w:rFonts w:ascii="Times New Roman" w:hAnsi="Times New Roman" w:cs="Times New Roman"/>
              <w:noProof/>
            </w:rPr>
            <w:fldChar w:fldCharType="end"/>
          </w:r>
        </w:sdtContent>
      </w:sdt>
      <w:r w:rsidR="00175135">
        <w:rPr>
          <w:rFonts w:ascii="Times New Roman" w:hAnsi="Times New Roman" w:cs="Times New Roman"/>
        </w:rPr>
        <w:t xml:space="preserve"> spricht Ressourcen Dimensionen zu</w:t>
      </w:r>
      <w:r w:rsidR="00447E1D">
        <w:rPr>
          <w:rFonts w:ascii="Times New Roman" w:hAnsi="Times New Roman" w:cs="Times New Roman"/>
        </w:rPr>
        <w:t>,</w:t>
      </w:r>
      <w:r w:rsidR="00175135">
        <w:rPr>
          <w:rFonts w:ascii="Times New Roman" w:hAnsi="Times New Roman" w:cs="Times New Roman"/>
        </w:rPr>
        <w:t xml:space="preserve"> was bedeutet dass diese sich auf lösende Aufgaben oder Ziele beziehe</w:t>
      </w:r>
      <w:r w:rsidR="0003614E">
        <w:rPr>
          <w:rFonts w:ascii="Times New Roman" w:hAnsi="Times New Roman" w:cs="Times New Roman"/>
        </w:rPr>
        <w:t xml:space="preserve">n. Hinzukommt, dass eine persönliche Zweckbestimmung die verborgenen, unsichtbaren </w:t>
      </w:r>
      <w:r w:rsidR="001C301B">
        <w:rPr>
          <w:rFonts w:ascii="Times New Roman" w:hAnsi="Times New Roman" w:cs="Times New Roman"/>
        </w:rPr>
        <w:t>P</w:t>
      </w:r>
      <w:r w:rsidR="0003614E">
        <w:rPr>
          <w:rFonts w:ascii="Times New Roman" w:hAnsi="Times New Roman" w:cs="Times New Roman"/>
        </w:rPr>
        <w:t xml:space="preserve">otentiale erst zu Ressourcen macht. Demnach sind Ressourcen stets </w:t>
      </w:r>
      <w:r w:rsidR="001C301B">
        <w:rPr>
          <w:rFonts w:ascii="Times New Roman" w:hAnsi="Times New Roman" w:cs="Times New Roman"/>
        </w:rPr>
        <w:t>k</w:t>
      </w:r>
      <w:r w:rsidR="0003614E">
        <w:rPr>
          <w:rFonts w:ascii="Times New Roman" w:hAnsi="Times New Roman" w:cs="Times New Roman"/>
        </w:rPr>
        <w:t xml:space="preserve">ontextabhängig, also </w:t>
      </w:r>
      <w:r w:rsidR="001C301B">
        <w:rPr>
          <w:rFonts w:ascii="Times New Roman" w:hAnsi="Times New Roman" w:cs="Times New Roman"/>
        </w:rPr>
        <w:t xml:space="preserve">ob </w:t>
      </w:r>
      <w:r w:rsidR="0003614E">
        <w:rPr>
          <w:rFonts w:ascii="Times New Roman" w:hAnsi="Times New Roman" w:cs="Times New Roman"/>
        </w:rPr>
        <w:t>das vorhandene Potential zur Aufgabe passt</w:t>
      </w:r>
      <w:r w:rsidR="001C301B">
        <w:rPr>
          <w:rFonts w:ascii="Times New Roman" w:hAnsi="Times New Roman" w:cs="Times New Roman"/>
        </w:rPr>
        <w:t xml:space="preserve">, </w:t>
      </w:r>
      <w:r w:rsidR="0003614E">
        <w:rPr>
          <w:rFonts w:ascii="Times New Roman" w:hAnsi="Times New Roman" w:cs="Times New Roman"/>
        </w:rPr>
        <w:t>welche d</w:t>
      </w:r>
      <w:r w:rsidR="00877D87">
        <w:rPr>
          <w:rFonts w:ascii="Times New Roman" w:hAnsi="Times New Roman" w:cs="Times New Roman"/>
        </w:rPr>
        <w:t>ie</w:t>
      </w:r>
      <w:r w:rsidR="0003614E">
        <w:rPr>
          <w:rFonts w:ascii="Times New Roman" w:hAnsi="Times New Roman" w:cs="Times New Roman"/>
        </w:rPr>
        <w:t xml:space="preserve"> Klient</w:t>
      </w:r>
      <w:r w:rsidR="00877D87">
        <w:rPr>
          <w:rFonts w:ascii="Times New Roman" w:hAnsi="Times New Roman" w:cs="Times New Roman"/>
        </w:rPr>
        <w:t>en</w:t>
      </w:r>
      <w:r w:rsidR="0003614E">
        <w:rPr>
          <w:rFonts w:ascii="Times New Roman" w:hAnsi="Times New Roman" w:cs="Times New Roman"/>
        </w:rPr>
        <w:t xml:space="preserve"> bewältigen möchte</w:t>
      </w:r>
      <w:r w:rsidR="00877D87">
        <w:rPr>
          <w:rFonts w:ascii="Times New Roman" w:hAnsi="Times New Roman" w:cs="Times New Roman"/>
        </w:rPr>
        <w:t>n</w:t>
      </w:r>
      <w:r w:rsidR="0003614E">
        <w:rPr>
          <w:rFonts w:ascii="Times New Roman" w:hAnsi="Times New Roman" w:cs="Times New Roman"/>
        </w:rPr>
        <w:t xml:space="preserve">. Demnach müssen Ressourcen immer von einer Person aus betrachtet werden, aus einer </w:t>
      </w:r>
      <w:r w:rsidR="007E3031">
        <w:rPr>
          <w:rFonts w:ascii="Times New Roman" w:hAnsi="Times New Roman" w:cs="Times New Roman"/>
        </w:rPr>
        <w:t>s</w:t>
      </w:r>
      <w:r w:rsidR="0003614E">
        <w:rPr>
          <w:rFonts w:ascii="Times New Roman" w:hAnsi="Times New Roman" w:cs="Times New Roman"/>
        </w:rPr>
        <w:t>ubjektiven Sicht.</w:t>
      </w:r>
    </w:p>
    <w:p w14:paraId="705432D3" w14:textId="76E00D2D" w:rsidR="00386F95" w:rsidRDefault="0025305F" w:rsidP="00D42EE2">
      <w:pPr>
        <w:spacing w:line="360" w:lineRule="auto"/>
        <w:rPr>
          <w:rFonts w:ascii="Times New Roman" w:hAnsi="Times New Roman" w:cs="Times New Roman"/>
        </w:rPr>
      </w:pPr>
      <w:r>
        <w:rPr>
          <w:rFonts w:ascii="Times New Roman" w:hAnsi="Times New Roman" w:cs="Times New Roman"/>
        </w:rPr>
        <w:lastRenderedPageBreak/>
        <w:t xml:space="preserve">Befasst man sich mit den Ressourcen einer Person, also aus der subjektiven Sicht heraus, kann etwas </w:t>
      </w:r>
      <w:r w:rsidR="001C301B">
        <w:rPr>
          <w:rFonts w:ascii="Times New Roman" w:hAnsi="Times New Roman" w:cs="Times New Roman"/>
        </w:rPr>
        <w:t>H</w:t>
      </w:r>
      <w:r>
        <w:rPr>
          <w:rFonts w:ascii="Times New Roman" w:hAnsi="Times New Roman" w:cs="Times New Roman"/>
        </w:rPr>
        <w:t>armloses für jemand eine Bedrohung sein, was für jemand einen Ansporn ist, kann für jemand anderen eine Demütigung sein. Was für einer Person letztendlich eine Ressource ist, ist abhängig von Wissen, bereits gemachten Erfahrungen sowie Gefühlen und weitere personenbezogene Faktoren</w:t>
      </w:r>
      <w:r w:rsidR="00525582">
        <w:rPr>
          <w:rFonts w:ascii="Times New Roman" w:hAnsi="Times New Roman" w:cs="Times New Roman"/>
        </w:rPr>
        <w:t xml:space="preserve"> </w:t>
      </w:r>
      <w:sdt>
        <w:sdtPr>
          <w:rPr>
            <w:rFonts w:ascii="Times New Roman" w:hAnsi="Times New Roman" w:cs="Times New Roman"/>
          </w:rPr>
          <w:alias w:val="To edit, see citavi.com/edit"/>
          <w:tag w:val="CitaviPlaceholder#136518ab-8b40-42ac-8f90-7e1c0e5636e0"/>
          <w:id w:val="594445810"/>
          <w:placeholder>
            <w:docPart w:val="DefaultPlaceholder_-1854013440"/>
          </w:placeholder>
        </w:sdtPr>
        <w:sdtEndPr/>
        <w:sdtContent>
          <w:r w:rsidR="00525582">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Y2NWRjLWEzZTktNGM4My1iYzZiLTkwYzA3MjY3YWMzNSIsIlJhbmdlTGVuZ3RoIjoyMSwiUmVmZXJlbmNlSWQiOiI0MDA3NTk5Ny1mNzI4LTRjOWMtOGFmYS04NDgyNTQyZDUwNWE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SwiVXJpU3RyaW5nIjoiQnV0dG5lciwgR2FobGVpdG5lciBldCBhbCAoSGcpIDIwMTggLSBIYW5kYnVjaCBTb3ppYWxlIERpYWdub3N0aWs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eHRlcm5hbC5kYW5kZWxvbi5jb20vZG93bmxvYWQvYXR0YWNobWVudHMvZGFuZGVsb24vaWRzL0FUMDAyMDlCMDUxRDEwQjFENjVDMUMxMjU4MjY1MDAzNDRCRjQucGRmIiwiVXJpU3RyaW5nIjoiaHR0cHM6Ly9leHRlcm5hbC5kYW5kZWxvbi5jb20vZG93bmxvYWQvYXR0YWNobWVudHMvZGFuZGVsb24vaWRzL0FUMDAyMDlCMDUxRDEwQjFENjVDMUMxMjU4MjY1MDAzNDRCR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}</w:instrText>
          </w:r>
          <w:r w:rsidR="00525582">
            <w:rPr>
              <w:rFonts w:ascii="Times New Roman" w:hAnsi="Times New Roman" w:cs="Times New Roman"/>
              <w:noProof/>
            </w:rPr>
            <w:fldChar w:fldCharType="separate"/>
          </w:r>
          <w:r w:rsidR="0004261D">
            <w:rPr>
              <w:rFonts w:ascii="Times New Roman" w:hAnsi="Times New Roman" w:cs="Times New Roman"/>
              <w:noProof/>
            </w:rPr>
            <w:t>(Buttner et al. 2018)</w:t>
          </w:r>
          <w:r w:rsidR="00525582">
            <w:rPr>
              <w:rFonts w:ascii="Times New Roman" w:hAnsi="Times New Roman" w:cs="Times New Roman"/>
              <w:noProof/>
            </w:rPr>
            <w:fldChar w:fldCharType="end"/>
          </w:r>
        </w:sdtContent>
      </w:sdt>
      <w:r w:rsidR="00525582">
        <w:rPr>
          <w:rFonts w:ascii="Times New Roman" w:hAnsi="Times New Roman" w:cs="Times New Roman"/>
        </w:rPr>
        <w:t>.</w:t>
      </w:r>
      <w:r w:rsidR="002554DB">
        <w:rPr>
          <w:rFonts w:ascii="Times New Roman" w:hAnsi="Times New Roman" w:cs="Times New Roman"/>
        </w:rPr>
        <w:t xml:space="preserve"> Eine Aufteilung der Ressourcen in Person- und Umweltressourcen ist in der Arbeit mit den Klienten in der Praxis hilfreich.</w:t>
      </w:r>
      <w:r w:rsidR="00D42EE2">
        <w:rPr>
          <w:rFonts w:ascii="Times New Roman" w:hAnsi="Times New Roman" w:cs="Times New Roman"/>
        </w:rPr>
        <w:t xml:space="preserve"> </w:t>
      </w:r>
      <w:sdt>
        <w:sdtPr>
          <w:rPr>
            <w:rFonts w:ascii="Times New Roman" w:hAnsi="Times New Roman" w:cs="Times New Roman"/>
          </w:rPr>
          <w:alias w:val="To edit, see citavi.com/edit"/>
          <w:tag w:val="CitaviPlaceholder#44e2d57c-374f-4950-b95a-db45b02d9b69"/>
          <w:id w:val="964229966"/>
          <w:placeholder>
            <w:docPart w:val="DefaultPlaceholder_-1854013440"/>
          </w:placeholder>
        </w:sdtPr>
        <w:sdtEndPr/>
        <w:sdtContent>
          <w:r w:rsidR="00D42EE2">
            <w:rPr>
              <w:rFonts w:ascii="Times New Roman" w:hAnsi="Times New Roman" w:cs="Times New Roman"/>
              <w:noProof/>
            </w:rPr>
            <w:fldChar w:fldCharType="begin"/>
          </w:r>
          <w:r w:rsidR="00D42EE2">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zY0Y2RiLWU5ZWUtNGNmNy05M2ZlLTJjOWYwMTg0MzNhMCIsIlJhbmdlTGVuZ3RoIjozMSwiUmVmZXJlbmNlSWQiOiI3NTRmMGE3NC1hZTE2LTRmNjEtYjc3ZC00YjFmZTI1YjBm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NTc3MS8wMzQwLTg1NzQtMjAwNy00LTE0NSIsIlVyaVN0cmluZyI6Imh0dHBzOi8vZG9pLm9yZy8xMC41NzcxLzAzNDAtODU3NC0yMDA3LTQtMT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}</w:instrText>
          </w:r>
          <w:r w:rsidR="00D42EE2">
            <w:rPr>
              <w:rFonts w:ascii="Times New Roman" w:hAnsi="Times New Roman" w:cs="Times New Roman"/>
              <w:noProof/>
            </w:rPr>
            <w:fldChar w:fldCharType="separate"/>
          </w:r>
          <w:r w:rsidR="0004261D">
            <w:rPr>
              <w:rFonts w:ascii="Times New Roman" w:hAnsi="Times New Roman" w:cs="Times New Roman"/>
              <w:noProof/>
            </w:rPr>
            <w:t>(Lüttringhaus und Streich 2007)</w:t>
          </w:r>
          <w:r w:rsidR="00D42EE2">
            <w:rPr>
              <w:rFonts w:ascii="Times New Roman" w:hAnsi="Times New Roman" w:cs="Times New Roman"/>
              <w:noProof/>
            </w:rPr>
            <w:fldChar w:fldCharType="end"/>
          </w:r>
        </w:sdtContent>
      </w:sdt>
      <w:r w:rsidR="00D42EE2">
        <w:rPr>
          <w:rFonts w:ascii="Times New Roman" w:hAnsi="Times New Roman" w:cs="Times New Roman"/>
        </w:rPr>
        <w:t xml:space="preserve"> </w:t>
      </w:r>
      <w:r w:rsidR="005821A5">
        <w:rPr>
          <w:rFonts w:ascii="Times New Roman" w:hAnsi="Times New Roman" w:cs="Times New Roman"/>
        </w:rPr>
        <w:t>fokussieren</w:t>
      </w:r>
      <w:r w:rsidR="00D42EE2">
        <w:rPr>
          <w:rFonts w:ascii="Times New Roman" w:hAnsi="Times New Roman" w:cs="Times New Roman"/>
        </w:rPr>
        <w:t xml:space="preserve"> die Ressourcen </w:t>
      </w:r>
      <w:r w:rsidR="005821A5">
        <w:rPr>
          <w:rFonts w:ascii="Times New Roman" w:hAnsi="Times New Roman" w:cs="Times New Roman"/>
        </w:rPr>
        <w:t>von Beginn an und unterscheiden zwischen soziale-, materielle-, persönliche und infrastrukturelle Ressourcen. Wenn diese Ressourcen gleich mithilfe einer Ressourcenkarte (Abb.1</w:t>
      </w:r>
      <w:r w:rsidR="008D0D73">
        <w:rPr>
          <w:rFonts w:ascii="Times New Roman" w:hAnsi="Times New Roman" w:cs="Times New Roman"/>
        </w:rPr>
        <w:t xml:space="preserve"> u. Abb.2 </w:t>
      </w:r>
      <w:r w:rsidR="005821A5">
        <w:rPr>
          <w:rFonts w:ascii="Times New Roman" w:hAnsi="Times New Roman" w:cs="Times New Roman"/>
        </w:rPr>
        <w:t xml:space="preserve">) einbezogen werden, gelingt es maßgeschneiderte und lebensweltnahe Unterstützungsangebote zu erstellen.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451591" w14:paraId="7AC04704" w14:textId="77777777" w:rsidTr="006C470D">
        <w:tc>
          <w:tcPr>
            <w:tcW w:w="4246" w:type="dxa"/>
          </w:tcPr>
          <w:p w14:paraId="494710A5" w14:textId="5E57198A" w:rsidR="00451591" w:rsidRDefault="00451591" w:rsidP="00D42EE2">
            <w:pPr>
              <w:spacing w:line="360" w:lineRule="auto"/>
              <w:rPr>
                <w:rFonts w:ascii="Times New Roman" w:hAnsi="Times New Roman" w:cs="Times New Roman"/>
              </w:rPr>
            </w:pPr>
            <w:r w:rsidRPr="005821A5">
              <w:rPr>
                <w:noProof/>
              </w:rPr>
              <w:drawing>
                <wp:inline distT="0" distB="0" distL="0" distR="0" wp14:anchorId="4E7B9FBE" wp14:editId="277D8460">
                  <wp:extent cx="2512800" cy="160200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2800" cy="1602000"/>
                          </a:xfrm>
                          <a:prstGeom prst="rect">
                            <a:avLst/>
                          </a:prstGeom>
                        </pic:spPr>
                      </pic:pic>
                    </a:graphicData>
                  </a:graphic>
                </wp:inline>
              </w:drawing>
            </w:r>
          </w:p>
        </w:tc>
        <w:tc>
          <w:tcPr>
            <w:tcW w:w="4247" w:type="dxa"/>
          </w:tcPr>
          <w:p w14:paraId="4656607C" w14:textId="5940A978" w:rsidR="00451591" w:rsidRDefault="00451591" w:rsidP="00D42EE2">
            <w:pPr>
              <w:spacing w:line="360" w:lineRule="auto"/>
              <w:rPr>
                <w:rFonts w:ascii="Times New Roman" w:hAnsi="Times New Roman" w:cs="Times New Roman"/>
              </w:rPr>
            </w:pPr>
            <w:r w:rsidRPr="00C37510">
              <w:rPr>
                <w:noProof/>
              </w:rPr>
              <w:drawing>
                <wp:anchor distT="0" distB="0" distL="114300" distR="114300" simplePos="0" relativeHeight="251659264" behindDoc="0" locked="0" layoutInCell="1" allowOverlap="1" wp14:anchorId="20B23C75" wp14:editId="10239556">
                  <wp:simplePos x="0" y="0"/>
                  <wp:positionH relativeFrom="column">
                    <wp:posOffset>-3175</wp:posOffset>
                  </wp:positionH>
                  <wp:positionV relativeFrom="paragraph">
                    <wp:posOffset>1588</wp:posOffset>
                  </wp:positionV>
                  <wp:extent cx="2511823" cy="1685925"/>
                  <wp:effectExtent l="0" t="0" r="317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9341" cy="1697683"/>
                          </a:xfrm>
                          <a:prstGeom prst="rect">
                            <a:avLst/>
                          </a:prstGeom>
                        </pic:spPr>
                      </pic:pic>
                    </a:graphicData>
                  </a:graphic>
                  <wp14:sizeRelH relativeFrom="margin">
                    <wp14:pctWidth>0</wp14:pctWidth>
                  </wp14:sizeRelH>
                  <wp14:sizeRelV relativeFrom="margin">
                    <wp14:pctHeight>0</wp14:pctHeight>
                  </wp14:sizeRelV>
                </wp:anchor>
              </w:drawing>
            </w:r>
          </w:p>
        </w:tc>
      </w:tr>
      <w:tr w:rsidR="00451591" w14:paraId="776B8EF6" w14:textId="77777777" w:rsidTr="006C470D">
        <w:tc>
          <w:tcPr>
            <w:tcW w:w="4246" w:type="dxa"/>
          </w:tcPr>
          <w:p w14:paraId="34313DA9" w14:textId="61F8D87C" w:rsidR="00451591" w:rsidRPr="00451591" w:rsidRDefault="00451591" w:rsidP="00451591">
            <w:pPr>
              <w:pStyle w:val="Beschriftung"/>
              <w:rPr>
                <w:rFonts w:ascii="Times New Roman" w:hAnsi="Times New Roman" w:cs="Times New Roman"/>
              </w:rPr>
            </w:pPr>
            <w:bookmarkStart w:id="6" w:name="_Toc65672895"/>
            <w:r>
              <w:t xml:space="preserve">Abbildung </w:t>
            </w:r>
            <w:r w:rsidR="007D796F">
              <w:fldChar w:fldCharType="begin"/>
            </w:r>
            <w:r w:rsidR="007D796F">
              <w:instrText xml:space="preserve"> SEQ Abbildung \* ARABIC </w:instrText>
            </w:r>
            <w:r w:rsidR="007D796F">
              <w:fldChar w:fldCharType="separate"/>
            </w:r>
            <w:r w:rsidR="00DC57B1">
              <w:rPr>
                <w:noProof/>
              </w:rPr>
              <w:t>1</w:t>
            </w:r>
            <w:r w:rsidR="007D796F">
              <w:rPr>
                <w:noProof/>
              </w:rPr>
              <w:fldChar w:fldCharType="end"/>
            </w:r>
            <w:r>
              <w:t>: Ress.Karte nach Lüttringhaus - leer</w:t>
            </w:r>
            <w:bookmarkEnd w:id="6"/>
          </w:p>
        </w:tc>
        <w:tc>
          <w:tcPr>
            <w:tcW w:w="4247" w:type="dxa"/>
          </w:tcPr>
          <w:p w14:paraId="601742D3" w14:textId="10ED7A21" w:rsidR="00451591" w:rsidRPr="00C37510" w:rsidRDefault="00451591" w:rsidP="00451591">
            <w:pPr>
              <w:pStyle w:val="Beschriftung"/>
            </w:pPr>
            <w:bookmarkStart w:id="7" w:name="_Toc65672896"/>
            <w:r>
              <w:t xml:space="preserve">Abbildung </w:t>
            </w:r>
            <w:r w:rsidR="007D796F">
              <w:fldChar w:fldCharType="begin"/>
            </w:r>
            <w:r w:rsidR="007D796F">
              <w:instrText xml:space="preserve"> SEQ Abbildung \* ARABIC </w:instrText>
            </w:r>
            <w:r w:rsidR="007D796F">
              <w:fldChar w:fldCharType="separate"/>
            </w:r>
            <w:r w:rsidR="00DC57B1">
              <w:rPr>
                <w:noProof/>
              </w:rPr>
              <w:t>2</w:t>
            </w:r>
            <w:r w:rsidR="007D796F">
              <w:rPr>
                <w:noProof/>
              </w:rPr>
              <w:fldChar w:fldCharType="end"/>
            </w:r>
            <w:r>
              <w:t>: Ress.Karte nach Lüttringhaus - ausgefüllt</w:t>
            </w:r>
            <w:bookmarkEnd w:id="7"/>
          </w:p>
        </w:tc>
      </w:tr>
      <w:tr w:rsidR="00C539DE" w14:paraId="1779A542" w14:textId="77777777" w:rsidTr="006C470D">
        <w:tc>
          <w:tcPr>
            <w:tcW w:w="4246" w:type="dxa"/>
          </w:tcPr>
          <w:p w14:paraId="02F80495" w14:textId="77777777" w:rsidR="00C539DE" w:rsidRDefault="00C539DE" w:rsidP="00451591">
            <w:pPr>
              <w:pStyle w:val="Beschriftung"/>
            </w:pPr>
          </w:p>
        </w:tc>
        <w:tc>
          <w:tcPr>
            <w:tcW w:w="4247" w:type="dxa"/>
          </w:tcPr>
          <w:p w14:paraId="7FD48830" w14:textId="77777777" w:rsidR="00C539DE" w:rsidRDefault="00C539DE" w:rsidP="00451591">
            <w:pPr>
              <w:pStyle w:val="Beschriftung"/>
            </w:pPr>
          </w:p>
        </w:tc>
      </w:tr>
    </w:tbl>
    <w:p w14:paraId="3E18DB8F" w14:textId="7C0F2650" w:rsidR="008D0D73" w:rsidRDefault="008D0D73" w:rsidP="008D0D73">
      <w:pPr>
        <w:pStyle w:val="Beschriftung"/>
        <w:spacing w:line="360" w:lineRule="auto"/>
        <w:rPr>
          <w:rFonts w:ascii="Times New Roman" w:hAnsi="Times New Roman" w:cs="Times New Roman"/>
          <w:sz w:val="24"/>
          <w:szCs w:val="24"/>
        </w:rPr>
      </w:pPr>
      <w:r>
        <w:rPr>
          <w:rFonts w:ascii="Times New Roman" w:hAnsi="Times New Roman" w:cs="Times New Roman"/>
          <w:sz w:val="24"/>
          <w:szCs w:val="24"/>
        </w:rPr>
        <w:t xml:space="preserve">Neben den Ressourcen spielt der eigene Wille ein wesentlicher Bestandteil. Nach </w:t>
      </w:r>
      <w:sdt>
        <w:sdtPr>
          <w:rPr>
            <w:rFonts w:ascii="Times New Roman" w:hAnsi="Times New Roman" w:cs="Times New Roman"/>
            <w:sz w:val="24"/>
            <w:szCs w:val="24"/>
          </w:rPr>
          <w:alias w:val="To edit, see citavi.com/edit"/>
          <w:tag w:val="CitaviPlaceholder#72960a0b-b07d-43cf-ae84-fb840483ed7f"/>
          <w:id w:val="1376965341"/>
          <w:placeholder>
            <w:docPart w:val="DefaultPlaceholder_-1854013440"/>
          </w:placeholder>
        </w:sdtPr>
        <w:sdtEnd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GQ2ODk2LWM5MjEtNGNiNC1hOTc5LTc1OWJkMWU0YThlZiIsIlJhbmdlTGVuZ3RoIjozMSwiUmVmZXJlbmNlSWQiOiI3NTRmMGE3NC1hZTE2LTRmNjEtYjc3ZC00YjFmZTI1YjBm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NTc3MS8wMzQwLTg1NzQtMjAwNy00LTE0NSIsIlVyaVN0cmluZyI6Imh0dHBzOi8vZG9pLm9yZy8xMC41NzcxLzAzNDAtODU3NC0yMDA3LTQtMT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}</w:instrText>
          </w:r>
          <w:r>
            <w:rPr>
              <w:rFonts w:ascii="Times New Roman" w:hAnsi="Times New Roman" w:cs="Times New Roman"/>
              <w:noProof/>
              <w:sz w:val="24"/>
              <w:szCs w:val="24"/>
            </w:rPr>
            <w:fldChar w:fldCharType="separate"/>
          </w:r>
          <w:r w:rsidR="0004261D">
            <w:rPr>
              <w:rFonts w:ascii="Times New Roman" w:hAnsi="Times New Roman" w:cs="Times New Roman"/>
              <w:noProof/>
              <w:sz w:val="24"/>
              <w:szCs w:val="24"/>
            </w:rPr>
            <w:t>(Lüttringhaus und Streich 2007)</w:t>
          </w:r>
          <w:r>
            <w:rPr>
              <w:rFonts w:ascii="Times New Roman" w:hAnsi="Times New Roman" w:cs="Times New Roman"/>
              <w:noProof/>
              <w:sz w:val="24"/>
              <w:szCs w:val="24"/>
            </w:rPr>
            <w:fldChar w:fldCharType="end"/>
          </w:r>
        </w:sdtContent>
      </w:sdt>
      <w:r>
        <w:rPr>
          <w:rFonts w:ascii="Times New Roman" w:hAnsi="Times New Roman" w:cs="Times New Roman"/>
          <w:sz w:val="24"/>
          <w:szCs w:val="24"/>
        </w:rPr>
        <w:t xml:space="preserve"> muss ein Wille zur Veränderung vorliegen, damit auf die vorhanden Ressourcen ein aktiver Zugriff möglich ist.</w:t>
      </w:r>
    </w:p>
    <w:p w14:paraId="22A90E14" w14:textId="06C8D484" w:rsidR="00A2579D" w:rsidRDefault="008D0D73" w:rsidP="008D0D73">
      <w:pPr>
        <w:pStyle w:val="Beschriftung"/>
        <w:spacing w:line="360" w:lineRule="auto"/>
        <w:rPr>
          <w:rFonts w:ascii="Times New Roman" w:hAnsi="Times New Roman" w:cs="Times New Roman"/>
          <w:sz w:val="24"/>
          <w:szCs w:val="24"/>
        </w:rPr>
      </w:pPr>
      <w:r>
        <w:rPr>
          <w:rFonts w:ascii="Times New Roman" w:hAnsi="Times New Roman" w:cs="Times New Roman"/>
          <w:sz w:val="24"/>
          <w:szCs w:val="24"/>
        </w:rPr>
        <w:t xml:space="preserve">Alle Autoren haben im Punkt Ressourcen eines gemeinsam, sie gehen von der Person aus </w:t>
      </w:r>
      <w:r w:rsidR="00A2579D">
        <w:rPr>
          <w:rFonts w:ascii="Times New Roman" w:hAnsi="Times New Roman" w:cs="Times New Roman"/>
          <w:sz w:val="24"/>
          <w:szCs w:val="24"/>
        </w:rPr>
        <w:t xml:space="preserve">und sie liegen in der Lebenswelt dieser Person. In den häufigsten Fällen können die </w:t>
      </w:r>
      <w:r w:rsidR="00877D87">
        <w:rPr>
          <w:rFonts w:ascii="Times New Roman" w:hAnsi="Times New Roman" w:cs="Times New Roman"/>
          <w:sz w:val="24"/>
          <w:szCs w:val="24"/>
        </w:rPr>
        <w:t>Klienten</w:t>
      </w:r>
      <w:r w:rsidR="00A2579D">
        <w:rPr>
          <w:rFonts w:ascii="Times New Roman" w:hAnsi="Times New Roman" w:cs="Times New Roman"/>
          <w:sz w:val="24"/>
          <w:szCs w:val="24"/>
        </w:rPr>
        <w:t xml:space="preserve"> aufgrund </w:t>
      </w:r>
      <w:r w:rsidR="00877D87">
        <w:rPr>
          <w:rFonts w:ascii="Times New Roman" w:hAnsi="Times New Roman" w:cs="Times New Roman"/>
          <w:sz w:val="24"/>
          <w:szCs w:val="24"/>
        </w:rPr>
        <w:t>ihrer</w:t>
      </w:r>
      <w:r w:rsidR="00A2579D">
        <w:rPr>
          <w:rFonts w:ascii="Times New Roman" w:hAnsi="Times New Roman" w:cs="Times New Roman"/>
          <w:sz w:val="24"/>
          <w:szCs w:val="24"/>
        </w:rPr>
        <w:t xml:space="preserve"> Problemlage oder Situation auf diese Ressourcen nicht mehr zurückgreifen und sind daher verschlossen oder unbekannt. Das Ziel eines </w:t>
      </w:r>
      <w:r w:rsidR="007900D3">
        <w:rPr>
          <w:rFonts w:ascii="Times New Roman" w:hAnsi="Times New Roman" w:cs="Times New Roman"/>
          <w:sz w:val="24"/>
          <w:szCs w:val="24"/>
        </w:rPr>
        <w:t>Sozialarbeiters</w:t>
      </w:r>
      <w:r w:rsidR="00A2579D">
        <w:rPr>
          <w:rFonts w:ascii="Times New Roman" w:hAnsi="Times New Roman" w:cs="Times New Roman"/>
          <w:sz w:val="24"/>
          <w:szCs w:val="24"/>
        </w:rPr>
        <w:t>, Case Managers beinhaltet auf diese Ressourcen einen Zugriff zu ermöglichen. Sie dürfen nicht ignoriert oder vernachlässigt werden, den</w:t>
      </w:r>
      <w:r w:rsidR="008A020A">
        <w:rPr>
          <w:rFonts w:ascii="Times New Roman" w:hAnsi="Times New Roman" w:cs="Times New Roman"/>
          <w:sz w:val="24"/>
          <w:szCs w:val="24"/>
        </w:rPr>
        <w:t>n</w:t>
      </w:r>
      <w:r w:rsidR="00A2579D">
        <w:rPr>
          <w:rFonts w:ascii="Times New Roman" w:hAnsi="Times New Roman" w:cs="Times New Roman"/>
          <w:sz w:val="24"/>
          <w:szCs w:val="24"/>
        </w:rPr>
        <w:t xml:space="preserve"> d</w:t>
      </w:r>
      <w:r w:rsidR="00877D87">
        <w:rPr>
          <w:rFonts w:ascii="Times New Roman" w:hAnsi="Times New Roman" w:cs="Times New Roman"/>
          <w:sz w:val="24"/>
          <w:szCs w:val="24"/>
        </w:rPr>
        <w:t>er</w:t>
      </w:r>
      <w:r w:rsidR="00A2579D">
        <w:rPr>
          <w:rFonts w:ascii="Times New Roman" w:hAnsi="Times New Roman" w:cs="Times New Roman"/>
          <w:sz w:val="24"/>
          <w:szCs w:val="24"/>
        </w:rPr>
        <w:t xml:space="preserve"> </w:t>
      </w:r>
      <w:r w:rsidR="00877D87">
        <w:rPr>
          <w:rFonts w:ascii="Times New Roman" w:hAnsi="Times New Roman" w:cs="Times New Roman"/>
          <w:sz w:val="24"/>
          <w:szCs w:val="24"/>
        </w:rPr>
        <w:t>Klient</w:t>
      </w:r>
      <w:r w:rsidR="00A2579D">
        <w:rPr>
          <w:rFonts w:ascii="Times New Roman" w:hAnsi="Times New Roman" w:cs="Times New Roman"/>
          <w:sz w:val="24"/>
          <w:szCs w:val="24"/>
        </w:rPr>
        <w:t xml:space="preserve"> ist Meister seiner Lebenswelt und kennt sich dort bestens aus, wird nur gehemmt. Es darf kein „neues Leben“ darüber gestülpt werden, es muss eine Hilfe zur Selbsthilfe ermöglicht werden. </w:t>
      </w:r>
    </w:p>
    <w:p w14:paraId="100550B8" w14:textId="77777777" w:rsidR="00A2579D" w:rsidRDefault="00A2579D" w:rsidP="008D0D73">
      <w:pPr>
        <w:pStyle w:val="Beschriftung"/>
        <w:spacing w:line="360" w:lineRule="auto"/>
        <w:rPr>
          <w:rFonts w:ascii="Times New Roman" w:hAnsi="Times New Roman" w:cs="Times New Roman"/>
          <w:sz w:val="24"/>
          <w:szCs w:val="24"/>
        </w:rPr>
      </w:pPr>
    </w:p>
    <w:p w14:paraId="4312ED98" w14:textId="57ACEF5A" w:rsidR="0019018B" w:rsidRDefault="00A2579D" w:rsidP="0019018B">
      <w:pPr>
        <w:pStyle w:val="berschrift2"/>
      </w:pPr>
      <w:bookmarkStart w:id="8" w:name="_Toc65672883"/>
      <w:r w:rsidRPr="0019018B">
        <w:lastRenderedPageBreak/>
        <w:t>Das Stärkenmodell</w:t>
      </w:r>
      <w:bookmarkEnd w:id="8"/>
    </w:p>
    <w:p w14:paraId="206723B1" w14:textId="78278041" w:rsidR="00613A56" w:rsidRDefault="00613A56" w:rsidP="00613A56">
      <w:pPr>
        <w:spacing w:line="360" w:lineRule="auto"/>
        <w:rPr>
          <w:rFonts w:ascii="Times New Roman" w:hAnsi="Times New Roman" w:cs="Times New Roman"/>
        </w:rPr>
      </w:pPr>
      <w:r w:rsidRPr="00613A56">
        <w:rPr>
          <w:rFonts w:ascii="Times New Roman" w:hAnsi="Times New Roman" w:cs="Times New Roman"/>
        </w:rPr>
        <w:t>Das erste was zu Stärke einfällt sind Muskeln (Annahme des Autors)</w:t>
      </w:r>
      <w:r w:rsidR="0039061F">
        <w:rPr>
          <w:rFonts w:ascii="Times New Roman" w:hAnsi="Times New Roman" w:cs="Times New Roman"/>
        </w:rPr>
        <w:t xml:space="preserve">, erst danach kommt der Gedanke, dass Stärke(n) noch mehr beinhaltet. Stärke wird im Alltag auch mit Charaktereigenschaften verbunden, so kann eine Person ein guter Zuhörer sein oder kann </w:t>
      </w:r>
      <w:r w:rsidR="00774169">
        <w:rPr>
          <w:rFonts w:ascii="Times New Roman" w:hAnsi="Times New Roman" w:cs="Times New Roman"/>
        </w:rPr>
        <w:t xml:space="preserve">sich gut konzentrieren, was man gerne als Stärke interpretiert. Aber sind dies Stärken? Sind Stärken Charaktereigenschaften? </w:t>
      </w:r>
      <w:sdt>
        <w:sdtPr>
          <w:rPr>
            <w:rFonts w:ascii="Times New Roman" w:hAnsi="Times New Roman" w:cs="Times New Roman"/>
          </w:rPr>
          <w:alias w:val="To edit, see citavi.com/edit"/>
          <w:tag w:val="CitaviPlaceholder#9332bd2c-7d46-4b12-b509-08ea3a1cb486"/>
          <w:id w:val="118505294"/>
          <w:placeholder>
            <w:docPart w:val="DefaultPlaceholder_-1854013440"/>
          </w:placeholder>
        </w:sdtPr>
        <w:sdtEndPr/>
        <w:sdtContent>
          <w:r w:rsidR="00774169">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YTJiMDY2LWVhZmItNGE5MC1iOTM2LWFkMGU1ZDVhMGQwOC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5MzMyYmQyYy03ZDQ2LTRiMTItYjUwOS0wOGVhM2ExY2I0ODYiLCJUZXh0IjoiKEVobGVycyAyMDE4KSIsIldBSVZlcnNpb24iOiI2LjguMC4wIn0=}</w:instrText>
          </w:r>
          <w:r w:rsidR="00774169">
            <w:rPr>
              <w:rFonts w:ascii="Times New Roman" w:hAnsi="Times New Roman" w:cs="Times New Roman"/>
              <w:noProof/>
            </w:rPr>
            <w:fldChar w:fldCharType="separate"/>
          </w:r>
          <w:r w:rsidR="0004261D">
            <w:rPr>
              <w:rFonts w:ascii="Times New Roman" w:hAnsi="Times New Roman" w:cs="Times New Roman"/>
              <w:noProof/>
            </w:rPr>
            <w:t>(Ehlers 2018)</w:t>
          </w:r>
          <w:r w:rsidR="00774169">
            <w:rPr>
              <w:rFonts w:ascii="Times New Roman" w:hAnsi="Times New Roman" w:cs="Times New Roman"/>
              <w:noProof/>
            </w:rPr>
            <w:fldChar w:fldCharType="end"/>
          </w:r>
        </w:sdtContent>
      </w:sdt>
      <w:r w:rsidR="00774169">
        <w:rPr>
          <w:rFonts w:ascii="Times New Roman" w:hAnsi="Times New Roman" w:cs="Times New Roman"/>
        </w:rPr>
        <w:t xml:space="preserve"> beschäftigt sich bereits seit Jahren mit dem Begriff der Stärken und versucht durch Erklärungsansätze diesen Begriff zu definieren. Corinna Ehlers sucht erste Ansätze im Bereich der Psychologie</w:t>
      </w:r>
      <w:r w:rsidR="007A6CC3">
        <w:rPr>
          <w:rFonts w:ascii="Times New Roman" w:hAnsi="Times New Roman" w:cs="Times New Roman"/>
        </w:rPr>
        <w:t>,</w:t>
      </w:r>
      <w:r w:rsidR="00774169">
        <w:rPr>
          <w:rFonts w:ascii="Times New Roman" w:hAnsi="Times New Roman" w:cs="Times New Roman"/>
        </w:rPr>
        <w:t xml:space="preserve"> welche nach ihrer Aussage fundamental für das Verständnis zum Begriff „Stärke(n)“ </w:t>
      </w:r>
      <w:r w:rsidR="00026942">
        <w:rPr>
          <w:rFonts w:ascii="Times New Roman" w:hAnsi="Times New Roman" w:cs="Times New Roman"/>
        </w:rPr>
        <w:t>sind</w:t>
      </w:r>
      <w:r w:rsidR="00774169">
        <w:rPr>
          <w:rFonts w:ascii="Times New Roman" w:hAnsi="Times New Roman" w:cs="Times New Roman"/>
        </w:rPr>
        <w:t>.</w:t>
      </w:r>
      <w:r w:rsidR="00903D3A">
        <w:rPr>
          <w:rFonts w:ascii="Times New Roman" w:hAnsi="Times New Roman" w:cs="Times New Roman"/>
        </w:rPr>
        <w:t xml:space="preserve"> Beginnend mit einer psychologischen Betrachtung sieht </w:t>
      </w:r>
      <w:sdt>
        <w:sdtPr>
          <w:rPr>
            <w:rFonts w:ascii="Times New Roman" w:hAnsi="Times New Roman" w:cs="Times New Roman"/>
          </w:rPr>
          <w:alias w:val="To edit, see citavi.com/edit"/>
          <w:tag w:val="CitaviPlaceholder#1c66c637-5e4c-431b-b9dd-a0041fd2df37"/>
          <w:id w:val="-1393889429"/>
          <w:placeholder>
            <w:docPart w:val="DefaultPlaceholder_-1854013440"/>
          </w:placeholder>
        </w:sdtPr>
        <w:sdtEndPr/>
        <w:sdtContent>
          <w:r w:rsidR="00903D3A">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OTk1ZjZlLTVlZjAtNGUwNy04NjY1LTY0ODZhMGUxOTFjZ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xYzY2YzYzNy01ZTRjLTQzMWItYjlkZC1hMDA0MWZkMmRmMzciLCJUZXh0IjoiKEVobGVycyAyMDE4KSIsIldBSVZlcnNpb24iOiI2LjguMC4wIn0=}</w:instrText>
          </w:r>
          <w:r w:rsidR="00903D3A">
            <w:rPr>
              <w:rFonts w:ascii="Times New Roman" w:hAnsi="Times New Roman" w:cs="Times New Roman"/>
              <w:noProof/>
            </w:rPr>
            <w:fldChar w:fldCharType="separate"/>
          </w:r>
          <w:r w:rsidR="0004261D">
            <w:rPr>
              <w:rFonts w:ascii="Times New Roman" w:hAnsi="Times New Roman" w:cs="Times New Roman"/>
              <w:noProof/>
            </w:rPr>
            <w:t>(Ehlers 2018)</w:t>
          </w:r>
          <w:r w:rsidR="00903D3A">
            <w:rPr>
              <w:rFonts w:ascii="Times New Roman" w:hAnsi="Times New Roman" w:cs="Times New Roman"/>
              <w:noProof/>
            </w:rPr>
            <w:fldChar w:fldCharType="end"/>
          </w:r>
        </w:sdtContent>
      </w:sdt>
      <w:r w:rsidR="00903D3A">
        <w:rPr>
          <w:rFonts w:ascii="Times New Roman" w:hAnsi="Times New Roman" w:cs="Times New Roman"/>
        </w:rPr>
        <w:t xml:space="preserve"> ein Zusammenwirken von Talenten, Fähigkeiten und Wissen. Talente werden als angeborene Potentiale gesehen und Fähigkeiten können trainiert und erlernt werden. Daraus resultieren die Stärken einer Person. </w:t>
      </w:r>
      <w:sdt>
        <w:sdtPr>
          <w:rPr>
            <w:rFonts w:ascii="Times New Roman" w:hAnsi="Times New Roman" w:cs="Times New Roman"/>
          </w:rPr>
          <w:alias w:val="To edit, see citavi.com/edit"/>
          <w:tag w:val="CitaviPlaceholder#18ae0908-b929-409b-a710-c08ce743635d"/>
          <w:id w:val="-1800987188"/>
          <w:placeholder>
            <w:docPart w:val="DefaultPlaceholder_-1854013440"/>
          </w:placeholder>
        </w:sdtPr>
        <w:sdtEndPr/>
        <w:sdtContent>
          <w:r w:rsidR="00C16FCA">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jkzNDAxLTE4MjQtNDc5Zi1hMjQyLTY1YzVkMDhjODUwNC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xOGFlMDkwOC1iOTI5LTQwOWItYTcxMC1jMDhjZTc0MzYzNWQiLCJUZXh0IjoiKEVobGVycyAyMDE4KSIsIldBSVZlcnNpb24iOiI2LjguMC4wIn0=}</w:instrText>
          </w:r>
          <w:r w:rsidR="00C16FCA">
            <w:rPr>
              <w:rFonts w:ascii="Times New Roman" w:hAnsi="Times New Roman" w:cs="Times New Roman"/>
              <w:noProof/>
            </w:rPr>
            <w:fldChar w:fldCharType="separate"/>
          </w:r>
          <w:r w:rsidR="0004261D">
            <w:rPr>
              <w:rFonts w:ascii="Times New Roman" w:hAnsi="Times New Roman" w:cs="Times New Roman"/>
              <w:noProof/>
            </w:rPr>
            <w:t>(Ehlers 2018)</w:t>
          </w:r>
          <w:r w:rsidR="00C16FCA">
            <w:rPr>
              <w:rFonts w:ascii="Times New Roman" w:hAnsi="Times New Roman" w:cs="Times New Roman"/>
              <w:noProof/>
            </w:rPr>
            <w:fldChar w:fldCharType="end"/>
          </w:r>
        </w:sdtContent>
      </w:sdt>
      <w:r w:rsidR="00C16FCA">
        <w:rPr>
          <w:rFonts w:ascii="Times New Roman" w:hAnsi="Times New Roman" w:cs="Times New Roman"/>
        </w:rPr>
        <w:t xml:space="preserve"> bezieht sich des Weiteren auf die Autoren Seligmann und Peterson, welche das </w:t>
      </w:r>
      <w:r w:rsidR="00FC0CAB">
        <w:rPr>
          <w:rFonts w:ascii="Times New Roman" w:hAnsi="Times New Roman" w:cs="Times New Roman"/>
        </w:rPr>
        <w:t>Einsetzen</w:t>
      </w:r>
      <w:r w:rsidR="00C16FCA">
        <w:rPr>
          <w:rFonts w:ascii="Times New Roman" w:hAnsi="Times New Roman" w:cs="Times New Roman"/>
        </w:rPr>
        <w:t xml:space="preserve"> von Stärken in Situationen mit einem </w:t>
      </w:r>
      <w:r w:rsidR="007A6CC3">
        <w:rPr>
          <w:rFonts w:ascii="Times New Roman" w:hAnsi="Times New Roman" w:cs="Times New Roman"/>
        </w:rPr>
        <w:t>A</w:t>
      </w:r>
      <w:r w:rsidR="00C16FCA">
        <w:rPr>
          <w:rFonts w:ascii="Times New Roman" w:hAnsi="Times New Roman" w:cs="Times New Roman"/>
        </w:rPr>
        <w:t>uslösen von Wohlbefinden beschreiben. Sie sehen Stärke als eine mentale Kraft</w:t>
      </w:r>
      <w:r w:rsidR="007A6CC3">
        <w:rPr>
          <w:rFonts w:ascii="Times New Roman" w:hAnsi="Times New Roman" w:cs="Times New Roman"/>
        </w:rPr>
        <w:t>,</w:t>
      </w:r>
      <w:r w:rsidR="00C16FCA">
        <w:rPr>
          <w:rFonts w:ascii="Times New Roman" w:hAnsi="Times New Roman" w:cs="Times New Roman"/>
        </w:rPr>
        <w:t xml:space="preserve"> welche in Verbindung zu den menschlichen Gefühlen Freude auslösen können. Dadurch kann eine Art Bestreben entstehen, welche Menschen dazu veranlasst erneut diese Stärken einzusetzen so Ehlers. </w:t>
      </w:r>
      <w:r w:rsidR="00C14B77">
        <w:rPr>
          <w:rFonts w:ascii="Times New Roman" w:hAnsi="Times New Roman" w:cs="Times New Roman"/>
        </w:rPr>
        <w:t>Des Weiteren bezieht sich Ehlers auf die Aussagen von Saleebey, welcher davon ausgeht, dass Stärken alles sein können. Ursprung von Stärken sind demnach Erfahrungen auf Lebenswegen, Stolz bei der erfolgreichen Bewältigung von Schwierigkeiten. Ebenfalls spricht Saleebey so Ehlers</w:t>
      </w:r>
      <w:r w:rsidR="00026942">
        <w:rPr>
          <w:rFonts w:ascii="Times New Roman" w:hAnsi="Times New Roman" w:cs="Times New Roman"/>
        </w:rPr>
        <w:t>,</w:t>
      </w:r>
      <w:r w:rsidR="00C14B77">
        <w:rPr>
          <w:rFonts w:ascii="Times New Roman" w:hAnsi="Times New Roman" w:cs="Times New Roman"/>
        </w:rPr>
        <w:t xml:space="preserve"> da</w:t>
      </w:r>
      <w:r w:rsidR="00026942">
        <w:rPr>
          <w:rFonts w:ascii="Times New Roman" w:hAnsi="Times New Roman" w:cs="Times New Roman"/>
        </w:rPr>
        <w:t>s</w:t>
      </w:r>
      <w:r w:rsidR="00C14B77">
        <w:rPr>
          <w:rFonts w:ascii="Times New Roman" w:hAnsi="Times New Roman" w:cs="Times New Roman"/>
        </w:rPr>
        <w:t xml:space="preserve">s persönliche Eigenschaften ebenfalls zu stärken gehören. Abschließend bezieht </w:t>
      </w:r>
      <w:sdt>
        <w:sdtPr>
          <w:rPr>
            <w:rFonts w:ascii="Times New Roman" w:hAnsi="Times New Roman" w:cs="Times New Roman"/>
          </w:rPr>
          <w:alias w:val="To edit, see citavi.com/edit"/>
          <w:tag w:val="CitaviPlaceholder#6c0a1391-71ea-41dd-b7b6-730621caacaf"/>
          <w:id w:val="624822469"/>
          <w:placeholder>
            <w:docPart w:val="DefaultPlaceholder_-1854013440"/>
          </w:placeholder>
        </w:sdtPr>
        <w:sdtEndPr/>
        <w:sdtContent>
          <w:r w:rsidR="00C14B77">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TQ3NmUwLTMxOGYtNGY2OC04YmM3LWRlYjc1MmRkYWFkM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2YzBhMTM5MS03MWVhLTQxZGQtYjdiNi03MzA2MjFjYWFjYWYiLCJUZXh0IjoiKEVobGVycyAyMDE4KSIsIldBSVZlcnNpb24iOiI2LjguMC4wIn0=}</w:instrText>
          </w:r>
          <w:r w:rsidR="00C14B77">
            <w:rPr>
              <w:rFonts w:ascii="Times New Roman" w:hAnsi="Times New Roman" w:cs="Times New Roman"/>
              <w:noProof/>
            </w:rPr>
            <w:fldChar w:fldCharType="separate"/>
          </w:r>
          <w:r w:rsidR="0004261D">
            <w:rPr>
              <w:rFonts w:ascii="Times New Roman" w:hAnsi="Times New Roman" w:cs="Times New Roman"/>
              <w:noProof/>
            </w:rPr>
            <w:t>(Ehlers 2018)</w:t>
          </w:r>
          <w:r w:rsidR="00C14B77">
            <w:rPr>
              <w:rFonts w:ascii="Times New Roman" w:hAnsi="Times New Roman" w:cs="Times New Roman"/>
              <w:noProof/>
            </w:rPr>
            <w:fldChar w:fldCharType="end"/>
          </w:r>
        </w:sdtContent>
      </w:sdt>
      <w:r w:rsidR="00C14B77">
        <w:rPr>
          <w:rFonts w:ascii="Times New Roman" w:hAnsi="Times New Roman" w:cs="Times New Roman"/>
        </w:rPr>
        <w:t xml:space="preserve"> den britischen Pädagogen Robinson in </w:t>
      </w:r>
      <w:r w:rsidR="007A6CC3">
        <w:rPr>
          <w:rFonts w:ascii="Times New Roman" w:hAnsi="Times New Roman" w:cs="Times New Roman"/>
        </w:rPr>
        <w:t>i</w:t>
      </w:r>
      <w:r w:rsidR="00C14B77">
        <w:rPr>
          <w:rFonts w:ascii="Times New Roman" w:hAnsi="Times New Roman" w:cs="Times New Roman"/>
        </w:rPr>
        <w:t>hre</w:t>
      </w:r>
      <w:r w:rsidR="006C3AF8">
        <w:rPr>
          <w:rFonts w:ascii="Times New Roman" w:hAnsi="Times New Roman" w:cs="Times New Roman"/>
        </w:rPr>
        <w:t>n Definitionsversuch von Stärken mit ein. Robinson betitelt Stärke als „the Element“, also in seinem Element sein, was wiederum ein Zustand darstellt in welchem Menschen aufblühen</w:t>
      </w:r>
      <w:r w:rsidR="007A6CC3">
        <w:rPr>
          <w:rFonts w:ascii="Times New Roman" w:hAnsi="Times New Roman" w:cs="Times New Roman"/>
        </w:rPr>
        <w:t>,</w:t>
      </w:r>
      <w:r w:rsidR="006C3AF8">
        <w:rPr>
          <w:rFonts w:ascii="Times New Roman" w:hAnsi="Times New Roman" w:cs="Times New Roman"/>
        </w:rPr>
        <w:t xml:space="preserve"> wenn sie ihre persönlichen Talente und Leidenschaften vereinigen.</w:t>
      </w:r>
    </w:p>
    <w:p w14:paraId="2169EEF8" w14:textId="66AD66E2" w:rsidR="00026942" w:rsidRDefault="001D5FB0" w:rsidP="00613A56">
      <w:pPr>
        <w:spacing w:line="360" w:lineRule="auto"/>
        <w:rPr>
          <w:rFonts w:ascii="Times New Roman" w:hAnsi="Times New Roman" w:cs="Times New Roman"/>
        </w:rPr>
      </w:pPr>
      <w:r>
        <w:rPr>
          <w:rFonts w:ascii="Times New Roman" w:hAnsi="Times New Roman" w:cs="Times New Roman"/>
        </w:rPr>
        <w:t>Betrachtet man die von Ehlers aufgeführten Aussagen und Erkenntnisse, bemerkt man schnell, dass die persönlichen Talente (angeboren oder erlernt) eine wesentliche Rolle spielen. Diese Talente, welche eine Person mit bringt</w:t>
      </w:r>
      <w:r w:rsidR="008A020A">
        <w:rPr>
          <w:rFonts w:ascii="Times New Roman" w:hAnsi="Times New Roman" w:cs="Times New Roman"/>
        </w:rPr>
        <w:t>,</w:t>
      </w:r>
      <w:r>
        <w:rPr>
          <w:rFonts w:ascii="Times New Roman" w:hAnsi="Times New Roman" w:cs="Times New Roman"/>
        </w:rPr>
        <w:t xml:space="preserve"> helfen in den verschiedensten Situationen und werden erweitert/gelernt (Wissen), perfektioniert (</w:t>
      </w:r>
      <w:r w:rsidR="00943B12">
        <w:rPr>
          <w:rFonts w:ascii="Times New Roman" w:hAnsi="Times New Roman" w:cs="Times New Roman"/>
        </w:rPr>
        <w:t>Training von Fähigkeiten</w:t>
      </w:r>
      <w:r>
        <w:rPr>
          <w:rFonts w:ascii="Times New Roman" w:hAnsi="Times New Roman" w:cs="Times New Roman"/>
        </w:rPr>
        <w:t>)</w:t>
      </w:r>
      <w:r w:rsidR="00943B12">
        <w:rPr>
          <w:rFonts w:ascii="Times New Roman" w:hAnsi="Times New Roman" w:cs="Times New Roman"/>
        </w:rPr>
        <w:t xml:space="preserve"> und lösen wohlwollende Gefühle aus. Diese Gefühle wollen erneut durchlebt werden, da diese im Gehirn Botenstoffe auslösen (Bsp. Dopamin wirkt auf da Gehirn und regt dessen Belohnungssystem an). Somit ist es nur natürlich, dass Menschen weitere positive Gefühle erleben wollen und somit ihre Stärken einsetzen möchten. </w:t>
      </w:r>
    </w:p>
    <w:p w14:paraId="32379CFA" w14:textId="0B13700E" w:rsidR="00AC1A61" w:rsidRDefault="00943B12" w:rsidP="00AC1A61">
      <w:pPr>
        <w:spacing w:line="360" w:lineRule="auto"/>
        <w:rPr>
          <w:rFonts w:ascii="Times New Roman" w:hAnsi="Times New Roman" w:cs="Times New Roman"/>
        </w:rPr>
      </w:pPr>
      <w:r>
        <w:rPr>
          <w:rFonts w:ascii="Times New Roman" w:hAnsi="Times New Roman" w:cs="Times New Roman"/>
        </w:rPr>
        <w:lastRenderedPageBreak/>
        <w:t xml:space="preserve">„Stärken sind persönliche Kraftquellen. Sie setzen sich aus unseren Werten, unserem Können (Talente und Fähigkeiten) und unserem Wollen (Bestrebungen, Interessen) zusammen. In dieser Verbindung liegt der Stärkebereich, in dem wir guten Zugang zu unserer Energie haben. Wenn Menschen aus ihrem Stärkenbereich agieren, ruft das Wohlbefinden hervor“ </w:t>
      </w:r>
      <w:sdt>
        <w:sdtPr>
          <w:rPr>
            <w:rFonts w:ascii="Times New Roman" w:hAnsi="Times New Roman" w:cs="Times New Roman"/>
          </w:rPr>
          <w:alias w:val="To edit, see citavi.com/edit"/>
          <w:tag w:val="CitaviPlaceholder#a7a5ef6e-11b3-425a-b632-63ebe98580ab"/>
          <w:id w:val="-1643265717"/>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YTA0ODY4LTI3NGYtNDAzZi1iOTRmLTNiNDI0N2RhMWUxN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hN2E1ZWY2ZS0xMWIzLTQyNWEtYjYzMi02M2ViZTk4NTgwYWI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r>
            <w:rPr>
              <w:rFonts w:ascii="Times New Roman" w:hAnsi="Times New Roman" w:cs="Times New Roman"/>
              <w:noProof/>
            </w:rPr>
            <w:t>.</w:t>
          </w:r>
        </w:sdtContent>
      </w:sdt>
      <w:r w:rsidR="00AC1A61">
        <w:rPr>
          <w:rFonts w:ascii="Times New Roman" w:hAnsi="Times New Roman" w:cs="Times New Roman"/>
        </w:rPr>
        <w:t xml:space="preserve"> </w:t>
      </w:r>
    </w:p>
    <w:p w14:paraId="1925FB89" w14:textId="48A1088F" w:rsidR="00B621ED" w:rsidRDefault="00AC1A61" w:rsidP="00AC1A61">
      <w:pPr>
        <w:spacing w:line="360" w:lineRule="auto"/>
        <w:rPr>
          <w:rFonts w:ascii="Times New Roman" w:hAnsi="Times New Roman" w:cs="Times New Roman"/>
        </w:rPr>
      </w:pPr>
      <w:r>
        <w:rPr>
          <w:rFonts w:ascii="Times New Roman" w:hAnsi="Times New Roman" w:cs="Times New Roman"/>
        </w:rPr>
        <w:t xml:space="preserve">Zentral in der Stärkenorientierten Arbeit ist das </w:t>
      </w:r>
      <w:r w:rsidR="008A020A">
        <w:rPr>
          <w:rFonts w:ascii="Times New Roman" w:hAnsi="Times New Roman" w:cs="Times New Roman"/>
        </w:rPr>
        <w:t>W</w:t>
      </w:r>
      <w:r>
        <w:rPr>
          <w:rFonts w:ascii="Times New Roman" w:hAnsi="Times New Roman" w:cs="Times New Roman"/>
        </w:rPr>
        <w:t xml:space="preserve">ahrnehmen der Stärken bei Menschen. Wichtig hierbei ist ein Perspektivwechsel, also den Blick auf die Stärken zu wechseln. Menschen tendieren generell zu einer negativ Betrachtung von Situationen. Es ist wichtig, dass Fachkräfte nicht von sich aus in den „Problemerkenn – und Problemlösungsmodus wechseln sondern einen Stärkenblick entwickeln so </w:t>
      </w:r>
      <w:sdt>
        <w:sdtPr>
          <w:rPr>
            <w:rFonts w:ascii="Times New Roman" w:hAnsi="Times New Roman" w:cs="Times New Roman"/>
          </w:rPr>
          <w:alias w:val="To edit, see citavi.com/edit"/>
          <w:tag w:val="CitaviPlaceholder#ab0e425a-b428-4de4-a610-643223b3b197"/>
          <w:id w:val="1813527033"/>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YTc1ZTA0LWFlYjYtNGM3ZS1iODk0LThkMjFlYTFkN2M1Z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hYjBlNDI1YS1iNDI4LTRkZTQtYTYxMC02NDMyMjNiM2IxOTc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 Als gut</w:t>
      </w:r>
      <w:r w:rsidR="007A6CC3">
        <w:rPr>
          <w:rFonts w:ascii="Times New Roman" w:hAnsi="Times New Roman" w:cs="Times New Roman"/>
        </w:rPr>
        <w:t>e</w:t>
      </w:r>
      <w:r>
        <w:rPr>
          <w:rFonts w:ascii="Times New Roman" w:hAnsi="Times New Roman" w:cs="Times New Roman"/>
        </w:rPr>
        <w:t xml:space="preserve"> Methode eignet sich bei Gesprächen hier das aktive Zuhören, einem Modell nach Carl Rogers. </w:t>
      </w:r>
      <w:r w:rsidR="003965AC" w:rsidRPr="003965AC">
        <w:rPr>
          <w:rFonts w:ascii="Times New Roman" w:hAnsi="Times New Roman" w:cs="Times New Roman"/>
        </w:rPr>
        <w:t xml:space="preserve">Wesentliche Elemente des Aktiven Zuhörens sind hierbei die </w:t>
      </w:r>
      <w:r w:rsidR="007A6CC3">
        <w:rPr>
          <w:rFonts w:ascii="Times New Roman" w:hAnsi="Times New Roman" w:cs="Times New Roman"/>
        </w:rPr>
        <w:t>e</w:t>
      </w:r>
      <w:r w:rsidR="003965AC" w:rsidRPr="003965AC">
        <w:rPr>
          <w:rFonts w:ascii="Times New Roman" w:hAnsi="Times New Roman" w:cs="Times New Roman"/>
        </w:rPr>
        <w:t>mpathische und offene Grundhaltung,</w:t>
      </w:r>
      <w:r w:rsidR="004D0E75">
        <w:rPr>
          <w:rFonts w:ascii="Times New Roman" w:hAnsi="Times New Roman" w:cs="Times New Roman"/>
        </w:rPr>
        <w:t xml:space="preserve"> </w:t>
      </w:r>
      <w:r w:rsidR="003965AC" w:rsidRPr="003965AC">
        <w:rPr>
          <w:rFonts w:ascii="Times New Roman" w:hAnsi="Times New Roman" w:cs="Times New Roman"/>
        </w:rPr>
        <w:t>das authentische und kongruente Auftreten sowie die Akzeptanz/Wertschätzung und das bedingungslose positive beachten seines Gegenübers (Rogers 2014)</w:t>
      </w:r>
      <w:r w:rsidR="004D0E75">
        <w:rPr>
          <w:rFonts w:ascii="Times New Roman" w:hAnsi="Times New Roman" w:cs="Times New Roman"/>
        </w:rPr>
        <w:t>.</w:t>
      </w:r>
    </w:p>
    <w:p w14:paraId="73CF5568" w14:textId="407297DC" w:rsidR="008929AF" w:rsidRDefault="00FA3196" w:rsidP="00AC1A61">
      <w:pPr>
        <w:spacing w:line="360" w:lineRule="auto"/>
        <w:rPr>
          <w:rFonts w:ascii="Times New Roman" w:hAnsi="Times New Roman" w:cs="Times New Roman"/>
        </w:rPr>
      </w:pPr>
      <w:r>
        <w:rPr>
          <w:rFonts w:ascii="Times New Roman" w:hAnsi="Times New Roman" w:cs="Times New Roman"/>
        </w:rPr>
        <w:t xml:space="preserve">Wichtige Aspekte im Zusammenhang mit Stärke(-orientierung) sind die Fähigkeiten, Talente und Bedürfnisse von Menschen. Diese Aspekte müssen hier klar unterschieden und differenziert betrachtet werden. Während Talente angeboren sind und quasi automatisch zu uns gehören, sind Fähigkeiten nicht gleich von Beginn an vorhanden bzw. perfektioniert, sondern müssen geübt werden. Hierbei betrachtet Ehlers die Aussage von Colyle (2010:11) welcher Talente als wiederholbare Fähigkeiten unabhängig der körperlichen Eigenschaften betrachtet, bspw. </w:t>
      </w:r>
      <w:r w:rsidR="007A6CC3">
        <w:rPr>
          <w:rFonts w:ascii="Times New Roman" w:hAnsi="Times New Roman" w:cs="Times New Roman"/>
        </w:rPr>
        <w:t>L</w:t>
      </w:r>
      <w:r>
        <w:rPr>
          <w:rFonts w:ascii="Times New Roman" w:hAnsi="Times New Roman" w:cs="Times New Roman"/>
        </w:rPr>
        <w:t xml:space="preserve">aufen lernen </w:t>
      </w:r>
      <w:sdt>
        <w:sdtPr>
          <w:rPr>
            <w:rFonts w:ascii="Times New Roman" w:hAnsi="Times New Roman" w:cs="Times New Roman"/>
          </w:rPr>
          <w:alias w:val="To edit, see citavi.com/edit"/>
          <w:tag w:val="CitaviPlaceholder#cb856f9b-e909-4402-be89-cacdaaf0b35e"/>
          <w:id w:val="492218546"/>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NTRjOTcxLTNkYjktNDkwMy05ZDI4LTg4ODA3YjZkMTE4Z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jYjg1NmY5Yi1lOTA5LTQ0MDItYmU4OS1jYWNkYWFmMGIzNWU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 xml:space="preserve">. Betrachtet man die Aussage von Colyle, müssen Talente ähnlich wie Fähigkeiten ebenfalls trainiert und wiederholt werden. Somit spielt hier die Intelligenz ebenfalls eine entscheidende Rolle, da üben, trainieren, lernen etc. stets in Verbindung mit Wissen und den Transfer </w:t>
      </w:r>
      <w:r w:rsidR="008929AF">
        <w:rPr>
          <w:rFonts w:ascii="Times New Roman" w:hAnsi="Times New Roman" w:cs="Times New Roman"/>
        </w:rPr>
        <w:t xml:space="preserve">in den Alltag einher geht. </w:t>
      </w:r>
    </w:p>
    <w:p w14:paraId="20708351" w14:textId="4F8D8830" w:rsidR="00CA249B" w:rsidRDefault="008929AF" w:rsidP="00AC1A61">
      <w:pPr>
        <w:spacing w:line="360" w:lineRule="auto"/>
        <w:rPr>
          <w:rFonts w:ascii="Times New Roman" w:hAnsi="Times New Roman" w:cs="Times New Roman"/>
        </w:rPr>
      </w:pPr>
      <w:r>
        <w:rPr>
          <w:rFonts w:ascii="Times New Roman" w:hAnsi="Times New Roman" w:cs="Times New Roman"/>
        </w:rPr>
        <w:t xml:space="preserve">Bedürfnisse hat jeder Mensch unabhängig von Geschlecht, Herkunft und kognitiver Leistung. Ein erster Impuls in Verbindung mit Bedürfnissen ist die Maslowsche Bedürfnispyramide. Diese besagt, dass die Ebenen hierarchisch angeordnet sind und beginnend mit der untersten Ebene welche erfüllt sein muss, damit eine nächste Ebene erreicht werden kann. </w:t>
      </w:r>
      <w:sdt>
        <w:sdtPr>
          <w:rPr>
            <w:rFonts w:ascii="Times New Roman" w:hAnsi="Times New Roman" w:cs="Times New Roman"/>
          </w:rPr>
          <w:alias w:val="To edit, see citavi.com/edit"/>
          <w:tag w:val="CitaviPlaceholder#2306aa2e-e890-46c5-8667-0744796bcfa8"/>
          <w:id w:val="19215051"/>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MjBmYTUxLTA2NWYtNGMxOC04ZjgxLTljNzliOWIzMzVlM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yMzA2YWEyZS1lODkwLTQ2YzUtODY2Ny0wNzQ0Nzk2YmNmYTg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 xml:space="preserve"> lenkt hierbei den Blick auf Bedürfnisse und Motive. Es ist wichtig, dass diese erfasst und erkannt werden. Hilfreich hier sind </w:t>
      </w:r>
      <w:r>
        <w:rPr>
          <w:rFonts w:ascii="Times New Roman" w:hAnsi="Times New Roman" w:cs="Times New Roman"/>
        </w:rPr>
        <w:lastRenderedPageBreak/>
        <w:t>Gesprächsmethoden</w:t>
      </w:r>
      <w:r w:rsidR="007A6CC3">
        <w:rPr>
          <w:rFonts w:ascii="Times New Roman" w:hAnsi="Times New Roman" w:cs="Times New Roman"/>
        </w:rPr>
        <w:t>,</w:t>
      </w:r>
      <w:r>
        <w:rPr>
          <w:rFonts w:ascii="Times New Roman" w:hAnsi="Times New Roman" w:cs="Times New Roman"/>
        </w:rPr>
        <w:t xml:space="preserve"> welche eine Selbstreflektion beim Menschen auslösen. Ein zentraler Zugang </w:t>
      </w:r>
      <w:r w:rsidR="00CA249B">
        <w:rPr>
          <w:rFonts w:ascii="Times New Roman" w:hAnsi="Times New Roman" w:cs="Times New Roman"/>
        </w:rPr>
        <w:t>um Bedürfnisse zu erkennen, sind Gefühle</w:t>
      </w:r>
      <w:r>
        <w:rPr>
          <w:rFonts w:ascii="Times New Roman" w:hAnsi="Times New Roman" w:cs="Times New Roman"/>
        </w:rPr>
        <w:t>.</w:t>
      </w:r>
    </w:p>
    <w:p w14:paraId="5B5E5A78" w14:textId="0C422A6A" w:rsidR="00CA249B" w:rsidRDefault="00CA249B" w:rsidP="00AC1A61">
      <w:pPr>
        <w:spacing w:line="360" w:lineRule="auto"/>
        <w:rPr>
          <w:rFonts w:ascii="Times New Roman" w:hAnsi="Times New Roman" w:cs="Times New Roman"/>
        </w:rPr>
      </w:pPr>
      <w:r w:rsidRPr="00CA249B">
        <w:rPr>
          <w:rFonts w:ascii="Times New Roman" w:hAnsi="Times New Roman" w:cs="Times New Roman"/>
        </w:rPr>
        <w:t>Wir wollen uns selbst verstehen und auch von anderen verstanden werden, deshalb suchen wir den Kontakt zu Menschen. Wir sollten uns darüber bewusstwerden, was wir benötigen, welche Bedürfnisse schon erfüllt sind und wonach wir suchen, um diesen Kontakt positiv gestalten zu können. Dabei helfen uns die Gefühle, die wir in unserem Körper spüren können. Wir wollen verstanden werden, also müssen wir das ausdrücken, was von unseren Mitmenschen verstanden werden soll, d.h., welche Bedürfnisse stecken hinter meinen Gefühlen, welche sind schon befriedigt, welche nicht. Dabei ist wichtig, dass wir die Verantwortung für unsere Gefühle selbst übernehmen und nicht auf andere übertragen. Dies zeigt, dass der Grund für mein Gefühl nicht das Verhalten einer anderen Person ist, sondern mein Bedürfnis, welches nicht erfüllt ist. Unsere Gefühle zeigen wir nonverbal durch unsere Mimik und Gestik, mit unserem ganzen Körper (Gaschler et al. 2015). Auch durch Worte drücken wir unsere Gefühle aus, jedoch beschreibt nicht jeder Satz, der das Wort „fühlen“ enthält auch tatsächlich ein Gefühl (Rosenberg 2016). „In der GfK unterscheiden wir zwischen den Wörtern, die wirkliche Gefühle ausdrücken, und Wörtern, die beschreiben was wir darüber denken, wie wir sind“ (Rosenberg 2016). Die Gefühle sollten möglichst genau benannt und nicht verallgemeinert werden, um zu verhindern, dass Gedanken oder Interpretationen anstatt Gefühle benannt werden (Rosenberg 2016).</w:t>
      </w:r>
    </w:p>
    <w:p w14:paraId="6161D13D" w14:textId="2C4A7A70" w:rsidR="00CA249B" w:rsidRDefault="00CA249B" w:rsidP="00AC1A61">
      <w:pPr>
        <w:spacing w:line="360" w:lineRule="auto"/>
        <w:rPr>
          <w:rFonts w:ascii="Times New Roman" w:hAnsi="Times New Roman" w:cs="Times New Roman"/>
        </w:rPr>
      </w:pPr>
    </w:p>
    <w:p w14:paraId="4047F1AE" w14:textId="7AB01166" w:rsidR="00CA249B" w:rsidRDefault="007023F6" w:rsidP="00AC1A61">
      <w:pPr>
        <w:spacing w:line="360" w:lineRule="auto"/>
        <w:rPr>
          <w:rFonts w:ascii="Times New Roman" w:hAnsi="Times New Roman" w:cs="Times New Roman"/>
        </w:rPr>
      </w:pPr>
      <w:r>
        <w:rPr>
          <w:rFonts w:ascii="Times New Roman" w:hAnsi="Times New Roman" w:cs="Times New Roman"/>
        </w:rPr>
        <w:t>Stärken sind demnach nicht nur Muskelkraft, es beinhaltet viel mehr. Ehlers deckt auf, dass Stärken in jedem Menschen mit der Geburt verankert sind. Diese angeborenen Talente hat jeder Mensch, welche stets wiederholt werden und somit zu einem Teil der Persönlichkeit gehören. Des Weiteren spielen Fähigkeiten, welche ebenfalls durch Wissen (Intelligenz) erlernt, wiederholt und geübt werden müssen. Abschließend sind Bedürfnisse ein nicht zu unterschätzender Aspekt</w:t>
      </w:r>
      <w:r w:rsidR="007A6CC3">
        <w:rPr>
          <w:rFonts w:ascii="Times New Roman" w:hAnsi="Times New Roman" w:cs="Times New Roman"/>
        </w:rPr>
        <w:t>,</w:t>
      </w:r>
      <w:r>
        <w:rPr>
          <w:rFonts w:ascii="Times New Roman" w:hAnsi="Times New Roman" w:cs="Times New Roman"/>
        </w:rPr>
        <w:t xml:space="preserve"> welche das Stärkenspektrum abrundet. Bedürfnisse stehen stets in Verbindung mit Gefühlen und müssen erforscht bzw. erkannt werden. Generell müssen </w:t>
      </w:r>
      <w:r w:rsidRPr="007023F6">
        <w:rPr>
          <w:rFonts w:ascii="Times New Roman" w:hAnsi="Times New Roman" w:cs="Times New Roman"/>
        </w:rPr>
        <w:t>Menschen unterstützt werden ihre Potentiale zu entwickeln. Den</w:t>
      </w:r>
      <w:r w:rsidR="00481E59">
        <w:rPr>
          <w:rFonts w:ascii="Times New Roman" w:hAnsi="Times New Roman" w:cs="Times New Roman"/>
        </w:rPr>
        <w:t>n</w:t>
      </w:r>
      <w:r w:rsidRPr="007023F6">
        <w:rPr>
          <w:rFonts w:ascii="Times New Roman" w:hAnsi="Times New Roman" w:cs="Times New Roman"/>
        </w:rPr>
        <w:t xml:space="preserve"> der Mensch ist Experte in seiner Lebenswelt.</w:t>
      </w:r>
      <w:r>
        <w:rPr>
          <w:rFonts w:ascii="Times New Roman" w:hAnsi="Times New Roman" w:cs="Times New Roman"/>
        </w:rPr>
        <w:t xml:space="preserve"> </w:t>
      </w:r>
      <w:r w:rsidRPr="007023F6">
        <w:rPr>
          <w:rFonts w:ascii="Times New Roman" w:hAnsi="Times New Roman" w:cs="Times New Roman"/>
        </w:rPr>
        <w:t>Stärken können Ress</w:t>
      </w:r>
      <w:r>
        <w:rPr>
          <w:rFonts w:ascii="Times New Roman" w:hAnsi="Times New Roman" w:cs="Times New Roman"/>
        </w:rPr>
        <w:t>ourcen</w:t>
      </w:r>
      <w:r w:rsidRPr="007023F6">
        <w:rPr>
          <w:rFonts w:ascii="Times New Roman" w:hAnsi="Times New Roman" w:cs="Times New Roman"/>
        </w:rPr>
        <w:t xml:space="preserve"> </w:t>
      </w:r>
      <w:r>
        <w:rPr>
          <w:rFonts w:ascii="Times New Roman" w:hAnsi="Times New Roman" w:cs="Times New Roman"/>
        </w:rPr>
        <w:t>m</w:t>
      </w:r>
      <w:r w:rsidRPr="007023F6">
        <w:rPr>
          <w:rFonts w:ascii="Times New Roman" w:hAnsi="Times New Roman" w:cs="Times New Roman"/>
        </w:rPr>
        <w:t>obilisieren und Ress</w:t>
      </w:r>
      <w:r>
        <w:rPr>
          <w:rFonts w:ascii="Times New Roman" w:hAnsi="Times New Roman" w:cs="Times New Roman"/>
        </w:rPr>
        <w:t>ourcen k</w:t>
      </w:r>
      <w:r w:rsidRPr="007023F6">
        <w:rPr>
          <w:rFonts w:ascii="Times New Roman" w:hAnsi="Times New Roman" w:cs="Times New Roman"/>
        </w:rPr>
        <w:t>önnen Stärken aufzeigen</w:t>
      </w:r>
      <w:r>
        <w:rPr>
          <w:rFonts w:ascii="Times New Roman" w:hAnsi="Times New Roman" w:cs="Times New Roman"/>
        </w:rPr>
        <w:t>.</w:t>
      </w:r>
    </w:p>
    <w:p w14:paraId="1AFF9FA3" w14:textId="06ED5EE6" w:rsidR="00891BFB" w:rsidRPr="00AC1A61" w:rsidRDefault="00891BFB" w:rsidP="00AC1A61">
      <w:pPr>
        <w:spacing w:line="360" w:lineRule="auto"/>
        <w:rPr>
          <w:rFonts w:ascii="Times New Roman" w:hAnsi="Times New Roman" w:cs="Times New Roman"/>
        </w:rPr>
      </w:pPr>
      <w:r w:rsidRPr="0019018B">
        <w:br w:type="page"/>
      </w:r>
    </w:p>
    <w:p w14:paraId="5B9BFAEB" w14:textId="3A02CEEC" w:rsidR="00024988" w:rsidRDefault="001D6624" w:rsidP="00795B78">
      <w:pPr>
        <w:pStyle w:val="berschrift1"/>
      </w:pPr>
      <w:bookmarkStart w:id="9" w:name="_Toc65672884"/>
      <w:r>
        <w:lastRenderedPageBreak/>
        <w:t>Vom Ressourcenmodell zum Stärkenmodell</w:t>
      </w:r>
      <w:bookmarkEnd w:id="9"/>
    </w:p>
    <w:p w14:paraId="18C918F7" w14:textId="08BA37EE" w:rsidR="00177D92" w:rsidRDefault="00177D92" w:rsidP="00ED161A">
      <w:pPr>
        <w:spacing w:line="360" w:lineRule="auto"/>
        <w:rPr>
          <w:rFonts w:ascii="Times New Roman" w:hAnsi="Times New Roman" w:cs="Times New Roman"/>
        </w:rPr>
      </w:pPr>
      <w:r>
        <w:rPr>
          <w:rFonts w:ascii="Times New Roman" w:hAnsi="Times New Roman" w:cs="Times New Roman"/>
        </w:rPr>
        <w:t xml:space="preserve">„Stärken sind der Treibstoff, der uns auf unserem Weg voranbringt. Ressourcen sind Hilfsmittel, die unseren Weg erleichtern.“ </w:t>
      </w:r>
      <w:sdt>
        <w:sdtPr>
          <w:rPr>
            <w:rFonts w:ascii="Times New Roman" w:hAnsi="Times New Roman" w:cs="Times New Roman"/>
          </w:rPr>
          <w:alias w:val="To edit, see citavi.com/edit"/>
          <w:tag w:val="CitaviPlaceholder#503a5329-d88e-42f0-a086-9a37e8743f3b"/>
          <w:id w:val="-1741636342"/>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Mjc5NTg5LTBmMzYtNDBlYS1hMmNhLTNkNTJkYTllZDI4M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1MDNhNTMyOS1kODhlLTQyZjAtYTA4Ni05YTM3ZTg3NDNmM2I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p>
    <w:p w14:paraId="4C81CDA9" w14:textId="3D85C43F" w:rsidR="00ED161A" w:rsidRDefault="00265936" w:rsidP="00ED161A">
      <w:pPr>
        <w:spacing w:line="360" w:lineRule="auto"/>
        <w:rPr>
          <w:rFonts w:ascii="Times New Roman" w:hAnsi="Times New Roman" w:cs="Times New Roman"/>
        </w:rPr>
      </w:pPr>
      <w:r>
        <w:rPr>
          <w:rFonts w:ascii="Times New Roman" w:hAnsi="Times New Roman" w:cs="Times New Roman"/>
        </w:rPr>
        <w:t xml:space="preserve">Aktuell arbeitet das Liebenau Berufsbildungswerk in seiner Reha-Planung insbesondere mit Ressourcen. Darauf ist das Erfassungsinstrument „Assessment“ ausgerichtet, welches </w:t>
      </w:r>
      <w:r w:rsidR="00156B54">
        <w:rPr>
          <w:rFonts w:ascii="Times New Roman" w:hAnsi="Times New Roman" w:cs="Times New Roman"/>
        </w:rPr>
        <w:t>in Verbindung mit dem I</w:t>
      </w:r>
      <w:r w:rsidR="00EB2C8C">
        <w:rPr>
          <w:rFonts w:ascii="Times New Roman" w:hAnsi="Times New Roman" w:cs="Times New Roman"/>
        </w:rPr>
        <w:t>CF v. 2019 zur Verfügung steht</w:t>
      </w:r>
      <w:r>
        <w:rPr>
          <w:rFonts w:ascii="Times New Roman" w:hAnsi="Times New Roman" w:cs="Times New Roman"/>
        </w:rPr>
        <w:t xml:space="preserve">. </w:t>
      </w:r>
      <w:r w:rsidR="00B1602D">
        <w:rPr>
          <w:rFonts w:ascii="Times New Roman" w:hAnsi="Times New Roman" w:cs="Times New Roman"/>
        </w:rPr>
        <w:t>Hierbei liegt der Fokus auf de</w:t>
      </w:r>
      <w:r w:rsidR="009234AA">
        <w:rPr>
          <w:rFonts w:ascii="Times New Roman" w:hAnsi="Times New Roman" w:cs="Times New Roman"/>
        </w:rPr>
        <w:t>n</w:t>
      </w:r>
      <w:r w:rsidR="00B1602D">
        <w:rPr>
          <w:rFonts w:ascii="Times New Roman" w:hAnsi="Times New Roman" w:cs="Times New Roman"/>
        </w:rPr>
        <w:t xml:space="preserve"> </w:t>
      </w:r>
      <w:r w:rsidR="009234AA">
        <w:rPr>
          <w:rFonts w:ascii="Times New Roman" w:hAnsi="Times New Roman" w:cs="Times New Roman"/>
        </w:rPr>
        <w:t>Klienten</w:t>
      </w:r>
      <w:r w:rsidR="00B1602D">
        <w:rPr>
          <w:rFonts w:ascii="Times New Roman" w:hAnsi="Times New Roman" w:cs="Times New Roman"/>
        </w:rPr>
        <w:t xml:space="preserve"> und deren Umwelt, bzw. d</w:t>
      </w:r>
      <w:r w:rsidR="004E193F">
        <w:rPr>
          <w:rFonts w:ascii="Times New Roman" w:hAnsi="Times New Roman" w:cs="Times New Roman"/>
        </w:rPr>
        <w:t>en</w:t>
      </w:r>
      <w:r w:rsidR="00B1602D">
        <w:rPr>
          <w:rFonts w:ascii="Times New Roman" w:hAnsi="Times New Roman" w:cs="Times New Roman"/>
        </w:rPr>
        <w:t xml:space="preserve"> Umweltfaktoren. Das Assessment richtet hierbei den Blick auf die Items, welche mit Handlungsbedarfen hinterlegt sind. </w:t>
      </w:r>
    </w:p>
    <w:p w14:paraId="7C13610C" w14:textId="675DA80C" w:rsidR="00ED161A" w:rsidRDefault="00B1602D" w:rsidP="00ED161A">
      <w:pPr>
        <w:spacing w:line="360" w:lineRule="auto"/>
        <w:rPr>
          <w:rFonts w:ascii="Times New Roman" w:hAnsi="Times New Roman" w:cs="Times New Roman"/>
        </w:rPr>
      </w:pPr>
      <w:r>
        <w:rPr>
          <w:rFonts w:ascii="Times New Roman" w:hAnsi="Times New Roman" w:cs="Times New Roman"/>
        </w:rPr>
        <w:t>In den darauffolgenden Punkten werden die Potentiale des Stärkenmodells gegenüber dem Ressourcenmodell aufgezeigt und durch eine Überleitung in die Praxis, hier exemplarisch mit der Methode des Liebenau Berufsbildungswerk</w:t>
      </w:r>
      <w:r w:rsidR="004E193F">
        <w:rPr>
          <w:rFonts w:ascii="Times New Roman" w:hAnsi="Times New Roman" w:cs="Times New Roman"/>
        </w:rPr>
        <w:t>, beleuchtet. Hierbei möchte ich aufzeigen, dass es möglich ist das Stärkemodell in die tägliche Arbeit im Case Management anzuwenden und deren Vorteile gegenüber dem Ressourcenmodell aufzudecken.</w:t>
      </w:r>
    </w:p>
    <w:p w14:paraId="442CAA0B" w14:textId="5257B5E7" w:rsidR="001D6624" w:rsidRDefault="001D6624" w:rsidP="0019018B">
      <w:pPr>
        <w:pStyle w:val="berschrift2"/>
      </w:pPr>
      <w:bookmarkStart w:id="10" w:name="_Toc65672885"/>
      <w:r>
        <w:t>Ressourcenorientierung</w:t>
      </w:r>
      <w:r w:rsidR="00265936">
        <w:t xml:space="preserve"> </w:t>
      </w:r>
      <w:r w:rsidR="004E193F">
        <w:t>im Liebenau Berufsbildungswerk</w:t>
      </w:r>
      <w:bookmarkEnd w:id="10"/>
    </w:p>
    <w:p w14:paraId="1C4CB8CF" w14:textId="7AFB0270" w:rsidR="004857E1" w:rsidRDefault="00D01552" w:rsidP="004E193F">
      <w:pPr>
        <w:spacing w:line="360" w:lineRule="auto"/>
        <w:rPr>
          <w:rFonts w:ascii="Times New Roman" w:hAnsi="Times New Roman" w:cs="Times New Roman"/>
        </w:rPr>
      </w:pPr>
      <w:r>
        <w:rPr>
          <w:rFonts w:ascii="Times New Roman" w:hAnsi="Times New Roman" w:cs="Times New Roman"/>
        </w:rPr>
        <w:t xml:space="preserve">Ausgehend vom Ressourcengedanken, beginnt die Erfassung der Ressourcen durch eine sog. Ressourcenkarte. Diese Ressourcenkarte beinhaltet die „Persönlichen Ressourcen, Soziale Ressourcen, Materielle Ressourcen und die Infrastrukturellen Ressourcen. Diese Ressourcen werden von jedem Teilnehmer erfasst. </w:t>
      </w:r>
    </w:p>
    <w:p w14:paraId="5798FE22" w14:textId="38B49C7A" w:rsidR="00A80030" w:rsidRDefault="00A80030" w:rsidP="004E193F">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0" wp14:anchorId="3876CCB7" wp14:editId="621844AE">
            <wp:simplePos x="0" y="0"/>
            <wp:positionH relativeFrom="column">
              <wp:posOffset>1270</wp:posOffset>
            </wp:positionH>
            <wp:positionV relativeFrom="paragraph">
              <wp:posOffset>0</wp:posOffset>
            </wp:positionV>
            <wp:extent cx="2109600" cy="1386000"/>
            <wp:effectExtent l="0" t="0" r="5080" b="5080"/>
            <wp:wrapSquare wrapText="right"/>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109600" cy="1386000"/>
                    </a:xfrm>
                    <a:prstGeom prst="rect">
                      <a:avLst/>
                    </a:prstGeom>
                  </pic:spPr>
                </pic:pic>
              </a:graphicData>
            </a:graphic>
            <wp14:sizeRelH relativeFrom="margin">
              <wp14:pctWidth>0</wp14:pctWidth>
            </wp14:sizeRelH>
            <wp14:sizeRelV relativeFrom="margin">
              <wp14:pctHeight>0</wp14:pctHeight>
            </wp14:sizeRelV>
          </wp:anchor>
        </w:drawing>
      </w:r>
      <w:r w:rsidR="004857E1">
        <w:rPr>
          <w:rFonts w:ascii="Times New Roman" w:hAnsi="Times New Roman" w:cs="Times New Roman"/>
        </w:rPr>
        <w:t xml:space="preserve">Diese Dimensionen dienen zur Erfassung der Ressourcen des </w:t>
      </w:r>
      <w:r w:rsidR="009234AA">
        <w:rPr>
          <w:rFonts w:ascii="Times New Roman" w:hAnsi="Times New Roman" w:cs="Times New Roman"/>
        </w:rPr>
        <w:t>Klienten</w:t>
      </w:r>
      <w:r w:rsidR="004857E1">
        <w:rPr>
          <w:rFonts w:ascii="Times New Roman" w:hAnsi="Times New Roman" w:cs="Times New Roman"/>
        </w:rPr>
        <w:t xml:space="preserve"> und werden differenzierter aufgeteilt</w:t>
      </w:r>
      <w:r w:rsidR="00481E59">
        <w:rPr>
          <w:rFonts w:ascii="Times New Roman" w:hAnsi="Times New Roman" w:cs="Times New Roman"/>
        </w:rPr>
        <w:t>,</w:t>
      </w:r>
      <w:r w:rsidR="004857E1">
        <w:rPr>
          <w:rFonts w:ascii="Times New Roman" w:hAnsi="Times New Roman" w:cs="Times New Roman"/>
        </w:rPr>
        <w:t xml:space="preserve"> um so noch genauer die Ressourcen darzustellen und den Handlungsbedarf daraus abzuleiten. </w:t>
      </w:r>
    </w:p>
    <w:p w14:paraId="5ED287B2" w14:textId="29CC860E" w:rsidR="004857E1" w:rsidRDefault="004857E1" w:rsidP="004857E1">
      <w:pPr>
        <w:pStyle w:val="Beschriftung"/>
      </w:pPr>
      <w:bookmarkStart w:id="11" w:name="_Toc65672897"/>
      <w:r>
        <w:t xml:space="preserve">Abbildung </w:t>
      </w:r>
      <w:r w:rsidR="007D796F">
        <w:fldChar w:fldCharType="begin"/>
      </w:r>
      <w:r w:rsidR="007D796F">
        <w:instrText xml:space="preserve"> SEQ Abbildung \* ARABIC </w:instrText>
      </w:r>
      <w:r w:rsidR="007D796F">
        <w:fldChar w:fldCharType="separate"/>
      </w:r>
      <w:r w:rsidR="00DC57B1">
        <w:rPr>
          <w:noProof/>
        </w:rPr>
        <w:t>3</w:t>
      </w:r>
      <w:r w:rsidR="007D796F">
        <w:rPr>
          <w:noProof/>
        </w:rPr>
        <w:fldChar w:fldCharType="end"/>
      </w:r>
      <w:r w:rsidR="00B465F1">
        <w:t>:</w:t>
      </w:r>
      <w:r>
        <w:t xml:space="preserve"> Dimensionen - Nutzung im BBW</w:t>
      </w:r>
      <w:bookmarkEnd w:id="11"/>
    </w:p>
    <w:p w14:paraId="5513ABAA" w14:textId="30F476AE" w:rsidR="004857E1" w:rsidRDefault="005C6AB5" w:rsidP="004857E1">
      <w:pPr>
        <w:spacing w:line="360" w:lineRule="auto"/>
        <w:rPr>
          <w:rFonts w:ascii="Times New Roman" w:hAnsi="Times New Roman" w:cs="Times New Roman"/>
        </w:rPr>
      </w:pPr>
      <w:r>
        <w:rPr>
          <w:rFonts w:ascii="Times New Roman" w:hAnsi="Times New Roman" w:cs="Times New Roman"/>
        </w:rPr>
        <w:t xml:space="preserve">Diese Einteilung ist analog zu </w:t>
      </w:r>
      <w:sdt>
        <w:sdtPr>
          <w:rPr>
            <w:rFonts w:ascii="Times New Roman" w:hAnsi="Times New Roman" w:cs="Times New Roman"/>
          </w:rPr>
          <w:alias w:val="To edit, see citavi.com/edit"/>
          <w:tag w:val="CitaviPlaceholder#bee25e97-7a3e-45c3-9d6a-8f8a1b030bc6"/>
          <w:id w:val="-950462335"/>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zFhODk3LWM2YTgtNGQxZS1iZDA1LTBlYWQ1MDRlNDA1NSIsIlJhbmdlTGVuZ3RoIjoyMCwiUmVmZXJlbmNlSWQiOiI2NjNhNDY3OC0zYTRhLTRiN2UtYjg5Zi01YmIyNDhiYzBlY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M4NDc0MDYxNDMiLCJLZXl3b3JkcyI6W10sIkxhbmd1YWdlIjoiZ2Vy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kLW5iLmluZm8vMTA1MDk0NzcwMy8wNCIsIlVyaVN0cmluZyI6Imh0dHA6Ly9kLW5iLmluZm8vMTA1MDk0NzcwMy8wN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jaG9lIiwiQ3JlYXRlZE9uIjoiMjAyMC0xMS0yMlQwOTo0Mjo0MCIsIk1vZGlmaWVkQnkiOiJfU2Nob2UiLCJJZCI6ImE4NmUyZWIyLWZkYjgtNDA4Mi05NmM4LTk0MDE0ZjgzM2MyZSIsIk1vZGlmaWVkT24iOiIyMDIwLTExLTIyVDA5OjQyOjQw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RlcG9zaXQuZC1uYi5kZS9jZ2ktYmluL2Rva3NlcnY/aWQ9NDY2NDUwOCZwcm92PU0mZG9rX3Zhcj0xJmRva19leHQ9aHRtIiwiVXJpU3RyaW5nIjoiaHR0cDovL2RlcG9zaXQuZC1uYi5kZS9jZ2ktYmluL2Rva3NlcnY/aWQ9NDY2NDUwOCZwcm92PU0mZG9rX3Zhcj0xJmRva19leHQ9aHRt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et al. 2017)</w:t>
          </w:r>
          <w:r>
            <w:rPr>
              <w:rFonts w:ascii="Times New Roman" w:hAnsi="Times New Roman" w:cs="Times New Roman"/>
              <w:noProof/>
            </w:rPr>
            <w:fldChar w:fldCharType="end"/>
          </w:r>
        </w:sdtContent>
      </w:sdt>
      <w:r>
        <w:rPr>
          <w:rFonts w:ascii="Times New Roman" w:hAnsi="Times New Roman" w:cs="Times New Roman"/>
        </w:rPr>
        <w:t>, welche ebenfalls in Persönliche Fähigkeiten (Kompetenzen), Soziale Beziehungen (privat</w:t>
      </w:r>
      <w:r w:rsidR="00141819">
        <w:rPr>
          <w:rFonts w:ascii="Times New Roman" w:hAnsi="Times New Roman" w:cs="Times New Roman"/>
        </w:rPr>
        <w:t xml:space="preserve"> und im öffentlichen Raum) sowie </w:t>
      </w:r>
      <w:r w:rsidR="007A6CC3">
        <w:rPr>
          <w:rFonts w:ascii="Times New Roman" w:hAnsi="Times New Roman" w:cs="Times New Roman"/>
        </w:rPr>
        <w:t>M</w:t>
      </w:r>
      <w:r w:rsidR="00141819">
        <w:rPr>
          <w:rFonts w:ascii="Times New Roman" w:hAnsi="Times New Roman" w:cs="Times New Roman"/>
        </w:rPr>
        <w:t xml:space="preserve">aterielle Bedingungen. Durch die verschiedenen beruflichen Maßnahmen wurde im Liebenau Berufsbildungswerk die Ressourcen „schulische Basiskompetenz, </w:t>
      </w:r>
      <w:r w:rsidR="00141819">
        <w:rPr>
          <w:rFonts w:ascii="Times New Roman" w:hAnsi="Times New Roman" w:cs="Times New Roman"/>
        </w:rPr>
        <w:lastRenderedPageBreak/>
        <w:t>berufliche Basiskompetenz sowie Wohnen und Umweltfaktoren hinzugefügt. So kann ein differenzierteres, individuelles Teilhabeziel erarbeitet werden.</w:t>
      </w:r>
    </w:p>
    <w:p w14:paraId="38B5F23B" w14:textId="390954D6" w:rsidR="0006449D" w:rsidRDefault="00F9055C" w:rsidP="004857E1">
      <w:pPr>
        <w:spacing w:line="360" w:lineRule="auto"/>
        <w:rPr>
          <w:rFonts w:ascii="Times New Roman" w:hAnsi="Times New Roman" w:cs="Times New Roman"/>
        </w:rPr>
      </w:pPr>
      <w:r>
        <w:rPr>
          <w:rFonts w:ascii="Times New Roman" w:hAnsi="Times New Roman" w:cs="Times New Roman"/>
        </w:rPr>
        <w:t>Die in Abbildung 3 aufgezeigten Dimensionen werden im Anschluss näher spezifiziert, damit eine nähere Betrachtungsweise aufgestellt werden kann (siehe Abbildung 4</w:t>
      </w:r>
      <w:r w:rsidR="009234AA">
        <w:rPr>
          <w:rFonts w:ascii="Times New Roman" w:hAnsi="Times New Roman" w:cs="Times New Roman"/>
        </w:rPr>
        <w:t>;5</w:t>
      </w:r>
      <w:r>
        <w:rPr>
          <w:rFonts w:ascii="Times New Roman" w:hAnsi="Times New Roman" w:cs="Times New Roman"/>
        </w:rPr>
        <w:t xml:space="preserve"> und Abbildung </w:t>
      </w:r>
      <w:r w:rsidR="009234AA">
        <w:rPr>
          <w:rFonts w:ascii="Times New Roman" w:hAnsi="Times New Roman" w:cs="Times New Roman"/>
        </w:rPr>
        <w:t>9</w:t>
      </w:r>
      <w:r>
        <w:rPr>
          <w:rFonts w:ascii="Times New Roman" w:hAnsi="Times New Roman" w:cs="Times New Roman"/>
        </w:rPr>
        <w:t xml:space="preserve">). Diese Betrachtungsweise ermöglicht es, einen genaueren Blick sowie die Einstufung in Handlungsbedarfe vorzunehmen. Ein Handlungsbedarf zeigt dem Case Manager, in welchen Bereichen ein Unterstützungsbedarf vorliegt und Maßnahmen (Ziele) formuliert werden sollen. </w:t>
      </w:r>
    </w:p>
    <w:p w14:paraId="45DD87EE" w14:textId="5FD9D5EA" w:rsidR="00FC2FCB" w:rsidRDefault="00FC2FCB" w:rsidP="004857E1">
      <w:pPr>
        <w:spacing w:line="360" w:lineRule="auto"/>
        <w:rPr>
          <w:rFonts w:ascii="Times New Roman" w:hAnsi="Times New Roman" w:cs="Times New Roman"/>
        </w:rPr>
      </w:pPr>
      <w:r>
        <w:rPr>
          <w:rFonts w:ascii="Times New Roman" w:hAnsi="Times New Roman" w:cs="Times New Roman"/>
          <w:noProof/>
        </w:rPr>
        <w:drawing>
          <wp:inline distT="0" distB="0" distL="0" distR="0" wp14:anchorId="70883E14" wp14:editId="588C2FD9">
            <wp:extent cx="5396230" cy="47180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471805"/>
                    </a:xfrm>
                    <a:prstGeom prst="rect">
                      <a:avLst/>
                    </a:prstGeom>
                    <a:noFill/>
                    <a:ln>
                      <a:noFill/>
                    </a:ln>
                  </pic:spPr>
                </pic:pic>
              </a:graphicData>
            </a:graphic>
          </wp:inline>
        </w:drawing>
      </w:r>
    </w:p>
    <w:p w14:paraId="42F04C99" w14:textId="657AC6A5" w:rsidR="006C7DF1" w:rsidRDefault="006C7DF1" w:rsidP="006C7DF1">
      <w:pPr>
        <w:pStyle w:val="Beschriftung"/>
        <w:rPr>
          <w:rFonts w:ascii="Times New Roman" w:hAnsi="Times New Roman" w:cs="Times New Roman"/>
        </w:rPr>
      </w:pPr>
      <w:bookmarkStart w:id="12" w:name="_Toc65672898"/>
      <w:r>
        <w:t xml:space="preserve">Abbildung </w:t>
      </w:r>
      <w:r w:rsidR="007D796F">
        <w:fldChar w:fldCharType="begin"/>
      </w:r>
      <w:r w:rsidR="007D796F">
        <w:instrText xml:space="preserve"> SEQ Abbildung \* ARABIC </w:instrText>
      </w:r>
      <w:r w:rsidR="007D796F">
        <w:fldChar w:fldCharType="separate"/>
      </w:r>
      <w:r w:rsidR="00DC57B1">
        <w:rPr>
          <w:noProof/>
        </w:rPr>
        <w:t>4</w:t>
      </w:r>
      <w:r w:rsidR="007D796F">
        <w:rPr>
          <w:noProof/>
        </w:rPr>
        <w:fldChar w:fldCharType="end"/>
      </w:r>
      <w:r w:rsidR="0006449D">
        <w:t>: Auszug aus dem Assessment des Liebenau Berufsbildungswerk</w:t>
      </w:r>
      <w:bookmarkEnd w:id="12"/>
    </w:p>
    <w:p w14:paraId="1A933F86" w14:textId="466D7647" w:rsidR="00FC2FCB" w:rsidRDefault="00FC2FCB" w:rsidP="004857E1">
      <w:pPr>
        <w:spacing w:line="360" w:lineRule="auto"/>
        <w:rPr>
          <w:rFonts w:ascii="Times New Roman" w:hAnsi="Times New Roman" w:cs="Times New Roman"/>
        </w:rPr>
      </w:pPr>
      <w:r>
        <w:rPr>
          <w:rFonts w:ascii="Times New Roman" w:hAnsi="Times New Roman" w:cs="Times New Roman"/>
          <w:noProof/>
        </w:rPr>
        <w:drawing>
          <wp:inline distT="0" distB="0" distL="0" distR="0" wp14:anchorId="3EEF4B9F" wp14:editId="260D6B5B">
            <wp:extent cx="5396230" cy="314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314325"/>
                    </a:xfrm>
                    <a:prstGeom prst="rect">
                      <a:avLst/>
                    </a:prstGeom>
                    <a:noFill/>
                    <a:ln>
                      <a:noFill/>
                    </a:ln>
                  </pic:spPr>
                </pic:pic>
              </a:graphicData>
            </a:graphic>
          </wp:inline>
        </w:drawing>
      </w:r>
    </w:p>
    <w:p w14:paraId="705F4BD2" w14:textId="67667B1E" w:rsidR="006C7DF1" w:rsidRDefault="006C7DF1" w:rsidP="006C7DF1">
      <w:pPr>
        <w:pStyle w:val="Beschriftung"/>
      </w:pPr>
      <w:bookmarkStart w:id="13" w:name="_Toc65672899"/>
      <w:r>
        <w:t xml:space="preserve">Abbildung </w:t>
      </w:r>
      <w:r w:rsidR="007D796F">
        <w:fldChar w:fldCharType="begin"/>
      </w:r>
      <w:r w:rsidR="007D796F">
        <w:instrText xml:space="preserve"> SEQ Abbildung \* ARABIC </w:instrText>
      </w:r>
      <w:r w:rsidR="007D796F">
        <w:fldChar w:fldCharType="separate"/>
      </w:r>
      <w:r w:rsidR="00DC57B1">
        <w:rPr>
          <w:noProof/>
        </w:rPr>
        <w:t>5</w:t>
      </w:r>
      <w:r w:rsidR="007D796F">
        <w:rPr>
          <w:noProof/>
        </w:rPr>
        <w:fldChar w:fldCharType="end"/>
      </w:r>
      <w:r w:rsidR="0006449D">
        <w:t>: Auszug aus dem Assessment des Liebenau Berufsbildungswerk</w:t>
      </w:r>
      <w:bookmarkEnd w:id="13"/>
    </w:p>
    <w:p w14:paraId="13EFE85D" w14:textId="385E209A" w:rsidR="00F9055C" w:rsidRPr="00F9055C" w:rsidRDefault="00F9055C" w:rsidP="00F9055C">
      <w:r>
        <w:rPr>
          <w:rFonts w:ascii="Times New Roman" w:hAnsi="Times New Roman" w:cs="Times New Roman"/>
          <w:noProof/>
        </w:rPr>
        <w:drawing>
          <wp:anchor distT="0" distB="0" distL="114300" distR="114300" simplePos="0" relativeHeight="251662336" behindDoc="1" locked="0" layoutInCell="1" allowOverlap="1" wp14:anchorId="55D91C79" wp14:editId="1D073BE0">
            <wp:simplePos x="0" y="0"/>
            <wp:positionH relativeFrom="column">
              <wp:posOffset>3392170</wp:posOffset>
            </wp:positionH>
            <wp:positionV relativeFrom="paragraph">
              <wp:posOffset>305435</wp:posOffset>
            </wp:positionV>
            <wp:extent cx="2143125" cy="923925"/>
            <wp:effectExtent l="0" t="0" r="9525" b="9525"/>
            <wp:wrapTight wrapText="bothSides">
              <wp:wrapPolygon edited="0">
                <wp:start x="0" y="0"/>
                <wp:lineTo x="0" y="21377"/>
                <wp:lineTo x="21504" y="21377"/>
                <wp:lineTo x="21504"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923925"/>
                    </a:xfrm>
                    <a:prstGeom prst="rect">
                      <a:avLst/>
                    </a:prstGeom>
                    <a:noFill/>
                    <a:ln>
                      <a:noFill/>
                    </a:ln>
                  </pic:spPr>
                </pic:pic>
              </a:graphicData>
            </a:graphic>
          </wp:anchor>
        </w:drawing>
      </w:r>
    </w:p>
    <w:p w14:paraId="5C3D9339" w14:textId="209C86C7" w:rsidR="004857E1" w:rsidRDefault="00F9055C" w:rsidP="00F9055C">
      <w:pPr>
        <w:spacing w:line="360" w:lineRule="auto"/>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FC879B4" wp14:editId="698B197D">
                <wp:simplePos x="0" y="0"/>
                <wp:positionH relativeFrom="column">
                  <wp:posOffset>1535113</wp:posOffset>
                </wp:positionH>
                <wp:positionV relativeFrom="paragraph">
                  <wp:posOffset>417195</wp:posOffset>
                </wp:positionV>
                <wp:extent cx="1714500" cy="0"/>
                <wp:effectExtent l="0" t="152400" r="0" b="152400"/>
                <wp:wrapNone/>
                <wp:docPr id="14" name="Gerade Verbindung mit Pfeil 14"/>
                <wp:cNvGraphicFramePr/>
                <a:graphic xmlns:a="http://schemas.openxmlformats.org/drawingml/2006/main">
                  <a:graphicData uri="http://schemas.microsoft.com/office/word/2010/wordprocessingShape">
                    <wps:wsp>
                      <wps:cNvCnPr/>
                      <wps:spPr>
                        <a:xfrm>
                          <a:off x="0" y="0"/>
                          <a:ext cx="171450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EA547C" id="_x0000_t32" coordsize="21600,21600" o:spt="32" o:oned="t" path="m,l21600,21600e" filled="f">
                <v:path arrowok="t" fillok="f" o:connecttype="none"/>
                <o:lock v:ext="edit" shapetype="t"/>
              </v:shapetype>
              <v:shape id="Gerade Verbindung mit Pfeil 14" o:spid="_x0000_s1026" type="#_x0000_t32" style="position:absolute;margin-left:120.9pt;margin-top:32.85pt;width:1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" strokecolor="#5b9bd5 [3204]" strokeweight="6pt">
                <v:stroke endarrow="block" joinstyle="miter"/>
              </v:shape>
            </w:pict>
          </mc:Fallback>
        </mc:AlternateContent>
      </w:r>
      <w:r w:rsidR="00FC2FCB">
        <w:rPr>
          <w:rFonts w:ascii="Times New Roman" w:hAnsi="Times New Roman" w:cs="Times New Roman"/>
          <w:noProof/>
        </w:rPr>
        <w:drawing>
          <wp:inline distT="0" distB="0" distL="0" distR="0" wp14:anchorId="2D47F813" wp14:editId="0F6AE9A6">
            <wp:extent cx="1386205" cy="929005"/>
            <wp:effectExtent l="0" t="0" r="4445"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6205" cy="929005"/>
                    </a:xfrm>
                    <a:prstGeom prst="rect">
                      <a:avLst/>
                    </a:prstGeom>
                    <a:noFill/>
                    <a:ln>
                      <a:noFill/>
                    </a:ln>
                  </pic:spPr>
                </pic:pic>
              </a:graphicData>
            </a:graphic>
          </wp:inline>
        </w:drawing>
      </w:r>
    </w:p>
    <w:p w14:paraId="2FEB55B6" w14:textId="789008DD" w:rsidR="00F9055C" w:rsidRDefault="00F9055C" w:rsidP="00F9055C">
      <w:pPr>
        <w:pStyle w:val="Beschriftung"/>
        <w:rPr>
          <w:rFonts w:ascii="Times New Roman" w:hAnsi="Times New Roman" w:cs="Times New Roman"/>
        </w:rPr>
      </w:pPr>
      <w:bookmarkStart w:id="14" w:name="_Toc65672900"/>
      <w:r>
        <w:t xml:space="preserve">Abbildung </w:t>
      </w:r>
      <w:r w:rsidR="007D796F">
        <w:fldChar w:fldCharType="begin"/>
      </w:r>
      <w:r w:rsidR="007D796F">
        <w:instrText xml:space="preserve"> SEQ Abbildung \* ARABIC </w:instrText>
      </w:r>
      <w:r w:rsidR="007D796F">
        <w:fldChar w:fldCharType="separate"/>
      </w:r>
      <w:r w:rsidR="00DC57B1">
        <w:rPr>
          <w:noProof/>
        </w:rPr>
        <w:t>6</w:t>
      </w:r>
      <w:r w:rsidR="007D796F">
        <w:rPr>
          <w:noProof/>
        </w:rPr>
        <w:fldChar w:fldCharType="end"/>
      </w:r>
      <w:r>
        <w:t>: Handlungsbedarfe erfassen</w:t>
      </w:r>
      <w:r>
        <w:tab/>
      </w:r>
      <w:r>
        <w:tab/>
      </w:r>
      <w:r>
        <w:tab/>
        <w:t xml:space="preserve">         Abbildung </w:t>
      </w:r>
      <w:r w:rsidR="007D796F">
        <w:fldChar w:fldCharType="begin"/>
      </w:r>
      <w:r w:rsidR="007D796F">
        <w:instrText xml:space="preserve"> SEQ Abbildung \* ARABIC </w:instrText>
      </w:r>
      <w:r w:rsidR="007D796F">
        <w:fldChar w:fldCharType="separate"/>
      </w:r>
      <w:r w:rsidR="00DC57B1">
        <w:rPr>
          <w:noProof/>
        </w:rPr>
        <w:t>7</w:t>
      </w:r>
      <w:r w:rsidR="007D796F">
        <w:rPr>
          <w:noProof/>
        </w:rPr>
        <w:fldChar w:fldCharType="end"/>
      </w:r>
      <w:r>
        <w:t>: Ressourcen setzen</w:t>
      </w:r>
      <w:bookmarkEnd w:id="14"/>
    </w:p>
    <w:p w14:paraId="764AF448" w14:textId="63F694B7" w:rsidR="004857E1" w:rsidRDefault="006664EA" w:rsidP="004E193F">
      <w:pPr>
        <w:spacing w:line="360" w:lineRule="auto"/>
        <w:rPr>
          <w:rFonts w:ascii="Times New Roman" w:hAnsi="Times New Roman" w:cs="Times New Roman"/>
        </w:rPr>
      </w:pPr>
      <w:r>
        <w:rPr>
          <w:rFonts w:ascii="Times New Roman" w:hAnsi="Times New Roman" w:cs="Times New Roman"/>
        </w:rPr>
        <w:t xml:space="preserve">Der Case Manager holt sich aus allen Bereichen (Netzwerke der Organisation) dieses Assessment und kann dann im Anschluss, in einem sog. Multi-Assessment Übereinstimmungen der Bereiche und abschließend wie auf Abbildung 6 und 7 einen Handlungsbedarf und Ressource setzen. Abschließend bezieht er die Selbsteinschätzung des </w:t>
      </w:r>
      <w:r w:rsidR="009234AA">
        <w:rPr>
          <w:rFonts w:ascii="Times New Roman" w:hAnsi="Times New Roman" w:cs="Times New Roman"/>
        </w:rPr>
        <w:t>Klienten</w:t>
      </w:r>
      <w:r>
        <w:rPr>
          <w:rFonts w:ascii="Times New Roman" w:hAnsi="Times New Roman" w:cs="Times New Roman"/>
        </w:rPr>
        <w:t xml:space="preserve"> mit in die Betrachtung mit ein und kann anhand dieser Erfassung/Anamnese eine Zielformulierung mit Maßnahmen vornehmen.  </w:t>
      </w:r>
    </w:p>
    <w:p w14:paraId="7C59AD3B" w14:textId="34C49741" w:rsidR="001D6624" w:rsidRDefault="00DC5FB1" w:rsidP="0019018B">
      <w:pPr>
        <w:pStyle w:val="berschrift2"/>
      </w:pPr>
      <w:bookmarkStart w:id="15" w:name="_Toc65672886"/>
      <w:r>
        <w:t>Erfassung</w:t>
      </w:r>
      <w:r w:rsidR="00A37EE5">
        <w:t xml:space="preserve"> (Assessment)</w:t>
      </w:r>
      <w:r>
        <w:t xml:space="preserve"> und Zielbildun</w:t>
      </w:r>
      <w:r w:rsidR="00A37EE5">
        <w:t>g</w:t>
      </w:r>
      <w:r w:rsidR="00560D1E">
        <w:t xml:space="preserve"> (SMART)</w:t>
      </w:r>
      <w:bookmarkEnd w:id="15"/>
    </w:p>
    <w:p w14:paraId="628139A3" w14:textId="1F15A318" w:rsidR="00344165" w:rsidRDefault="00774682" w:rsidP="00C33BA2">
      <w:pPr>
        <w:spacing w:line="360" w:lineRule="auto"/>
        <w:rPr>
          <w:rFonts w:ascii="Times New Roman" w:hAnsi="Times New Roman" w:cs="Times New Roman"/>
        </w:rPr>
      </w:pPr>
      <w:r>
        <w:rPr>
          <w:rFonts w:ascii="Times New Roman" w:hAnsi="Times New Roman" w:cs="Times New Roman"/>
        </w:rPr>
        <w:t xml:space="preserve">„to assess“ – bewerten, einschätzen, abwägen… so beschreibt </w:t>
      </w:r>
      <w:sdt>
        <w:sdtPr>
          <w:rPr>
            <w:rFonts w:ascii="Times New Roman" w:hAnsi="Times New Roman" w:cs="Times New Roman"/>
          </w:rPr>
          <w:alias w:val="To edit, see citavi.com/edit"/>
          <w:tag w:val="CitaviPlaceholder#6305054b-5346-4e6e-abe2-635dc5fb192c"/>
          <w:id w:val="1764021650"/>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WUzNzNmLTJjZDEtNDhmNC04YmJkLTBjMWQyZjllM2NhMiIsIlJhbmdlTGVuZ3RoIjoxNCwiUmVmZXJlbmNlSWQiOiIzYjQ5MjVkMy1kZjVjLTRkNzQtYWMxMC0yMzg4MjA3NjA0Y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czAwMzkxLTAxNS0wODU2LTUiLCJVcmlTdHJpbmciOiJodHRwczovL2RvaS5vcmcvMTAuMTAwNy9zMDAzOTEtMDE1LTA4NTYt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ZSIsIkNyZWF0ZWRPbiI6IjIwMjEtMDItMDFUMTM6MzY6MzAiLCJNb2RpZmllZEJ5IjoiX1NjaG9lIiwiSWQiOiJiODUzOTA2YS1mZDAwLTQzZjMtYTRmOC1lMGYyM2Y4NTIyZjUiLCJNb2RpZmllZE9uIjoiMjAyMS0wMi0wMVQxMzozNjozMC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jU2MDM5OTMiLCJVcmlTdHJpbmciOiJodHRwOi8vd3d3Lm5jYmkubmxtLm5paC5nb3YvcHVibWVkLzI1NjAzOT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}</w:instrText>
          </w:r>
          <w:r>
            <w:rPr>
              <w:rFonts w:ascii="Times New Roman" w:hAnsi="Times New Roman" w:cs="Times New Roman"/>
              <w:noProof/>
            </w:rPr>
            <w:fldChar w:fldCharType="separate"/>
          </w:r>
          <w:r w:rsidR="0004261D">
            <w:rPr>
              <w:rFonts w:ascii="Times New Roman" w:hAnsi="Times New Roman" w:cs="Times New Roman"/>
              <w:noProof/>
            </w:rPr>
            <w:t>(Hofmann 2015)</w:t>
          </w:r>
          <w:r>
            <w:rPr>
              <w:rFonts w:ascii="Times New Roman" w:hAnsi="Times New Roman" w:cs="Times New Roman"/>
              <w:noProof/>
            </w:rPr>
            <w:fldChar w:fldCharType="end"/>
          </w:r>
        </w:sdtContent>
      </w:sdt>
      <w:r>
        <w:rPr>
          <w:rFonts w:ascii="Times New Roman" w:hAnsi="Times New Roman" w:cs="Times New Roman"/>
        </w:rPr>
        <w:t xml:space="preserve"> das Assessment, welches mehrere Stufen beinhaltet. Eine gezielte persönliche- und Fremdeinschätzung sowie einen Einbezug von einer Vielzahl von Domänen. Hierbei werden die spezifischen Ressourcen ab gewägt und dient zur Planung von für weitere </w:t>
      </w:r>
      <w:r>
        <w:rPr>
          <w:rFonts w:ascii="Times New Roman" w:hAnsi="Times New Roman" w:cs="Times New Roman"/>
        </w:rPr>
        <w:lastRenderedPageBreak/>
        <w:t>Versorgungsmaßnahmen bzw. im Liebenau Berufsbildungswerk der Teilhabe am Berufsleben.</w:t>
      </w:r>
    </w:p>
    <w:p w14:paraId="42178262" w14:textId="694B8A8E" w:rsidR="00774682" w:rsidRDefault="00560D1E" w:rsidP="00C33BA2">
      <w:pPr>
        <w:spacing w:line="360" w:lineRule="auto"/>
        <w:rPr>
          <w:rFonts w:ascii="Times New Roman" w:hAnsi="Times New Roman" w:cs="Times New Roman"/>
        </w:rPr>
      </w:pPr>
      <w:r>
        <w:rPr>
          <w:rFonts w:ascii="Times New Roman" w:hAnsi="Times New Roman" w:cs="Times New Roman"/>
        </w:rPr>
        <w:t xml:space="preserve">Davon ausgehend, dass das Assessment in Abbildung </w:t>
      </w:r>
      <w:r w:rsidR="009234AA">
        <w:rPr>
          <w:rFonts w:ascii="Times New Roman" w:hAnsi="Times New Roman" w:cs="Times New Roman"/>
        </w:rPr>
        <w:t>9</w:t>
      </w:r>
      <w:r>
        <w:rPr>
          <w:rFonts w:ascii="Times New Roman" w:hAnsi="Times New Roman" w:cs="Times New Roman"/>
        </w:rPr>
        <w:t xml:space="preserve"> vollends erfasst w</w:t>
      </w:r>
      <w:r w:rsidR="009234AA">
        <w:rPr>
          <w:rFonts w:ascii="Times New Roman" w:hAnsi="Times New Roman" w:cs="Times New Roman"/>
        </w:rPr>
        <w:t>ur</w:t>
      </w:r>
      <w:r>
        <w:rPr>
          <w:rFonts w:ascii="Times New Roman" w:hAnsi="Times New Roman" w:cs="Times New Roman"/>
        </w:rPr>
        <w:t>d</w:t>
      </w:r>
      <w:r w:rsidR="009234AA">
        <w:rPr>
          <w:rFonts w:ascii="Times New Roman" w:hAnsi="Times New Roman" w:cs="Times New Roman"/>
        </w:rPr>
        <w:t>e</w:t>
      </w:r>
      <w:r>
        <w:rPr>
          <w:rFonts w:ascii="Times New Roman" w:hAnsi="Times New Roman" w:cs="Times New Roman"/>
        </w:rPr>
        <w:t xml:space="preserve">, werden die Ziele gemeinsam mit dem Netzwerk (Reha-Planung-Team) und dem </w:t>
      </w:r>
      <w:r w:rsidR="009234AA">
        <w:rPr>
          <w:rFonts w:ascii="Times New Roman" w:hAnsi="Times New Roman" w:cs="Times New Roman"/>
        </w:rPr>
        <w:t>Klienten</w:t>
      </w:r>
      <w:r>
        <w:rPr>
          <w:rFonts w:ascii="Times New Roman" w:hAnsi="Times New Roman" w:cs="Times New Roman"/>
        </w:rPr>
        <w:t xml:space="preserve"> formuliert. Abbildung </w:t>
      </w:r>
      <w:r w:rsidR="009234AA">
        <w:rPr>
          <w:rFonts w:ascii="Times New Roman" w:hAnsi="Times New Roman" w:cs="Times New Roman"/>
        </w:rPr>
        <w:t>10</w:t>
      </w:r>
      <w:r>
        <w:rPr>
          <w:rFonts w:ascii="Times New Roman" w:hAnsi="Times New Roman" w:cs="Times New Roman"/>
        </w:rPr>
        <w:t xml:space="preserve"> veranschaulicht hier, welcher Bedarf erfasst wurde. Dies wird näher beschrieben und erläutert, Ressourcen nochmals hervorgehoben und mit Handlungsschritten versehen. Diese Handlungsschritte beinhalten die Ziele</w:t>
      </w:r>
      <w:r w:rsidR="007A6CC3">
        <w:rPr>
          <w:rFonts w:ascii="Times New Roman" w:hAnsi="Times New Roman" w:cs="Times New Roman"/>
        </w:rPr>
        <w:t>,</w:t>
      </w:r>
      <w:r>
        <w:rPr>
          <w:rFonts w:ascii="Times New Roman" w:hAnsi="Times New Roman" w:cs="Times New Roman"/>
        </w:rPr>
        <w:t xml:space="preserve"> welche in den darauffolgenden Wochen anhand der vorhandenen Ressourcen verfolgt werden sollen. Dabei wird darauf geachtet, dass die Ziele SMART formuliert sind und de</w:t>
      </w:r>
      <w:r w:rsidR="009234AA">
        <w:rPr>
          <w:rFonts w:ascii="Times New Roman" w:hAnsi="Times New Roman" w:cs="Times New Roman"/>
        </w:rPr>
        <w:t>n</w:t>
      </w:r>
      <w:r>
        <w:rPr>
          <w:rFonts w:ascii="Times New Roman" w:hAnsi="Times New Roman" w:cs="Times New Roman"/>
        </w:rPr>
        <w:t xml:space="preserve"> </w:t>
      </w:r>
      <w:r w:rsidR="009234AA">
        <w:rPr>
          <w:rFonts w:ascii="Times New Roman" w:hAnsi="Times New Roman" w:cs="Times New Roman"/>
        </w:rPr>
        <w:t>Klienten</w:t>
      </w:r>
      <w:r>
        <w:rPr>
          <w:rFonts w:ascii="Times New Roman" w:hAnsi="Times New Roman" w:cs="Times New Roman"/>
        </w:rPr>
        <w:t xml:space="preserve"> seinen </w:t>
      </w:r>
      <w:r w:rsidR="009234AA">
        <w:rPr>
          <w:rFonts w:ascii="Times New Roman" w:hAnsi="Times New Roman" w:cs="Times New Roman"/>
        </w:rPr>
        <w:t>Wünschen</w:t>
      </w:r>
      <w:r>
        <w:rPr>
          <w:rFonts w:ascii="Times New Roman" w:hAnsi="Times New Roman" w:cs="Times New Roman"/>
        </w:rPr>
        <w:t xml:space="preserve"> und Bedürfnissen entsprechen. Ein Ziel, in welchem kein Kommitment des </w:t>
      </w:r>
      <w:r w:rsidR="009234AA">
        <w:rPr>
          <w:rFonts w:ascii="Times New Roman" w:hAnsi="Times New Roman" w:cs="Times New Roman"/>
        </w:rPr>
        <w:t>Klienten vorhanden ist</w:t>
      </w:r>
      <w:r>
        <w:rPr>
          <w:rFonts w:ascii="Times New Roman" w:hAnsi="Times New Roman" w:cs="Times New Roman"/>
        </w:rPr>
        <w:t xml:space="preserve">, wird voraussichtlich nicht erreicht. </w:t>
      </w:r>
    </w:p>
    <w:p w14:paraId="0FB9973A" w14:textId="55F9A404" w:rsidR="00560D1E" w:rsidRDefault="00560D1E" w:rsidP="00C33BA2">
      <w:pPr>
        <w:spacing w:line="360" w:lineRule="auto"/>
        <w:rPr>
          <w:rFonts w:ascii="Times New Roman" w:hAnsi="Times New Roman" w:cs="Times New Roman"/>
        </w:rPr>
      </w:pPr>
      <w:r>
        <w:rPr>
          <w:rFonts w:ascii="Times New Roman" w:hAnsi="Times New Roman" w:cs="Times New Roman"/>
        </w:rPr>
        <w:t>Die in Abbildung 1</w:t>
      </w:r>
      <w:r w:rsidR="009234AA">
        <w:rPr>
          <w:rFonts w:ascii="Times New Roman" w:hAnsi="Times New Roman" w:cs="Times New Roman"/>
        </w:rPr>
        <w:t>1</w:t>
      </w:r>
      <w:r>
        <w:rPr>
          <w:rFonts w:ascii="Times New Roman" w:hAnsi="Times New Roman" w:cs="Times New Roman"/>
        </w:rPr>
        <w:t xml:space="preserve"> gezeigte Ressourcenkarte, dient parallel zur Veranschaulichung der Ressourcen und ist an das Konzept von Lüttringhaus </w:t>
      </w:r>
      <w:r w:rsidR="009234AA">
        <w:rPr>
          <w:rFonts w:ascii="Times New Roman" w:hAnsi="Times New Roman" w:cs="Times New Roman"/>
        </w:rPr>
        <w:t>angelehnt</w:t>
      </w:r>
      <w:r>
        <w:rPr>
          <w:rFonts w:ascii="Times New Roman" w:hAnsi="Times New Roman" w:cs="Times New Roman"/>
        </w:rPr>
        <w:t xml:space="preserve">. </w:t>
      </w:r>
      <w:r w:rsidR="0099031B">
        <w:rPr>
          <w:rFonts w:ascii="Times New Roman" w:hAnsi="Times New Roman" w:cs="Times New Roman"/>
        </w:rPr>
        <w:t>Hier werden die Ressourcen gesammelt und den jeweiligen Bereichen zugeteilt, welche de</w:t>
      </w:r>
      <w:r w:rsidR="009234AA">
        <w:rPr>
          <w:rFonts w:ascii="Times New Roman" w:hAnsi="Times New Roman" w:cs="Times New Roman"/>
        </w:rPr>
        <w:t>n</w:t>
      </w:r>
      <w:r w:rsidR="0099031B">
        <w:rPr>
          <w:rFonts w:ascii="Times New Roman" w:hAnsi="Times New Roman" w:cs="Times New Roman"/>
        </w:rPr>
        <w:t xml:space="preserve"> </w:t>
      </w:r>
      <w:r w:rsidR="009234AA">
        <w:rPr>
          <w:rFonts w:ascii="Times New Roman" w:hAnsi="Times New Roman" w:cs="Times New Roman"/>
        </w:rPr>
        <w:t>Klienten</w:t>
      </w:r>
      <w:r w:rsidR="0099031B">
        <w:rPr>
          <w:rFonts w:ascii="Times New Roman" w:hAnsi="Times New Roman" w:cs="Times New Roman"/>
        </w:rPr>
        <w:t xml:space="preserve"> zur Verfügung stehen. Anhand dieser Ressourcen kann er seine Ziele erreichen.</w:t>
      </w:r>
    </w:p>
    <w:p w14:paraId="239862E3" w14:textId="4A1A2F51" w:rsidR="0099031B" w:rsidRDefault="00313741" w:rsidP="00C33BA2">
      <w:pPr>
        <w:spacing w:line="360" w:lineRule="auto"/>
        <w:rPr>
          <w:rFonts w:ascii="Times New Roman" w:hAnsi="Times New Roman" w:cs="Times New Roman"/>
        </w:rPr>
      </w:pPr>
      <w:bookmarkStart w:id="16" w:name="_Toc65672887"/>
      <w:r w:rsidRPr="00313741">
        <w:rPr>
          <w:rStyle w:val="berschrift2Zchn"/>
        </w:rPr>
        <w:t xml:space="preserve">3.3 </w:t>
      </w:r>
      <w:r w:rsidR="0099031B" w:rsidRPr="00313741">
        <w:rPr>
          <w:rStyle w:val="berschrift2Zchn"/>
        </w:rPr>
        <w:t>Beispiel einer Zielformulierung</w:t>
      </w:r>
      <w:bookmarkEnd w:id="16"/>
      <w:r w:rsidR="0099031B">
        <w:rPr>
          <w:rFonts w:ascii="Times New Roman" w:hAnsi="Times New Roman" w:cs="Times New Roman"/>
        </w:rPr>
        <w:t>:</w:t>
      </w:r>
    </w:p>
    <w:p w14:paraId="1E6F6649" w14:textId="7BAA18E6" w:rsidR="0099031B" w:rsidRDefault="0099031B" w:rsidP="00C33BA2">
      <w:pPr>
        <w:spacing w:line="360" w:lineRule="auto"/>
        <w:rPr>
          <w:rFonts w:ascii="Times New Roman" w:hAnsi="Times New Roman" w:cs="Times New Roman"/>
        </w:rPr>
      </w:pPr>
      <w:r w:rsidRPr="0099031B">
        <w:rPr>
          <w:rFonts w:ascii="Times New Roman" w:hAnsi="Times New Roman" w:cs="Times New Roman"/>
          <w:u w:val="single"/>
        </w:rPr>
        <w:t>Handlungsziel</w:t>
      </w:r>
      <w:r>
        <w:rPr>
          <w:rFonts w:ascii="Times New Roman" w:hAnsi="Times New Roman" w:cs="Times New Roman"/>
        </w:rPr>
        <w:t>: Impulskontrolle</w:t>
      </w:r>
    </w:p>
    <w:p w14:paraId="4B7BFFF1" w14:textId="6796E014" w:rsidR="0099031B" w:rsidRDefault="0099031B" w:rsidP="00C33BA2">
      <w:pPr>
        <w:spacing w:line="360" w:lineRule="auto"/>
        <w:rPr>
          <w:rFonts w:ascii="Times New Roman" w:hAnsi="Times New Roman" w:cs="Times New Roman"/>
        </w:rPr>
      </w:pPr>
      <w:r w:rsidRPr="0099031B">
        <w:rPr>
          <w:rFonts w:ascii="Times New Roman" w:hAnsi="Times New Roman" w:cs="Times New Roman"/>
          <w:u w:val="single"/>
        </w:rPr>
        <w:t>Bemerkung</w:t>
      </w:r>
      <w:r>
        <w:rPr>
          <w:rFonts w:ascii="Times New Roman" w:hAnsi="Times New Roman" w:cs="Times New Roman"/>
        </w:rPr>
        <w:t>: Markus (Metallausbildung) gelingt es seine Wutausbrüche zu steuern, in dem er die Möglichkeit bekommen hat, sich von Außenreizen abzuschirmen. Ein separierter Arbeitsplatz in der Werkstatt sowie ein Einzelzimmer auf der Wohngruppe trugen zu Verbesserung dieses Handlungsziels bei. Markus hat so die Möglichkeit sich zurückzuziehen, zu entspannen und bei Bedarf den Tag mit seinem Betreuer zu reflektieren…</w:t>
      </w:r>
    </w:p>
    <w:p w14:paraId="6E8C3882" w14:textId="17777742" w:rsidR="0099031B" w:rsidRDefault="0099031B" w:rsidP="00C33BA2">
      <w:pPr>
        <w:spacing w:line="360" w:lineRule="auto"/>
        <w:rPr>
          <w:rFonts w:ascii="Times New Roman" w:hAnsi="Times New Roman" w:cs="Times New Roman"/>
        </w:rPr>
      </w:pPr>
      <w:r w:rsidRPr="009234AA">
        <w:rPr>
          <w:rFonts w:ascii="Times New Roman" w:hAnsi="Times New Roman" w:cs="Times New Roman"/>
          <w:u w:val="single"/>
        </w:rPr>
        <w:t>Handlungsschritte</w:t>
      </w:r>
      <w:r>
        <w:rPr>
          <w:rFonts w:ascii="Times New Roman" w:hAnsi="Times New Roman" w:cs="Times New Roman"/>
        </w:rPr>
        <w:t>: Erarbeiten weiterer Strategien die Wutausbrüche steuern zu können. Eine Rückführung in die Arbeitsgruppe zu ermöglichen, trotz Lautstärke und Außenreize. Ärztliche Untersuchung der Ohren, in Bezug auf Überempfindlichkeit (Reizweiterleitung)</w:t>
      </w:r>
    </w:p>
    <w:p w14:paraId="58FB71EA" w14:textId="767389F8" w:rsidR="0099031B" w:rsidRDefault="0099031B" w:rsidP="00C33BA2">
      <w:pPr>
        <w:spacing w:line="360" w:lineRule="auto"/>
        <w:rPr>
          <w:rFonts w:ascii="Times New Roman" w:hAnsi="Times New Roman" w:cs="Times New Roman"/>
        </w:rPr>
      </w:pPr>
      <w:r w:rsidRPr="0099031B">
        <w:rPr>
          <w:rFonts w:ascii="Times New Roman" w:hAnsi="Times New Roman" w:cs="Times New Roman"/>
          <w:u w:val="single"/>
        </w:rPr>
        <w:t>Ziele</w:t>
      </w:r>
      <w:r>
        <w:rPr>
          <w:rFonts w:ascii="Times New Roman" w:hAnsi="Times New Roman" w:cs="Times New Roman"/>
        </w:rPr>
        <w:t>: Markus wird bis zum Sommer 2021 seinen Arbeitsplatz in der Gruppe wieder beziehen.</w:t>
      </w:r>
    </w:p>
    <w:p w14:paraId="4980E70E" w14:textId="47DDC86E" w:rsidR="0099031B" w:rsidRDefault="0099031B" w:rsidP="00C33BA2">
      <w:pPr>
        <w:spacing w:line="360" w:lineRule="auto"/>
        <w:rPr>
          <w:rFonts w:ascii="Times New Roman" w:hAnsi="Times New Roman" w:cs="Times New Roman"/>
        </w:rPr>
      </w:pPr>
      <w:r>
        <w:rPr>
          <w:rFonts w:ascii="Times New Roman" w:hAnsi="Times New Roman" w:cs="Times New Roman"/>
        </w:rPr>
        <w:lastRenderedPageBreak/>
        <w:t>Markus wird gemeinsam mit seinem Betreuer in den nächsten 3 Wochen einen Arzt aufsuchen und eine medizinische Abklärung vornehmen.</w:t>
      </w:r>
    </w:p>
    <w:p w14:paraId="08D07FBF" w14:textId="0C6329EA" w:rsidR="001D6624" w:rsidRDefault="0099031B" w:rsidP="00313741">
      <w:pPr>
        <w:spacing w:line="360" w:lineRule="auto"/>
        <w:rPr>
          <w:rFonts w:ascii="Times New Roman" w:hAnsi="Times New Roman" w:cs="Times New Roman"/>
        </w:rPr>
      </w:pPr>
      <w:r w:rsidRPr="0099031B">
        <w:rPr>
          <w:rFonts w:ascii="Times New Roman" w:hAnsi="Times New Roman" w:cs="Times New Roman"/>
          <w:u w:val="single"/>
        </w:rPr>
        <w:t>Ressourcen</w:t>
      </w:r>
      <w:r>
        <w:rPr>
          <w:rFonts w:ascii="Times New Roman" w:hAnsi="Times New Roman" w:cs="Times New Roman"/>
        </w:rPr>
        <w:t>: Eigenes Zimmer, Eigener Werkstattplatz, Wille von Markus, Kognitive Fähigkeiten, Arzt im Umfeld etc…</w:t>
      </w:r>
    </w:p>
    <w:p w14:paraId="1D27CEDA" w14:textId="41B627F0" w:rsidR="001D6624" w:rsidRDefault="001D6624" w:rsidP="00795B78">
      <w:pPr>
        <w:pStyle w:val="berschrift1"/>
      </w:pPr>
      <w:bookmarkStart w:id="17" w:name="_Toc65672888"/>
      <w:r>
        <w:t>Stärken</w:t>
      </w:r>
      <w:bookmarkEnd w:id="17"/>
      <w:r w:rsidR="00774682">
        <w:t xml:space="preserve"> </w:t>
      </w:r>
    </w:p>
    <w:p w14:paraId="4AF19164" w14:textId="66F37164" w:rsidR="00F31A02" w:rsidRDefault="007D796F" w:rsidP="00C96B63">
      <w:pPr>
        <w:spacing w:line="360" w:lineRule="auto"/>
        <w:rPr>
          <w:rFonts w:ascii="Times New Roman" w:hAnsi="Times New Roman" w:cs="Times New Roman"/>
        </w:rPr>
      </w:pPr>
      <w:sdt>
        <w:sdtPr>
          <w:rPr>
            <w:rFonts w:ascii="Times New Roman" w:hAnsi="Times New Roman" w:cs="Times New Roman"/>
          </w:rPr>
          <w:alias w:val="To edit, see citavi.com/edit"/>
          <w:tag w:val="CitaviPlaceholder#0b79739d-6bb6-49de-897b-23afa9808f38"/>
          <w:id w:val="1430699366"/>
          <w:placeholder>
            <w:docPart w:val="DefaultPlaceholder_-1854013440"/>
          </w:placeholder>
        </w:sdtPr>
        <w:sdtEndPr/>
        <w:sdtContent>
          <w:r w:rsidR="00F31A02">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ZWE3NzMzLTAzZjctNDIzZS1iYjgwLTNlZDQ3MWZkYWI3Ny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wYjc5NzM5ZC02YmI2LTQ5ZGUtODk3Yi0yM2FmYTk4MDhmMzgiLCJUZXh0IjoiKEVobGVycyAyMDE4KSIsIldBSVZlcnNpb24iOiI2LjguMC4wIn0=}</w:instrText>
          </w:r>
          <w:r w:rsidR="00F31A02">
            <w:rPr>
              <w:rFonts w:ascii="Times New Roman" w:hAnsi="Times New Roman" w:cs="Times New Roman"/>
              <w:noProof/>
            </w:rPr>
            <w:fldChar w:fldCharType="separate"/>
          </w:r>
          <w:r w:rsidR="0004261D">
            <w:rPr>
              <w:rFonts w:ascii="Times New Roman" w:hAnsi="Times New Roman" w:cs="Times New Roman"/>
              <w:noProof/>
            </w:rPr>
            <w:t>(Ehlers 2018)</w:t>
          </w:r>
          <w:r w:rsidR="00F31A02">
            <w:rPr>
              <w:rFonts w:ascii="Times New Roman" w:hAnsi="Times New Roman" w:cs="Times New Roman"/>
              <w:noProof/>
            </w:rPr>
            <w:fldChar w:fldCharType="end"/>
          </w:r>
        </w:sdtContent>
      </w:sdt>
      <w:r w:rsidR="00F31A02">
        <w:rPr>
          <w:rFonts w:ascii="Times New Roman" w:hAnsi="Times New Roman" w:cs="Times New Roman"/>
        </w:rPr>
        <w:t xml:space="preserve"> legt den Fokus auf die Selbsteinschätzung des Klient</w:t>
      </w:r>
      <w:r w:rsidR="009234AA">
        <w:rPr>
          <w:rFonts w:ascii="Times New Roman" w:hAnsi="Times New Roman" w:cs="Times New Roman"/>
        </w:rPr>
        <w:t>en</w:t>
      </w:r>
      <w:r w:rsidR="00F31A02">
        <w:rPr>
          <w:rFonts w:ascii="Times New Roman" w:hAnsi="Times New Roman" w:cs="Times New Roman"/>
        </w:rPr>
        <w:t xml:space="preserve"> und bezieht die Fremdeinschätzung als Möglichkeit mit ein. Sie sieht die Fremdeinschätzung als Form von Beobachtung, welche dann in der Situation eine wertvolle Rückmeldung geben kann. Das Liebenau Berufsbildungswerk bezieht aktuell die Selbsteinschätzung von Klienten mit in die Reha-Planung ein. Aufgrund der Netzwerke innerhalb und außerhalb der Organisation an welche die Klienten angebunden sind, ist die Fremdeinschätzung von enormer Bedeutung damit ein aussagekräftiges Gesamtbild entstehen kann.</w:t>
      </w:r>
    </w:p>
    <w:p w14:paraId="412FC00F" w14:textId="43CC7BFA" w:rsidR="009B0965" w:rsidRDefault="009B0965" w:rsidP="00C96B63">
      <w:pPr>
        <w:spacing w:line="360" w:lineRule="auto"/>
        <w:rPr>
          <w:rFonts w:ascii="Times New Roman" w:hAnsi="Times New Roman" w:cs="Times New Roman"/>
        </w:rPr>
      </w:pPr>
      <w:r>
        <w:rPr>
          <w:rFonts w:ascii="Times New Roman" w:hAnsi="Times New Roman" w:cs="Times New Roman"/>
        </w:rPr>
        <w:t xml:space="preserve">„Bestrebungen der Klienten werden über den gesamten Unterstützungsprozess fokussiert. Es gilt, die Einzigartigkeit der Klienten herauszufinden. Dabei ist folgende Frage zentral: Was motiviert Klienten, etwas zu erreichen“ </w:t>
      </w:r>
      <w:sdt>
        <w:sdtPr>
          <w:rPr>
            <w:rFonts w:ascii="Times New Roman" w:hAnsi="Times New Roman" w:cs="Times New Roman"/>
          </w:rPr>
          <w:alias w:val="To edit, see citavi.com/edit"/>
          <w:tag w:val="CitaviPlaceholder#787e21b3-b81b-4f34-9379-f1cb0b6d81a1"/>
          <w:id w:val="-1233470468"/>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ZjM1ODYwLTgxMGMtNGE1YS1iYzJiLTc4MWQyZWIzNGMyY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3ODdlMjFiMy1iODFiLTRmMzQtOTM3OS1mMWNiMGI2ZDgxYTE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w:t>
      </w:r>
      <w:r w:rsidR="002103F4">
        <w:rPr>
          <w:rFonts w:ascii="Times New Roman" w:hAnsi="Times New Roman" w:cs="Times New Roman"/>
        </w:rPr>
        <w:t xml:space="preserve"> Angelehnt an das Zitat von Ehlers, sehe ich die Motivation der Klienten als zentral. Ohne Mitwirkung ist jede Unterstützung ein Fass ohne Boden. Es ist wichtig darauf zu schauen, was hat bereits funktioniert (Blick in die Vergangenheit) und wie kann dies in der Gegenwart/Zukunft ebenfalls funktionieren </w:t>
      </w:r>
      <w:r w:rsidR="002103F4" w:rsidRPr="002103F4">
        <w:rPr>
          <w:rFonts w:ascii="Times New Roman" w:hAnsi="Times New Roman" w:cs="Times New Roman"/>
        </w:rPr>
        <w:sym w:font="Wingdings" w:char="F0E0"/>
      </w:r>
      <w:r w:rsidR="002103F4">
        <w:rPr>
          <w:rFonts w:ascii="Times New Roman" w:hAnsi="Times New Roman" w:cs="Times New Roman"/>
        </w:rPr>
        <w:t xml:space="preserve"> Lösungsorientierung.</w:t>
      </w:r>
    </w:p>
    <w:p w14:paraId="2801B952" w14:textId="04DA4B14" w:rsidR="002103F4" w:rsidRPr="00C96B63" w:rsidRDefault="002103F4" w:rsidP="00C96B63">
      <w:pPr>
        <w:spacing w:line="360" w:lineRule="auto"/>
        <w:rPr>
          <w:rFonts w:ascii="Times New Roman" w:hAnsi="Times New Roman" w:cs="Times New Roman"/>
        </w:rPr>
      </w:pPr>
      <w:r>
        <w:rPr>
          <w:rFonts w:ascii="Times New Roman" w:hAnsi="Times New Roman" w:cs="Times New Roman"/>
        </w:rPr>
        <w:t xml:space="preserve">Wie können Stärken erfasst bzw. erkundet werden? </w:t>
      </w:r>
      <w:sdt>
        <w:sdtPr>
          <w:rPr>
            <w:rFonts w:ascii="Times New Roman" w:hAnsi="Times New Roman" w:cs="Times New Roman"/>
          </w:rPr>
          <w:alias w:val="To edit, see citavi.com/edit"/>
          <w:tag w:val="CitaviPlaceholder#ab3f3d78-56c7-4e1e-a979-0865e1fd64f2"/>
          <w:id w:val="-933427596"/>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2RkZjA5LTIxZjktNGJlZS1iYmQ1LTYxYjk3MDc3ODRjMC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hYjNmM2Q3OC01NmM3LTRlMWUtYTk3OS0wODY1ZTFmZDY0ZjI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 xml:space="preserve"> bezieht sich auf einen Fragenkatalog in Form eines Interviews </w:t>
      </w:r>
      <w:r w:rsidR="00857A46">
        <w:rPr>
          <w:rFonts w:ascii="Times New Roman" w:hAnsi="Times New Roman" w:cs="Times New Roman"/>
        </w:rPr>
        <w:t xml:space="preserve">und </w:t>
      </w:r>
      <w:r w:rsidR="00D911A8">
        <w:rPr>
          <w:rFonts w:ascii="Times New Roman" w:hAnsi="Times New Roman" w:cs="Times New Roman"/>
        </w:rPr>
        <w:t>s</w:t>
      </w:r>
      <w:r w:rsidR="00857A46">
        <w:rPr>
          <w:rFonts w:ascii="Times New Roman" w:hAnsi="Times New Roman" w:cs="Times New Roman"/>
        </w:rPr>
        <w:t>tandardisierte Instrumente/Fragebögen. In den Standardisierten Fragebögen gibt es vordefinierte Antwortmöglichkeiten</w:t>
      </w:r>
      <w:r w:rsidR="00D911A8">
        <w:rPr>
          <w:rFonts w:ascii="Times New Roman" w:hAnsi="Times New Roman" w:cs="Times New Roman"/>
        </w:rPr>
        <w:t>,</w:t>
      </w:r>
      <w:r w:rsidR="00857A46">
        <w:rPr>
          <w:rFonts w:ascii="Times New Roman" w:hAnsi="Times New Roman" w:cs="Times New Roman"/>
        </w:rPr>
        <w:t xml:space="preserve"> welche es zu beantworten gilt. Ehlers 2018 entnahm exemplarisch 34 Talente aus dem StrengthsFinder 2.0 von Clifton</w:t>
      </w:r>
      <w:r w:rsidR="00FD6007">
        <w:rPr>
          <w:rFonts w:ascii="Times New Roman" w:hAnsi="Times New Roman" w:cs="Times New Roman"/>
        </w:rPr>
        <w:t xml:space="preserve"> (Siehe Abbildung 1</w:t>
      </w:r>
      <w:r w:rsidR="009234AA">
        <w:rPr>
          <w:rFonts w:ascii="Times New Roman" w:hAnsi="Times New Roman" w:cs="Times New Roman"/>
        </w:rPr>
        <w:t>2</w:t>
      </w:r>
      <w:r w:rsidR="00FD6007">
        <w:rPr>
          <w:rFonts w:ascii="Times New Roman" w:hAnsi="Times New Roman" w:cs="Times New Roman"/>
        </w:rPr>
        <w:t>).</w:t>
      </w:r>
      <w:r w:rsidR="00857A46">
        <w:rPr>
          <w:rFonts w:ascii="Times New Roman" w:hAnsi="Times New Roman" w:cs="Times New Roman"/>
        </w:rPr>
        <w:t xml:space="preserve"> </w:t>
      </w:r>
      <w:r w:rsidR="008B0EE9">
        <w:rPr>
          <w:rFonts w:ascii="Times New Roman" w:hAnsi="Times New Roman" w:cs="Times New Roman"/>
        </w:rPr>
        <w:t xml:space="preserve">Als zweites ist das Interview eine weitere Methode Stärken zu erfassen. Wobei hier die Gesprächsführung von Zentraler Bedeutung. Diese ist geprägt von einer multiperspektivische und lösungsorientierte Haltung welche ihren Blick darauf richtet, was bisher funktioniert hat und was davon weiterhin genutzt werden kann </w:t>
      </w:r>
      <w:sdt>
        <w:sdtPr>
          <w:rPr>
            <w:rFonts w:ascii="Times New Roman" w:hAnsi="Times New Roman" w:cs="Times New Roman"/>
          </w:rPr>
          <w:alias w:val="To edit, see citavi.com/edit"/>
          <w:tag w:val="CitaviPlaceholder#f411bd06-f650-4ca7-b7d5-2001dd6ec35f"/>
          <w:id w:val="-290134099"/>
          <w:placeholder>
            <w:docPart w:val="DefaultPlaceholder_-1854013440"/>
          </w:placeholder>
        </w:sdtPr>
        <w:sdtEndPr/>
        <w:sdtContent>
          <w:r w:rsidR="008B0EE9">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Y3YzBiLTc3YjgtNDliYi05YjAyLWVlOTdhOTdmMjc2M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mNDExYmQwNi1mNjUwLTRjYTctYjdkNS0yMDAxZGQ2ZWMzNWYiLCJUZXh0IjoiKEVobGVycyAyMDE4KSIsIldBSVZlcnNpb24iOiI2LjguMC4wIn0=}</w:instrText>
          </w:r>
          <w:r w:rsidR="008B0EE9">
            <w:rPr>
              <w:rFonts w:ascii="Times New Roman" w:hAnsi="Times New Roman" w:cs="Times New Roman"/>
              <w:noProof/>
            </w:rPr>
            <w:fldChar w:fldCharType="separate"/>
          </w:r>
          <w:r w:rsidR="0004261D">
            <w:rPr>
              <w:rFonts w:ascii="Times New Roman" w:hAnsi="Times New Roman" w:cs="Times New Roman"/>
              <w:noProof/>
            </w:rPr>
            <w:t>(Ehlers 2018)</w:t>
          </w:r>
          <w:r w:rsidR="008B0EE9">
            <w:rPr>
              <w:rFonts w:ascii="Times New Roman" w:hAnsi="Times New Roman" w:cs="Times New Roman"/>
              <w:noProof/>
            </w:rPr>
            <w:fldChar w:fldCharType="end"/>
          </w:r>
        </w:sdtContent>
      </w:sdt>
      <w:r w:rsidR="008B0EE9">
        <w:rPr>
          <w:rFonts w:ascii="Times New Roman" w:hAnsi="Times New Roman" w:cs="Times New Roman"/>
        </w:rPr>
        <w:t>.</w:t>
      </w:r>
      <w:r w:rsidR="003345DC">
        <w:rPr>
          <w:rFonts w:ascii="Times New Roman" w:hAnsi="Times New Roman" w:cs="Times New Roman"/>
        </w:rPr>
        <w:t xml:space="preserve"> Demnach ist eine lösungsorientierte Beratung/Gesprächsführung ein zentraler Ansatz, welcher beim </w:t>
      </w:r>
      <w:r w:rsidR="00481E59">
        <w:rPr>
          <w:rFonts w:ascii="Times New Roman" w:hAnsi="Times New Roman" w:cs="Times New Roman"/>
        </w:rPr>
        <w:t>E</w:t>
      </w:r>
      <w:r w:rsidR="003345DC">
        <w:rPr>
          <w:rFonts w:ascii="Times New Roman" w:hAnsi="Times New Roman" w:cs="Times New Roman"/>
        </w:rPr>
        <w:t>rfassen von Stärken hilfreich ist. Ehlers bezieht sich hier auf Schmitz 2009</w:t>
      </w:r>
      <w:r w:rsidR="00D911A8">
        <w:rPr>
          <w:rFonts w:ascii="Times New Roman" w:hAnsi="Times New Roman" w:cs="Times New Roman"/>
        </w:rPr>
        <w:t>,</w:t>
      </w:r>
      <w:r w:rsidR="003345DC">
        <w:rPr>
          <w:rFonts w:ascii="Times New Roman" w:hAnsi="Times New Roman" w:cs="Times New Roman"/>
        </w:rPr>
        <w:t xml:space="preserve"> welcher </w:t>
      </w:r>
      <w:r w:rsidR="00D911A8">
        <w:rPr>
          <w:rFonts w:ascii="Times New Roman" w:hAnsi="Times New Roman" w:cs="Times New Roman"/>
        </w:rPr>
        <w:t>s</w:t>
      </w:r>
      <w:r w:rsidR="003345DC">
        <w:rPr>
          <w:rFonts w:ascii="Times New Roman" w:hAnsi="Times New Roman" w:cs="Times New Roman"/>
        </w:rPr>
        <w:t xml:space="preserve">tärkeorientierte Fragen in offener Form stellt und geht davon aus, dass Ressourcen, Fähigkeiten und </w:t>
      </w:r>
      <w:r w:rsidR="003345DC">
        <w:rPr>
          <w:rFonts w:ascii="Times New Roman" w:hAnsi="Times New Roman" w:cs="Times New Roman"/>
        </w:rPr>
        <w:lastRenderedPageBreak/>
        <w:t>Bestrebungen vorhanden sind</w:t>
      </w:r>
      <w:r w:rsidR="00535683">
        <w:rPr>
          <w:rFonts w:ascii="Times New Roman" w:hAnsi="Times New Roman" w:cs="Times New Roman"/>
        </w:rPr>
        <w:t xml:space="preserve"> (Siehe Abbildung 1</w:t>
      </w:r>
      <w:r w:rsidR="009234AA">
        <w:rPr>
          <w:rFonts w:ascii="Times New Roman" w:hAnsi="Times New Roman" w:cs="Times New Roman"/>
        </w:rPr>
        <w:t>3</w:t>
      </w:r>
      <w:r w:rsidR="00535683">
        <w:rPr>
          <w:rFonts w:ascii="Times New Roman" w:hAnsi="Times New Roman" w:cs="Times New Roman"/>
        </w:rPr>
        <w:t>).</w:t>
      </w:r>
      <w:r w:rsidR="003345DC">
        <w:rPr>
          <w:rFonts w:ascii="Times New Roman" w:hAnsi="Times New Roman" w:cs="Times New Roman"/>
        </w:rPr>
        <w:t xml:space="preserve"> Ein Beispiel hierfür: „Was hast du heute Morgen schon Gutes erlebt?“ </w:t>
      </w:r>
      <w:sdt>
        <w:sdtPr>
          <w:rPr>
            <w:rFonts w:ascii="Times New Roman" w:hAnsi="Times New Roman" w:cs="Times New Roman"/>
          </w:rPr>
          <w:alias w:val="To edit, see citavi.com/edit"/>
          <w:tag w:val="CitaviPlaceholder#e8157d64-f625-42c1-a4ae-cf91a998cd7f"/>
          <w:id w:val="-1854642858"/>
          <w:placeholder>
            <w:docPart w:val="DefaultPlaceholder_-1854013440"/>
          </w:placeholder>
        </w:sdtPr>
        <w:sdtEndPr/>
        <w:sdtContent>
          <w:r w:rsidR="003345DC">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DJiZWM5LTM0NjMtNGRhOS05OWNkLTlhZjNjM2I4MjgzZ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lODE1N2Q2NC1mNjI1LTQyYzEtYTRhZS1jZjkxYTk5OGNkN2YiLCJUZXh0IjoiKEVobGVycyAyMDE4KSIsIldBSVZlcnNpb24iOiI2LjguMC4wIn0=}</w:instrText>
          </w:r>
          <w:r w:rsidR="003345DC">
            <w:rPr>
              <w:rFonts w:ascii="Times New Roman" w:hAnsi="Times New Roman" w:cs="Times New Roman"/>
              <w:noProof/>
            </w:rPr>
            <w:fldChar w:fldCharType="separate"/>
          </w:r>
          <w:r w:rsidR="0004261D">
            <w:rPr>
              <w:rFonts w:ascii="Times New Roman" w:hAnsi="Times New Roman" w:cs="Times New Roman"/>
              <w:noProof/>
            </w:rPr>
            <w:t>(Ehlers 2018)</w:t>
          </w:r>
          <w:r w:rsidR="003345DC">
            <w:rPr>
              <w:rFonts w:ascii="Times New Roman" w:hAnsi="Times New Roman" w:cs="Times New Roman"/>
              <w:noProof/>
            </w:rPr>
            <w:fldChar w:fldCharType="end"/>
          </w:r>
        </w:sdtContent>
      </w:sdt>
      <w:r w:rsidR="003345DC">
        <w:rPr>
          <w:rFonts w:ascii="Times New Roman" w:hAnsi="Times New Roman" w:cs="Times New Roman"/>
        </w:rPr>
        <w:t>.</w:t>
      </w:r>
      <w:r w:rsidR="00535683">
        <w:rPr>
          <w:rFonts w:ascii="Times New Roman" w:hAnsi="Times New Roman" w:cs="Times New Roman"/>
        </w:rPr>
        <w:t xml:space="preserve"> Erweitern möchte ich den Ansatz von Ehlers mithilfe von Rosenbergs </w:t>
      </w:r>
      <w:r w:rsidR="00D911A8">
        <w:rPr>
          <w:rFonts w:ascii="Times New Roman" w:hAnsi="Times New Roman" w:cs="Times New Roman"/>
        </w:rPr>
        <w:t>e</w:t>
      </w:r>
      <w:r w:rsidR="00535683">
        <w:rPr>
          <w:rFonts w:ascii="Times New Roman" w:hAnsi="Times New Roman" w:cs="Times New Roman"/>
        </w:rPr>
        <w:t>infühlsamen Gesprächsführung. Etwas gut zu können löst positive Gefühle aus</w:t>
      </w:r>
      <w:r w:rsidR="00F40165">
        <w:rPr>
          <w:rFonts w:ascii="Times New Roman" w:hAnsi="Times New Roman" w:cs="Times New Roman"/>
        </w:rPr>
        <w:t>. Je mehr positive Gefühle zum Vorschein kommen und diese erlebt werden, desto häufiger werden die persönlichen Stärken eingesetzt.</w:t>
      </w:r>
      <w:r w:rsidR="00535683">
        <w:rPr>
          <w:rFonts w:ascii="Times New Roman" w:hAnsi="Times New Roman" w:cs="Times New Roman"/>
        </w:rPr>
        <w:t xml:space="preserve"> </w:t>
      </w:r>
    </w:p>
    <w:p w14:paraId="505188DD" w14:textId="2E45CA2C" w:rsidR="001D6624" w:rsidRDefault="001D6624" w:rsidP="0019018B">
      <w:pPr>
        <w:pStyle w:val="berschrift2"/>
      </w:pPr>
      <w:bookmarkStart w:id="18" w:name="_Toc65672889"/>
      <w:r>
        <w:t>Assessment zur Erfassung von Stärken</w:t>
      </w:r>
      <w:bookmarkEnd w:id="18"/>
    </w:p>
    <w:p w14:paraId="6F78ECBF" w14:textId="7D881EA1" w:rsidR="0016332B" w:rsidRDefault="007D796F" w:rsidP="008A3185">
      <w:pPr>
        <w:spacing w:line="360" w:lineRule="auto"/>
        <w:rPr>
          <w:rFonts w:ascii="Times New Roman" w:hAnsi="Times New Roman" w:cs="Times New Roman"/>
        </w:rPr>
      </w:pPr>
      <w:sdt>
        <w:sdtPr>
          <w:rPr>
            <w:rFonts w:ascii="Times New Roman" w:hAnsi="Times New Roman" w:cs="Times New Roman"/>
          </w:rPr>
          <w:alias w:val="To edit, see citavi.com/edit"/>
          <w:tag w:val="CitaviPlaceholder#bb73978b-e153-4797-879b-8949fadcb9d5"/>
          <w:id w:val="-1157677372"/>
          <w:placeholder>
            <w:docPart w:val="DefaultPlaceholder_-1854013440"/>
          </w:placeholder>
        </w:sdtPr>
        <w:sdtEndPr/>
        <w:sdtContent>
          <w:r w:rsidR="00FB6B6A">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mNiM2JiLThkZTAtNDNmMC05YjMzLWNiZTEzNzE1ZmVmMy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iYjczOTc4Yi1lMTUzLTQ3OTctODc5Yi04OTQ5ZmFkY2I5ZDUiLCJUZXh0IjoiKEVobGVycyAyMDE4KSIsIldBSVZlcnNpb24iOiI2LjguMC4wIn0=}</w:instrText>
          </w:r>
          <w:r w:rsidR="00FB6B6A">
            <w:rPr>
              <w:rFonts w:ascii="Times New Roman" w:hAnsi="Times New Roman" w:cs="Times New Roman"/>
              <w:noProof/>
            </w:rPr>
            <w:fldChar w:fldCharType="separate"/>
          </w:r>
          <w:r w:rsidR="0004261D">
            <w:rPr>
              <w:rFonts w:ascii="Times New Roman" w:hAnsi="Times New Roman" w:cs="Times New Roman"/>
              <w:noProof/>
            </w:rPr>
            <w:t>(Ehlers 2018)</w:t>
          </w:r>
          <w:r w:rsidR="00FB6B6A">
            <w:rPr>
              <w:rFonts w:ascii="Times New Roman" w:hAnsi="Times New Roman" w:cs="Times New Roman"/>
              <w:noProof/>
            </w:rPr>
            <w:fldChar w:fldCharType="end"/>
          </w:r>
        </w:sdtContent>
      </w:sdt>
      <w:r w:rsidR="00FB6B6A">
        <w:rPr>
          <w:rFonts w:ascii="Times New Roman" w:hAnsi="Times New Roman" w:cs="Times New Roman"/>
        </w:rPr>
        <w:t xml:space="preserve"> </w:t>
      </w:r>
      <w:r w:rsidR="0016332B">
        <w:rPr>
          <w:rFonts w:ascii="Times New Roman" w:hAnsi="Times New Roman" w:cs="Times New Roman"/>
        </w:rPr>
        <w:t xml:space="preserve">nutzt zur Stärkeneinschätzung sieben Lebensbereiche, ähnlich denen welche aktuell im Liebenau Berufsbildungswerk genutzt werden (Siehe Abb. 3 Dimensionen). </w:t>
      </w:r>
    </w:p>
    <w:tbl>
      <w:tblPr>
        <w:tblStyle w:val="Tabellenraster"/>
        <w:tblW w:w="0" w:type="auto"/>
        <w:tblLook w:val="04A0" w:firstRow="1" w:lastRow="0" w:firstColumn="1" w:lastColumn="0" w:noHBand="0" w:noVBand="1"/>
      </w:tblPr>
      <w:tblGrid>
        <w:gridCol w:w="4246"/>
        <w:gridCol w:w="4247"/>
      </w:tblGrid>
      <w:tr w:rsidR="0016332B" w14:paraId="76989764" w14:textId="77777777" w:rsidTr="0016332B">
        <w:tc>
          <w:tcPr>
            <w:tcW w:w="4246" w:type="dxa"/>
          </w:tcPr>
          <w:p w14:paraId="7179F18D" w14:textId="08BA99A5" w:rsidR="0016332B" w:rsidRDefault="0016332B" w:rsidP="008A3185">
            <w:pPr>
              <w:spacing w:line="360" w:lineRule="auto"/>
              <w:rPr>
                <w:rFonts w:ascii="Times New Roman" w:hAnsi="Times New Roman" w:cs="Times New Roman"/>
              </w:rPr>
            </w:pPr>
            <w:r>
              <w:rPr>
                <w:rFonts w:ascii="Times New Roman" w:hAnsi="Times New Roman" w:cs="Times New Roman"/>
              </w:rPr>
              <w:t>Alltägliche Wohn und Lebenssituationen</w:t>
            </w:r>
          </w:p>
        </w:tc>
        <w:tc>
          <w:tcPr>
            <w:tcW w:w="4247" w:type="dxa"/>
          </w:tcPr>
          <w:p w14:paraId="6E34B1DF" w14:textId="377346F4" w:rsidR="0016332B" w:rsidRDefault="0016332B" w:rsidP="008A3185">
            <w:pPr>
              <w:spacing w:line="360" w:lineRule="auto"/>
              <w:rPr>
                <w:rFonts w:ascii="Times New Roman" w:hAnsi="Times New Roman" w:cs="Times New Roman"/>
              </w:rPr>
            </w:pPr>
            <w:r>
              <w:rPr>
                <w:rFonts w:ascii="Times New Roman" w:hAnsi="Times New Roman" w:cs="Times New Roman"/>
              </w:rPr>
              <w:t>Finanzen und Absicherungen</w:t>
            </w:r>
          </w:p>
        </w:tc>
      </w:tr>
      <w:tr w:rsidR="0016332B" w14:paraId="2A20DDA0" w14:textId="77777777" w:rsidTr="0016332B">
        <w:tc>
          <w:tcPr>
            <w:tcW w:w="4246" w:type="dxa"/>
          </w:tcPr>
          <w:p w14:paraId="56F4E05F" w14:textId="793613C3" w:rsidR="0016332B" w:rsidRDefault="0016332B" w:rsidP="008A3185">
            <w:pPr>
              <w:spacing w:line="360" w:lineRule="auto"/>
              <w:rPr>
                <w:rFonts w:ascii="Times New Roman" w:hAnsi="Times New Roman" w:cs="Times New Roman"/>
              </w:rPr>
            </w:pPr>
            <w:r>
              <w:rPr>
                <w:rFonts w:ascii="Times New Roman" w:hAnsi="Times New Roman" w:cs="Times New Roman"/>
              </w:rPr>
              <w:t>Ausbildung bzw. Beruf</w:t>
            </w:r>
          </w:p>
        </w:tc>
        <w:tc>
          <w:tcPr>
            <w:tcW w:w="4247" w:type="dxa"/>
          </w:tcPr>
          <w:p w14:paraId="0B507EE5" w14:textId="69139F95" w:rsidR="0016332B" w:rsidRDefault="0016332B" w:rsidP="008A3185">
            <w:pPr>
              <w:spacing w:line="360" w:lineRule="auto"/>
              <w:rPr>
                <w:rFonts w:ascii="Times New Roman" w:hAnsi="Times New Roman" w:cs="Times New Roman"/>
              </w:rPr>
            </w:pPr>
            <w:r>
              <w:rPr>
                <w:rFonts w:ascii="Times New Roman" w:hAnsi="Times New Roman" w:cs="Times New Roman"/>
              </w:rPr>
              <w:t>Soziale Unterstützung</w:t>
            </w:r>
          </w:p>
        </w:tc>
      </w:tr>
      <w:tr w:rsidR="0016332B" w14:paraId="18830C3E" w14:textId="77777777" w:rsidTr="0005611D">
        <w:tc>
          <w:tcPr>
            <w:tcW w:w="4246" w:type="dxa"/>
          </w:tcPr>
          <w:p w14:paraId="49E31313" w14:textId="63FC1562" w:rsidR="0016332B" w:rsidRDefault="0016332B" w:rsidP="008A3185">
            <w:pPr>
              <w:spacing w:line="360" w:lineRule="auto"/>
              <w:rPr>
                <w:rFonts w:ascii="Times New Roman" w:hAnsi="Times New Roman" w:cs="Times New Roman"/>
              </w:rPr>
            </w:pPr>
            <w:r>
              <w:rPr>
                <w:rFonts w:ascii="Times New Roman" w:hAnsi="Times New Roman" w:cs="Times New Roman"/>
              </w:rPr>
              <w:t>Gesundheit und Wohlbefinden</w:t>
            </w:r>
          </w:p>
        </w:tc>
        <w:tc>
          <w:tcPr>
            <w:tcW w:w="4247" w:type="dxa"/>
            <w:tcBorders>
              <w:bottom w:val="single" w:sz="4" w:space="0" w:color="auto"/>
            </w:tcBorders>
          </w:tcPr>
          <w:p w14:paraId="275F927A" w14:textId="437D5204" w:rsidR="0016332B" w:rsidRDefault="0016332B" w:rsidP="008A3185">
            <w:pPr>
              <w:spacing w:line="360" w:lineRule="auto"/>
              <w:rPr>
                <w:rFonts w:ascii="Times New Roman" w:hAnsi="Times New Roman" w:cs="Times New Roman"/>
              </w:rPr>
            </w:pPr>
            <w:r>
              <w:rPr>
                <w:rFonts w:ascii="Times New Roman" w:hAnsi="Times New Roman" w:cs="Times New Roman"/>
              </w:rPr>
              <w:t>Freizeit und Erholung</w:t>
            </w:r>
          </w:p>
        </w:tc>
      </w:tr>
      <w:tr w:rsidR="0016332B" w14:paraId="57B61BD9" w14:textId="77777777" w:rsidTr="0005611D">
        <w:tc>
          <w:tcPr>
            <w:tcW w:w="4246" w:type="dxa"/>
          </w:tcPr>
          <w:p w14:paraId="2DA4D145" w14:textId="6F1EDF59" w:rsidR="0016332B" w:rsidRDefault="0016332B" w:rsidP="008A3185">
            <w:pPr>
              <w:spacing w:line="360" w:lineRule="auto"/>
              <w:rPr>
                <w:rFonts w:ascii="Times New Roman" w:hAnsi="Times New Roman" w:cs="Times New Roman"/>
              </w:rPr>
            </w:pPr>
            <w:r>
              <w:rPr>
                <w:rFonts w:ascii="Times New Roman" w:hAnsi="Times New Roman" w:cs="Times New Roman"/>
              </w:rPr>
              <w:t>Kultur und Spiritualität</w:t>
            </w:r>
          </w:p>
        </w:tc>
        <w:tc>
          <w:tcPr>
            <w:tcW w:w="4247" w:type="dxa"/>
            <w:tcBorders>
              <w:bottom w:val="nil"/>
              <w:right w:val="nil"/>
            </w:tcBorders>
          </w:tcPr>
          <w:p w14:paraId="26FD1FB5" w14:textId="6D0BD5C6" w:rsidR="0016332B" w:rsidRDefault="0005611D" w:rsidP="00187249">
            <w:pPr>
              <w:keepNext/>
              <w:tabs>
                <w:tab w:val="left" w:pos="2715"/>
              </w:tabs>
              <w:spacing w:line="360" w:lineRule="auto"/>
              <w:rPr>
                <w:rFonts w:ascii="Times New Roman" w:hAnsi="Times New Roman" w:cs="Times New Roman"/>
              </w:rPr>
            </w:pPr>
            <w:r>
              <w:rPr>
                <w:rFonts w:ascii="Times New Roman" w:hAnsi="Times New Roman" w:cs="Times New Roman"/>
              </w:rPr>
              <w:tab/>
            </w:r>
          </w:p>
        </w:tc>
      </w:tr>
    </w:tbl>
    <w:p w14:paraId="6CCC65C9" w14:textId="0A075E8D" w:rsidR="0016332B" w:rsidRDefault="00187249" w:rsidP="00187249">
      <w:pPr>
        <w:pStyle w:val="Beschriftung"/>
      </w:pPr>
      <w:r>
        <w:t xml:space="preserve">Tabelle </w:t>
      </w:r>
      <w:r w:rsidR="007D796F">
        <w:fldChar w:fldCharType="begin"/>
      </w:r>
      <w:r w:rsidR="007D796F">
        <w:instrText xml:space="preserve"> SEQ Tabelle \* ARABIC </w:instrText>
      </w:r>
      <w:r w:rsidR="007D796F">
        <w:fldChar w:fldCharType="separate"/>
      </w:r>
      <w:r w:rsidR="00DC57B1">
        <w:rPr>
          <w:noProof/>
        </w:rPr>
        <w:t>1</w:t>
      </w:r>
      <w:r w:rsidR="007D796F">
        <w:rPr>
          <w:noProof/>
        </w:rPr>
        <w:fldChar w:fldCharType="end"/>
      </w:r>
      <w:r>
        <w:t xml:space="preserve">: </w:t>
      </w:r>
      <w:r w:rsidRPr="005C1095">
        <w:t>Eigene Darstellung abgeleitet Ehlers 2018</w:t>
      </w:r>
    </w:p>
    <w:p w14:paraId="32E6E346" w14:textId="095E1270" w:rsidR="00DE3E70" w:rsidRDefault="00DE3E70" w:rsidP="00DE3E70">
      <w:pPr>
        <w:spacing w:line="360" w:lineRule="auto"/>
        <w:rPr>
          <w:rFonts w:ascii="Times New Roman" w:hAnsi="Times New Roman" w:cs="Times New Roman"/>
        </w:rPr>
      </w:pPr>
      <w:r>
        <w:rPr>
          <w:rFonts w:ascii="Times New Roman" w:hAnsi="Times New Roman" w:cs="Times New Roman"/>
        </w:rPr>
        <w:t>Diese sieben Lebensbereiche, in Verbindung mit der Erfassungsmatrix</w:t>
      </w:r>
      <w:r w:rsidR="00D911A8">
        <w:rPr>
          <w:rFonts w:ascii="Times New Roman" w:hAnsi="Times New Roman" w:cs="Times New Roman"/>
        </w:rPr>
        <w:t>,</w:t>
      </w:r>
      <w:r>
        <w:rPr>
          <w:rFonts w:ascii="Times New Roman" w:hAnsi="Times New Roman" w:cs="Times New Roman"/>
        </w:rPr>
        <w:t xml:space="preserve"> welche aktuell im Liebenau Berufsbildungswerk genutzt wird habe ich in einer Vorlage zusammengefasst (Siehe Abb. 14). Diese sieben Lebensbereiche sind nochmals feingegliedert in Bereiche, welche gezielt abgefragt werden können. Da das Liebenau Berufsbildungswerk, diese in den verschiedenen Abteilungen individuell fördert damit eine Teilhabe an der Gesellschaft erreicht wird</w:t>
      </w:r>
      <w:r w:rsidR="0080171F">
        <w:rPr>
          <w:rFonts w:ascii="Times New Roman" w:hAnsi="Times New Roman" w:cs="Times New Roman"/>
        </w:rPr>
        <w:t xml:space="preserve">. Diese feingegliederten Bereiche sind je nach Förderbedarf erweiterbar bzw. veränderbar. Zusätzlich zu den von Ehlers vorgeschlagenen Lebensbereichen, habe ich die Gefühle als möglichen Zugang zu Stärken eingearbeitet. </w:t>
      </w:r>
      <w:r w:rsidR="00BA115A">
        <w:rPr>
          <w:rFonts w:ascii="Times New Roman" w:hAnsi="Times New Roman" w:cs="Times New Roman"/>
        </w:rPr>
        <w:t xml:space="preserve">Da das Erleben von Stärken, stets in Verbindung mit Gefühlen steht, welche wiederholt werden wollen </w:t>
      </w:r>
      <w:sdt>
        <w:sdtPr>
          <w:rPr>
            <w:rFonts w:ascii="Times New Roman" w:hAnsi="Times New Roman" w:cs="Times New Roman"/>
          </w:rPr>
          <w:alias w:val="To edit, see citavi.com/edit"/>
          <w:tag w:val="CitaviPlaceholder#8f367533-f122-47e8-83b9-91ded515f72e"/>
          <w:id w:val="1438178348"/>
          <w:placeholder>
            <w:docPart w:val="DefaultPlaceholder_-1854013440"/>
          </w:placeholder>
        </w:sdtPr>
        <w:sdtEndPr/>
        <w:sdtContent>
          <w:r w:rsidR="00BA115A">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jIxZmZjLWIzNTQtNGU4NC05NDk1LWYyNmZhNGMxOGM1M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4ZjM2NzUzMy1mMTIyLTQ3ZTgtODNiOS05MWRlZDUxNWY3MmUiLCJUZXh0IjoiKEVobGVycyAyMDE4KSIsIldBSVZlcnNpb24iOiI2LjguMC4wIn0=}</w:instrText>
          </w:r>
          <w:r w:rsidR="00BA115A">
            <w:rPr>
              <w:rFonts w:ascii="Times New Roman" w:hAnsi="Times New Roman" w:cs="Times New Roman"/>
              <w:noProof/>
            </w:rPr>
            <w:fldChar w:fldCharType="separate"/>
          </w:r>
          <w:r w:rsidR="0004261D">
            <w:rPr>
              <w:rFonts w:ascii="Times New Roman" w:hAnsi="Times New Roman" w:cs="Times New Roman"/>
              <w:noProof/>
            </w:rPr>
            <w:t>(Ehlers 2018)</w:t>
          </w:r>
          <w:r w:rsidR="00BA115A">
            <w:rPr>
              <w:rFonts w:ascii="Times New Roman" w:hAnsi="Times New Roman" w:cs="Times New Roman"/>
              <w:noProof/>
            </w:rPr>
            <w:fldChar w:fldCharType="end"/>
          </w:r>
        </w:sdtContent>
      </w:sdt>
      <w:r w:rsidR="00BA115A">
        <w:rPr>
          <w:rFonts w:ascii="Times New Roman" w:hAnsi="Times New Roman" w:cs="Times New Roman"/>
        </w:rPr>
        <w:t xml:space="preserve">. </w:t>
      </w:r>
    </w:p>
    <w:p w14:paraId="7AC315EB" w14:textId="1D286F54" w:rsidR="00BA115A" w:rsidRDefault="00BA115A" w:rsidP="00DE3E70">
      <w:pPr>
        <w:spacing w:line="360" w:lineRule="auto"/>
        <w:rPr>
          <w:rFonts w:ascii="Times New Roman" w:hAnsi="Times New Roman" w:cs="Times New Roman"/>
        </w:rPr>
      </w:pPr>
      <w:r>
        <w:rPr>
          <w:rFonts w:ascii="Times New Roman" w:hAnsi="Times New Roman" w:cs="Times New Roman"/>
        </w:rPr>
        <w:t xml:space="preserve">Damit die in Abbildung 14 erarbeitete Vorlage gefüllt werden kann, müssen dementsprechende Fragestellungen im Interview (o. einfach gesagt im Gespräch) gestellt werden. </w:t>
      </w:r>
      <w:r w:rsidR="00801335">
        <w:rPr>
          <w:rFonts w:ascii="Times New Roman" w:hAnsi="Times New Roman" w:cs="Times New Roman"/>
        </w:rPr>
        <w:t xml:space="preserve">Die hierbei gestellten Fragen können aus der systemischen und lösungsorientierten Arbeit herangezogen werden sowie aus der gewaltfreien Kommunikation nach Rosenberg. </w:t>
      </w:r>
      <w:sdt>
        <w:sdtPr>
          <w:rPr>
            <w:rFonts w:ascii="Times New Roman" w:hAnsi="Times New Roman" w:cs="Times New Roman"/>
          </w:rPr>
          <w:alias w:val="To edit, see citavi.com/edit"/>
          <w:tag w:val="CitaviPlaceholder#dd777ebc-dd00-4224-aace-d64f08299f27"/>
          <w:id w:val="-1426252737"/>
          <w:placeholder>
            <w:docPart w:val="DefaultPlaceholder_-1854013440"/>
          </w:placeholder>
        </w:sdtPr>
        <w:sdtEndPr/>
        <w:sdtContent>
          <w:r w:rsidR="00801335">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ZjNiOTA5LWIyMWQtNGVlNi1hOTQ5LWUyZDNhNGE2ZjRlM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NkZDc3N2ViYy1kZDAwLTQyMjQtYWFjZS1kNjRmMDgyOTlmMjciLCJUZXh0IjoiKEVobGVycyAyMDE4KSIsIldBSVZlcnNpb24iOiI2LjguMC4wIn0=}</w:instrText>
          </w:r>
          <w:r w:rsidR="00801335">
            <w:rPr>
              <w:rFonts w:ascii="Times New Roman" w:hAnsi="Times New Roman" w:cs="Times New Roman"/>
              <w:noProof/>
            </w:rPr>
            <w:fldChar w:fldCharType="separate"/>
          </w:r>
          <w:r w:rsidR="0004261D">
            <w:rPr>
              <w:rFonts w:ascii="Times New Roman" w:hAnsi="Times New Roman" w:cs="Times New Roman"/>
              <w:noProof/>
            </w:rPr>
            <w:t>(Ehlers 2018)</w:t>
          </w:r>
          <w:r w:rsidR="00801335">
            <w:rPr>
              <w:rFonts w:ascii="Times New Roman" w:hAnsi="Times New Roman" w:cs="Times New Roman"/>
              <w:noProof/>
            </w:rPr>
            <w:fldChar w:fldCharType="end"/>
          </w:r>
        </w:sdtContent>
      </w:sdt>
      <w:r w:rsidR="00801335">
        <w:rPr>
          <w:rFonts w:ascii="Times New Roman" w:hAnsi="Times New Roman" w:cs="Times New Roman"/>
        </w:rPr>
        <w:t xml:space="preserve"> gibt hier folgende Beispiele:</w:t>
      </w:r>
    </w:p>
    <w:p w14:paraId="566B3B12" w14:textId="33B79FDA" w:rsidR="00801335" w:rsidRDefault="00762699" w:rsidP="00801335">
      <w:pPr>
        <w:pStyle w:val="Listenabsatz"/>
        <w:numPr>
          <w:ilvl w:val="0"/>
          <w:numId w:val="2"/>
        </w:numPr>
        <w:spacing w:line="360" w:lineRule="auto"/>
        <w:rPr>
          <w:rFonts w:ascii="Times New Roman" w:hAnsi="Times New Roman" w:cs="Times New Roman"/>
        </w:rPr>
      </w:pPr>
      <w:r>
        <w:rPr>
          <w:rFonts w:ascii="Times New Roman" w:hAnsi="Times New Roman" w:cs="Times New Roman"/>
        </w:rPr>
        <w:t>„</w:t>
      </w:r>
      <w:r w:rsidR="00801335">
        <w:rPr>
          <w:rFonts w:ascii="Times New Roman" w:hAnsi="Times New Roman" w:cs="Times New Roman"/>
        </w:rPr>
        <w:t>Was war damals anders als sonst?</w:t>
      </w:r>
    </w:p>
    <w:p w14:paraId="3F41EC73" w14:textId="2CC1D66E" w:rsidR="00801335" w:rsidRDefault="00801335" w:rsidP="00801335">
      <w:pPr>
        <w:pStyle w:val="Listenabsatz"/>
        <w:numPr>
          <w:ilvl w:val="0"/>
          <w:numId w:val="2"/>
        </w:numPr>
        <w:spacing w:line="360" w:lineRule="auto"/>
        <w:rPr>
          <w:rFonts w:ascii="Times New Roman" w:hAnsi="Times New Roman" w:cs="Times New Roman"/>
        </w:rPr>
      </w:pPr>
      <w:r>
        <w:rPr>
          <w:rFonts w:ascii="Times New Roman" w:hAnsi="Times New Roman" w:cs="Times New Roman"/>
        </w:rPr>
        <w:t xml:space="preserve">Worauf sind Sie </w:t>
      </w:r>
      <w:r w:rsidR="00D911A8">
        <w:rPr>
          <w:rFonts w:ascii="Times New Roman" w:hAnsi="Times New Roman" w:cs="Times New Roman"/>
        </w:rPr>
        <w:t>s</w:t>
      </w:r>
      <w:r>
        <w:rPr>
          <w:rFonts w:ascii="Times New Roman" w:hAnsi="Times New Roman" w:cs="Times New Roman"/>
        </w:rPr>
        <w:t>tolz in ihrem Leben</w:t>
      </w:r>
      <w:r w:rsidR="00D911A8">
        <w:rPr>
          <w:rFonts w:ascii="Times New Roman" w:hAnsi="Times New Roman" w:cs="Times New Roman"/>
        </w:rPr>
        <w:t>?</w:t>
      </w:r>
    </w:p>
    <w:p w14:paraId="5EA8109A" w14:textId="3897ED70" w:rsidR="00801335" w:rsidRDefault="00801335" w:rsidP="00801335">
      <w:pPr>
        <w:pStyle w:val="Listenabsatz"/>
        <w:numPr>
          <w:ilvl w:val="0"/>
          <w:numId w:val="2"/>
        </w:numPr>
        <w:spacing w:line="360" w:lineRule="auto"/>
        <w:rPr>
          <w:rFonts w:ascii="Times New Roman" w:hAnsi="Times New Roman" w:cs="Times New Roman"/>
        </w:rPr>
      </w:pPr>
      <w:r>
        <w:rPr>
          <w:rFonts w:ascii="Times New Roman" w:hAnsi="Times New Roman" w:cs="Times New Roman"/>
        </w:rPr>
        <w:lastRenderedPageBreak/>
        <w:t>Welche Menschen haben Ihnen Verständnis entgegengebracht? Wer hat Ihnen schonmal Unterstützung angeboten</w:t>
      </w:r>
      <w:r w:rsidR="00D911A8">
        <w:rPr>
          <w:rFonts w:ascii="Times New Roman" w:hAnsi="Times New Roman" w:cs="Times New Roman"/>
        </w:rPr>
        <w:t>?</w:t>
      </w:r>
      <w:r w:rsidR="00762699">
        <w:rPr>
          <w:rFonts w:ascii="Times New Roman" w:hAnsi="Times New Roman" w:cs="Times New Roman"/>
        </w:rPr>
        <w:t>“</w:t>
      </w:r>
    </w:p>
    <w:p w14:paraId="2E5F23DB" w14:textId="4B1E120F" w:rsidR="00801335" w:rsidRDefault="00801335" w:rsidP="00801335">
      <w:pPr>
        <w:pStyle w:val="Listenabsatz"/>
        <w:numPr>
          <w:ilvl w:val="0"/>
          <w:numId w:val="2"/>
        </w:numPr>
        <w:spacing w:line="360" w:lineRule="auto"/>
        <w:rPr>
          <w:rFonts w:ascii="Times New Roman" w:hAnsi="Times New Roman" w:cs="Times New Roman"/>
        </w:rPr>
      </w:pPr>
      <w:r>
        <w:rPr>
          <w:rFonts w:ascii="Times New Roman" w:hAnsi="Times New Roman" w:cs="Times New Roman"/>
        </w:rPr>
        <w:t xml:space="preserve">Aus </w:t>
      </w:r>
      <w:sdt>
        <w:sdtPr>
          <w:rPr>
            <w:rFonts w:ascii="Times New Roman" w:hAnsi="Times New Roman" w:cs="Times New Roman"/>
          </w:rPr>
          <w:alias w:val="To edit, see citavi.com/edit"/>
          <w:tag w:val="CitaviPlaceholder#9efd6f8b-0d77-4c30-9279-b4a39f5569ac"/>
          <w:id w:val="396716986"/>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OTU4ZmY1LWMwN2YtNDU5My1iMjQzLTgyNzNiNTQ0N2RmY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5ZWZkNmY4Yi0wZDc3LTRjMzAtOTI3OS1iNGEzOWY1NTY5YWM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sidR="00762699">
            <w:rPr>
              <w:rFonts w:ascii="Times New Roman" w:hAnsi="Times New Roman" w:cs="Times New Roman"/>
              <w:noProof/>
            </w:rPr>
            <w:t xml:space="preserve"> S. 117</w:t>
          </w:r>
          <w:r w:rsidR="0004261D">
            <w:rPr>
              <w:rFonts w:ascii="Times New Roman" w:hAnsi="Times New Roman" w:cs="Times New Roman"/>
              <w:noProof/>
            </w:rPr>
            <w:t>)</w:t>
          </w:r>
          <w:r>
            <w:rPr>
              <w:rFonts w:ascii="Times New Roman" w:hAnsi="Times New Roman" w:cs="Times New Roman"/>
              <w:noProof/>
            </w:rPr>
            <w:fldChar w:fldCharType="end"/>
          </w:r>
        </w:sdtContent>
      </w:sdt>
    </w:p>
    <w:p w14:paraId="089E0E39" w14:textId="1D2AB83E" w:rsidR="00801335" w:rsidRDefault="00580F5D" w:rsidP="00801335">
      <w:pPr>
        <w:spacing w:line="360" w:lineRule="auto"/>
        <w:rPr>
          <w:rFonts w:ascii="Times New Roman" w:hAnsi="Times New Roman" w:cs="Times New Roman"/>
        </w:rPr>
      </w:pPr>
      <w:r>
        <w:rPr>
          <w:rFonts w:ascii="Times New Roman" w:hAnsi="Times New Roman" w:cs="Times New Roman"/>
        </w:rPr>
        <w:t>Damit ein Zugriff auf die Gefühle möglich ist, werden diese um die Fragestellung nach Gefühlen erweitert:</w:t>
      </w:r>
    </w:p>
    <w:p w14:paraId="0AEAE1C4" w14:textId="3FEFFF34" w:rsidR="00580F5D" w:rsidRDefault="00580F5D" w:rsidP="00580F5D">
      <w:pPr>
        <w:pStyle w:val="Listenabsatz"/>
        <w:numPr>
          <w:ilvl w:val="0"/>
          <w:numId w:val="3"/>
        </w:numPr>
        <w:spacing w:line="360" w:lineRule="auto"/>
        <w:rPr>
          <w:rFonts w:ascii="Times New Roman" w:hAnsi="Times New Roman" w:cs="Times New Roman"/>
        </w:rPr>
      </w:pPr>
      <w:r>
        <w:rPr>
          <w:rFonts w:ascii="Times New Roman" w:hAnsi="Times New Roman" w:cs="Times New Roman"/>
        </w:rPr>
        <w:t xml:space="preserve">Worauf sind Sie </w:t>
      </w:r>
      <w:r w:rsidR="00762699">
        <w:rPr>
          <w:rFonts w:ascii="Times New Roman" w:hAnsi="Times New Roman" w:cs="Times New Roman"/>
        </w:rPr>
        <w:t>s</w:t>
      </w:r>
      <w:r>
        <w:rPr>
          <w:rFonts w:ascii="Times New Roman" w:hAnsi="Times New Roman" w:cs="Times New Roman"/>
        </w:rPr>
        <w:t xml:space="preserve">tolz in ihrem Leben? </w:t>
      </w:r>
      <w:r w:rsidRPr="00580F5D">
        <w:rPr>
          <w:rFonts w:ascii="Times New Roman" w:hAnsi="Times New Roman" w:cs="Times New Roman"/>
          <w:u w:val="single"/>
        </w:rPr>
        <w:t>Antwort</w:t>
      </w:r>
      <w:r>
        <w:rPr>
          <w:rFonts w:ascii="Times New Roman" w:hAnsi="Times New Roman" w:cs="Times New Roman"/>
        </w:rPr>
        <w:t xml:space="preserve">: Ich habe meinen Führerschein beim ersten Mal bestanden. </w:t>
      </w:r>
      <w:r w:rsidRPr="00580F5D">
        <w:rPr>
          <w:rFonts w:ascii="Times New Roman" w:hAnsi="Times New Roman" w:cs="Times New Roman"/>
          <w:u w:val="single"/>
        </w:rPr>
        <w:t>Frage</w:t>
      </w:r>
      <w:r>
        <w:rPr>
          <w:rFonts w:ascii="Times New Roman" w:hAnsi="Times New Roman" w:cs="Times New Roman"/>
        </w:rPr>
        <w:t xml:space="preserve">: Was haben Sie dabei gefühlt, ihren Führerschein in der Hand zu halten? </w:t>
      </w:r>
      <w:r w:rsidRPr="00580F5D">
        <w:rPr>
          <w:rFonts w:ascii="Times New Roman" w:hAnsi="Times New Roman" w:cs="Times New Roman"/>
          <w:u w:val="single"/>
        </w:rPr>
        <w:t>Antwort</w:t>
      </w:r>
      <w:r>
        <w:rPr>
          <w:rFonts w:ascii="Times New Roman" w:hAnsi="Times New Roman" w:cs="Times New Roman"/>
        </w:rPr>
        <w:t>: Ich habe mich gefreut, war glücklich und stolz.</w:t>
      </w:r>
    </w:p>
    <w:p w14:paraId="7F0ECD69" w14:textId="7F035B09" w:rsidR="00701B0D" w:rsidRDefault="00701B0D" w:rsidP="00701B0D">
      <w:pPr>
        <w:spacing w:line="360" w:lineRule="auto"/>
        <w:rPr>
          <w:rFonts w:ascii="Times New Roman" w:hAnsi="Times New Roman" w:cs="Times New Roman"/>
        </w:rPr>
      </w:pPr>
      <w:r>
        <w:rPr>
          <w:rFonts w:ascii="Times New Roman" w:hAnsi="Times New Roman" w:cs="Times New Roman"/>
        </w:rPr>
        <w:t xml:space="preserve">Hier wird nochmals verstärkt Bezug auf die Gefühle genommen, welche in dieser Situation erlebt wurden. Dies kann als Verstärker für neue Situationen genutzt werden. </w:t>
      </w:r>
    </w:p>
    <w:p w14:paraId="3EC87177" w14:textId="2A22D042" w:rsidR="00701B0D" w:rsidRPr="00701B0D" w:rsidRDefault="00701B0D" w:rsidP="00701B0D">
      <w:pPr>
        <w:spacing w:line="360" w:lineRule="auto"/>
        <w:rPr>
          <w:rFonts w:ascii="Times New Roman" w:hAnsi="Times New Roman" w:cs="Times New Roman"/>
        </w:rPr>
      </w:pPr>
      <w:r>
        <w:rPr>
          <w:rFonts w:ascii="Times New Roman" w:hAnsi="Times New Roman" w:cs="Times New Roman"/>
        </w:rPr>
        <w:t>Mithilfe dieser Fragetechniken ist eine Erfassung und Sichtba</w:t>
      </w:r>
      <w:r w:rsidR="00762699">
        <w:rPr>
          <w:rFonts w:ascii="Times New Roman" w:hAnsi="Times New Roman" w:cs="Times New Roman"/>
        </w:rPr>
        <w:t>r</w:t>
      </w:r>
      <w:r>
        <w:rPr>
          <w:rFonts w:ascii="Times New Roman" w:hAnsi="Times New Roman" w:cs="Times New Roman"/>
        </w:rPr>
        <w:t>machen der Stärken in den sieben Lebensbereichen möglich. Wird dies in Verbindung mit den erlebten Gefühlen gebracht, besteht die Möglichkeit vergangen Situationen und Stärken erneut zu gestalten und in den Alltag umzusetzen.</w:t>
      </w:r>
    </w:p>
    <w:p w14:paraId="03749281" w14:textId="7905D6C2" w:rsidR="001D6624" w:rsidRDefault="001D6624" w:rsidP="0019018B">
      <w:pPr>
        <w:pStyle w:val="berschrift2"/>
      </w:pPr>
      <w:bookmarkStart w:id="19" w:name="_Toc65672890"/>
      <w:r>
        <w:t>Zielbildung und deren Formulierung anhand der Stärkenorientierung</w:t>
      </w:r>
      <w:bookmarkEnd w:id="19"/>
    </w:p>
    <w:p w14:paraId="2A2482A9" w14:textId="372BF9D1" w:rsidR="001D6624" w:rsidRDefault="0016266A" w:rsidP="0016266A">
      <w:pPr>
        <w:spacing w:line="360" w:lineRule="auto"/>
        <w:rPr>
          <w:rFonts w:ascii="Times New Roman" w:hAnsi="Times New Roman" w:cs="Times New Roman"/>
        </w:rPr>
      </w:pPr>
      <w:r>
        <w:rPr>
          <w:rFonts w:ascii="Times New Roman" w:hAnsi="Times New Roman" w:cs="Times New Roman"/>
        </w:rPr>
        <w:t xml:space="preserve">„Ziele fokussieren Absichten oder Vorhaben…, Ziele beschreiben einen vollendeten Zustand in der Zukunft.“ </w:t>
      </w:r>
      <w:sdt>
        <w:sdtPr>
          <w:rPr>
            <w:rFonts w:ascii="Times New Roman" w:hAnsi="Times New Roman" w:cs="Times New Roman"/>
          </w:rPr>
          <w:alias w:val="To edit, see citavi.com/edit"/>
          <w:tag w:val="CitaviPlaceholder#868578a1-139b-4c34-9164-c8a6483cafdd"/>
          <w:id w:val="1345136380"/>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1OTIwLWRlNzktNDQwMy05OWNiLWM0M2NkMGRlMTIwZ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4Njg1NzhhMS0xMzliLTRjMzQtOTE2NC1jOGE2NDgzY2FmZGQ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w:t>
      </w:r>
      <w:r w:rsidR="00FE1196">
        <w:rPr>
          <w:rFonts w:ascii="Times New Roman" w:hAnsi="Times New Roman" w:cs="Times New Roman"/>
        </w:rPr>
        <w:t xml:space="preserve"> Darüber hinaus richten Ziele die Aufmerksamkeit und geben Energie. Abschließend sind Ziele faktisch wichtig für Kostenträger, die ein Interesse an einer erfolgreichen Maßnahme haben, welche darüber hinaus bestehen bleibt. </w:t>
      </w:r>
    </w:p>
    <w:p w14:paraId="1FC977B8" w14:textId="703A7237" w:rsidR="00246E88" w:rsidRDefault="00246E88" w:rsidP="0016266A">
      <w:pPr>
        <w:spacing w:line="360" w:lineRule="auto"/>
        <w:rPr>
          <w:rFonts w:ascii="Times New Roman" w:hAnsi="Times New Roman" w:cs="Times New Roman"/>
        </w:rPr>
      </w:pPr>
      <w:r>
        <w:rPr>
          <w:rFonts w:ascii="Times New Roman" w:hAnsi="Times New Roman" w:cs="Times New Roman"/>
        </w:rPr>
        <w:t xml:space="preserve">Generell werden die meisten Ziele SMART formuliert. </w:t>
      </w:r>
      <w:sdt>
        <w:sdtPr>
          <w:rPr>
            <w:rFonts w:ascii="Times New Roman" w:hAnsi="Times New Roman" w:cs="Times New Roman"/>
          </w:rPr>
          <w:alias w:val="To edit, see citavi.com/edit"/>
          <w:tag w:val="CitaviPlaceholder#56be44ce-dd98-4e57-9ed9-09715d8a03b0"/>
          <w:id w:val="-447852500"/>
          <w:placeholder>
            <w:docPart w:val="DefaultPlaceholder_-1854013440"/>
          </w:placeholder>
        </w:sdtPr>
        <w:sdtEndPr/>
        <w:sdtContent>
          <w:r>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jgxYWFmLTcyMGYtNDZhYS1iNDRkLTZkZWEyOGJmMjg4Ni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1NmJlNDRjZS1kZDk4LTRlNTctOWVkOS0wOTcxNWQ4YTAzYjAiLCJUZXh0IjoiKEVobGVycyAyMDE4KSIsIldBSVZlcnNpb24iOiI2LjguMC4wIn0=}</w:instrText>
          </w:r>
          <w:r>
            <w:rPr>
              <w:rFonts w:ascii="Times New Roman" w:hAnsi="Times New Roman" w:cs="Times New Roman"/>
              <w:noProof/>
            </w:rPr>
            <w:fldChar w:fldCharType="separate"/>
          </w:r>
          <w:r w:rsidR="0004261D">
            <w:rPr>
              <w:rFonts w:ascii="Times New Roman" w:hAnsi="Times New Roman" w:cs="Times New Roman"/>
              <w:noProof/>
            </w:rPr>
            <w:t>(Ehlers 2018)</w:t>
          </w:r>
          <w:r>
            <w:rPr>
              <w:rFonts w:ascii="Times New Roman" w:hAnsi="Times New Roman" w:cs="Times New Roman"/>
              <w:noProof/>
            </w:rPr>
            <w:fldChar w:fldCharType="end"/>
          </w:r>
        </w:sdtContent>
      </w:sdt>
      <w:r>
        <w:rPr>
          <w:rFonts w:ascii="Times New Roman" w:hAnsi="Times New Roman" w:cs="Times New Roman"/>
        </w:rPr>
        <w:t xml:space="preserve"> erweitert dies mit S = Stärken und R = Ressourcen </w:t>
      </w:r>
      <w:r w:rsidRPr="00246E88">
        <w:rPr>
          <w:rFonts w:ascii="Times New Roman" w:hAnsi="Times New Roman" w:cs="Times New Roman"/>
        </w:rPr>
        <w:sym w:font="Wingdings" w:char="F0E0"/>
      </w:r>
      <w:r>
        <w:rPr>
          <w:rFonts w:ascii="Times New Roman" w:hAnsi="Times New Roman" w:cs="Times New Roman"/>
        </w:rPr>
        <w:t xml:space="preserve"> SMARRTS. Dadurch werden die Stärken und Ressourcen in der Zielformulierung mit einbezogen. </w:t>
      </w:r>
      <w:r w:rsidR="00733009">
        <w:rPr>
          <w:rFonts w:ascii="Times New Roman" w:hAnsi="Times New Roman" w:cs="Times New Roman"/>
        </w:rPr>
        <w:t>Bei Zielen spielt die Motivation der Klienten eine wesentliche Rolle. Weswegen es wichtig ist, dass die Ziele gemeinsam mit den Klienten/innen erarbeitet w</w:t>
      </w:r>
      <w:r w:rsidR="001D0469">
        <w:rPr>
          <w:rFonts w:ascii="Times New Roman" w:hAnsi="Times New Roman" w:cs="Times New Roman"/>
        </w:rPr>
        <w:t>erden</w:t>
      </w:r>
      <w:r w:rsidR="00733009">
        <w:rPr>
          <w:rFonts w:ascii="Times New Roman" w:hAnsi="Times New Roman" w:cs="Times New Roman"/>
        </w:rPr>
        <w:t xml:space="preserve">, damit hier eine Einverständnis über Ziele erreicht wird. SMARRTS bietet darüber hinaus die Möglichkeit, Ziele kleinschrittig zu halten und somit im Fokus der Klienten zu bleiben. Abstrakte, langfristige Ziele sind häufig unattraktiv. </w:t>
      </w:r>
      <w:r w:rsidR="0026289F">
        <w:rPr>
          <w:rFonts w:ascii="Times New Roman" w:hAnsi="Times New Roman" w:cs="Times New Roman"/>
        </w:rPr>
        <w:t xml:space="preserve">Die Zielarbeit hat stets die entsprechenden Stärken und Ressourcen im Blick, welche zu dem fokussierten Ziel passen. Diese geben Motivation, können nachvollziehbar sein und lösen positive Gefühle aus. Des Weiteren sollten die Ziele zu </w:t>
      </w:r>
      <w:r w:rsidR="0026289F">
        <w:rPr>
          <w:rFonts w:ascii="Times New Roman" w:hAnsi="Times New Roman" w:cs="Times New Roman"/>
        </w:rPr>
        <w:lastRenderedPageBreak/>
        <w:t xml:space="preserve">den Lebensbereichen (Tabelle 1) passen </w:t>
      </w:r>
      <w:sdt>
        <w:sdtPr>
          <w:rPr>
            <w:rFonts w:ascii="Times New Roman" w:hAnsi="Times New Roman" w:cs="Times New Roman"/>
          </w:rPr>
          <w:alias w:val="To edit, see citavi.com/edit"/>
          <w:tag w:val="CitaviPlaceholder#0fbad030-55cc-4917-a18f-e66e3233f049"/>
          <w:id w:val="-1273781974"/>
          <w:placeholder>
            <w:docPart w:val="DefaultPlaceholder_-1854013440"/>
          </w:placeholder>
        </w:sdtPr>
        <w:sdtEndPr/>
        <w:sdtContent>
          <w:r w:rsidR="0026289F">
            <w:rPr>
              <w:rFonts w:ascii="Times New Roman" w:hAnsi="Times New Roman" w:cs="Times New Roman"/>
              <w:noProof/>
            </w:rPr>
            <w:fldChar w:fldCharType="begin"/>
          </w:r>
          <w:r w:rsidR="00405C2E">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mU3YmU3LWIwMGQtNGFhMi05YWExLTA4ZmUyOGYzNGM5MSIsIlJhbmdlTGVuZ3RoIjoxMywiUmVmZXJlbmNlSWQiOiJjZWM2OWEyYi05ZTc4LTQ1NWYtYTI0YS04ODczNGEyOTlm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aW5uYSIsIkxhc3ROYW1lIjoiRWhsZXJzIiwiUHJvdGVjdGVkIjpmYWxzZSwiU2V4IjoxLCJDcmVhdGVkQnkiOiJfU2Nob2UiLCJDcmVhdGVkT24iOiIyMDIwLTExLTIyVDA5OjQyOjQwIiwiTW9kaWZpZWRCeSI6Il9TY2hvZSIsIklkIjoiNWE1MWMzYTctNGU0OS00OTYyLWFiMjctNjE1Mjk0MDkzOTNhIiwiTW9kaWZpZWRPbiI6IjIwMjAtMTEtMjJUMDk6NDI6NDA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NzQyMjA1M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kZXBvc2l0LmRuYi5kZS9jZ2ktYmluL2Rva3NlcnY/aWQ9MzljOWZkYjJjNDJkNGNhMjg2Yjk5MWRlYzVhYzZhYmEmcHJvdj1NJmRva192YXI9MSZkb2tfZXh0PWh0bSIsIlVyaVN0cmluZyI6Imh0dHA6Ly9kZXBvc2l0LmRuYi5kZS9jZ2ktYmluL2Rva3NlcnY/aWQ9MzljOWZkYjJjNDJkNGNhMjg2Yjk5MWRlYzVhYzZhYmEmcHJvdj1NJmRva192YXI9MSZkb2tfZXh0PWh0b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}</w:instrText>
          </w:r>
          <w:r w:rsidR="0026289F">
            <w:rPr>
              <w:rFonts w:ascii="Times New Roman" w:hAnsi="Times New Roman" w:cs="Times New Roman"/>
              <w:noProof/>
            </w:rPr>
            <w:fldChar w:fldCharType="separate"/>
          </w:r>
          <w:r w:rsidR="0004261D">
            <w:rPr>
              <w:rFonts w:ascii="Times New Roman" w:hAnsi="Times New Roman" w:cs="Times New Roman"/>
              <w:noProof/>
            </w:rPr>
            <w:t>(Ehlers 2018)</w:t>
          </w:r>
          <w:r w:rsidR="0026289F">
            <w:rPr>
              <w:rFonts w:ascii="Times New Roman" w:hAnsi="Times New Roman" w:cs="Times New Roman"/>
              <w:noProof/>
            </w:rPr>
            <w:fldChar w:fldCharType="end"/>
          </w:r>
        </w:sdtContent>
      </w:sdt>
      <w:r w:rsidR="0026289F">
        <w:rPr>
          <w:rFonts w:ascii="Times New Roman" w:hAnsi="Times New Roman" w:cs="Times New Roman"/>
        </w:rPr>
        <w:t xml:space="preserve">. Ausgehend von den </w:t>
      </w:r>
      <w:r w:rsidR="00762699">
        <w:rPr>
          <w:rFonts w:ascii="Times New Roman" w:hAnsi="Times New Roman" w:cs="Times New Roman"/>
        </w:rPr>
        <w:t>e</w:t>
      </w:r>
      <w:r w:rsidR="0026289F">
        <w:rPr>
          <w:rFonts w:ascii="Times New Roman" w:hAnsi="Times New Roman" w:cs="Times New Roman"/>
        </w:rPr>
        <w:t xml:space="preserve">rfassten Stärken und Ressourcen (siehe Abb. 11 u. 14) werden die Ziele zu den jeweiligen Bereichen formuliert. </w:t>
      </w:r>
    </w:p>
    <w:p w14:paraId="1ECEB83E" w14:textId="5653959B" w:rsidR="0026289F" w:rsidRDefault="0026289F" w:rsidP="0016266A">
      <w:pPr>
        <w:spacing w:line="360" w:lineRule="auto"/>
        <w:rPr>
          <w:rFonts w:ascii="Times New Roman" w:hAnsi="Times New Roman" w:cs="Times New Roman"/>
        </w:rPr>
      </w:pPr>
      <w:r>
        <w:rPr>
          <w:rFonts w:ascii="Times New Roman" w:hAnsi="Times New Roman" w:cs="Times New Roman"/>
        </w:rPr>
        <w:t xml:space="preserve">SMARRTS </w:t>
      </w:r>
      <w:r w:rsidRPr="0026289F">
        <w:rPr>
          <w:rFonts w:ascii="Times New Roman" w:hAnsi="Times New Roman" w:cs="Times New Roman"/>
        </w:rPr>
        <w:sym w:font="Wingdings" w:char="F0E0"/>
      </w:r>
      <w:r>
        <w:rPr>
          <w:rFonts w:ascii="Times New Roman" w:hAnsi="Times New Roman" w:cs="Times New Roman"/>
        </w:rPr>
        <w:t xml:space="preserve"> Lebensbereich Ausbildung und Beruf </w:t>
      </w:r>
      <w:r w:rsidRPr="0026289F">
        <w:rPr>
          <w:rFonts w:ascii="Times New Roman" w:hAnsi="Times New Roman" w:cs="Times New Roman"/>
        </w:rPr>
        <w:sym w:font="Wingdings" w:char="F0E0"/>
      </w:r>
      <w:r>
        <w:rPr>
          <w:rFonts w:ascii="Times New Roman" w:hAnsi="Times New Roman" w:cs="Times New Roman"/>
        </w:rPr>
        <w:t xml:space="preserve"> Ziel: Teilnahme an der Zwischenprüfung im Fachbereich Metall</w:t>
      </w:r>
    </w:p>
    <w:p w14:paraId="4352823B" w14:textId="65B6461C" w:rsidR="0026289F" w:rsidRDefault="0026289F" w:rsidP="0016266A">
      <w:pPr>
        <w:spacing w:line="360" w:lineRule="auto"/>
        <w:rPr>
          <w:rFonts w:ascii="Times New Roman" w:hAnsi="Times New Roman" w:cs="Times New Roman"/>
        </w:rPr>
      </w:pPr>
      <w:r w:rsidRPr="001D0469">
        <w:rPr>
          <w:rFonts w:ascii="Times New Roman" w:hAnsi="Times New Roman" w:cs="Times New Roman"/>
          <w:b/>
          <w:bCs/>
        </w:rPr>
        <w:t>S</w:t>
      </w:r>
      <w:r>
        <w:rPr>
          <w:rFonts w:ascii="Times New Roman" w:hAnsi="Times New Roman" w:cs="Times New Roman"/>
        </w:rPr>
        <w:t>: Teilnahme an der Zwischenprüfung</w:t>
      </w:r>
    </w:p>
    <w:p w14:paraId="1CAC7A61" w14:textId="1EACB4A5" w:rsidR="0026289F" w:rsidRDefault="0026289F" w:rsidP="0016266A">
      <w:pPr>
        <w:spacing w:line="360" w:lineRule="auto"/>
        <w:rPr>
          <w:rFonts w:ascii="Times New Roman" w:hAnsi="Times New Roman" w:cs="Times New Roman"/>
        </w:rPr>
      </w:pPr>
      <w:r w:rsidRPr="001D0469">
        <w:rPr>
          <w:rFonts w:ascii="Times New Roman" w:hAnsi="Times New Roman" w:cs="Times New Roman"/>
          <w:b/>
          <w:bCs/>
        </w:rPr>
        <w:t>M</w:t>
      </w:r>
      <w:r>
        <w:rPr>
          <w:rFonts w:ascii="Times New Roman" w:hAnsi="Times New Roman" w:cs="Times New Roman"/>
        </w:rPr>
        <w:t>: Anwesenheit kann bestätigt werden (Anwesenheitsliste)</w:t>
      </w:r>
    </w:p>
    <w:p w14:paraId="280BC0E1" w14:textId="5BE4BBB7" w:rsidR="0026289F" w:rsidRDefault="0026289F" w:rsidP="0016266A">
      <w:pPr>
        <w:spacing w:line="360" w:lineRule="auto"/>
        <w:rPr>
          <w:rFonts w:ascii="Times New Roman" w:hAnsi="Times New Roman" w:cs="Times New Roman"/>
        </w:rPr>
      </w:pPr>
      <w:r w:rsidRPr="001D0469">
        <w:rPr>
          <w:rFonts w:ascii="Times New Roman" w:hAnsi="Times New Roman" w:cs="Times New Roman"/>
          <w:b/>
          <w:bCs/>
        </w:rPr>
        <w:t>A</w:t>
      </w:r>
      <w:r>
        <w:rPr>
          <w:rFonts w:ascii="Times New Roman" w:hAnsi="Times New Roman" w:cs="Times New Roman"/>
        </w:rPr>
        <w:t>: Teilnahme an der Zwischenprüfung ist Voraussetzung zum Ausbildungsabschluss</w:t>
      </w:r>
    </w:p>
    <w:p w14:paraId="71023910" w14:textId="2FE2A821" w:rsidR="0026289F" w:rsidRDefault="0026289F" w:rsidP="0016266A">
      <w:pPr>
        <w:spacing w:line="360" w:lineRule="auto"/>
        <w:rPr>
          <w:rFonts w:ascii="Times New Roman" w:hAnsi="Times New Roman" w:cs="Times New Roman"/>
        </w:rPr>
      </w:pPr>
      <w:r w:rsidRPr="001D0469">
        <w:rPr>
          <w:rFonts w:ascii="Times New Roman" w:hAnsi="Times New Roman" w:cs="Times New Roman"/>
          <w:b/>
          <w:bCs/>
        </w:rPr>
        <w:t>R</w:t>
      </w:r>
      <w:r>
        <w:rPr>
          <w:rFonts w:ascii="Times New Roman" w:hAnsi="Times New Roman" w:cs="Times New Roman"/>
        </w:rPr>
        <w:t>: Ziel kann erreicht</w:t>
      </w:r>
      <w:r w:rsidR="001D0469">
        <w:rPr>
          <w:rFonts w:ascii="Times New Roman" w:hAnsi="Times New Roman" w:cs="Times New Roman"/>
        </w:rPr>
        <w:t xml:space="preserve"> </w:t>
      </w:r>
      <w:r>
        <w:rPr>
          <w:rFonts w:ascii="Times New Roman" w:hAnsi="Times New Roman" w:cs="Times New Roman"/>
        </w:rPr>
        <w:t xml:space="preserve">werden, wenn Klient sich auf den Weg in den Prüfungsraum </w:t>
      </w:r>
      <w:r w:rsidR="001D0469">
        <w:rPr>
          <w:rFonts w:ascii="Times New Roman" w:hAnsi="Times New Roman" w:cs="Times New Roman"/>
        </w:rPr>
        <w:t>begibt</w:t>
      </w:r>
      <w:r>
        <w:rPr>
          <w:rFonts w:ascii="Times New Roman" w:hAnsi="Times New Roman" w:cs="Times New Roman"/>
        </w:rPr>
        <w:t>.</w:t>
      </w:r>
    </w:p>
    <w:p w14:paraId="2558B93B" w14:textId="2DD66690" w:rsidR="001D0469" w:rsidRDefault="001D0469" w:rsidP="0016266A">
      <w:pPr>
        <w:spacing w:line="360" w:lineRule="auto"/>
        <w:rPr>
          <w:rFonts w:ascii="Times New Roman" w:hAnsi="Times New Roman" w:cs="Times New Roman"/>
        </w:rPr>
      </w:pPr>
      <w:r w:rsidRPr="001D0469">
        <w:rPr>
          <w:rFonts w:ascii="Times New Roman" w:hAnsi="Times New Roman" w:cs="Times New Roman"/>
          <w:b/>
          <w:bCs/>
        </w:rPr>
        <w:t>R</w:t>
      </w:r>
      <w:r>
        <w:rPr>
          <w:rFonts w:ascii="Times New Roman" w:hAnsi="Times New Roman" w:cs="Times New Roman"/>
        </w:rPr>
        <w:t>: Betreuer</w:t>
      </w:r>
      <w:r w:rsidR="00762699">
        <w:rPr>
          <w:rFonts w:ascii="Times New Roman" w:hAnsi="Times New Roman" w:cs="Times New Roman"/>
        </w:rPr>
        <w:t xml:space="preserve">, </w:t>
      </w:r>
      <w:r>
        <w:rPr>
          <w:rFonts w:ascii="Times New Roman" w:hAnsi="Times New Roman" w:cs="Times New Roman"/>
        </w:rPr>
        <w:t>welche begleiten, Fachwissen, Wecker, Weg zum Klassenraum…</w:t>
      </w:r>
    </w:p>
    <w:p w14:paraId="0E97C740" w14:textId="6A35AFA2" w:rsidR="001D0469" w:rsidRDefault="001D0469" w:rsidP="0016266A">
      <w:pPr>
        <w:spacing w:line="360" w:lineRule="auto"/>
        <w:rPr>
          <w:rFonts w:ascii="Times New Roman" w:hAnsi="Times New Roman" w:cs="Times New Roman"/>
        </w:rPr>
      </w:pPr>
      <w:r w:rsidRPr="001D0469">
        <w:rPr>
          <w:rFonts w:ascii="Times New Roman" w:hAnsi="Times New Roman" w:cs="Times New Roman"/>
          <w:b/>
          <w:bCs/>
        </w:rPr>
        <w:t>T</w:t>
      </w:r>
      <w:r>
        <w:rPr>
          <w:rFonts w:ascii="Times New Roman" w:hAnsi="Times New Roman" w:cs="Times New Roman"/>
        </w:rPr>
        <w:t>: Prüfung findet statt am xx.xx.xxx</w:t>
      </w:r>
    </w:p>
    <w:p w14:paraId="289FCB25" w14:textId="4A15A582" w:rsidR="001D0469" w:rsidRDefault="001D0469" w:rsidP="0016266A">
      <w:pPr>
        <w:spacing w:line="360" w:lineRule="auto"/>
        <w:rPr>
          <w:rFonts w:ascii="Times New Roman" w:hAnsi="Times New Roman" w:cs="Times New Roman"/>
        </w:rPr>
      </w:pPr>
      <w:r w:rsidRPr="001D0469">
        <w:rPr>
          <w:rFonts w:ascii="Times New Roman" w:hAnsi="Times New Roman" w:cs="Times New Roman"/>
          <w:b/>
          <w:bCs/>
        </w:rPr>
        <w:t>S</w:t>
      </w:r>
      <w:r>
        <w:rPr>
          <w:rFonts w:ascii="Times New Roman" w:hAnsi="Times New Roman" w:cs="Times New Roman"/>
        </w:rPr>
        <w:t>: Ruhe, Geduld, Wissen über den Beruf Metall, Mathematik u. Zahlenverständnis, Ausbildung als Metaller abschließen.</w:t>
      </w:r>
    </w:p>
    <w:p w14:paraId="3B7B4372" w14:textId="77777777" w:rsidR="001D0469" w:rsidRPr="0016266A" w:rsidRDefault="001D0469" w:rsidP="0016266A">
      <w:pPr>
        <w:spacing w:line="360" w:lineRule="auto"/>
        <w:rPr>
          <w:rFonts w:ascii="Times New Roman" w:hAnsi="Times New Roman" w:cs="Times New Roman"/>
        </w:rPr>
      </w:pPr>
    </w:p>
    <w:p w14:paraId="11A687CA" w14:textId="44BE65C4" w:rsidR="001D6624" w:rsidRDefault="00246E88" w:rsidP="001D6624">
      <w:r>
        <w:t xml:space="preserve"> </w:t>
      </w:r>
    </w:p>
    <w:p w14:paraId="40053ACA" w14:textId="0D84479C" w:rsidR="001D6624" w:rsidRDefault="001D6624" w:rsidP="001D6624"/>
    <w:p w14:paraId="26BBD209" w14:textId="0515B690" w:rsidR="001D6624" w:rsidRDefault="001D6624" w:rsidP="001D6624"/>
    <w:p w14:paraId="2D0957EE" w14:textId="1D352F53" w:rsidR="001D6624" w:rsidRDefault="001D6624" w:rsidP="001D6624"/>
    <w:p w14:paraId="1C653C7A" w14:textId="7B0A90A5" w:rsidR="001D6624" w:rsidRDefault="001D6624" w:rsidP="001D6624"/>
    <w:p w14:paraId="5F5C0A38" w14:textId="4F90C82A" w:rsidR="001D6624" w:rsidRDefault="001D6624" w:rsidP="001D6624"/>
    <w:p w14:paraId="005BD604" w14:textId="394DB606" w:rsidR="001D6624" w:rsidRDefault="001D6624" w:rsidP="001D6624"/>
    <w:p w14:paraId="754CD912" w14:textId="6A9FAB8C" w:rsidR="001D6624" w:rsidRDefault="001D6624" w:rsidP="001D6624"/>
    <w:p w14:paraId="0A851053" w14:textId="5CAADBFA" w:rsidR="001D6624" w:rsidRDefault="001D6624" w:rsidP="001D6624"/>
    <w:p w14:paraId="21C5FFBB" w14:textId="6AA1FC6B" w:rsidR="001D6624" w:rsidRDefault="001D6624" w:rsidP="001D6624"/>
    <w:p w14:paraId="635D71DB" w14:textId="4EA41591" w:rsidR="001D6624" w:rsidRDefault="001D6624" w:rsidP="001D6624"/>
    <w:p w14:paraId="0AC42E7E" w14:textId="64358CE6" w:rsidR="001D6624" w:rsidRDefault="001D6624" w:rsidP="00795B78">
      <w:pPr>
        <w:pStyle w:val="berschrift1"/>
      </w:pPr>
      <w:bookmarkStart w:id="20" w:name="_Toc65672891"/>
      <w:r>
        <w:lastRenderedPageBreak/>
        <w:t>Wo liegen die Potentiale der Stärkenorientierung</w:t>
      </w:r>
      <w:bookmarkEnd w:id="20"/>
    </w:p>
    <w:p w14:paraId="17151A18" w14:textId="71D14A25" w:rsidR="00FC0CAB" w:rsidRDefault="00086135" w:rsidP="0004261D">
      <w:pPr>
        <w:spacing w:line="360" w:lineRule="auto"/>
        <w:rPr>
          <w:rFonts w:ascii="Times New Roman" w:hAnsi="Times New Roman" w:cs="Times New Roman"/>
        </w:rPr>
      </w:pPr>
      <w:r>
        <w:rPr>
          <w:rFonts w:ascii="Times New Roman" w:hAnsi="Times New Roman" w:cs="Times New Roman"/>
        </w:rPr>
        <w:t>Die Stärkenorientierung beinhaltet im Vergleich zu der Ressourcenorientierung einen differenzierten und individualen Blick auf eine Person. In der Stärkenorientierung liegt der Fokus auf die eigenen Fähigkeiten, Talente und Bedürfnisse von Menschen. Ausgehend von der Tatsache</w:t>
      </w:r>
      <w:r w:rsidR="00762699">
        <w:rPr>
          <w:rFonts w:ascii="Times New Roman" w:hAnsi="Times New Roman" w:cs="Times New Roman"/>
        </w:rPr>
        <w:t>,</w:t>
      </w:r>
      <w:r>
        <w:rPr>
          <w:rFonts w:ascii="Times New Roman" w:hAnsi="Times New Roman" w:cs="Times New Roman"/>
        </w:rPr>
        <w:t xml:space="preserve"> da</w:t>
      </w:r>
      <w:r w:rsidR="00762699">
        <w:rPr>
          <w:rFonts w:ascii="Times New Roman" w:hAnsi="Times New Roman" w:cs="Times New Roman"/>
        </w:rPr>
        <w:t>s</w:t>
      </w:r>
      <w:r>
        <w:rPr>
          <w:rFonts w:ascii="Times New Roman" w:hAnsi="Times New Roman" w:cs="Times New Roman"/>
        </w:rPr>
        <w:t>s jeder Mensch mit seiner Geburt Talente mitbekommen hat, müssen Ressourcen erarbeitet bzw. geschaffen werden (Bsp. Materiell – Eigenes Geld muss ich verdienen, das habe ich nicht von Geburt an).</w:t>
      </w:r>
      <w:r w:rsidR="00876C52">
        <w:rPr>
          <w:rFonts w:ascii="Times New Roman" w:hAnsi="Times New Roman" w:cs="Times New Roman"/>
        </w:rPr>
        <w:t xml:space="preserve"> Dadurch, dass jede Person Talente besitzt und diese durch die Stärkenerkundung (Assessment) aufgezeigt werden, kann zeitgleich eine intrinsische Motivation geschaffen werden. Den oft wird der Blick auf „das was ich habe“ in schwierigen Situationen vernachlässigt, was häufig mit Verzweiflung einhergeht. Ist man sich seiner Talente bewusst und kann diese Nutzen, schafft dies ganz neue Möglichkeiten</w:t>
      </w:r>
      <w:r w:rsidR="00762699">
        <w:rPr>
          <w:rFonts w:ascii="Times New Roman" w:hAnsi="Times New Roman" w:cs="Times New Roman"/>
        </w:rPr>
        <w:t>,</w:t>
      </w:r>
      <w:r w:rsidR="00876C52">
        <w:rPr>
          <w:rFonts w:ascii="Times New Roman" w:hAnsi="Times New Roman" w:cs="Times New Roman"/>
        </w:rPr>
        <w:t xml:space="preserve"> welche zur Lösung von problematischen Situationen beitragen kann.</w:t>
      </w:r>
      <w:r w:rsidR="00E54623">
        <w:rPr>
          <w:rFonts w:ascii="Times New Roman" w:hAnsi="Times New Roman" w:cs="Times New Roman"/>
        </w:rPr>
        <w:t xml:space="preserve"> Gefühle und Bedürfnissen ermöglichen ebenfalls einen Zugang zu Stärken, da jedes gute Gefühl erneut erlebt werden möchte. So verbindet man angenehme Situationen (in der Vergangenheit) mit Gefühlen, und hat die Möglichkeit dies in der Gegenwart und Zukunft erneut zu erleben.</w:t>
      </w:r>
    </w:p>
    <w:p w14:paraId="03DDFBA7" w14:textId="0CBD06D2" w:rsidR="00E9252E" w:rsidRDefault="00DF2CE6" w:rsidP="0004261D">
      <w:pPr>
        <w:spacing w:line="360" w:lineRule="auto"/>
        <w:rPr>
          <w:rFonts w:ascii="Times New Roman" w:hAnsi="Times New Roman" w:cs="Times New Roman"/>
        </w:rPr>
      </w:pPr>
      <w:r>
        <w:rPr>
          <w:rFonts w:ascii="Times New Roman" w:hAnsi="Times New Roman" w:cs="Times New Roman"/>
        </w:rPr>
        <w:t>Stärkenorientierung ist demnach ein ganzheitlicher Ansatz</w:t>
      </w:r>
      <w:r w:rsidR="00762699">
        <w:rPr>
          <w:rFonts w:ascii="Times New Roman" w:hAnsi="Times New Roman" w:cs="Times New Roman"/>
        </w:rPr>
        <w:t>,</w:t>
      </w:r>
      <w:r>
        <w:rPr>
          <w:rFonts w:ascii="Times New Roman" w:hAnsi="Times New Roman" w:cs="Times New Roman"/>
        </w:rPr>
        <w:t xml:space="preserve"> welche im Case Management einen Klienten individuell betrachtet, einen Blick auf Gefühle und Bedürfnisse legt, angeborene Talente zum Vorschein bringt und da durch eine intrinsische Motivation zum Vorschein bringt was wiederum zu einer differenzierteren, individuellen Zielformulierung führt. Die Möglichkeit diese erfolgreich zu erreichen ist somit höher, da die Motivation vom Klienten ausgeht welcher sich seinen Stärken (erneut) bewusst wird und diese einsetzen möchte.</w:t>
      </w:r>
      <w:r w:rsidR="00A05876">
        <w:rPr>
          <w:rFonts w:ascii="Times New Roman" w:hAnsi="Times New Roman" w:cs="Times New Roman"/>
        </w:rPr>
        <w:t xml:space="preserve"> Darüber hinaus vernachlässigt die Stärkenorientierung die Ressourcen keinesfalls</w:t>
      </w:r>
      <w:r w:rsidR="00762699">
        <w:rPr>
          <w:rFonts w:ascii="Times New Roman" w:hAnsi="Times New Roman" w:cs="Times New Roman"/>
        </w:rPr>
        <w:t xml:space="preserve">, </w:t>
      </w:r>
      <w:r w:rsidR="00A05876">
        <w:rPr>
          <w:rFonts w:ascii="Times New Roman" w:hAnsi="Times New Roman" w:cs="Times New Roman"/>
        </w:rPr>
        <w:t>sondern bezieht diese mit ein. Da diese ebenfalls zum Klienten dazugehören und einen wesentlichen Anteil zu den Stärken beitragen.</w:t>
      </w:r>
    </w:p>
    <w:p w14:paraId="0034F3D3" w14:textId="4CC96DAE" w:rsidR="001D6624" w:rsidRDefault="001D6624" w:rsidP="001D6624"/>
    <w:p w14:paraId="66817E55" w14:textId="3B2515A4" w:rsidR="001D6624" w:rsidRDefault="001D6624" w:rsidP="001D6624"/>
    <w:p w14:paraId="18BC0009" w14:textId="1711BAE8" w:rsidR="001D6624" w:rsidRDefault="001D6624" w:rsidP="001D6624"/>
    <w:p w14:paraId="1E3C1EBD" w14:textId="14C4F09C" w:rsidR="001D6624" w:rsidRDefault="001D6624" w:rsidP="001D6624"/>
    <w:p w14:paraId="624F5FA5" w14:textId="58079F44" w:rsidR="001D6624" w:rsidRDefault="001D6624" w:rsidP="001D6624"/>
    <w:p w14:paraId="2275A53F" w14:textId="248B184D" w:rsidR="001D6624" w:rsidRDefault="001D6624" w:rsidP="001D6624"/>
    <w:p w14:paraId="1E87B9D1" w14:textId="5DFAD603" w:rsidR="001D6624" w:rsidRPr="001D6624" w:rsidRDefault="001D6624" w:rsidP="00795B78">
      <w:pPr>
        <w:pStyle w:val="berschrift1"/>
      </w:pPr>
      <w:bookmarkStart w:id="21" w:name="_Toc65672892"/>
      <w:r>
        <w:lastRenderedPageBreak/>
        <w:t>Fazit</w:t>
      </w:r>
      <w:bookmarkEnd w:id="21"/>
    </w:p>
    <w:p w14:paraId="63DCC32A" w14:textId="52C8C735" w:rsidR="00E72C26" w:rsidRPr="00C733AD" w:rsidRDefault="00BC3103" w:rsidP="00E72C26">
      <w:pPr>
        <w:spacing w:line="360" w:lineRule="auto"/>
        <w:rPr>
          <w:rFonts w:ascii="Times New Roman" w:hAnsi="Times New Roman" w:cs="Times New Roman"/>
        </w:rPr>
      </w:pPr>
      <w:r>
        <w:rPr>
          <w:rFonts w:ascii="Times New Roman" w:hAnsi="Times New Roman" w:cs="Times New Roman"/>
        </w:rPr>
        <w:t xml:space="preserve">Das Liebenau Berufsbildungswerk nutzt das Ressourcenorientierte Case Management in der Reha-Planung. </w:t>
      </w:r>
      <w:r w:rsidR="00E51099">
        <w:rPr>
          <w:rFonts w:ascii="Times New Roman" w:hAnsi="Times New Roman" w:cs="Times New Roman"/>
        </w:rPr>
        <w:t>Diese Methode wurde mit Fachkräften erarbeitet und wird von Kostenträgern unterstützt. Sowohl in der Jugendhilfe als auch in den Bildungsmaßnahmen ist dies aktuell eine gängige Methode. Die von mir in dieser Hausarbeit aufgezeigte Methode der Stärkenorientierung zeigt deutlich, dass diese im Liebenau Berufsbildungswerk problemlos anwendbar wäre. Aktuell verwendete Begrifflichkeiten, Formulare etc. sind problemlos erweiterbar.</w:t>
      </w:r>
      <w:r w:rsidR="00E72C26">
        <w:rPr>
          <w:rFonts w:ascii="Times New Roman" w:hAnsi="Times New Roman" w:cs="Times New Roman"/>
        </w:rPr>
        <w:t xml:space="preserve"> Dadurch dass in der Stärkenorientierung die Ressourcen weiterhin </w:t>
      </w:r>
      <w:r w:rsidR="00E11867">
        <w:rPr>
          <w:rFonts w:ascii="Times New Roman" w:hAnsi="Times New Roman" w:cs="Times New Roman"/>
        </w:rPr>
        <w:t>einbezogen werden,</w:t>
      </w:r>
      <w:r w:rsidR="00E72C26">
        <w:rPr>
          <w:rFonts w:ascii="Times New Roman" w:hAnsi="Times New Roman" w:cs="Times New Roman"/>
        </w:rPr>
        <w:t xml:space="preserve"> sind die aktuellen Erfassungsinstrumente nutzbar und müssen nur erweitert werden.</w:t>
      </w:r>
    </w:p>
    <w:p w14:paraId="5F6714EA" w14:textId="38C4BB7C" w:rsidR="00891BFB" w:rsidRDefault="00E51099" w:rsidP="00C733AD">
      <w:pPr>
        <w:spacing w:line="360" w:lineRule="auto"/>
        <w:rPr>
          <w:rFonts w:ascii="Times New Roman" w:hAnsi="Times New Roman" w:cs="Times New Roman"/>
        </w:rPr>
      </w:pPr>
      <w:r>
        <w:rPr>
          <w:rFonts w:ascii="Times New Roman" w:hAnsi="Times New Roman" w:cs="Times New Roman"/>
        </w:rPr>
        <w:t>Darüber hinaus würde durch die Stärkenorientierung der Klient spürbar seine Talente sehen</w:t>
      </w:r>
      <w:r w:rsidR="00762699">
        <w:rPr>
          <w:rFonts w:ascii="Times New Roman" w:hAnsi="Times New Roman" w:cs="Times New Roman"/>
        </w:rPr>
        <w:t>,</w:t>
      </w:r>
      <w:r w:rsidR="00E72C26">
        <w:rPr>
          <w:rFonts w:ascii="Times New Roman" w:hAnsi="Times New Roman" w:cs="Times New Roman"/>
        </w:rPr>
        <w:t xml:space="preserve"> was wiederum einen positiven Effekt auf seine Motivation und die damit verbundene Mitwirkung hat.</w:t>
      </w:r>
      <w:r>
        <w:rPr>
          <w:rFonts w:ascii="Times New Roman" w:hAnsi="Times New Roman" w:cs="Times New Roman"/>
        </w:rPr>
        <w:t xml:space="preserve"> </w:t>
      </w:r>
    </w:p>
    <w:p w14:paraId="19E39030" w14:textId="703A1B73" w:rsidR="00E72C26" w:rsidRDefault="00E72C26" w:rsidP="00C733AD">
      <w:pPr>
        <w:spacing w:line="360" w:lineRule="auto"/>
        <w:rPr>
          <w:rFonts w:ascii="Times New Roman" w:hAnsi="Times New Roman" w:cs="Times New Roman"/>
        </w:rPr>
      </w:pPr>
      <w:r>
        <w:rPr>
          <w:rFonts w:ascii="Times New Roman" w:hAnsi="Times New Roman" w:cs="Times New Roman"/>
        </w:rPr>
        <w:t xml:space="preserve">Das </w:t>
      </w:r>
      <w:r w:rsidR="00762699">
        <w:rPr>
          <w:rFonts w:ascii="Times New Roman" w:hAnsi="Times New Roman" w:cs="Times New Roman"/>
        </w:rPr>
        <w:t>H</w:t>
      </w:r>
      <w:r>
        <w:rPr>
          <w:rFonts w:ascii="Times New Roman" w:hAnsi="Times New Roman" w:cs="Times New Roman"/>
        </w:rPr>
        <w:t>inzufügen der Gefühle, welche von mir unabhängig von Corinna Ehlers Erläuterungen hinzugefügt wurde, dient als weitere</w:t>
      </w:r>
      <w:r w:rsidR="00762699">
        <w:rPr>
          <w:rFonts w:ascii="Times New Roman" w:hAnsi="Times New Roman" w:cs="Times New Roman"/>
        </w:rPr>
        <w:t>r</w:t>
      </w:r>
      <w:r>
        <w:rPr>
          <w:rFonts w:ascii="Times New Roman" w:hAnsi="Times New Roman" w:cs="Times New Roman"/>
        </w:rPr>
        <w:t xml:space="preserve"> Zugang zu Stärken. Dies müsste allerdings wissenschaftlich evaluiert werden, w</w:t>
      </w:r>
      <w:r w:rsidR="00762699">
        <w:rPr>
          <w:rFonts w:ascii="Times New Roman" w:hAnsi="Times New Roman" w:cs="Times New Roman"/>
        </w:rPr>
        <w:t>elches</w:t>
      </w:r>
      <w:r>
        <w:rPr>
          <w:rFonts w:ascii="Times New Roman" w:hAnsi="Times New Roman" w:cs="Times New Roman"/>
        </w:rPr>
        <w:t xml:space="preserve"> den Rahmen dieser Hausarbeit überschritten hätte.</w:t>
      </w:r>
    </w:p>
    <w:p w14:paraId="7C25A6DF" w14:textId="3760581B" w:rsidR="00DA3EA1" w:rsidRDefault="00DA3EA1" w:rsidP="00C733AD">
      <w:pPr>
        <w:spacing w:line="360" w:lineRule="auto"/>
        <w:rPr>
          <w:rFonts w:ascii="Times New Roman" w:hAnsi="Times New Roman" w:cs="Times New Roman"/>
        </w:rPr>
      </w:pPr>
      <w:r>
        <w:rPr>
          <w:rFonts w:ascii="Times New Roman" w:hAnsi="Times New Roman" w:cs="Times New Roman"/>
        </w:rPr>
        <w:t>Abschließend und wie bereits in Kapitel 5 beschrieben, hat die Stärkenorientierung viel Potential im Case Management. Eine detaillierter Sichtweise auf Klienten und deren persönlichen Erfahrungen, Talente, Fähigkeiten und Bedürfnisse in ihrer Lebenswelt helfen zu einer erfolgreichen Bewältigung dieser.</w:t>
      </w:r>
    </w:p>
    <w:p w14:paraId="109A3598" w14:textId="77777777" w:rsidR="00891BFB" w:rsidRDefault="00891BFB">
      <w:r>
        <w:br w:type="page"/>
      </w:r>
    </w:p>
    <w:p w14:paraId="0706C0DE" w14:textId="27A5E870" w:rsidR="00891BFB" w:rsidRDefault="00A67107" w:rsidP="00795B78">
      <w:pPr>
        <w:pStyle w:val="berschrift1"/>
      </w:pPr>
      <w:bookmarkStart w:id="22" w:name="_Toc65672893"/>
      <w:r>
        <w:lastRenderedPageBreak/>
        <w:t>Anlagen / Abbildungen</w:t>
      </w:r>
      <w:bookmarkEnd w:id="22"/>
    </w:p>
    <w:p w14:paraId="2921C46A" w14:textId="0C5D77DD" w:rsidR="00891BFB" w:rsidRDefault="009F24A3">
      <w:r>
        <w:rPr>
          <w:noProof/>
        </w:rPr>
        <w:drawing>
          <wp:inline distT="0" distB="0" distL="0" distR="0" wp14:anchorId="351CFB59" wp14:editId="7B266E2C">
            <wp:extent cx="5396230" cy="41529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152900"/>
                    </a:xfrm>
                    <a:prstGeom prst="rect">
                      <a:avLst/>
                    </a:prstGeom>
                    <a:noFill/>
                    <a:ln>
                      <a:noFill/>
                    </a:ln>
                  </pic:spPr>
                </pic:pic>
              </a:graphicData>
            </a:graphic>
          </wp:inline>
        </w:drawing>
      </w:r>
    </w:p>
    <w:p w14:paraId="284C89F1" w14:textId="45C40CD7" w:rsidR="009F24A3" w:rsidRDefault="009F24A3">
      <w:r>
        <w:rPr>
          <w:noProof/>
        </w:rPr>
        <w:drawing>
          <wp:inline distT="0" distB="0" distL="0" distR="0" wp14:anchorId="02490564" wp14:editId="05631908">
            <wp:extent cx="5391150" cy="253873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8730"/>
                    </a:xfrm>
                    <a:prstGeom prst="rect">
                      <a:avLst/>
                    </a:prstGeom>
                    <a:noFill/>
                    <a:ln>
                      <a:noFill/>
                    </a:ln>
                  </pic:spPr>
                </pic:pic>
              </a:graphicData>
            </a:graphic>
          </wp:inline>
        </w:drawing>
      </w:r>
    </w:p>
    <w:p w14:paraId="03C72C75" w14:textId="7F57D250" w:rsidR="00891BFB" w:rsidRDefault="009F24A3" w:rsidP="009F24A3">
      <w:pPr>
        <w:pStyle w:val="Beschriftung"/>
      </w:pPr>
      <w:bookmarkStart w:id="23" w:name="_Toc65672901"/>
      <w:r>
        <w:t xml:space="preserve">Abbildung </w:t>
      </w:r>
      <w:r w:rsidR="007D796F">
        <w:fldChar w:fldCharType="begin"/>
      </w:r>
      <w:r w:rsidR="007D796F">
        <w:instrText xml:space="preserve"> SEQ Abbildung \* ARABIC </w:instrText>
      </w:r>
      <w:r w:rsidR="007D796F">
        <w:fldChar w:fldCharType="separate"/>
      </w:r>
      <w:r w:rsidR="00DC57B1">
        <w:rPr>
          <w:noProof/>
        </w:rPr>
        <w:t>8</w:t>
      </w:r>
      <w:r w:rsidR="007D796F">
        <w:rPr>
          <w:noProof/>
        </w:rPr>
        <w:fldChar w:fldCharType="end"/>
      </w:r>
      <w:r>
        <w:t>: Assessment zur Erfassung von Handlungsbedarfen und Ressourcen</w:t>
      </w:r>
      <w:bookmarkEnd w:id="23"/>
    </w:p>
    <w:p w14:paraId="6E35D38F" w14:textId="77777777" w:rsidR="009F24A3" w:rsidRDefault="009F24A3" w:rsidP="009F24A3"/>
    <w:p w14:paraId="16D71341" w14:textId="77777777" w:rsidR="009F24A3" w:rsidRDefault="009F24A3" w:rsidP="009F24A3"/>
    <w:p w14:paraId="46321FE4" w14:textId="77777777" w:rsidR="009F24A3" w:rsidRDefault="009F24A3" w:rsidP="009F24A3">
      <w:r>
        <w:rPr>
          <w:noProof/>
        </w:rPr>
        <w:lastRenderedPageBreak/>
        <w:drawing>
          <wp:inline distT="0" distB="0" distL="0" distR="0" wp14:anchorId="53C59033" wp14:editId="79CEB3B3">
            <wp:extent cx="5091430" cy="3796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1430" cy="3796030"/>
                    </a:xfrm>
                    <a:prstGeom prst="rect">
                      <a:avLst/>
                    </a:prstGeom>
                    <a:noFill/>
                    <a:ln>
                      <a:noFill/>
                    </a:ln>
                  </pic:spPr>
                </pic:pic>
              </a:graphicData>
            </a:graphic>
          </wp:inline>
        </w:drawing>
      </w:r>
    </w:p>
    <w:p w14:paraId="717B582B" w14:textId="7E0FBF05" w:rsidR="000C3D30" w:rsidRPr="000C3D30" w:rsidRDefault="009F24A3" w:rsidP="000C3D30">
      <w:pPr>
        <w:pStyle w:val="Beschriftung"/>
      </w:pPr>
      <w:bookmarkStart w:id="24" w:name="_Toc65672902"/>
      <w:r>
        <w:t xml:space="preserve">Abbildung </w:t>
      </w:r>
      <w:r w:rsidR="007D796F">
        <w:fldChar w:fldCharType="begin"/>
      </w:r>
      <w:r w:rsidR="007D796F">
        <w:instrText xml:space="preserve"> SEQ Abbildung \* ARABIC </w:instrText>
      </w:r>
      <w:r w:rsidR="007D796F">
        <w:fldChar w:fldCharType="separate"/>
      </w:r>
      <w:r w:rsidR="00DC57B1">
        <w:rPr>
          <w:noProof/>
        </w:rPr>
        <w:t>9</w:t>
      </w:r>
      <w:r w:rsidR="007D796F">
        <w:rPr>
          <w:noProof/>
        </w:rPr>
        <w:fldChar w:fldCharType="end"/>
      </w:r>
      <w:r>
        <w:t xml:space="preserve">: Handlungszielmatrix mit Bemerkungen und Handlungsschritte zum </w:t>
      </w:r>
      <w:r w:rsidR="000C3D30">
        <w:t>Fordern</w:t>
      </w:r>
      <w:r>
        <w:t xml:space="preserve"> von Ressourcen</w:t>
      </w:r>
      <w:bookmarkEnd w:id="24"/>
    </w:p>
    <w:p w14:paraId="690F8AD5" w14:textId="2C8A5A84" w:rsidR="009F24A3" w:rsidRDefault="000C3D30" w:rsidP="009F24A3">
      <w:r>
        <w:rPr>
          <w:noProof/>
        </w:rPr>
        <mc:AlternateContent>
          <mc:Choice Requires="wps">
            <w:drawing>
              <wp:anchor distT="0" distB="0" distL="114300" distR="114300" simplePos="0" relativeHeight="251661312" behindDoc="0" locked="0" layoutInCell="1" allowOverlap="1" wp14:anchorId="52BF4CF9" wp14:editId="0B19D49A">
                <wp:simplePos x="0" y="0"/>
                <wp:positionH relativeFrom="column">
                  <wp:posOffset>1425575</wp:posOffset>
                </wp:positionH>
                <wp:positionV relativeFrom="paragraph">
                  <wp:posOffset>33338</wp:posOffset>
                </wp:positionV>
                <wp:extent cx="757238" cy="166687"/>
                <wp:effectExtent l="0" t="0" r="24130" b="24130"/>
                <wp:wrapNone/>
                <wp:docPr id="9" name="Rechteck 9"/>
                <wp:cNvGraphicFramePr/>
                <a:graphic xmlns:a="http://schemas.openxmlformats.org/drawingml/2006/main">
                  <a:graphicData uri="http://schemas.microsoft.com/office/word/2010/wordprocessingShape">
                    <wps:wsp>
                      <wps:cNvSpPr/>
                      <wps:spPr>
                        <a:xfrm>
                          <a:off x="0" y="0"/>
                          <a:ext cx="757238" cy="16668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65539" id="Rechteck 9" o:spid="_x0000_s1026" style="position:absolute;margin-left:112.25pt;margin-top:2.65pt;width:59.65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" fillcolor="black [3200]" strokecolor="black [1600]" strokeweight="1pt"/>
            </w:pict>
          </mc:Fallback>
        </mc:AlternateContent>
      </w:r>
      <w:r w:rsidR="009F24A3">
        <w:rPr>
          <w:noProof/>
        </w:rPr>
        <w:drawing>
          <wp:inline distT="0" distB="0" distL="0" distR="0" wp14:anchorId="6EF939E5" wp14:editId="37CBD9EA">
            <wp:extent cx="5158105" cy="231013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105" cy="2310130"/>
                    </a:xfrm>
                    <a:prstGeom prst="rect">
                      <a:avLst/>
                    </a:prstGeom>
                    <a:noFill/>
                    <a:ln>
                      <a:noFill/>
                    </a:ln>
                  </pic:spPr>
                </pic:pic>
              </a:graphicData>
            </a:graphic>
          </wp:inline>
        </w:drawing>
      </w:r>
    </w:p>
    <w:p w14:paraId="5F9D2923" w14:textId="144B422B" w:rsidR="009F24A3" w:rsidRDefault="009F24A3" w:rsidP="009F24A3">
      <w:pPr>
        <w:pStyle w:val="Beschriftung"/>
      </w:pPr>
      <w:bookmarkStart w:id="25" w:name="_Toc65672903"/>
      <w:r>
        <w:t xml:space="preserve">Abbildung </w:t>
      </w:r>
      <w:r w:rsidR="007D796F">
        <w:fldChar w:fldCharType="begin"/>
      </w:r>
      <w:r w:rsidR="007D796F">
        <w:instrText xml:space="preserve"> SEQ Abbildung \* AR</w:instrText>
      </w:r>
      <w:r w:rsidR="007D796F">
        <w:instrText xml:space="preserve">ABIC </w:instrText>
      </w:r>
      <w:r w:rsidR="007D796F">
        <w:fldChar w:fldCharType="separate"/>
      </w:r>
      <w:r w:rsidR="00DC57B1">
        <w:rPr>
          <w:noProof/>
        </w:rPr>
        <w:t>10</w:t>
      </w:r>
      <w:r w:rsidR="007D796F">
        <w:rPr>
          <w:noProof/>
        </w:rPr>
        <w:fldChar w:fldCharType="end"/>
      </w:r>
      <w:r>
        <w:t xml:space="preserve">: Ressourcenkarte zum </w:t>
      </w:r>
      <w:r w:rsidR="000C3D30">
        <w:t>Sammeln</w:t>
      </w:r>
      <w:r>
        <w:t xml:space="preserve"> von Ressourcen</w:t>
      </w:r>
      <w:bookmarkEnd w:id="25"/>
    </w:p>
    <w:tbl>
      <w:tblPr>
        <w:tblStyle w:val="Tabellenraster"/>
        <w:tblW w:w="0" w:type="auto"/>
        <w:tblLook w:val="04A0" w:firstRow="1" w:lastRow="0" w:firstColumn="1" w:lastColumn="0" w:noHBand="0" w:noVBand="1"/>
      </w:tblPr>
      <w:tblGrid>
        <w:gridCol w:w="2172"/>
        <w:gridCol w:w="2147"/>
        <w:gridCol w:w="2117"/>
        <w:gridCol w:w="2057"/>
      </w:tblGrid>
      <w:tr w:rsidR="00857A46" w14:paraId="65A5D637" w14:textId="77777777" w:rsidTr="006028D7">
        <w:tc>
          <w:tcPr>
            <w:tcW w:w="2172" w:type="dxa"/>
          </w:tcPr>
          <w:p w14:paraId="7A3B3BBF" w14:textId="539C5B65"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Anpassungsfähigkeit</w:t>
            </w:r>
          </w:p>
        </w:tc>
        <w:tc>
          <w:tcPr>
            <w:tcW w:w="2147" w:type="dxa"/>
          </w:tcPr>
          <w:p w14:paraId="4D700898" w14:textId="4CF15F0B"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Analyse</w:t>
            </w:r>
          </w:p>
        </w:tc>
        <w:tc>
          <w:tcPr>
            <w:tcW w:w="2117" w:type="dxa"/>
          </w:tcPr>
          <w:p w14:paraId="5E0692F2" w14:textId="7130FC88"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Arrangement</w:t>
            </w:r>
          </w:p>
        </w:tc>
        <w:tc>
          <w:tcPr>
            <w:tcW w:w="2057" w:type="dxa"/>
          </w:tcPr>
          <w:p w14:paraId="3D40450D" w14:textId="28A1F416"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Autorität</w:t>
            </w:r>
          </w:p>
        </w:tc>
      </w:tr>
      <w:tr w:rsidR="00857A46" w14:paraId="68A4957D" w14:textId="77777777" w:rsidTr="006028D7">
        <w:tc>
          <w:tcPr>
            <w:tcW w:w="2172" w:type="dxa"/>
          </w:tcPr>
          <w:p w14:paraId="58179CBB" w14:textId="2AA7DDAB"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Bedeutsamkeit</w:t>
            </w:r>
          </w:p>
        </w:tc>
        <w:tc>
          <w:tcPr>
            <w:tcW w:w="2147" w:type="dxa"/>
          </w:tcPr>
          <w:p w14:paraId="1CE4973D" w14:textId="615B5A40"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Behutsamkeit</w:t>
            </w:r>
          </w:p>
        </w:tc>
        <w:tc>
          <w:tcPr>
            <w:tcW w:w="2117" w:type="dxa"/>
          </w:tcPr>
          <w:p w14:paraId="088AC8D2" w14:textId="7774AB30"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Bindungsfähigkeit</w:t>
            </w:r>
          </w:p>
        </w:tc>
        <w:tc>
          <w:tcPr>
            <w:tcW w:w="2057" w:type="dxa"/>
          </w:tcPr>
          <w:p w14:paraId="4F46C29B" w14:textId="11AE2502"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Disziplin</w:t>
            </w:r>
          </w:p>
        </w:tc>
      </w:tr>
      <w:tr w:rsidR="005F4EA7" w14:paraId="51E33195" w14:textId="77777777" w:rsidTr="006028D7">
        <w:tc>
          <w:tcPr>
            <w:tcW w:w="2172" w:type="dxa"/>
          </w:tcPr>
          <w:p w14:paraId="30133059" w14:textId="6610A3CD"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Einfühlungsvermögen</w:t>
            </w:r>
          </w:p>
        </w:tc>
        <w:tc>
          <w:tcPr>
            <w:tcW w:w="2147" w:type="dxa"/>
          </w:tcPr>
          <w:p w14:paraId="6B328498" w14:textId="03FDFA27"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Einzelwahrnehmung</w:t>
            </w:r>
          </w:p>
        </w:tc>
        <w:tc>
          <w:tcPr>
            <w:tcW w:w="2117" w:type="dxa"/>
          </w:tcPr>
          <w:p w14:paraId="0C15B940" w14:textId="58FD79A8"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Entwicklung</w:t>
            </w:r>
          </w:p>
        </w:tc>
        <w:tc>
          <w:tcPr>
            <w:tcW w:w="2057" w:type="dxa"/>
          </w:tcPr>
          <w:p w14:paraId="387093CF" w14:textId="12208F8F"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Fokus</w:t>
            </w:r>
          </w:p>
        </w:tc>
      </w:tr>
      <w:tr w:rsidR="00857A46" w14:paraId="62EC8938" w14:textId="77777777" w:rsidTr="006028D7">
        <w:tc>
          <w:tcPr>
            <w:tcW w:w="2172" w:type="dxa"/>
          </w:tcPr>
          <w:p w14:paraId="314EBBB0" w14:textId="7C7F48AE"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Gleichbehandlung</w:t>
            </w:r>
          </w:p>
        </w:tc>
        <w:tc>
          <w:tcPr>
            <w:tcW w:w="2147" w:type="dxa"/>
          </w:tcPr>
          <w:p w14:paraId="34832C60" w14:textId="605ECFC9"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Harmoniebestreben</w:t>
            </w:r>
          </w:p>
        </w:tc>
        <w:tc>
          <w:tcPr>
            <w:tcW w:w="2117" w:type="dxa"/>
          </w:tcPr>
          <w:p w14:paraId="274A25C2" w14:textId="5AEE97EF"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Höchstleistung</w:t>
            </w:r>
          </w:p>
        </w:tc>
        <w:tc>
          <w:tcPr>
            <w:tcW w:w="2057" w:type="dxa"/>
          </w:tcPr>
          <w:p w14:paraId="629756DF" w14:textId="5A6B8D25"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Ideensammlung</w:t>
            </w:r>
          </w:p>
        </w:tc>
      </w:tr>
      <w:tr w:rsidR="00857A46" w14:paraId="0D586FDC" w14:textId="77777777" w:rsidTr="006028D7">
        <w:tc>
          <w:tcPr>
            <w:tcW w:w="2172" w:type="dxa"/>
          </w:tcPr>
          <w:p w14:paraId="7C9844BD" w14:textId="77AF342E"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Integrationsbestreben</w:t>
            </w:r>
          </w:p>
        </w:tc>
        <w:tc>
          <w:tcPr>
            <w:tcW w:w="2147" w:type="dxa"/>
          </w:tcPr>
          <w:p w14:paraId="7892092F" w14:textId="62E6F7B6"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Intellekt</w:t>
            </w:r>
          </w:p>
        </w:tc>
        <w:tc>
          <w:tcPr>
            <w:tcW w:w="2117" w:type="dxa"/>
          </w:tcPr>
          <w:p w14:paraId="15773A1A" w14:textId="265FE872"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Kommunikationsfäh.</w:t>
            </w:r>
          </w:p>
        </w:tc>
        <w:tc>
          <w:tcPr>
            <w:tcW w:w="2057" w:type="dxa"/>
          </w:tcPr>
          <w:p w14:paraId="19FCABD3" w14:textId="1B07D6F3"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Kontaktfreudig</w:t>
            </w:r>
          </w:p>
        </w:tc>
      </w:tr>
      <w:tr w:rsidR="00857A46" w14:paraId="4EDDD328" w14:textId="77777777" w:rsidTr="006028D7">
        <w:tc>
          <w:tcPr>
            <w:tcW w:w="2172" w:type="dxa"/>
          </w:tcPr>
          <w:p w14:paraId="64EA6572" w14:textId="2931F03F"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Kontext</w:t>
            </w:r>
          </w:p>
        </w:tc>
        <w:tc>
          <w:tcPr>
            <w:tcW w:w="2147" w:type="dxa"/>
          </w:tcPr>
          <w:p w14:paraId="0F42C319" w14:textId="472E4AED"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Leistungsorientie</w:t>
            </w:r>
            <w:r w:rsidR="005F4EA7" w:rsidRPr="0057355D">
              <w:rPr>
                <w:rFonts w:ascii="Times New Roman" w:hAnsi="Times New Roman" w:cs="Times New Roman"/>
                <w:sz w:val="22"/>
                <w:szCs w:val="20"/>
              </w:rPr>
              <w:t>ru</w:t>
            </w:r>
            <w:r w:rsidRPr="0057355D">
              <w:rPr>
                <w:rFonts w:ascii="Times New Roman" w:hAnsi="Times New Roman" w:cs="Times New Roman"/>
                <w:sz w:val="22"/>
                <w:szCs w:val="20"/>
              </w:rPr>
              <w:t>ng</w:t>
            </w:r>
          </w:p>
        </w:tc>
        <w:tc>
          <w:tcPr>
            <w:tcW w:w="2117" w:type="dxa"/>
          </w:tcPr>
          <w:p w14:paraId="0F435327" w14:textId="3DBC05BE"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Pos. Einstellung</w:t>
            </w:r>
          </w:p>
        </w:tc>
        <w:tc>
          <w:tcPr>
            <w:tcW w:w="2057" w:type="dxa"/>
          </w:tcPr>
          <w:p w14:paraId="24D9B412" w14:textId="6AB6D9BD"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Selbstbewusst</w:t>
            </w:r>
          </w:p>
        </w:tc>
      </w:tr>
      <w:tr w:rsidR="00857A46" w14:paraId="3A5A40EC" w14:textId="77777777" w:rsidTr="006028D7">
        <w:tc>
          <w:tcPr>
            <w:tcW w:w="2172" w:type="dxa"/>
          </w:tcPr>
          <w:p w14:paraId="44BE3B13" w14:textId="109205B0"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Strategie</w:t>
            </w:r>
          </w:p>
        </w:tc>
        <w:tc>
          <w:tcPr>
            <w:tcW w:w="2147" w:type="dxa"/>
          </w:tcPr>
          <w:p w14:paraId="50ED323A" w14:textId="653860C0"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Tatkraft</w:t>
            </w:r>
          </w:p>
        </w:tc>
        <w:tc>
          <w:tcPr>
            <w:tcW w:w="2117" w:type="dxa"/>
          </w:tcPr>
          <w:p w14:paraId="36ACAB3F" w14:textId="13DFFA7D"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Überzeugung</w:t>
            </w:r>
          </w:p>
        </w:tc>
        <w:tc>
          <w:tcPr>
            <w:tcW w:w="2057" w:type="dxa"/>
          </w:tcPr>
          <w:p w14:paraId="19325101" w14:textId="6153DA8C"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Verantwortung.</w:t>
            </w:r>
          </w:p>
        </w:tc>
      </w:tr>
      <w:tr w:rsidR="00857A46" w14:paraId="4A8400CD" w14:textId="77777777" w:rsidTr="006028D7">
        <w:tc>
          <w:tcPr>
            <w:tcW w:w="2172" w:type="dxa"/>
          </w:tcPr>
          <w:p w14:paraId="6345C55D" w14:textId="28C76588"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Verbundenheit</w:t>
            </w:r>
          </w:p>
        </w:tc>
        <w:tc>
          <w:tcPr>
            <w:tcW w:w="2147" w:type="dxa"/>
          </w:tcPr>
          <w:p w14:paraId="06B1724E" w14:textId="69F9BA3B"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Vorstellungskraft</w:t>
            </w:r>
          </w:p>
        </w:tc>
        <w:tc>
          <w:tcPr>
            <w:tcW w:w="2117" w:type="dxa"/>
          </w:tcPr>
          <w:p w14:paraId="607AD4EE" w14:textId="046DF038"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Wettbewerbsorient.</w:t>
            </w:r>
          </w:p>
        </w:tc>
        <w:tc>
          <w:tcPr>
            <w:tcW w:w="2057" w:type="dxa"/>
          </w:tcPr>
          <w:p w14:paraId="634789F2" w14:textId="01E0D03D"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Wiederherstell.</w:t>
            </w:r>
          </w:p>
        </w:tc>
      </w:tr>
      <w:tr w:rsidR="00857A46" w14:paraId="6C4551AA" w14:textId="77777777" w:rsidTr="006028D7">
        <w:tc>
          <w:tcPr>
            <w:tcW w:w="2172" w:type="dxa"/>
          </w:tcPr>
          <w:p w14:paraId="7C74850F" w14:textId="36D5B9AD"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Wissbegier</w:t>
            </w:r>
          </w:p>
        </w:tc>
        <w:tc>
          <w:tcPr>
            <w:tcW w:w="2147" w:type="dxa"/>
          </w:tcPr>
          <w:p w14:paraId="1D217B99" w14:textId="67CA4097" w:rsidR="00857A46" w:rsidRPr="0057355D" w:rsidRDefault="00857A46" w:rsidP="00857A46">
            <w:pPr>
              <w:rPr>
                <w:rFonts w:ascii="Times New Roman" w:hAnsi="Times New Roman" w:cs="Times New Roman"/>
                <w:sz w:val="22"/>
                <w:szCs w:val="20"/>
              </w:rPr>
            </w:pPr>
            <w:r w:rsidRPr="0057355D">
              <w:rPr>
                <w:rFonts w:ascii="Times New Roman" w:hAnsi="Times New Roman" w:cs="Times New Roman"/>
                <w:sz w:val="22"/>
                <w:szCs w:val="20"/>
              </w:rPr>
              <w:t>Zukunftsorientierung</w:t>
            </w:r>
          </w:p>
        </w:tc>
        <w:tc>
          <w:tcPr>
            <w:tcW w:w="2117" w:type="dxa"/>
          </w:tcPr>
          <w:p w14:paraId="288F6CD5" w14:textId="77777777" w:rsidR="00857A46" w:rsidRPr="0057355D" w:rsidRDefault="00857A46" w:rsidP="00857A46">
            <w:pPr>
              <w:rPr>
                <w:rFonts w:ascii="Times New Roman" w:hAnsi="Times New Roman" w:cs="Times New Roman"/>
                <w:sz w:val="22"/>
                <w:szCs w:val="20"/>
              </w:rPr>
            </w:pPr>
          </w:p>
        </w:tc>
        <w:tc>
          <w:tcPr>
            <w:tcW w:w="2057" w:type="dxa"/>
          </w:tcPr>
          <w:p w14:paraId="214EEF76" w14:textId="77777777" w:rsidR="00857A46" w:rsidRPr="0057355D" w:rsidRDefault="00857A46" w:rsidP="00857A46">
            <w:pPr>
              <w:rPr>
                <w:rFonts w:ascii="Times New Roman" w:hAnsi="Times New Roman" w:cs="Times New Roman"/>
                <w:sz w:val="22"/>
                <w:szCs w:val="20"/>
              </w:rPr>
            </w:pPr>
          </w:p>
        </w:tc>
      </w:tr>
    </w:tbl>
    <w:p w14:paraId="3EBFA252" w14:textId="63B1959F" w:rsidR="00EB5C43" w:rsidRDefault="00EB5C43" w:rsidP="00EB5C43">
      <w:pPr>
        <w:pStyle w:val="Beschriftung"/>
      </w:pPr>
      <w:bookmarkStart w:id="26" w:name="_Toc65672904"/>
      <w:r>
        <w:t xml:space="preserve">Abbildung </w:t>
      </w:r>
      <w:r w:rsidR="007D796F">
        <w:fldChar w:fldCharType="begin"/>
      </w:r>
      <w:r w:rsidR="007D796F">
        <w:instrText xml:space="preserve"> SEQ Abbildung \* ARABIC </w:instrText>
      </w:r>
      <w:r w:rsidR="007D796F">
        <w:fldChar w:fldCharType="separate"/>
      </w:r>
      <w:r w:rsidR="00DC57B1">
        <w:rPr>
          <w:noProof/>
        </w:rPr>
        <w:t>11</w:t>
      </w:r>
      <w:r w:rsidR="007D796F">
        <w:rPr>
          <w:noProof/>
        </w:rPr>
        <w:fldChar w:fldCharType="end"/>
      </w:r>
      <w:r>
        <w:t>: Ehlers 2018 Stärken neu denken Seite 111</w:t>
      </w:r>
      <w:bookmarkEnd w:id="26"/>
    </w:p>
    <w:tbl>
      <w:tblPr>
        <w:tblStyle w:val="Tabellenraster"/>
        <w:tblW w:w="0" w:type="auto"/>
        <w:tblLook w:val="04A0" w:firstRow="1" w:lastRow="0" w:firstColumn="1" w:lastColumn="0" w:noHBand="0" w:noVBand="1"/>
      </w:tblPr>
      <w:tblGrid>
        <w:gridCol w:w="2831"/>
        <w:gridCol w:w="2831"/>
        <w:gridCol w:w="2831"/>
      </w:tblGrid>
      <w:tr w:rsidR="003345DC" w14:paraId="4D70ABB1" w14:textId="77777777" w:rsidTr="003345DC">
        <w:tc>
          <w:tcPr>
            <w:tcW w:w="2831" w:type="dxa"/>
          </w:tcPr>
          <w:p w14:paraId="58319704" w14:textId="421A243A" w:rsidR="003345DC" w:rsidRPr="003345DC" w:rsidRDefault="003345DC" w:rsidP="003345DC">
            <w:pPr>
              <w:jc w:val="left"/>
              <w:rPr>
                <w:b/>
                <w:bCs/>
              </w:rPr>
            </w:pPr>
            <w:r w:rsidRPr="003345DC">
              <w:rPr>
                <w:b/>
                <w:bCs/>
              </w:rPr>
              <w:lastRenderedPageBreak/>
              <w:t>Geschlossene Frage</w:t>
            </w:r>
          </w:p>
        </w:tc>
        <w:tc>
          <w:tcPr>
            <w:tcW w:w="2831" w:type="dxa"/>
          </w:tcPr>
          <w:p w14:paraId="017B5E1B" w14:textId="1506C7E6" w:rsidR="003345DC" w:rsidRPr="003345DC" w:rsidRDefault="003345DC" w:rsidP="003345DC">
            <w:pPr>
              <w:jc w:val="left"/>
              <w:rPr>
                <w:b/>
                <w:bCs/>
              </w:rPr>
            </w:pPr>
            <w:r w:rsidRPr="003345DC">
              <w:rPr>
                <w:b/>
                <w:bCs/>
              </w:rPr>
              <w:t>Offene Frage</w:t>
            </w:r>
          </w:p>
        </w:tc>
        <w:tc>
          <w:tcPr>
            <w:tcW w:w="2831" w:type="dxa"/>
          </w:tcPr>
          <w:p w14:paraId="74D5E9A1" w14:textId="52F1F9C7" w:rsidR="003345DC" w:rsidRPr="003345DC" w:rsidRDefault="003345DC" w:rsidP="003345DC">
            <w:pPr>
              <w:jc w:val="left"/>
              <w:rPr>
                <w:b/>
                <w:bCs/>
              </w:rPr>
            </w:pPr>
            <w:r w:rsidRPr="003345DC">
              <w:rPr>
                <w:b/>
                <w:bCs/>
              </w:rPr>
              <w:t>Stärken- und ressourcenorientierte Frage</w:t>
            </w:r>
          </w:p>
        </w:tc>
      </w:tr>
      <w:tr w:rsidR="003345DC" w14:paraId="141115E0" w14:textId="77777777" w:rsidTr="003345DC">
        <w:tc>
          <w:tcPr>
            <w:tcW w:w="2831" w:type="dxa"/>
          </w:tcPr>
          <w:p w14:paraId="057B969E" w14:textId="6ED15818" w:rsidR="003345DC" w:rsidRDefault="003345DC" w:rsidP="003345DC">
            <w:pPr>
              <w:jc w:val="left"/>
            </w:pPr>
            <w:r>
              <w:t>Geht es ihnen gut?</w:t>
            </w:r>
          </w:p>
        </w:tc>
        <w:tc>
          <w:tcPr>
            <w:tcW w:w="2831" w:type="dxa"/>
          </w:tcPr>
          <w:p w14:paraId="714DE0E5" w14:textId="7CEE5BE3" w:rsidR="003345DC" w:rsidRDefault="003345DC" w:rsidP="003345DC">
            <w:pPr>
              <w:jc w:val="left"/>
            </w:pPr>
            <w:r>
              <w:t>Wie geht es Ihnen?</w:t>
            </w:r>
          </w:p>
        </w:tc>
        <w:tc>
          <w:tcPr>
            <w:tcW w:w="2831" w:type="dxa"/>
          </w:tcPr>
          <w:p w14:paraId="53B9A58E" w14:textId="6863175F" w:rsidR="003345DC" w:rsidRDefault="003345DC" w:rsidP="003345DC">
            <w:pPr>
              <w:jc w:val="left"/>
            </w:pPr>
            <w:r>
              <w:t>Was haben Sie heute schon Gutes erlebt?</w:t>
            </w:r>
          </w:p>
        </w:tc>
      </w:tr>
      <w:tr w:rsidR="003345DC" w14:paraId="19B504AB" w14:textId="77777777" w:rsidTr="003345DC">
        <w:tc>
          <w:tcPr>
            <w:tcW w:w="2831" w:type="dxa"/>
          </w:tcPr>
          <w:p w14:paraId="7D0A934F" w14:textId="19A661B6" w:rsidR="003345DC" w:rsidRDefault="003345DC" w:rsidP="003345DC">
            <w:pPr>
              <w:jc w:val="left"/>
            </w:pPr>
            <w:r>
              <w:t>Haben Sie ein Problem?</w:t>
            </w:r>
          </w:p>
        </w:tc>
        <w:tc>
          <w:tcPr>
            <w:tcW w:w="2831" w:type="dxa"/>
          </w:tcPr>
          <w:p w14:paraId="19C227CD" w14:textId="005749B8" w:rsidR="003345DC" w:rsidRDefault="003345DC" w:rsidP="003345DC">
            <w:pPr>
              <w:jc w:val="left"/>
            </w:pPr>
            <w:r>
              <w:t>Welche Probleme haben Sie?</w:t>
            </w:r>
          </w:p>
        </w:tc>
        <w:tc>
          <w:tcPr>
            <w:tcW w:w="2831" w:type="dxa"/>
          </w:tcPr>
          <w:p w14:paraId="487DB5D2" w14:textId="554200CE" w:rsidR="003345DC" w:rsidRDefault="003345DC" w:rsidP="003345DC">
            <w:pPr>
              <w:jc w:val="left"/>
            </w:pPr>
            <w:r>
              <w:t>Wie gehen Sie mit Problemen um?</w:t>
            </w:r>
          </w:p>
        </w:tc>
      </w:tr>
    </w:tbl>
    <w:p w14:paraId="057A237C" w14:textId="651FDB67" w:rsidR="003345DC" w:rsidRDefault="00535683" w:rsidP="00535683">
      <w:pPr>
        <w:pStyle w:val="Beschriftung"/>
      </w:pPr>
      <w:bookmarkStart w:id="27" w:name="_Toc65672905"/>
      <w:r>
        <w:t xml:space="preserve">Abbildung </w:t>
      </w:r>
      <w:r w:rsidR="007D796F">
        <w:fldChar w:fldCharType="begin"/>
      </w:r>
      <w:r w:rsidR="007D796F">
        <w:instrText xml:space="preserve"> SEQ Abbildung \* ARABIC </w:instrText>
      </w:r>
      <w:r w:rsidR="007D796F">
        <w:fldChar w:fldCharType="separate"/>
      </w:r>
      <w:r w:rsidR="00DC57B1">
        <w:rPr>
          <w:noProof/>
        </w:rPr>
        <w:t>12</w:t>
      </w:r>
      <w:r w:rsidR="007D796F">
        <w:rPr>
          <w:noProof/>
        </w:rPr>
        <w:fldChar w:fldCharType="end"/>
      </w:r>
      <w:r>
        <w:t>: Ehlers 2018 Stärken neu denken Seite 114</w:t>
      </w:r>
      <w:bookmarkEnd w:id="27"/>
    </w:p>
    <w:p w14:paraId="5C6FE245" w14:textId="25BA9B25" w:rsidR="002B4B82" w:rsidRDefault="002B4B82" w:rsidP="002B4B82">
      <w:pPr>
        <w:sectPr w:rsidR="002B4B82" w:rsidSect="00024988">
          <w:headerReference w:type="default" r:id="rId22"/>
          <w:footerReference w:type="default" r:id="rId23"/>
          <w:pgSz w:w="11906" w:h="16838"/>
          <w:pgMar w:top="1701" w:right="1418" w:bottom="1134" w:left="1985" w:header="709" w:footer="709" w:gutter="0"/>
          <w:pgNumType w:start="1"/>
          <w:cols w:space="708"/>
          <w:docGrid w:linePitch="360"/>
        </w:sectPr>
      </w:pPr>
    </w:p>
    <w:tbl>
      <w:tblPr>
        <w:tblW w:w="14300" w:type="dxa"/>
        <w:tblCellMar>
          <w:left w:w="70" w:type="dxa"/>
          <w:right w:w="70" w:type="dxa"/>
        </w:tblCellMar>
        <w:tblLook w:val="04A0" w:firstRow="1" w:lastRow="0" w:firstColumn="1" w:lastColumn="0" w:noHBand="0" w:noVBand="1"/>
      </w:tblPr>
      <w:tblGrid>
        <w:gridCol w:w="3660"/>
        <w:gridCol w:w="2660"/>
        <w:gridCol w:w="2660"/>
        <w:gridCol w:w="2660"/>
        <w:gridCol w:w="2660"/>
      </w:tblGrid>
      <w:tr w:rsidR="002B4B82" w:rsidRPr="002B4B82" w14:paraId="221908AB" w14:textId="77777777" w:rsidTr="002B4B82">
        <w:trPr>
          <w:trHeight w:val="1140"/>
        </w:trPr>
        <w:tc>
          <w:tcPr>
            <w:tcW w:w="3660" w:type="dxa"/>
            <w:tcBorders>
              <w:top w:val="nil"/>
              <w:left w:val="nil"/>
              <w:bottom w:val="nil"/>
              <w:right w:val="nil"/>
              <w:tl2br w:val="single" w:sz="4" w:space="0" w:color="auto"/>
            </w:tcBorders>
            <w:shd w:val="clear" w:color="000000" w:fill="A6A6A6"/>
            <w:noWrap/>
            <w:vAlign w:val="bottom"/>
            <w:hideMark/>
          </w:tcPr>
          <w:p w14:paraId="6D4DC81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lastRenderedPageBreak/>
              <w:t> </w:t>
            </w:r>
          </w:p>
        </w:tc>
        <w:tc>
          <w:tcPr>
            <w:tcW w:w="2660" w:type="dxa"/>
            <w:tcBorders>
              <w:top w:val="nil"/>
              <w:left w:val="nil"/>
              <w:bottom w:val="nil"/>
              <w:right w:val="nil"/>
            </w:tcBorders>
            <w:shd w:val="clear" w:color="000000" w:fill="FFFF00"/>
            <w:vAlign w:val="bottom"/>
            <w:hideMark/>
          </w:tcPr>
          <w:p w14:paraId="5C03363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Was hat mir bisher geholfen? Interessen, Fähigkeiten, Soziale und Materielle Ressourcen</w:t>
            </w:r>
          </w:p>
        </w:tc>
        <w:tc>
          <w:tcPr>
            <w:tcW w:w="2660" w:type="dxa"/>
            <w:tcBorders>
              <w:top w:val="nil"/>
              <w:left w:val="nil"/>
              <w:bottom w:val="nil"/>
              <w:right w:val="nil"/>
            </w:tcBorders>
            <w:shd w:val="clear" w:color="000000" w:fill="92D050"/>
            <w:vAlign w:val="bottom"/>
            <w:hideMark/>
          </w:tcPr>
          <w:p w14:paraId="0244881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Was/Wer hilft mir? Interessen, Fähigkeiten, Soziale und Materielle Ressourcen</w:t>
            </w:r>
          </w:p>
        </w:tc>
        <w:tc>
          <w:tcPr>
            <w:tcW w:w="2660" w:type="dxa"/>
            <w:tcBorders>
              <w:top w:val="nil"/>
              <w:left w:val="nil"/>
              <w:bottom w:val="nil"/>
              <w:right w:val="nil"/>
            </w:tcBorders>
            <w:shd w:val="clear" w:color="000000" w:fill="D9E1F2"/>
            <w:hideMark/>
          </w:tcPr>
          <w:p w14:paraId="1A24E01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Welches Gefühl löst dies bei Ihnen aus, wenn Sie etwas erreicht haben</w:t>
            </w:r>
          </w:p>
        </w:tc>
        <w:tc>
          <w:tcPr>
            <w:tcW w:w="2660" w:type="dxa"/>
            <w:tcBorders>
              <w:top w:val="nil"/>
              <w:left w:val="nil"/>
              <w:bottom w:val="nil"/>
              <w:right w:val="single" w:sz="4" w:space="0" w:color="auto"/>
            </w:tcBorders>
            <w:shd w:val="clear" w:color="000000" w:fill="FFE699"/>
            <w:hideMark/>
          </w:tcPr>
          <w:p w14:paraId="13B501F6" w14:textId="556CE6E4"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Wo möchte ich hin? Was sind meine Wünsche und Ziele</w:t>
            </w:r>
          </w:p>
        </w:tc>
      </w:tr>
      <w:tr w:rsidR="002B4B82" w:rsidRPr="002B4B82" w14:paraId="11BE79A3" w14:textId="77777777" w:rsidTr="002B4B82">
        <w:trPr>
          <w:trHeight w:val="285"/>
        </w:trPr>
        <w:tc>
          <w:tcPr>
            <w:tcW w:w="3660" w:type="dxa"/>
            <w:tcBorders>
              <w:top w:val="nil"/>
              <w:left w:val="nil"/>
              <w:bottom w:val="nil"/>
              <w:right w:val="nil"/>
            </w:tcBorders>
            <w:shd w:val="clear" w:color="000000" w:fill="8EA9DB"/>
            <w:noWrap/>
            <w:hideMark/>
          </w:tcPr>
          <w:p w14:paraId="356E5AD8"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Alltägliche Wohn- und Lebenssituation</w:t>
            </w:r>
          </w:p>
        </w:tc>
        <w:tc>
          <w:tcPr>
            <w:tcW w:w="26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59FD853" w14:textId="77777777" w:rsidR="002B4B82" w:rsidRPr="002B4B82" w:rsidRDefault="002B4B82" w:rsidP="002B4B82">
            <w:pPr>
              <w:spacing w:after="0" w:line="240" w:lineRule="auto"/>
              <w:jc w:val="center"/>
              <w:rPr>
                <w:rFonts w:ascii="Calibri" w:eastAsia="Times New Roman" w:hAnsi="Calibri" w:cs="Calibri"/>
                <w:color w:val="808080"/>
                <w:sz w:val="22"/>
                <w:lang w:eastAsia="de-DE"/>
              </w:rPr>
            </w:pPr>
            <w:r w:rsidRPr="002B4B82">
              <w:rPr>
                <w:rFonts w:ascii="Calibri" w:eastAsia="Times New Roman" w:hAnsi="Calibri" w:cs="Calibri"/>
                <w:color w:val="808080"/>
                <w:sz w:val="22"/>
                <w:lang w:eastAsia="de-DE"/>
              </w:rPr>
              <w:t>"Vergangenheit"</w:t>
            </w:r>
          </w:p>
        </w:tc>
        <w:tc>
          <w:tcPr>
            <w:tcW w:w="2660" w:type="dxa"/>
            <w:tcBorders>
              <w:top w:val="single" w:sz="4" w:space="0" w:color="auto"/>
              <w:left w:val="nil"/>
              <w:bottom w:val="single" w:sz="4" w:space="0" w:color="auto"/>
              <w:right w:val="nil"/>
            </w:tcBorders>
            <w:shd w:val="clear" w:color="000000" w:fill="92D050"/>
            <w:noWrap/>
            <w:vAlign w:val="bottom"/>
            <w:hideMark/>
          </w:tcPr>
          <w:p w14:paraId="403AC969" w14:textId="77777777" w:rsidR="002B4B82" w:rsidRPr="002B4B82" w:rsidRDefault="002B4B82" w:rsidP="002B4B82">
            <w:pPr>
              <w:spacing w:after="0" w:line="240" w:lineRule="auto"/>
              <w:jc w:val="center"/>
              <w:rPr>
                <w:rFonts w:ascii="Calibri" w:eastAsia="Times New Roman" w:hAnsi="Calibri" w:cs="Calibri"/>
                <w:color w:val="808080"/>
                <w:sz w:val="22"/>
                <w:lang w:eastAsia="de-DE"/>
              </w:rPr>
            </w:pPr>
            <w:r w:rsidRPr="002B4B82">
              <w:rPr>
                <w:rFonts w:ascii="Calibri" w:eastAsia="Times New Roman" w:hAnsi="Calibri" w:cs="Calibri"/>
                <w:color w:val="808080"/>
                <w:sz w:val="22"/>
                <w:lang w:eastAsia="de-DE"/>
              </w:rPr>
              <w:t>"Gegenwart"</w:t>
            </w:r>
          </w:p>
        </w:tc>
        <w:tc>
          <w:tcPr>
            <w:tcW w:w="26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A4D9225" w14:textId="77777777" w:rsidR="002B4B82" w:rsidRPr="002B4B82" w:rsidRDefault="002B4B82" w:rsidP="002B4B82">
            <w:pPr>
              <w:spacing w:after="0" w:line="240" w:lineRule="auto"/>
              <w:jc w:val="center"/>
              <w:rPr>
                <w:rFonts w:ascii="Calibri" w:eastAsia="Times New Roman" w:hAnsi="Calibri" w:cs="Calibri"/>
                <w:color w:val="808080"/>
                <w:sz w:val="22"/>
                <w:lang w:eastAsia="de-DE"/>
              </w:rPr>
            </w:pPr>
            <w:r w:rsidRPr="002B4B82">
              <w:rPr>
                <w:rFonts w:ascii="Calibri" w:eastAsia="Times New Roman" w:hAnsi="Calibri" w:cs="Calibri"/>
                <w:color w:val="808080"/>
                <w:sz w:val="22"/>
                <w:lang w:eastAsia="de-DE"/>
              </w:rPr>
              <w:t>"Erlebte"</w:t>
            </w:r>
          </w:p>
        </w:tc>
        <w:tc>
          <w:tcPr>
            <w:tcW w:w="2660" w:type="dxa"/>
            <w:tcBorders>
              <w:top w:val="single" w:sz="4" w:space="0" w:color="auto"/>
              <w:left w:val="nil"/>
              <w:bottom w:val="single" w:sz="4" w:space="0" w:color="auto"/>
              <w:right w:val="single" w:sz="4" w:space="0" w:color="auto"/>
            </w:tcBorders>
            <w:shd w:val="clear" w:color="000000" w:fill="FFE699"/>
            <w:noWrap/>
            <w:vAlign w:val="bottom"/>
            <w:hideMark/>
          </w:tcPr>
          <w:p w14:paraId="7CEC567A" w14:textId="77777777" w:rsidR="002B4B82" w:rsidRPr="002B4B82" w:rsidRDefault="002B4B82" w:rsidP="002B4B82">
            <w:pPr>
              <w:spacing w:after="0" w:line="240" w:lineRule="auto"/>
              <w:jc w:val="center"/>
              <w:rPr>
                <w:rFonts w:ascii="Calibri" w:eastAsia="Times New Roman" w:hAnsi="Calibri" w:cs="Calibri"/>
                <w:color w:val="808080"/>
                <w:sz w:val="22"/>
                <w:lang w:eastAsia="de-DE"/>
              </w:rPr>
            </w:pPr>
            <w:r w:rsidRPr="002B4B82">
              <w:rPr>
                <w:rFonts w:ascii="Calibri" w:eastAsia="Times New Roman" w:hAnsi="Calibri" w:cs="Calibri"/>
                <w:color w:val="808080"/>
                <w:sz w:val="22"/>
                <w:lang w:eastAsia="de-DE"/>
              </w:rPr>
              <w:t>"Zukunft"</w:t>
            </w:r>
          </w:p>
        </w:tc>
      </w:tr>
      <w:tr w:rsidR="002B4B82" w:rsidRPr="002B4B82" w14:paraId="76CE33BE" w14:textId="77777777" w:rsidTr="002B4B82">
        <w:trPr>
          <w:trHeight w:val="285"/>
        </w:trPr>
        <w:tc>
          <w:tcPr>
            <w:tcW w:w="3660" w:type="dxa"/>
            <w:tcBorders>
              <w:top w:val="nil"/>
              <w:left w:val="nil"/>
              <w:bottom w:val="nil"/>
              <w:right w:val="nil"/>
            </w:tcBorders>
            <w:shd w:val="clear" w:color="auto" w:fill="auto"/>
            <w:noWrap/>
            <w:vAlign w:val="bottom"/>
            <w:hideMark/>
          </w:tcPr>
          <w:p w14:paraId="534D2AAB"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Selbstversorgung - Einkaufen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526AD4C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6771133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77FBA8D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0C88CA8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26A24888" w14:textId="77777777" w:rsidTr="002B4B82">
        <w:trPr>
          <w:trHeight w:val="285"/>
        </w:trPr>
        <w:tc>
          <w:tcPr>
            <w:tcW w:w="3660" w:type="dxa"/>
            <w:tcBorders>
              <w:top w:val="nil"/>
              <w:left w:val="nil"/>
              <w:bottom w:val="nil"/>
              <w:right w:val="nil"/>
            </w:tcBorders>
            <w:shd w:val="clear" w:color="auto" w:fill="auto"/>
            <w:noWrap/>
            <w:vAlign w:val="bottom"/>
            <w:hideMark/>
          </w:tcPr>
          <w:p w14:paraId="5FA401A6"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Selbstversorgung - Ernährung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31E02070"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7E49281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5793545E"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4A18708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006BB1C7" w14:textId="77777777" w:rsidTr="002B4B82">
        <w:trPr>
          <w:trHeight w:val="285"/>
        </w:trPr>
        <w:tc>
          <w:tcPr>
            <w:tcW w:w="3660" w:type="dxa"/>
            <w:tcBorders>
              <w:top w:val="nil"/>
              <w:left w:val="nil"/>
              <w:bottom w:val="nil"/>
              <w:right w:val="nil"/>
            </w:tcBorders>
            <w:shd w:val="clear" w:color="auto" w:fill="auto"/>
            <w:noWrap/>
            <w:vAlign w:val="bottom"/>
            <w:hideMark/>
          </w:tcPr>
          <w:p w14:paraId="3AC5608C"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Selbstversorgung - Hausarbeit</w:t>
            </w:r>
          </w:p>
        </w:tc>
        <w:tc>
          <w:tcPr>
            <w:tcW w:w="2660" w:type="dxa"/>
            <w:tcBorders>
              <w:top w:val="nil"/>
              <w:left w:val="single" w:sz="4" w:space="0" w:color="auto"/>
              <w:bottom w:val="nil"/>
              <w:right w:val="single" w:sz="4" w:space="0" w:color="auto"/>
            </w:tcBorders>
            <w:shd w:val="clear" w:color="000000" w:fill="FFFF00"/>
            <w:noWrap/>
            <w:vAlign w:val="bottom"/>
            <w:hideMark/>
          </w:tcPr>
          <w:p w14:paraId="4115BE3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nil"/>
              <w:right w:val="single" w:sz="4" w:space="0" w:color="auto"/>
            </w:tcBorders>
            <w:shd w:val="clear" w:color="000000" w:fill="92D050"/>
            <w:noWrap/>
            <w:vAlign w:val="bottom"/>
            <w:hideMark/>
          </w:tcPr>
          <w:p w14:paraId="7A2F184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nil"/>
              <w:right w:val="nil"/>
            </w:tcBorders>
            <w:shd w:val="clear" w:color="000000" w:fill="D9E1F2"/>
            <w:noWrap/>
            <w:vAlign w:val="bottom"/>
            <w:hideMark/>
          </w:tcPr>
          <w:p w14:paraId="7BC31C8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nil"/>
              <w:right w:val="single" w:sz="4" w:space="0" w:color="auto"/>
            </w:tcBorders>
            <w:shd w:val="clear" w:color="000000" w:fill="FFE699"/>
            <w:noWrap/>
            <w:vAlign w:val="bottom"/>
            <w:hideMark/>
          </w:tcPr>
          <w:p w14:paraId="072A64D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4E822836" w14:textId="77777777" w:rsidTr="002B4B82">
        <w:trPr>
          <w:trHeight w:val="285"/>
        </w:trPr>
        <w:tc>
          <w:tcPr>
            <w:tcW w:w="3660" w:type="dxa"/>
            <w:tcBorders>
              <w:top w:val="nil"/>
              <w:left w:val="nil"/>
              <w:bottom w:val="nil"/>
              <w:right w:val="nil"/>
            </w:tcBorders>
            <w:shd w:val="clear" w:color="auto" w:fill="auto"/>
            <w:noWrap/>
            <w:vAlign w:val="bottom"/>
            <w:hideMark/>
          </w:tcPr>
          <w:p w14:paraId="3E8FC3B5"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Selbstversorgung - Umgang mit Geld</w:t>
            </w:r>
          </w:p>
        </w:tc>
        <w:tc>
          <w:tcPr>
            <w:tcW w:w="2660" w:type="dxa"/>
            <w:tcBorders>
              <w:top w:val="single" w:sz="4" w:space="0" w:color="auto"/>
              <w:left w:val="single" w:sz="4" w:space="0" w:color="auto"/>
              <w:bottom w:val="nil"/>
              <w:right w:val="single" w:sz="4" w:space="0" w:color="auto"/>
            </w:tcBorders>
            <w:shd w:val="clear" w:color="000000" w:fill="FFFF00"/>
            <w:noWrap/>
            <w:vAlign w:val="bottom"/>
            <w:hideMark/>
          </w:tcPr>
          <w:p w14:paraId="2C53DB3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single" w:sz="4" w:space="0" w:color="auto"/>
              <w:left w:val="nil"/>
              <w:bottom w:val="nil"/>
              <w:right w:val="single" w:sz="4" w:space="0" w:color="auto"/>
            </w:tcBorders>
            <w:shd w:val="clear" w:color="000000" w:fill="92D050"/>
            <w:noWrap/>
            <w:vAlign w:val="bottom"/>
            <w:hideMark/>
          </w:tcPr>
          <w:p w14:paraId="280E61FE"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single" w:sz="4" w:space="0" w:color="auto"/>
              <w:left w:val="nil"/>
              <w:bottom w:val="nil"/>
              <w:right w:val="nil"/>
            </w:tcBorders>
            <w:shd w:val="clear" w:color="000000" w:fill="D9E1F2"/>
            <w:noWrap/>
            <w:vAlign w:val="bottom"/>
            <w:hideMark/>
          </w:tcPr>
          <w:p w14:paraId="4AD214E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single" w:sz="4" w:space="0" w:color="auto"/>
              <w:left w:val="single" w:sz="4" w:space="0" w:color="auto"/>
              <w:bottom w:val="nil"/>
              <w:right w:val="single" w:sz="4" w:space="0" w:color="auto"/>
            </w:tcBorders>
            <w:shd w:val="clear" w:color="000000" w:fill="FFE699"/>
            <w:noWrap/>
            <w:vAlign w:val="bottom"/>
            <w:hideMark/>
          </w:tcPr>
          <w:p w14:paraId="7878D4A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6081DB02" w14:textId="77777777" w:rsidTr="002B4B82">
        <w:trPr>
          <w:trHeight w:val="285"/>
        </w:trPr>
        <w:tc>
          <w:tcPr>
            <w:tcW w:w="3660" w:type="dxa"/>
            <w:tcBorders>
              <w:top w:val="single" w:sz="4" w:space="0" w:color="auto"/>
              <w:left w:val="nil"/>
              <w:bottom w:val="nil"/>
              <w:right w:val="nil"/>
            </w:tcBorders>
            <w:shd w:val="clear" w:color="000000" w:fill="8EA9DB"/>
            <w:noWrap/>
            <w:vAlign w:val="bottom"/>
            <w:hideMark/>
          </w:tcPr>
          <w:p w14:paraId="724D860B"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Finanzen und Absicherungen</w:t>
            </w:r>
          </w:p>
        </w:tc>
        <w:tc>
          <w:tcPr>
            <w:tcW w:w="26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31C397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single" w:sz="4" w:space="0" w:color="auto"/>
              <w:left w:val="nil"/>
              <w:bottom w:val="single" w:sz="4" w:space="0" w:color="auto"/>
              <w:right w:val="single" w:sz="4" w:space="0" w:color="auto"/>
            </w:tcBorders>
            <w:shd w:val="clear" w:color="000000" w:fill="92D050"/>
            <w:noWrap/>
            <w:vAlign w:val="bottom"/>
            <w:hideMark/>
          </w:tcPr>
          <w:p w14:paraId="0CD4C88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single" w:sz="4" w:space="0" w:color="auto"/>
              <w:left w:val="nil"/>
              <w:bottom w:val="single" w:sz="4" w:space="0" w:color="auto"/>
              <w:right w:val="nil"/>
            </w:tcBorders>
            <w:shd w:val="clear" w:color="000000" w:fill="D9E1F2"/>
            <w:noWrap/>
            <w:vAlign w:val="bottom"/>
            <w:hideMark/>
          </w:tcPr>
          <w:p w14:paraId="5A1D64B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ACB3FE"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2C71C0F6" w14:textId="77777777" w:rsidTr="002B4B82">
        <w:trPr>
          <w:trHeight w:val="285"/>
        </w:trPr>
        <w:tc>
          <w:tcPr>
            <w:tcW w:w="3660" w:type="dxa"/>
            <w:tcBorders>
              <w:top w:val="nil"/>
              <w:left w:val="nil"/>
              <w:bottom w:val="nil"/>
              <w:right w:val="nil"/>
            </w:tcBorders>
            <w:shd w:val="clear" w:color="auto" w:fill="auto"/>
            <w:noWrap/>
            <w:vAlign w:val="bottom"/>
            <w:hideMark/>
          </w:tcPr>
          <w:p w14:paraId="70BBBD5B"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Finanzen - Bildung Rücklagen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6D5C3FE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070C2D8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793A645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5028131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2CFCC5D" w14:textId="77777777" w:rsidTr="002B4B82">
        <w:trPr>
          <w:trHeight w:val="285"/>
        </w:trPr>
        <w:tc>
          <w:tcPr>
            <w:tcW w:w="3660" w:type="dxa"/>
            <w:tcBorders>
              <w:top w:val="nil"/>
              <w:left w:val="nil"/>
              <w:bottom w:val="nil"/>
              <w:right w:val="nil"/>
            </w:tcBorders>
            <w:shd w:val="clear" w:color="auto" w:fill="auto"/>
            <w:noWrap/>
            <w:vAlign w:val="bottom"/>
            <w:hideMark/>
          </w:tcPr>
          <w:p w14:paraId="23046227"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Finanzen - Versicherungen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7A36424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0E990B3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204FEEA9"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35838D4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2E2B2ADC" w14:textId="77777777" w:rsidTr="002B4B82">
        <w:trPr>
          <w:trHeight w:val="285"/>
        </w:trPr>
        <w:tc>
          <w:tcPr>
            <w:tcW w:w="3660" w:type="dxa"/>
            <w:tcBorders>
              <w:top w:val="nil"/>
              <w:left w:val="nil"/>
              <w:bottom w:val="nil"/>
              <w:right w:val="nil"/>
            </w:tcBorders>
            <w:shd w:val="clear" w:color="auto" w:fill="auto"/>
            <w:noWrap/>
            <w:vAlign w:val="bottom"/>
            <w:hideMark/>
          </w:tcPr>
          <w:p w14:paraId="48DFD105"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Finanzen - Einkommen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4D62805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56E3379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65D78FF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19BACBD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4EC4C93A" w14:textId="77777777" w:rsidTr="002B4B82">
        <w:trPr>
          <w:trHeight w:val="285"/>
        </w:trPr>
        <w:tc>
          <w:tcPr>
            <w:tcW w:w="3660" w:type="dxa"/>
            <w:tcBorders>
              <w:top w:val="nil"/>
              <w:left w:val="nil"/>
              <w:bottom w:val="nil"/>
              <w:right w:val="nil"/>
            </w:tcBorders>
            <w:shd w:val="clear" w:color="auto" w:fill="auto"/>
            <w:noWrap/>
            <w:vAlign w:val="bottom"/>
            <w:hideMark/>
          </w:tcPr>
          <w:p w14:paraId="49180A65"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Finanzen - Unterstützung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3A53A1AE"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356E53A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648BCD10"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6246BCC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72E35313" w14:textId="77777777" w:rsidTr="002B4B82">
        <w:trPr>
          <w:trHeight w:val="285"/>
        </w:trPr>
        <w:tc>
          <w:tcPr>
            <w:tcW w:w="3660" w:type="dxa"/>
            <w:tcBorders>
              <w:top w:val="nil"/>
              <w:left w:val="nil"/>
              <w:bottom w:val="nil"/>
              <w:right w:val="nil"/>
            </w:tcBorders>
            <w:shd w:val="clear" w:color="000000" w:fill="8EA9DB"/>
            <w:noWrap/>
            <w:vAlign w:val="bottom"/>
            <w:hideMark/>
          </w:tcPr>
          <w:p w14:paraId="6E6892FB"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Ausbildung bzw. Beruf</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3CDB8A0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4D4A856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3EECCB5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1D4172F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E4244E2" w14:textId="77777777" w:rsidTr="002B4B82">
        <w:trPr>
          <w:trHeight w:val="285"/>
        </w:trPr>
        <w:tc>
          <w:tcPr>
            <w:tcW w:w="3660" w:type="dxa"/>
            <w:tcBorders>
              <w:top w:val="nil"/>
              <w:left w:val="nil"/>
              <w:bottom w:val="nil"/>
              <w:right w:val="nil"/>
            </w:tcBorders>
            <w:shd w:val="clear" w:color="auto" w:fill="auto"/>
            <w:noWrap/>
            <w:vAlign w:val="bottom"/>
            <w:hideMark/>
          </w:tcPr>
          <w:p w14:paraId="15F703B4"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BA - Interesse am Beruf</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4055D759"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38334BB2"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22EBC7C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4A5AF3A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79FF10C3" w14:textId="77777777" w:rsidTr="002B4B82">
        <w:trPr>
          <w:trHeight w:val="285"/>
        </w:trPr>
        <w:tc>
          <w:tcPr>
            <w:tcW w:w="3660" w:type="dxa"/>
            <w:tcBorders>
              <w:top w:val="nil"/>
              <w:left w:val="nil"/>
              <w:bottom w:val="nil"/>
              <w:right w:val="nil"/>
            </w:tcBorders>
            <w:shd w:val="clear" w:color="auto" w:fill="auto"/>
            <w:noWrap/>
            <w:vAlign w:val="bottom"/>
            <w:hideMark/>
          </w:tcPr>
          <w:p w14:paraId="6F594533"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BA - Körperliche Belastbarkeit</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4EC0B11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515660B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79C8865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1CD6DD9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57F90286" w14:textId="77777777" w:rsidTr="002B4B82">
        <w:trPr>
          <w:trHeight w:val="285"/>
        </w:trPr>
        <w:tc>
          <w:tcPr>
            <w:tcW w:w="3660" w:type="dxa"/>
            <w:tcBorders>
              <w:top w:val="nil"/>
              <w:left w:val="nil"/>
              <w:bottom w:val="nil"/>
              <w:right w:val="nil"/>
            </w:tcBorders>
            <w:shd w:val="clear" w:color="auto" w:fill="auto"/>
            <w:noWrap/>
            <w:vAlign w:val="bottom"/>
            <w:hideMark/>
          </w:tcPr>
          <w:p w14:paraId="49330A2A" w14:textId="5C864EFB"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BA - Vorbereitung Erwerbsfähigkeit</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4619DAE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68EEB99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295387A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04875C9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7FE78B7" w14:textId="77777777" w:rsidTr="002B4B82">
        <w:trPr>
          <w:trHeight w:val="285"/>
        </w:trPr>
        <w:tc>
          <w:tcPr>
            <w:tcW w:w="3660" w:type="dxa"/>
            <w:tcBorders>
              <w:top w:val="nil"/>
              <w:left w:val="nil"/>
              <w:bottom w:val="nil"/>
              <w:right w:val="nil"/>
            </w:tcBorders>
            <w:shd w:val="clear" w:color="auto" w:fill="auto"/>
            <w:noWrap/>
            <w:vAlign w:val="bottom"/>
            <w:hideMark/>
          </w:tcPr>
          <w:p w14:paraId="06E2A274"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BA - Schulische Kompetenzen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3F7EF27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04288D29"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22BC0DC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2369416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6E98A2BE" w14:textId="77777777" w:rsidTr="002B4B82">
        <w:trPr>
          <w:trHeight w:val="285"/>
        </w:trPr>
        <w:tc>
          <w:tcPr>
            <w:tcW w:w="3660" w:type="dxa"/>
            <w:tcBorders>
              <w:top w:val="nil"/>
              <w:left w:val="nil"/>
              <w:bottom w:val="nil"/>
              <w:right w:val="nil"/>
            </w:tcBorders>
            <w:shd w:val="clear" w:color="000000" w:fill="8EA9DB"/>
            <w:noWrap/>
            <w:vAlign w:val="bottom"/>
            <w:hideMark/>
          </w:tcPr>
          <w:p w14:paraId="1869C0BA"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Soziale Unterstützung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2C13548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7C9F427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4C4E31D"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10497EF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0848761" w14:textId="77777777" w:rsidTr="002B4B82">
        <w:trPr>
          <w:trHeight w:val="285"/>
        </w:trPr>
        <w:tc>
          <w:tcPr>
            <w:tcW w:w="3660" w:type="dxa"/>
            <w:tcBorders>
              <w:top w:val="nil"/>
              <w:left w:val="nil"/>
              <w:bottom w:val="nil"/>
              <w:right w:val="nil"/>
            </w:tcBorders>
            <w:shd w:val="clear" w:color="auto" w:fill="auto"/>
            <w:noWrap/>
            <w:vAlign w:val="bottom"/>
            <w:hideMark/>
          </w:tcPr>
          <w:p w14:paraId="70A84B21"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Sozial - Interaktion u. Beziehung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035737C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4403EB2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65619F9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6D34754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58B25FF3" w14:textId="77777777" w:rsidTr="002B4B82">
        <w:trPr>
          <w:trHeight w:val="285"/>
        </w:trPr>
        <w:tc>
          <w:tcPr>
            <w:tcW w:w="3660" w:type="dxa"/>
            <w:tcBorders>
              <w:top w:val="nil"/>
              <w:left w:val="nil"/>
              <w:bottom w:val="nil"/>
              <w:right w:val="nil"/>
            </w:tcBorders>
            <w:shd w:val="clear" w:color="auto" w:fill="auto"/>
            <w:noWrap/>
            <w:vAlign w:val="bottom"/>
            <w:hideMark/>
          </w:tcPr>
          <w:p w14:paraId="474A5281"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Sozial - Kritikfähigkeit</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094BF68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423D86D0"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4D69B75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6BACA13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442D1199" w14:textId="77777777" w:rsidTr="002B4B82">
        <w:trPr>
          <w:trHeight w:val="285"/>
        </w:trPr>
        <w:tc>
          <w:tcPr>
            <w:tcW w:w="3660" w:type="dxa"/>
            <w:tcBorders>
              <w:top w:val="nil"/>
              <w:left w:val="nil"/>
              <w:bottom w:val="nil"/>
              <w:right w:val="nil"/>
            </w:tcBorders>
            <w:shd w:val="clear" w:color="auto" w:fill="auto"/>
            <w:noWrap/>
            <w:vAlign w:val="bottom"/>
            <w:hideMark/>
          </w:tcPr>
          <w:p w14:paraId="4E17CF82"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Sozial - Kommunikation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02808D1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18B15D2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6750A5E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1BF9408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BD7E79E" w14:textId="77777777" w:rsidTr="002B4B82">
        <w:trPr>
          <w:trHeight w:val="285"/>
        </w:trPr>
        <w:tc>
          <w:tcPr>
            <w:tcW w:w="3660" w:type="dxa"/>
            <w:tcBorders>
              <w:top w:val="nil"/>
              <w:left w:val="nil"/>
              <w:bottom w:val="nil"/>
              <w:right w:val="nil"/>
            </w:tcBorders>
            <w:shd w:val="clear" w:color="auto" w:fill="auto"/>
            <w:noWrap/>
            <w:vAlign w:val="bottom"/>
            <w:hideMark/>
          </w:tcPr>
          <w:p w14:paraId="1008E7E9"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Sozial - Umgang mit Autoritäten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40B59A8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11F51DE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38A0FD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628ED03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52319EFA" w14:textId="77777777" w:rsidTr="002B4B82">
        <w:trPr>
          <w:trHeight w:val="285"/>
        </w:trPr>
        <w:tc>
          <w:tcPr>
            <w:tcW w:w="3660" w:type="dxa"/>
            <w:tcBorders>
              <w:top w:val="nil"/>
              <w:left w:val="nil"/>
              <w:bottom w:val="nil"/>
              <w:right w:val="nil"/>
            </w:tcBorders>
            <w:shd w:val="clear" w:color="000000" w:fill="8EA9DB"/>
            <w:noWrap/>
            <w:vAlign w:val="bottom"/>
            <w:hideMark/>
          </w:tcPr>
          <w:p w14:paraId="44DD4D00"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Gesundheit und Wohlbefinden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78DFC01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3AD9B41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4CDF6A0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31F2FF1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7FCDBAB2" w14:textId="77777777" w:rsidTr="002B4B82">
        <w:trPr>
          <w:trHeight w:val="285"/>
        </w:trPr>
        <w:tc>
          <w:tcPr>
            <w:tcW w:w="3660" w:type="dxa"/>
            <w:tcBorders>
              <w:top w:val="nil"/>
              <w:left w:val="nil"/>
              <w:bottom w:val="nil"/>
              <w:right w:val="nil"/>
            </w:tcBorders>
            <w:shd w:val="clear" w:color="auto" w:fill="auto"/>
            <w:noWrap/>
            <w:vAlign w:val="bottom"/>
            <w:hideMark/>
          </w:tcPr>
          <w:p w14:paraId="54ACB370"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Gesundheit - Hygiene</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006CA8A2"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638DF34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57BA5C2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236F4C4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63DEFCBC" w14:textId="77777777" w:rsidTr="002B4B82">
        <w:trPr>
          <w:trHeight w:val="285"/>
        </w:trPr>
        <w:tc>
          <w:tcPr>
            <w:tcW w:w="3660" w:type="dxa"/>
            <w:tcBorders>
              <w:top w:val="nil"/>
              <w:left w:val="nil"/>
              <w:bottom w:val="nil"/>
              <w:right w:val="nil"/>
            </w:tcBorders>
            <w:shd w:val="clear" w:color="auto" w:fill="auto"/>
            <w:noWrap/>
            <w:vAlign w:val="bottom"/>
            <w:hideMark/>
          </w:tcPr>
          <w:p w14:paraId="12803162"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Gesundheit - Psychische Stabilität</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5AF333A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3F123AB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3963EB5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4947D5B9"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35D1FF8A" w14:textId="77777777" w:rsidTr="002B4B82">
        <w:trPr>
          <w:trHeight w:val="285"/>
        </w:trPr>
        <w:tc>
          <w:tcPr>
            <w:tcW w:w="3660" w:type="dxa"/>
            <w:tcBorders>
              <w:top w:val="nil"/>
              <w:left w:val="nil"/>
              <w:bottom w:val="nil"/>
              <w:right w:val="nil"/>
            </w:tcBorders>
            <w:shd w:val="clear" w:color="auto" w:fill="auto"/>
            <w:noWrap/>
            <w:vAlign w:val="bottom"/>
            <w:hideMark/>
          </w:tcPr>
          <w:p w14:paraId="7C92B307"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Gesundheit - Selbsteinschätzung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22EB019D"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2CA9B76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5EED72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36C16F2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8CCC435" w14:textId="77777777" w:rsidTr="002B4B82">
        <w:trPr>
          <w:trHeight w:val="285"/>
        </w:trPr>
        <w:tc>
          <w:tcPr>
            <w:tcW w:w="3660" w:type="dxa"/>
            <w:tcBorders>
              <w:top w:val="nil"/>
              <w:left w:val="nil"/>
              <w:bottom w:val="nil"/>
              <w:right w:val="nil"/>
            </w:tcBorders>
            <w:shd w:val="clear" w:color="auto" w:fill="auto"/>
            <w:noWrap/>
            <w:vAlign w:val="bottom"/>
            <w:hideMark/>
          </w:tcPr>
          <w:p w14:paraId="544518D7"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Gesundheit - Ges. System</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79D6C36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3F1405D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7E30C97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30ADDB8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17A0F81A" w14:textId="77777777" w:rsidTr="002B4B82">
        <w:trPr>
          <w:trHeight w:val="285"/>
        </w:trPr>
        <w:tc>
          <w:tcPr>
            <w:tcW w:w="3660" w:type="dxa"/>
            <w:tcBorders>
              <w:top w:val="nil"/>
              <w:left w:val="nil"/>
              <w:bottom w:val="nil"/>
              <w:right w:val="nil"/>
            </w:tcBorders>
            <w:shd w:val="clear" w:color="000000" w:fill="8EA9DB"/>
            <w:noWrap/>
            <w:vAlign w:val="bottom"/>
            <w:hideMark/>
          </w:tcPr>
          <w:p w14:paraId="028FF522"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Freizeit und Erholung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67BBBE9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288B8B4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C6A631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6868CD8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75430E8E" w14:textId="77777777" w:rsidTr="002B4B82">
        <w:trPr>
          <w:trHeight w:val="285"/>
        </w:trPr>
        <w:tc>
          <w:tcPr>
            <w:tcW w:w="3660" w:type="dxa"/>
            <w:tcBorders>
              <w:top w:val="nil"/>
              <w:left w:val="nil"/>
              <w:bottom w:val="nil"/>
              <w:right w:val="nil"/>
            </w:tcBorders>
            <w:shd w:val="clear" w:color="auto" w:fill="auto"/>
            <w:noWrap/>
            <w:vAlign w:val="bottom"/>
            <w:hideMark/>
          </w:tcPr>
          <w:p w14:paraId="155ACB4C"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lastRenderedPageBreak/>
              <w:t>Freizeit - Hobbies</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5735F1E2"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4B8D4BA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69D579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5D35D54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690CB060" w14:textId="77777777" w:rsidTr="002B4B82">
        <w:trPr>
          <w:trHeight w:val="285"/>
        </w:trPr>
        <w:tc>
          <w:tcPr>
            <w:tcW w:w="3660" w:type="dxa"/>
            <w:tcBorders>
              <w:top w:val="nil"/>
              <w:left w:val="nil"/>
              <w:bottom w:val="nil"/>
              <w:right w:val="nil"/>
            </w:tcBorders>
            <w:shd w:val="clear" w:color="auto" w:fill="auto"/>
            <w:noWrap/>
            <w:vAlign w:val="bottom"/>
            <w:hideMark/>
          </w:tcPr>
          <w:p w14:paraId="289245AA"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Freizeit - Organisation/Planung</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0E8749C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7726018D"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816692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5ECC9212"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69C1FD50" w14:textId="77777777" w:rsidTr="002B4B82">
        <w:trPr>
          <w:trHeight w:val="285"/>
        </w:trPr>
        <w:tc>
          <w:tcPr>
            <w:tcW w:w="3660" w:type="dxa"/>
            <w:tcBorders>
              <w:top w:val="nil"/>
              <w:left w:val="nil"/>
              <w:bottom w:val="nil"/>
              <w:right w:val="nil"/>
            </w:tcBorders>
            <w:shd w:val="clear" w:color="auto" w:fill="auto"/>
            <w:noWrap/>
            <w:vAlign w:val="bottom"/>
            <w:hideMark/>
          </w:tcPr>
          <w:p w14:paraId="26D74C09"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Freizeit - Zeitmanagement</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2C8CC41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2F4BA9D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04C007E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55FD195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451FB56B" w14:textId="77777777" w:rsidTr="002B4B82">
        <w:trPr>
          <w:trHeight w:val="285"/>
        </w:trPr>
        <w:tc>
          <w:tcPr>
            <w:tcW w:w="3660" w:type="dxa"/>
            <w:tcBorders>
              <w:top w:val="nil"/>
              <w:left w:val="nil"/>
              <w:bottom w:val="nil"/>
              <w:right w:val="nil"/>
            </w:tcBorders>
            <w:shd w:val="clear" w:color="auto" w:fill="auto"/>
            <w:noWrap/>
            <w:vAlign w:val="bottom"/>
            <w:hideMark/>
          </w:tcPr>
          <w:p w14:paraId="521FD6AE"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Freizeit - Verhalten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2A7BAB47"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6566830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28BCB0C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69D5AB7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6B551EF2" w14:textId="77777777" w:rsidTr="002B4B82">
        <w:trPr>
          <w:trHeight w:val="285"/>
        </w:trPr>
        <w:tc>
          <w:tcPr>
            <w:tcW w:w="3660" w:type="dxa"/>
            <w:tcBorders>
              <w:top w:val="nil"/>
              <w:left w:val="nil"/>
              <w:bottom w:val="nil"/>
              <w:right w:val="nil"/>
            </w:tcBorders>
            <w:shd w:val="clear" w:color="000000" w:fill="8EA9DB"/>
            <w:noWrap/>
            <w:vAlign w:val="bottom"/>
            <w:hideMark/>
          </w:tcPr>
          <w:p w14:paraId="6C7FA4C2" w14:textId="77777777" w:rsidR="002B4B82" w:rsidRPr="002B4B82" w:rsidRDefault="002B4B82" w:rsidP="002B4B82">
            <w:pPr>
              <w:spacing w:after="0" w:line="240" w:lineRule="auto"/>
              <w:jc w:val="left"/>
              <w:rPr>
                <w:rFonts w:ascii="Calibri" w:eastAsia="Times New Roman" w:hAnsi="Calibri" w:cs="Calibri"/>
                <w:b/>
                <w:bCs/>
                <w:color w:val="000000"/>
                <w:sz w:val="22"/>
                <w:lang w:eastAsia="de-DE"/>
              </w:rPr>
            </w:pPr>
            <w:r w:rsidRPr="002B4B82">
              <w:rPr>
                <w:rFonts w:ascii="Calibri" w:eastAsia="Times New Roman" w:hAnsi="Calibri" w:cs="Calibri"/>
                <w:b/>
                <w:bCs/>
                <w:color w:val="000000"/>
                <w:sz w:val="22"/>
                <w:lang w:eastAsia="de-DE"/>
              </w:rPr>
              <w:t>Kultur und Spiritualität</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77E08CFA"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7C8D3F3D"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51C00111"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4DF5D76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0392DB23" w14:textId="77777777" w:rsidTr="002B4B82">
        <w:trPr>
          <w:trHeight w:val="285"/>
        </w:trPr>
        <w:tc>
          <w:tcPr>
            <w:tcW w:w="3660" w:type="dxa"/>
            <w:tcBorders>
              <w:top w:val="nil"/>
              <w:left w:val="nil"/>
              <w:bottom w:val="nil"/>
              <w:right w:val="nil"/>
            </w:tcBorders>
            <w:shd w:val="clear" w:color="auto" w:fill="auto"/>
            <w:noWrap/>
            <w:vAlign w:val="bottom"/>
            <w:hideMark/>
          </w:tcPr>
          <w:p w14:paraId="3B912147"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Kultur - Glaube(n)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49B661E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74D6D533"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70BDF026"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41B2CDED"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2B070E56" w14:textId="77777777" w:rsidTr="002B4B82">
        <w:trPr>
          <w:trHeight w:val="285"/>
        </w:trPr>
        <w:tc>
          <w:tcPr>
            <w:tcW w:w="3660" w:type="dxa"/>
            <w:tcBorders>
              <w:top w:val="nil"/>
              <w:left w:val="nil"/>
              <w:bottom w:val="nil"/>
              <w:right w:val="nil"/>
            </w:tcBorders>
            <w:shd w:val="clear" w:color="auto" w:fill="auto"/>
            <w:noWrap/>
            <w:vAlign w:val="bottom"/>
            <w:hideMark/>
          </w:tcPr>
          <w:p w14:paraId="33ED7F9E"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Kultur - (Innere)Werte</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3945A930"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407879A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68DF754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5FA3D3F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053726C6" w14:textId="77777777" w:rsidTr="002B4B82">
        <w:trPr>
          <w:trHeight w:val="285"/>
        </w:trPr>
        <w:tc>
          <w:tcPr>
            <w:tcW w:w="3660" w:type="dxa"/>
            <w:tcBorders>
              <w:top w:val="nil"/>
              <w:left w:val="nil"/>
              <w:bottom w:val="nil"/>
              <w:right w:val="nil"/>
            </w:tcBorders>
            <w:shd w:val="clear" w:color="auto" w:fill="auto"/>
            <w:noWrap/>
            <w:vAlign w:val="bottom"/>
            <w:hideMark/>
          </w:tcPr>
          <w:p w14:paraId="48BDB2C9"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Kultur - Normen</w:t>
            </w:r>
          </w:p>
        </w:tc>
        <w:tc>
          <w:tcPr>
            <w:tcW w:w="2660" w:type="dxa"/>
            <w:tcBorders>
              <w:top w:val="nil"/>
              <w:left w:val="single" w:sz="4" w:space="0" w:color="auto"/>
              <w:bottom w:val="single" w:sz="4" w:space="0" w:color="auto"/>
              <w:right w:val="single" w:sz="4" w:space="0" w:color="auto"/>
            </w:tcBorders>
            <w:shd w:val="clear" w:color="000000" w:fill="FFFF00"/>
            <w:noWrap/>
            <w:vAlign w:val="bottom"/>
            <w:hideMark/>
          </w:tcPr>
          <w:p w14:paraId="3080B60B"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54D4827C"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779EBB9D"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1F907DCF"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r w:rsidR="002B4B82" w:rsidRPr="002B4B82" w14:paraId="05F5ECA6" w14:textId="77777777" w:rsidTr="002B4B82">
        <w:trPr>
          <w:trHeight w:val="285"/>
        </w:trPr>
        <w:tc>
          <w:tcPr>
            <w:tcW w:w="3660" w:type="dxa"/>
            <w:tcBorders>
              <w:top w:val="nil"/>
              <w:left w:val="nil"/>
              <w:bottom w:val="single" w:sz="4" w:space="0" w:color="auto"/>
              <w:right w:val="single" w:sz="4" w:space="0" w:color="auto"/>
            </w:tcBorders>
            <w:shd w:val="clear" w:color="auto" w:fill="auto"/>
            <w:noWrap/>
            <w:vAlign w:val="bottom"/>
            <w:hideMark/>
          </w:tcPr>
          <w:p w14:paraId="2FD732BA" w14:textId="77777777" w:rsidR="002B4B82" w:rsidRPr="002B4B82" w:rsidRDefault="002B4B82" w:rsidP="002B4B82">
            <w:pPr>
              <w:spacing w:after="0" w:line="240" w:lineRule="auto"/>
              <w:jc w:val="center"/>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Kultur - Einstellung</w:t>
            </w:r>
          </w:p>
        </w:tc>
        <w:tc>
          <w:tcPr>
            <w:tcW w:w="2660" w:type="dxa"/>
            <w:tcBorders>
              <w:top w:val="nil"/>
              <w:left w:val="nil"/>
              <w:bottom w:val="single" w:sz="4" w:space="0" w:color="auto"/>
              <w:right w:val="single" w:sz="4" w:space="0" w:color="auto"/>
            </w:tcBorders>
            <w:shd w:val="clear" w:color="000000" w:fill="FFFF00"/>
            <w:noWrap/>
            <w:vAlign w:val="bottom"/>
            <w:hideMark/>
          </w:tcPr>
          <w:p w14:paraId="6DC1D745"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single" w:sz="4" w:space="0" w:color="auto"/>
            </w:tcBorders>
            <w:shd w:val="clear" w:color="000000" w:fill="92D050"/>
            <w:noWrap/>
            <w:vAlign w:val="bottom"/>
            <w:hideMark/>
          </w:tcPr>
          <w:p w14:paraId="406C59C4"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nil"/>
              <w:bottom w:val="single" w:sz="4" w:space="0" w:color="auto"/>
              <w:right w:val="nil"/>
            </w:tcBorders>
            <w:shd w:val="clear" w:color="000000" w:fill="D9E1F2"/>
            <w:noWrap/>
            <w:vAlign w:val="bottom"/>
            <w:hideMark/>
          </w:tcPr>
          <w:p w14:paraId="17BC9D08"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c>
          <w:tcPr>
            <w:tcW w:w="2660" w:type="dxa"/>
            <w:tcBorders>
              <w:top w:val="nil"/>
              <w:left w:val="single" w:sz="4" w:space="0" w:color="auto"/>
              <w:bottom w:val="single" w:sz="4" w:space="0" w:color="auto"/>
              <w:right w:val="single" w:sz="4" w:space="0" w:color="auto"/>
            </w:tcBorders>
            <w:shd w:val="clear" w:color="000000" w:fill="FFE699"/>
            <w:noWrap/>
            <w:vAlign w:val="bottom"/>
            <w:hideMark/>
          </w:tcPr>
          <w:p w14:paraId="39E0F3CE" w14:textId="77777777" w:rsidR="002B4B82" w:rsidRPr="002B4B82" w:rsidRDefault="002B4B82" w:rsidP="002B4B82">
            <w:pPr>
              <w:spacing w:after="0" w:line="240" w:lineRule="auto"/>
              <w:jc w:val="left"/>
              <w:rPr>
                <w:rFonts w:ascii="Calibri" w:eastAsia="Times New Roman" w:hAnsi="Calibri" w:cs="Calibri"/>
                <w:color w:val="000000"/>
                <w:sz w:val="22"/>
                <w:lang w:eastAsia="de-DE"/>
              </w:rPr>
            </w:pPr>
            <w:r w:rsidRPr="002B4B82">
              <w:rPr>
                <w:rFonts w:ascii="Calibri" w:eastAsia="Times New Roman" w:hAnsi="Calibri" w:cs="Calibri"/>
                <w:color w:val="000000"/>
                <w:sz w:val="22"/>
                <w:lang w:eastAsia="de-DE"/>
              </w:rPr>
              <w:t> </w:t>
            </w:r>
          </w:p>
        </w:tc>
      </w:tr>
    </w:tbl>
    <w:p w14:paraId="36C1F101" w14:textId="7F28A4B0" w:rsidR="002A1C21" w:rsidRDefault="00582449" w:rsidP="00582449">
      <w:pPr>
        <w:pStyle w:val="Beschriftung"/>
      </w:pPr>
      <w:bookmarkStart w:id="28" w:name="_Toc65672906"/>
      <w:r>
        <w:t xml:space="preserve">Abbildung </w:t>
      </w:r>
      <w:r w:rsidR="007D796F">
        <w:fldChar w:fldCharType="begin"/>
      </w:r>
      <w:r w:rsidR="007D796F">
        <w:instrText xml:space="preserve"> SEQ Abbildung \* ARABIC </w:instrText>
      </w:r>
      <w:r w:rsidR="007D796F">
        <w:fldChar w:fldCharType="separate"/>
      </w:r>
      <w:r w:rsidR="00DC57B1">
        <w:rPr>
          <w:noProof/>
        </w:rPr>
        <w:t>13</w:t>
      </w:r>
      <w:r w:rsidR="007D796F">
        <w:rPr>
          <w:noProof/>
        </w:rPr>
        <w:fldChar w:fldCharType="end"/>
      </w:r>
      <w:r>
        <w:t>: Eigene Darstellung Stärkenerfassung</w:t>
      </w:r>
      <w:bookmarkEnd w:id="28"/>
    </w:p>
    <w:p w14:paraId="298CB7AA" w14:textId="77777777" w:rsidR="002A1C21" w:rsidRDefault="002A1C21" w:rsidP="002A1C21"/>
    <w:p w14:paraId="5AF2357A" w14:textId="6D712B08" w:rsidR="002A1C21" w:rsidRPr="002A1C21" w:rsidRDefault="002A1C21" w:rsidP="002A1C21">
      <w:pPr>
        <w:sectPr w:rsidR="002A1C21" w:rsidRPr="002A1C21" w:rsidSect="009C209C">
          <w:pgSz w:w="16838" w:h="11906" w:orient="landscape"/>
          <w:pgMar w:top="1418" w:right="1418" w:bottom="1134" w:left="1985" w:header="709" w:footer="709" w:gutter="0"/>
          <w:cols w:space="708"/>
          <w:docGrid w:linePitch="360"/>
        </w:sectPr>
      </w:pPr>
    </w:p>
    <w:p w14:paraId="18FA7957" w14:textId="77777777" w:rsidR="000E3670" w:rsidRPr="000E3670" w:rsidRDefault="000E3670" w:rsidP="000E3670">
      <w:pPr>
        <w:spacing w:line="360" w:lineRule="auto"/>
        <w:rPr>
          <w:b/>
          <w:sz w:val="32"/>
          <w:szCs w:val="32"/>
        </w:rPr>
      </w:pPr>
      <w:r w:rsidRPr="000E3670">
        <w:rPr>
          <w:b/>
          <w:sz w:val="32"/>
          <w:szCs w:val="32"/>
        </w:rPr>
        <w:lastRenderedPageBreak/>
        <w:t>Eidesstattliche Versicherung</w:t>
      </w:r>
    </w:p>
    <w:p w14:paraId="5C0DC749" w14:textId="6D50635B" w:rsidR="00891BFB" w:rsidRPr="00130EBD" w:rsidRDefault="00891BFB" w:rsidP="00130EBD">
      <w:pPr>
        <w:spacing w:line="360" w:lineRule="auto"/>
        <w:rPr>
          <w:rFonts w:ascii="Times New Roman" w:hAnsi="Times New Roman" w:cs="Times New Roman"/>
        </w:rPr>
      </w:pPr>
      <w:r w:rsidRPr="00130EBD">
        <w:rPr>
          <w:rFonts w:ascii="Times New Roman" w:hAnsi="Times New Roman" w:cs="Times New Roman"/>
        </w:rPr>
        <w:t>Ich versichere, dass die vorliegende Arbeit inhaltlich ohne fremde Hilfe angefertigt wurde und ich mich keiner anderen, als der von mir angegebenen Literatur und Hilfsmittel bedient habe. Im Rahmen einer Prüfung wurde das Thema</w:t>
      </w:r>
      <w:r w:rsidR="00040F7F" w:rsidRPr="00130EBD">
        <w:rPr>
          <w:rFonts w:ascii="Times New Roman" w:hAnsi="Times New Roman" w:cs="Times New Roman"/>
        </w:rPr>
        <w:t xml:space="preserve"> von mir noch nicht schriftlich bearbeitet.</w:t>
      </w:r>
    </w:p>
    <w:p w14:paraId="29238986" w14:textId="0595B593" w:rsidR="001339C2" w:rsidRDefault="001339C2" w:rsidP="001339C2"/>
    <w:sdt>
      <w:sdtPr>
        <w:rPr>
          <w:rFonts w:ascii="Garamond" w:eastAsiaTheme="minorHAnsi" w:hAnsi="Garamond" w:cstheme="minorBidi"/>
          <w:b w:val="0"/>
          <w:sz w:val="24"/>
          <w:szCs w:val="22"/>
        </w:rPr>
        <w:tag w:val="CitaviBibliography"/>
        <w:id w:val="-1814015775"/>
        <w:placeholder>
          <w:docPart w:val="DefaultPlaceholder_-1854013440"/>
        </w:placeholder>
      </w:sdtPr>
      <w:sdtEndPr>
        <w:rPr>
          <w:szCs w:val="24"/>
        </w:rPr>
      </w:sdtEndPr>
      <w:sdtContent>
        <w:p w14:paraId="71E82404" w14:textId="77777777" w:rsidR="00E54623" w:rsidRPr="008C323D" w:rsidRDefault="00780EDA" w:rsidP="00E54623">
          <w:pPr>
            <w:pStyle w:val="CitaviBibliographyHeading"/>
            <w:rPr>
              <w:szCs w:val="36"/>
            </w:rPr>
          </w:pPr>
          <w:r w:rsidRPr="008C323D">
            <w:rPr>
              <w:sz w:val="24"/>
              <w:szCs w:val="24"/>
            </w:rPr>
            <w:fldChar w:fldCharType="begin"/>
          </w:r>
          <w:r w:rsidRPr="008C323D">
            <w:rPr>
              <w:sz w:val="24"/>
              <w:szCs w:val="24"/>
            </w:rPr>
            <w:instrText>ADDIN CitaviBibliography</w:instrText>
          </w:r>
          <w:r w:rsidRPr="008C323D">
            <w:rPr>
              <w:sz w:val="24"/>
              <w:szCs w:val="24"/>
            </w:rPr>
            <w:fldChar w:fldCharType="separate"/>
          </w:r>
          <w:bookmarkStart w:id="29" w:name="_Toc65672894"/>
          <w:r w:rsidR="00E54623" w:rsidRPr="008C323D">
            <w:rPr>
              <w:szCs w:val="36"/>
            </w:rPr>
            <w:t>Literaturverzeichnis</w:t>
          </w:r>
          <w:bookmarkEnd w:id="29"/>
        </w:p>
        <w:p w14:paraId="3AC30626" w14:textId="77777777" w:rsidR="00E54623" w:rsidRPr="008C323D" w:rsidRDefault="00E54623" w:rsidP="00E54623">
          <w:pPr>
            <w:pStyle w:val="CitaviBibliographyEntry"/>
            <w:rPr>
              <w:rFonts w:ascii="Times New Roman" w:hAnsi="Times New Roman" w:cs="Times New Roman"/>
              <w:szCs w:val="24"/>
            </w:rPr>
          </w:pPr>
          <w:bookmarkStart w:id="30" w:name="_CTVL00140075997f7284c9c8afa8482542d505a"/>
          <w:r w:rsidRPr="008C323D">
            <w:rPr>
              <w:rFonts w:ascii="Times New Roman" w:hAnsi="Times New Roman" w:cs="Times New Roman"/>
              <w:szCs w:val="24"/>
            </w:rPr>
            <w:t>Buttner, Peter; Gahleitner, Silke Birgitta; Hochuli-Freund, Ursula; Röh, Dieter (Hg.) (2018): Handbuch Soziale Diagnostik. Perspektiven und Konzepte für die Soziale Arbeit. Lambertus-Verlag. Berlin, Freiburg im Breisgau: Deutscher Verein für öffentliche und private Fürsorge e.V; Lambertus-Verlag (Hand- und Arbeitsbücher, 24).</w:t>
          </w:r>
        </w:p>
        <w:p w14:paraId="692FB0BB" w14:textId="77777777" w:rsidR="00E54623" w:rsidRPr="008C323D" w:rsidRDefault="00E54623" w:rsidP="00E54623">
          <w:pPr>
            <w:pStyle w:val="CitaviBibliographyEntry"/>
            <w:rPr>
              <w:rFonts w:ascii="Times New Roman" w:hAnsi="Times New Roman" w:cs="Times New Roman"/>
              <w:szCs w:val="24"/>
            </w:rPr>
          </w:pPr>
          <w:bookmarkStart w:id="31" w:name="_CTVL001cec69a2b9e78455fa24a88734a299fdc"/>
          <w:bookmarkEnd w:id="30"/>
          <w:r w:rsidRPr="008C323D">
            <w:rPr>
              <w:rFonts w:ascii="Times New Roman" w:hAnsi="Times New Roman" w:cs="Times New Roman"/>
              <w:szCs w:val="24"/>
            </w:rPr>
            <w:t>Ehlers, Corinna (2018): Stärken neu denken. Die Kunst der stärkenfokussierten Zielarbeit in sozialen Handlungsfeldern. 1. Auflage. Leverkusen: Verlag Barbara Budrich.</w:t>
          </w:r>
        </w:p>
        <w:p w14:paraId="2CCA21DF" w14:textId="77777777" w:rsidR="00E54623" w:rsidRPr="008C323D" w:rsidRDefault="00E54623" w:rsidP="00E54623">
          <w:pPr>
            <w:pStyle w:val="CitaviBibliographyEntry"/>
            <w:rPr>
              <w:rFonts w:ascii="Times New Roman" w:hAnsi="Times New Roman" w:cs="Times New Roman"/>
              <w:szCs w:val="24"/>
            </w:rPr>
          </w:pPr>
          <w:bookmarkStart w:id="32" w:name="_CTVL001663a46783a4a4b7eb89f5bb248bc0ecc"/>
          <w:bookmarkEnd w:id="31"/>
          <w:r w:rsidRPr="008C323D">
            <w:rPr>
              <w:rFonts w:ascii="Times New Roman" w:hAnsi="Times New Roman" w:cs="Times New Roman"/>
              <w:szCs w:val="24"/>
            </w:rPr>
            <w:t>Ehlers, Corinna; Müller, Matthias; Schuster, Frank (2017): Stärkenorientiertes Case Management. Komplexe Fälle in fünf Schritten bearbeiten. Opladen, Berlin, Toronto: Verlag Barbara Budrich.</w:t>
          </w:r>
        </w:p>
        <w:p w14:paraId="3EC7A20C" w14:textId="77777777" w:rsidR="00E54623" w:rsidRPr="008C323D" w:rsidRDefault="00E54623" w:rsidP="00E54623">
          <w:pPr>
            <w:pStyle w:val="CitaviBibliographyEntry"/>
            <w:rPr>
              <w:rFonts w:ascii="Times New Roman" w:hAnsi="Times New Roman" w:cs="Times New Roman"/>
              <w:szCs w:val="24"/>
            </w:rPr>
          </w:pPr>
          <w:bookmarkStart w:id="33" w:name="_CTVL0013b4925d3df5c4d74ac102388207604b4"/>
          <w:bookmarkEnd w:id="32"/>
          <w:r w:rsidRPr="008C323D">
            <w:rPr>
              <w:rFonts w:ascii="Times New Roman" w:hAnsi="Times New Roman" w:cs="Times New Roman"/>
              <w:szCs w:val="24"/>
            </w:rPr>
            <w:t>Hofmann, Werner (2015): Assessment I : Von den Herausforderungen der Anfänge bis zu Aspekten zukünftiger Entwicklung. In:</w:t>
          </w:r>
          <w:bookmarkEnd w:id="33"/>
          <w:r w:rsidRPr="008C323D">
            <w:rPr>
              <w:rFonts w:ascii="Times New Roman" w:hAnsi="Times New Roman" w:cs="Times New Roman"/>
              <w:szCs w:val="24"/>
            </w:rPr>
            <w:t xml:space="preserve"> </w:t>
          </w:r>
          <w:r w:rsidRPr="008C323D">
            <w:rPr>
              <w:rFonts w:ascii="Times New Roman" w:hAnsi="Times New Roman" w:cs="Times New Roman"/>
              <w:i/>
              <w:szCs w:val="24"/>
            </w:rPr>
            <w:t xml:space="preserve">Zeitschrift fur Gerontologie und Geriatrie </w:t>
          </w:r>
          <w:r w:rsidRPr="008C323D">
            <w:rPr>
              <w:rFonts w:ascii="Times New Roman" w:hAnsi="Times New Roman" w:cs="Times New Roman"/>
              <w:szCs w:val="24"/>
            </w:rPr>
            <w:t>48 (1), S. 1–3. DOI: 10.1007/s00391-015-0856-5.</w:t>
          </w:r>
        </w:p>
        <w:p w14:paraId="4155C11D" w14:textId="77777777" w:rsidR="00E54623" w:rsidRPr="008C323D" w:rsidRDefault="00E54623" w:rsidP="00E54623">
          <w:pPr>
            <w:pStyle w:val="CitaviBibliographyEntry"/>
            <w:rPr>
              <w:rFonts w:ascii="Times New Roman" w:hAnsi="Times New Roman" w:cs="Times New Roman"/>
              <w:szCs w:val="24"/>
            </w:rPr>
          </w:pPr>
          <w:bookmarkStart w:id="34" w:name="_CTVL0019f9c95c639e844f28509fd055adb8241"/>
          <w:r w:rsidRPr="008C323D">
            <w:rPr>
              <w:rFonts w:ascii="Times New Roman" w:hAnsi="Times New Roman" w:cs="Times New Roman"/>
              <w:szCs w:val="24"/>
            </w:rPr>
            <w:t>Knecht, Alban; Schubert, Franz-Christian; Gahleitner, Silke Birgitta; Glemser, Rolf; Klevenow, Gert-Holger; Röh, Dieter (2014): Mit Ressourcenansätzen soziale Welten verstehen und Veränderungen aktivieren. In: Michaela Köttig, Stefan Borrmann, Herbert Effinger, Silke Brigitta Gahleitner, Björn Kraus und Sabine Stövesand (Hg.): Soziale Wirklichkeiten in der Sozialen Arbeit: Verlag Barbara Budrich, S. 107–118.</w:t>
          </w:r>
        </w:p>
        <w:p w14:paraId="416055E1" w14:textId="77777777" w:rsidR="00E54623" w:rsidRPr="008C323D" w:rsidRDefault="00E54623" w:rsidP="00E54623">
          <w:pPr>
            <w:pStyle w:val="CitaviBibliographyEntry"/>
            <w:rPr>
              <w:rFonts w:ascii="Times New Roman" w:hAnsi="Times New Roman" w:cs="Times New Roman"/>
              <w:szCs w:val="24"/>
            </w:rPr>
          </w:pPr>
          <w:bookmarkStart w:id="35" w:name="_CTVL001754f0a74ae164f61b77d4b1fe25b0fc9"/>
          <w:bookmarkEnd w:id="34"/>
          <w:r w:rsidRPr="008C323D">
            <w:rPr>
              <w:rFonts w:ascii="Times New Roman" w:hAnsi="Times New Roman" w:cs="Times New Roman"/>
              <w:szCs w:val="24"/>
            </w:rPr>
            <w:t>Lüttringhaus, Maria; Streich, Angelika (2007): Kindesschutz in der Jugendhilfe. In:</w:t>
          </w:r>
          <w:bookmarkEnd w:id="35"/>
          <w:r w:rsidRPr="008C323D">
            <w:rPr>
              <w:rFonts w:ascii="Times New Roman" w:hAnsi="Times New Roman" w:cs="Times New Roman"/>
              <w:szCs w:val="24"/>
            </w:rPr>
            <w:t xml:space="preserve"> </w:t>
          </w:r>
          <w:r w:rsidRPr="008C323D">
            <w:rPr>
              <w:rFonts w:ascii="Times New Roman" w:hAnsi="Times New Roman" w:cs="Times New Roman"/>
              <w:i/>
              <w:szCs w:val="24"/>
            </w:rPr>
            <w:t xml:space="preserve">BdW Blätter der Wohlfahrtspflege </w:t>
          </w:r>
          <w:r w:rsidRPr="008C323D">
            <w:rPr>
              <w:rFonts w:ascii="Times New Roman" w:hAnsi="Times New Roman" w:cs="Times New Roman"/>
              <w:szCs w:val="24"/>
            </w:rPr>
            <w:t>154 (4), S. 145–150. DOI: 10.5771/0340-8574-2007-4-145.</w:t>
          </w:r>
        </w:p>
        <w:p w14:paraId="092D9D34" w14:textId="77777777" w:rsidR="00E54623" w:rsidRPr="008C323D" w:rsidRDefault="00E54623" w:rsidP="00E54623">
          <w:pPr>
            <w:pStyle w:val="CitaviBibliographyEntry"/>
            <w:rPr>
              <w:rFonts w:ascii="Times New Roman" w:hAnsi="Times New Roman" w:cs="Times New Roman"/>
              <w:szCs w:val="24"/>
            </w:rPr>
          </w:pPr>
          <w:bookmarkStart w:id="36" w:name="_CTVL001cb2f2f86e68645bf98d20ac0330e3388"/>
          <w:r w:rsidRPr="008C323D">
            <w:rPr>
              <w:rFonts w:ascii="Times New Roman" w:hAnsi="Times New Roman" w:cs="Times New Roman"/>
              <w:szCs w:val="24"/>
            </w:rPr>
            <w:t>Monzer, Michael (2013): Case Management. Grundlagen. Heidelberg: medhochzwei-Verl. (Case Management in der Praxis).</w:t>
          </w:r>
        </w:p>
        <w:p w14:paraId="6623700D" w14:textId="77777777" w:rsidR="00E54623" w:rsidRPr="008C323D" w:rsidRDefault="00E54623" w:rsidP="00E54623">
          <w:pPr>
            <w:pStyle w:val="CitaviBibliographyEntry"/>
            <w:rPr>
              <w:rFonts w:ascii="Times New Roman" w:hAnsi="Times New Roman" w:cs="Times New Roman"/>
              <w:szCs w:val="24"/>
            </w:rPr>
          </w:pPr>
          <w:bookmarkStart w:id="37" w:name="_CTVL001c529eec13337460d9d421785fd3a89ee"/>
          <w:bookmarkEnd w:id="36"/>
          <w:r w:rsidRPr="008C323D">
            <w:rPr>
              <w:rFonts w:ascii="Times New Roman" w:hAnsi="Times New Roman" w:cs="Times New Roman"/>
              <w:szCs w:val="24"/>
            </w:rPr>
            <w:t>Wendt, Peter-Ulrich (2016): Lehrbuch Methoden der Sozialen Arbeit. 2., überarbeitete Auflage. Weinheim, Basel: Beltz Juventa (Studienmodule Soziale Arbeit). Online verfügbar unter http://www.beltz.de/de/nc/verlagsgruppe-beltz/gesamtprogramm.html?isbn=978-3-7799-3081-5.</w:t>
          </w:r>
        </w:p>
        <w:p w14:paraId="5B638551" w14:textId="788E82DA" w:rsidR="00780EDA" w:rsidRPr="008C323D" w:rsidRDefault="00E54623" w:rsidP="00E54623">
          <w:pPr>
            <w:pStyle w:val="CitaviBibliographyEntry"/>
            <w:rPr>
              <w:rFonts w:ascii="Times New Roman" w:hAnsi="Times New Roman" w:cs="Times New Roman"/>
              <w:szCs w:val="24"/>
            </w:rPr>
          </w:pPr>
          <w:bookmarkStart w:id="38" w:name="_CTVL001ad998673a8d4423680c260c0c217ecec"/>
          <w:bookmarkEnd w:id="37"/>
          <w:r w:rsidRPr="008C323D">
            <w:rPr>
              <w:rFonts w:ascii="Times New Roman" w:hAnsi="Times New Roman" w:cs="Times New Roman"/>
              <w:szCs w:val="24"/>
            </w:rPr>
            <w:t>Wendt, Wolf Rainer (2010): Case Management im Sozial- und Gesundheitswesen. Eine Einführung. 5., überarb. Aufl. Freiburg im Breisgau: Lambertus</w:t>
          </w:r>
          <w:bookmarkEnd w:id="38"/>
          <w:r w:rsidRPr="008C323D">
            <w:rPr>
              <w:rFonts w:ascii="Times New Roman" w:hAnsi="Times New Roman" w:cs="Times New Roman"/>
              <w:szCs w:val="24"/>
            </w:rPr>
            <w:t>.</w:t>
          </w:r>
          <w:r w:rsidR="00780EDA" w:rsidRPr="008C323D">
            <w:rPr>
              <w:rFonts w:ascii="Times New Roman" w:hAnsi="Times New Roman" w:cs="Times New Roman"/>
              <w:szCs w:val="24"/>
            </w:rPr>
            <w:fldChar w:fldCharType="end"/>
          </w:r>
        </w:p>
      </w:sdtContent>
    </w:sdt>
    <w:p w14:paraId="21A53316" w14:textId="5A56AA4E" w:rsidR="00780EDA" w:rsidRPr="008C323D" w:rsidRDefault="00E006E4" w:rsidP="00780EDA">
      <w:pPr>
        <w:rPr>
          <w:rFonts w:ascii="Times New Roman" w:hAnsi="Times New Roman" w:cs="Times New Roman"/>
          <w:szCs w:val="24"/>
        </w:rPr>
      </w:pPr>
      <w:r w:rsidRPr="008C323D">
        <w:rPr>
          <w:rFonts w:ascii="Times New Roman" w:hAnsi="Times New Roman" w:cs="Times New Roman"/>
          <w:szCs w:val="24"/>
        </w:rPr>
        <w:lastRenderedPageBreak/>
        <w:t xml:space="preserve">Ewers, Michael: Case Management. Anglo-amerikanische Konzepte und ihre Anwendbarkeit im Rahmen der bundesdeutschen Krankenversorgung. Discussion Paper P96_208. Berlin : Wissenschaftszentrum, Berlin 1996. URL: </w:t>
      </w:r>
      <w:r w:rsidR="002554DB" w:rsidRPr="008C323D">
        <w:rPr>
          <w:rFonts w:ascii="Times New Roman" w:hAnsi="Times New Roman" w:cs="Times New Roman"/>
          <w:szCs w:val="24"/>
        </w:rPr>
        <w:t>http://bibliothek.wz-berlin.de/pdf/1996/p96-208.pdf</w:t>
      </w:r>
    </w:p>
    <w:p w14:paraId="172678A5" w14:textId="417E630F" w:rsidR="002554DB" w:rsidRPr="008C323D" w:rsidRDefault="002554DB" w:rsidP="00780EDA">
      <w:pPr>
        <w:rPr>
          <w:rFonts w:ascii="Times New Roman" w:hAnsi="Times New Roman" w:cs="Times New Roman"/>
          <w:szCs w:val="24"/>
        </w:rPr>
      </w:pPr>
      <w:r w:rsidRPr="008C323D">
        <w:rPr>
          <w:rFonts w:ascii="Times New Roman" w:hAnsi="Times New Roman" w:cs="Times New Roman"/>
          <w:szCs w:val="24"/>
        </w:rPr>
        <w:t>Lüttringhaus, Maria/Streich, Angelika (2011): Das Modell der ressourcenorientierten kollegialen Fallberatung in der Jugendhilfe. In Jugendhilfe, 49. Jg, 1/2011, Trends und Berichte S. 397-415</w:t>
      </w:r>
    </w:p>
    <w:p w14:paraId="317252FC" w14:textId="5F8E2F65" w:rsidR="002D5DE2" w:rsidRDefault="002D5DE2" w:rsidP="00780EDA"/>
    <w:p w14:paraId="298335A9" w14:textId="1E4B7721" w:rsidR="002D5DE2" w:rsidRDefault="002D5DE2" w:rsidP="00780EDA">
      <w:r w:rsidRPr="008C323D">
        <w:rPr>
          <w:rFonts w:ascii="Times New Roman" w:hAnsi="Times New Roman" w:cs="Times New Roman"/>
        </w:rPr>
        <w:t>Internet</w:t>
      </w:r>
      <w:r>
        <w:t>:</w:t>
      </w:r>
    </w:p>
    <w:p w14:paraId="5025E45C" w14:textId="61A9BA3D" w:rsidR="002D5DE2" w:rsidRDefault="007D796F" w:rsidP="00780EDA">
      <w:hyperlink r:id="rId24" w:history="1">
        <w:r w:rsidR="002D5DE2" w:rsidRPr="00B9246C">
          <w:rPr>
            <w:rStyle w:val="Hyperlink"/>
            <w:rFonts w:ascii="Times New Roman" w:hAnsi="Times New Roman" w:cs="Times New Roman"/>
          </w:rPr>
          <w:t>https://www.stiftung-liebenau.de/bildung/angebot/ravensburg/berufsbildungswerk-adolf-aich-ausbildung-2126/</w:t>
        </w:r>
      </w:hyperlink>
      <w:r w:rsidR="002D5DE2">
        <w:rPr>
          <w:rFonts w:ascii="Times New Roman" w:hAnsi="Times New Roman" w:cs="Times New Roman"/>
        </w:rPr>
        <w:t xml:space="preserve"> (aufgerufen am 12.02.2021 20:26 Uhr)</w:t>
      </w:r>
    </w:p>
    <w:sectPr w:rsidR="002D5DE2" w:rsidSect="002B4B82">
      <w:headerReference w:type="default" r:id="rId25"/>
      <w:footerReference w:type="default" r:id="rId26"/>
      <w:pgSz w:w="11906" w:h="16838"/>
      <w:pgMar w:top="1985" w:right="1418"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D899F" w14:textId="77777777" w:rsidR="007D796F" w:rsidRDefault="007D796F" w:rsidP="00040F7F">
      <w:pPr>
        <w:spacing w:after="0" w:line="240" w:lineRule="auto"/>
      </w:pPr>
      <w:r>
        <w:separator/>
      </w:r>
    </w:p>
  </w:endnote>
  <w:endnote w:type="continuationSeparator" w:id="0">
    <w:p w14:paraId="2A2B58EE" w14:textId="77777777" w:rsidR="007D796F" w:rsidRDefault="007D796F" w:rsidP="00040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F8521" w14:textId="77777777" w:rsidR="001C301B" w:rsidRDefault="001C301B" w:rsidP="00AE0E64">
    <w:pPr>
      <w:pStyle w:val="Fuzeile"/>
      <w:jc w:val="right"/>
    </w:pP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62C83" w14:textId="77777777" w:rsidR="001C301B" w:rsidRDefault="001C301B" w:rsidP="00AE0E64">
    <w:pPr>
      <w:pStyle w:val="Fuzeile"/>
      <w:jc w:val="right"/>
    </w:pPr>
    <w:r>
      <w:fldChar w:fldCharType="begin"/>
    </w:r>
    <w:r>
      <w:instrText>PAGE   \* MERGEFORMAT</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9ED13" w14:textId="77777777" w:rsidR="001C301B" w:rsidRDefault="001C301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BBBFF" w14:textId="77777777" w:rsidR="007D796F" w:rsidRDefault="007D796F" w:rsidP="00040F7F">
      <w:pPr>
        <w:spacing w:after="0" w:line="240" w:lineRule="auto"/>
      </w:pPr>
      <w:r>
        <w:separator/>
      </w:r>
    </w:p>
  </w:footnote>
  <w:footnote w:type="continuationSeparator" w:id="0">
    <w:p w14:paraId="6748DA26" w14:textId="77777777" w:rsidR="007D796F" w:rsidRDefault="007D796F" w:rsidP="00040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D030" w14:textId="77777777" w:rsidR="001C301B" w:rsidRDefault="001C301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B169A" w14:textId="1FA8ED76" w:rsidR="001C301B" w:rsidRDefault="001C301B" w:rsidP="000E3670">
    <w:pPr>
      <w:pStyle w:val="Kopfzeile"/>
      <w:jc w:val="left"/>
    </w:pPr>
    <w:r>
      <w:rPr>
        <w:noProof/>
      </w:rPr>
      <w:fldChar w:fldCharType="begin"/>
    </w:r>
    <w:r>
      <w:rPr>
        <w:noProof/>
      </w:rPr>
      <w:instrText xml:space="preserve"> STYLEREF  "Überschrift 1" \n  \* MERGEFORMAT </w:instrText>
    </w:r>
    <w:r>
      <w:rPr>
        <w:noProof/>
      </w:rPr>
      <w:fldChar w:fldCharType="separate"/>
    </w:r>
    <w:r w:rsidR="00DC57B1">
      <w:rPr>
        <w:noProof/>
      </w:rPr>
      <w:t>7</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DC57B1">
      <w:rPr>
        <w:noProof/>
      </w:rPr>
      <w:t>Anlagen / Abbildungen</w:t>
    </w:r>
    <w:r>
      <w:rPr>
        <w:noProof/>
      </w:rPr>
      <w:fldChar w:fldCharType="end"/>
    </w:r>
    <w:r>
      <w:br/>
      <w:t>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D2CAE" w14:textId="77777777" w:rsidR="001C301B" w:rsidRDefault="001C301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B156C"/>
    <w:multiLevelType w:val="hybridMultilevel"/>
    <w:tmpl w:val="14BE2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4BC35B3"/>
    <w:multiLevelType w:val="hybridMultilevel"/>
    <w:tmpl w:val="BFF002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606494"/>
    <w:multiLevelType w:val="multilevel"/>
    <w:tmpl w:val="A334A1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BFB"/>
    <w:rsid w:val="0000502B"/>
    <w:rsid w:val="00024988"/>
    <w:rsid w:val="00026942"/>
    <w:rsid w:val="0003614E"/>
    <w:rsid w:val="00040F7F"/>
    <w:rsid w:val="00041377"/>
    <w:rsid w:val="0004261D"/>
    <w:rsid w:val="000502FD"/>
    <w:rsid w:val="00053253"/>
    <w:rsid w:val="0005529D"/>
    <w:rsid w:val="0005611D"/>
    <w:rsid w:val="0006449D"/>
    <w:rsid w:val="00086135"/>
    <w:rsid w:val="000B1846"/>
    <w:rsid w:val="000C3D30"/>
    <w:rsid w:val="000D2A64"/>
    <w:rsid w:val="000D7739"/>
    <w:rsid w:val="000E3670"/>
    <w:rsid w:val="00116A5B"/>
    <w:rsid w:val="00122F45"/>
    <w:rsid w:val="00122FF7"/>
    <w:rsid w:val="00123835"/>
    <w:rsid w:val="00130EBD"/>
    <w:rsid w:val="0013322B"/>
    <w:rsid w:val="001339C2"/>
    <w:rsid w:val="00134E06"/>
    <w:rsid w:val="00137137"/>
    <w:rsid w:val="00141819"/>
    <w:rsid w:val="00156B54"/>
    <w:rsid w:val="0016266A"/>
    <w:rsid w:val="0016332B"/>
    <w:rsid w:val="00175135"/>
    <w:rsid w:val="00177D92"/>
    <w:rsid w:val="00187249"/>
    <w:rsid w:val="0019018B"/>
    <w:rsid w:val="00192AE2"/>
    <w:rsid w:val="001A597B"/>
    <w:rsid w:val="001C301B"/>
    <w:rsid w:val="001D0469"/>
    <w:rsid w:val="001D5FB0"/>
    <w:rsid w:val="001D631E"/>
    <w:rsid w:val="001D6624"/>
    <w:rsid w:val="002103F4"/>
    <w:rsid w:val="00217FE1"/>
    <w:rsid w:val="00220AE9"/>
    <w:rsid w:val="00221C0D"/>
    <w:rsid w:val="00246E88"/>
    <w:rsid w:val="0025305F"/>
    <w:rsid w:val="002554DB"/>
    <w:rsid w:val="0026289F"/>
    <w:rsid w:val="00265936"/>
    <w:rsid w:val="00292161"/>
    <w:rsid w:val="002A1C21"/>
    <w:rsid w:val="002B0FA4"/>
    <w:rsid w:val="002B4B82"/>
    <w:rsid w:val="002D5DE2"/>
    <w:rsid w:val="002D7498"/>
    <w:rsid w:val="00313741"/>
    <w:rsid w:val="00326018"/>
    <w:rsid w:val="00332EAB"/>
    <w:rsid w:val="003345DC"/>
    <w:rsid w:val="003412B3"/>
    <w:rsid w:val="00344165"/>
    <w:rsid w:val="00352B0E"/>
    <w:rsid w:val="00386F95"/>
    <w:rsid w:val="0039061F"/>
    <w:rsid w:val="003965AC"/>
    <w:rsid w:val="00397EAC"/>
    <w:rsid w:val="003A4B00"/>
    <w:rsid w:val="003A688A"/>
    <w:rsid w:val="003B5972"/>
    <w:rsid w:val="003C3A17"/>
    <w:rsid w:val="003D2022"/>
    <w:rsid w:val="003E40FF"/>
    <w:rsid w:val="003F55C4"/>
    <w:rsid w:val="00405C2E"/>
    <w:rsid w:val="00447E1D"/>
    <w:rsid w:val="00451591"/>
    <w:rsid w:val="0045307B"/>
    <w:rsid w:val="00481E59"/>
    <w:rsid w:val="004857E1"/>
    <w:rsid w:val="004A5426"/>
    <w:rsid w:val="004D0E75"/>
    <w:rsid w:val="004E193F"/>
    <w:rsid w:val="004F6A42"/>
    <w:rsid w:val="00506CF8"/>
    <w:rsid w:val="00525582"/>
    <w:rsid w:val="00535683"/>
    <w:rsid w:val="00537E68"/>
    <w:rsid w:val="00560D1E"/>
    <w:rsid w:val="00572EAD"/>
    <w:rsid w:val="0057355D"/>
    <w:rsid w:val="005775F8"/>
    <w:rsid w:val="00580F5D"/>
    <w:rsid w:val="005821A5"/>
    <w:rsid w:val="00582449"/>
    <w:rsid w:val="00590114"/>
    <w:rsid w:val="005914EA"/>
    <w:rsid w:val="005943CC"/>
    <w:rsid w:val="005B130C"/>
    <w:rsid w:val="005C62BD"/>
    <w:rsid w:val="005C6AB5"/>
    <w:rsid w:val="005F4EA7"/>
    <w:rsid w:val="006028D7"/>
    <w:rsid w:val="00603A71"/>
    <w:rsid w:val="00613A56"/>
    <w:rsid w:val="0061721F"/>
    <w:rsid w:val="0063294E"/>
    <w:rsid w:val="00637AA2"/>
    <w:rsid w:val="00642480"/>
    <w:rsid w:val="00644700"/>
    <w:rsid w:val="00662EF8"/>
    <w:rsid w:val="00663CE2"/>
    <w:rsid w:val="0066604F"/>
    <w:rsid w:val="006664EA"/>
    <w:rsid w:val="006925A0"/>
    <w:rsid w:val="006A0912"/>
    <w:rsid w:val="006A52EB"/>
    <w:rsid w:val="006C3AF8"/>
    <w:rsid w:val="006C470D"/>
    <w:rsid w:val="006C7DF1"/>
    <w:rsid w:val="006D1CE3"/>
    <w:rsid w:val="006E0F63"/>
    <w:rsid w:val="00701B0D"/>
    <w:rsid w:val="007023F6"/>
    <w:rsid w:val="00704BD2"/>
    <w:rsid w:val="00705D35"/>
    <w:rsid w:val="0071795E"/>
    <w:rsid w:val="00721BBB"/>
    <w:rsid w:val="00733009"/>
    <w:rsid w:val="00736D80"/>
    <w:rsid w:val="0073707B"/>
    <w:rsid w:val="00761508"/>
    <w:rsid w:val="00762699"/>
    <w:rsid w:val="00774169"/>
    <w:rsid w:val="00774682"/>
    <w:rsid w:val="00780EDA"/>
    <w:rsid w:val="007900D3"/>
    <w:rsid w:val="00795B78"/>
    <w:rsid w:val="007A33DB"/>
    <w:rsid w:val="007A6CC3"/>
    <w:rsid w:val="007B2C35"/>
    <w:rsid w:val="007B67D1"/>
    <w:rsid w:val="007D796F"/>
    <w:rsid w:val="007E3031"/>
    <w:rsid w:val="007F5A18"/>
    <w:rsid w:val="00801335"/>
    <w:rsid w:val="0080171F"/>
    <w:rsid w:val="00822E46"/>
    <w:rsid w:val="0084706C"/>
    <w:rsid w:val="00856856"/>
    <w:rsid w:val="00857A46"/>
    <w:rsid w:val="0086478C"/>
    <w:rsid w:val="00874B5F"/>
    <w:rsid w:val="00876C52"/>
    <w:rsid w:val="0087793D"/>
    <w:rsid w:val="00877D87"/>
    <w:rsid w:val="00891BFB"/>
    <w:rsid w:val="008929AF"/>
    <w:rsid w:val="00895BAB"/>
    <w:rsid w:val="008A020A"/>
    <w:rsid w:val="008A3185"/>
    <w:rsid w:val="008B0EE9"/>
    <w:rsid w:val="008B3FE0"/>
    <w:rsid w:val="008C323D"/>
    <w:rsid w:val="008C3E09"/>
    <w:rsid w:val="008D0D73"/>
    <w:rsid w:val="008D4304"/>
    <w:rsid w:val="008E023F"/>
    <w:rsid w:val="008E2D7D"/>
    <w:rsid w:val="00903D3A"/>
    <w:rsid w:val="009064F1"/>
    <w:rsid w:val="00907EE0"/>
    <w:rsid w:val="009211C5"/>
    <w:rsid w:val="009234AA"/>
    <w:rsid w:val="009364EA"/>
    <w:rsid w:val="009367CE"/>
    <w:rsid w:val="00943B12"/>
    <w:rsid w:val="0094447C"/>
    <w:rsid w:val="00963133"/>
    <w:rsid w:val="00965526"/>
    <w:rsid w:val="00977318"/>
    <w:rsid w:val="0099031B"/>
    <w:rsid w:val="00994322"/>
    <w:rsid w:val="009B0965"/>
    <w:rsid w:val="009C209C"/>
    <w:rsid w:val="009C4EFA"/>
    <w:rsid w:val="009D776B"/>
    <w:rsid w:val="009F24A3"/>
    <w:rsid w:val="00A05876"/>
    <w:rsid w:val="00A14350"/>
    <w:rsid w:val="00A2579D"/>
    <w:rsid w:val="00A35996"/>
    <w:rsid w:val="00A37EE5"/>
    <w:rsid w:val="00A441AA"/>
    <w:rsid w:val="00A44862"/>
    <w:rsid w:val="00A652BA"/>
    <w:rsid w:val="00A67107"/>
    <w:rsid w:val="00A7080B"/>
    <w:rsid w:val="00A80030"/>
    <w:rsid w:val="00A92039"/>
    <w:rsid w:val="00AA5CDD"/>
    <w:rsid w:val="00AC1A61"/>
    <w:rsid w:val="00AD2F15"/>
    <w:rsid w:val="00AD5031"/>
    <w:rsid w:val="00AE0E64"/>
    <w:rsid w:val="00AF26DF"/>
    <w:rsid w:val="00B1602D"/>
    <w:rsid w:val="00B465F1"/>
    <w:rsid w:val="00B50FE3"/>
    <w:rsid w:val="00B54612"/>
    <w:rsid w:val="00B546DE"/>
    <w:rsid w:val="00B621ED"/>
    <w:rsid w:val="00B8050A"/>
    <w:rsid w:val="00BA115A"/>
    <w:rsid w:val="00BA4B38"/>
    <w:rsid w:val="00BC3103"/>
    <w:rsid w:val="00BD78C8"/>
    <w:rsid w:val="00BE71BC"/>
    <w:rsid w:val="00C0441D"/>
    <w:rsid w:val="00C14B77"/>
    <w:rsid w:val="00C16FCA"/>
    <w:rsid w:val="00C23273"/>
    <w:rsid w:val="00C2610E"/>
    <w:rsid w:val="00C33BA2"/>
    <w:rsid w:val="00C37510"/>
    <w:rsid w:val="00C37C40"/>
    <w:rsid w:val="00C539DE"/>
    <w:rsid w:val="00C733AD"/>
    <w:rsid w:val="00C96B63"/>
    <w:rsid w:val="00CA249B"/>
    <w:rsid w:val="00CB37FD"/>
    <w:rsid w:val="00D01552"/>
    <w:rsid w:val="00D24AE1"/>
    <w:rsid w:val="00D42EE2"/>
    <w:rsid w:val="00D4389A"/>
    <w:rsid w:val="00D911A8"/>
    <w:rsid w:val="00DA3EA1"/>
    <w:rsid w:val="00DC57B1"/>
    <w:rsid w:val="00DC5FB1"/>
    <w:rsid w:val="00DD2995"/>
    <w:rsid w:val="00DD415E"/>
    <w:rsid w:val="00DD4946"/>
    <w:rsid w:val="00DE3E70"/>
    <w:rsid w:val="00DF2CE6"/>
    <w:rsid w:val="00E006E4"/>
    <w:rsid w:val="00E0609A"/>
    <w:rsid w:val="00E11867"/>
    <w:rsid w:val="00E11BE7"/>
    <w:rsid w:val="00E51099"/>
    <w:rsid w:val="00E54623"/>
    <w:rsid w:val="00E641A0"/>
    <w:rsid w:val="00E72C26"/>
    <w:rsid w:val="00E773B3"/>
    <w:rsid w:val="00E9252E"/>
    <w:rsid w:val="00E96B4A"/>
    <w:rsid w:val="00EB10DC"/>
    <w:rsid w:val="00EB2C8C"/>
    <w:rsid w:val="00EB2EF6"/>
    <w:rsid w:val="00EB5C43"/>
    <w:rsid w:val="00ED161A"/>
    <w:rsid w:val="00F25578"/>
    <w:rsid w:val="00F31A02"/>
    <w:rsid w:val="00F40165"/>
    <w:rsid w:val="00F9055C"/>
    <w:rsid w:val="00FA12E6"/>
    <w:rsid w:val="00FA3196"/>
    <w:rsid w:val="00FB6B6A"/>
    <w:rsid w:val="00FC0CAB"/>
    <w:rsid w:val="00FC18E9"/>
    <w:rsid w:val="00FC2FCB"/>
    <w:rsid w:val="00FD0B39"/>
    <w:rsid w:val="00FD6007"/>
    <w:rsid w:val="00FE1196"/>
    <w:rsid w:val="00FF5B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25989"/>
  <w15:docId w15:val="{F9EC40AF-62BE-4778-A4D5-DBF85EF2D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E3670"/>
    <w:pPr>
      <w:spacing w:line="288" w:lineRule="auto"/>
      <w:jc w:val="both"/>
    </w:pPr>
    <w:rPr>
      <w:rFonts w:ascii="Garamond" w:hAnsi="Garamond"/>
      <w:sz w:val="24"/>
    </w:rPr>
  </w:style>
  <w:style w:type="paragraph" w:styleId="berschrift1">
    <w:name w:val="heading 1"/>
    <w:basedOn w:val="Standard"/>
    <w:next w:val="Standard"/>
    <w:link w:val="berschrift1Zchn"/>
    <w:autoRedefine/>
    <w:uiPriority w:val="9"/>
    <w:qFormat/>
    <w:rsid w:val="00795B78"/>
    <w:pPr>
      <w:keepNext/>
      <w:keepLines/>
      <w:numPr>
        <w:numId w:val="1"/>
      </w:numPr>
      <w:spacing w:before="240" w:after="240"/>
      <w:jc w:val="left"/>
      <w:outlineLvl w:val="0"/>
    </w:pPr>
    <w:rPr>
      <w:rFonts w:ascii="Times New Roman" w:eastAsiaTheme="majorEastAsia" w:hAnsi="Times New Roman" w:cs="Times New Roman"/>
      <w:b/>
      <w:sz w:val="36"/>
      <w:szCs w:val="32"/>
    </w:rPr>
  </w:style>
  <w:style w:type="paragraph" w:styleId="berschrift2">
    <w:name w:val="heading 2"/>
    <w:basedOn w:val="Standard"/>
    <w:next w:val="Standard"/>
    <w:link w:val="berschrift2Zchn"/>
    <w:autoRedefine/>
    <w:uiPriority w:val="9"/>
    <w:unhideWhenUsed/>
    <w:qFormat/>
    <w:rsid w:val="0019018B"/>
    <w:pPr>
      <w:keepNext/>
      <w:keepLines/>
      <w:numPr>
        <w:ilvl w:val="1"/>
        <w:numId w:val="1"/>
      </w:numPr>
      <w:spacing w:before="40" w:after="240"/>
      <w:jc w:val="left"/>
      <w:outlineLvl w:val="1"/>
    </w:pPr>
    <w:rPr>
      <w:rFonts w:ascii="Times New Roman" w:eastAsiaTheme="majorEastAsia" w:hAnsi="Times New Roman" w:cs="Times New Roman"/>
      <w:b/>
      <w:sz w:val="32"/>
      <w:szCs w:val="26"/>
    </w:rPr>
  </w:style>
  <w:style w:type="paragraph" w:styleId="berschrift3">
    <w:name w:val="heading 3"/>
    <w:basedOn w:val="Standard"/>
    <w:next w:val="Standard"/>
    <w:link w:val="berschrift3Zchn"/>
    <w:autoRedefine/>
    <w:uiPriority w:val="9"/>
    <w:unhideWhenUsed/>
    <w:qFormat/>
    <w:rsid w:val="000E3670"/>
    <w:pPr>
      <w:keepNext/>
      <w:keepLines/>
      <w:numPr>
        <w:ilvl w:val="2"/>
        <w:numId w:val="1"/>
      </w:numPr>
      <w:spacing w:before="40" w:after="240"/>
      <w:jc w:val="left"/>
      <w:outlineLvl w:val="2"/>
    </w:pPr>
    <w:rPr>
      <w:rFonts w:eastAsiaTheme="majorEastAsia" w:cstheme="majorBidi"/>
      <w:b/>
      <w:sz w:val="28"/>
      <w:szCs w:val="24"/>
    </w:rPr>
  </w:style>
  <w:style w:type="paragraph" w:styleId="berschrift4">
    <w:name w:val="heading 4"/>
    <w:basedOn w:val="Standard"/>
    <w:next w:val="Standard"/>
    <w:link w:val="berschrift4Zchn"/>
    <w:autoRedefine/>
    <w:uiPriority w:val="9"/>
    <w:unhideWhenUsed/>
    <w:qFormat/>
    <w:rsid w:val="000E3670"/>
    <w:pPr>
      <w:keepNext/>
      <w:keepLines/>
      <w:numPr>
        <w:ilvl w:val="3"/>
        <w:numId w:val="1"/>
      </w:numPr>
      <w:spacing w:before="40" w:after="240"/>
      <w:jc w:val="left"/>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E11BE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1BE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1BE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1B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1B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40F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0F7F"/>
  </w:style>
  <w:style w:type="paragraph" w:styleId="Fuzeile">
    <w:name w:val="footer"/>
    <w:basedOn w:val="Standard"/>
    <w:link w:val="FuzeileZchn"/>
    <w:uiPriority w:val="99"/>
    <w:unhideWhenUsed/>
    <w:rsid w:val="00040F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0F7F"/>
  </w:style>
  <w:style w:type="character" w:customStyle="1" w:styleId="berschrift1Zchn">
    <w:name w:val="Überschrift 1 Zchn"/>
    <w:basedOn w:val="Absatz-Standardschriftart"/>
    <w:link w:val="berschrift1"/>
    <w:uiPriority w:val="9"/>
    <w:rsid w:val="00795B78"/>
    <w:rPr>
      <w:rFonts w:ascii="Times New Roman" w:eastAsiaTheme="majorEastAsia" w:hAnsi="Times New Roman" w:cs="Times New Roman"/>
      <w:b/>
      <w:sz w:val="36"/>
      <w:szCs w:val="32"/>
    </w:rPr>
  </w:style>
  <w:style w:type="character" w:customStyle="1" w:styleId="berschrift2Zchn">
    <w:name w:val="Überschrift 2 Zchn"/>
    <w:basedOn w:val="Absatz-Standardschriftart"/>
    <w:link w:val="berschrift2"/>
    <w:uiPriority w:val="9"/>
    <w:rsid w:val="0019018B"/>
    <w:rPr>
      <w:rFonts w:ascii="Times New Roman" w:eastAsiaTheme="majorEastAsia" w:hAnsi="Times New Roman" w:cs="Times New Roman"/>
      <w:b/>
      <w:sz w:val="32"/>
      <w:szCs w:val="26"/>
    </w:rPr>
  </w:style>
  <w:style w:type="character" w:customStyle="1" w:styleId="berschrift3Zchn">
    <w:name w:val="Überschrift 3 Zchn"/>
    <w:basedOn w:val="Absatz-Standardschriftart"/>
    <w:link w:val="berschrift3"/>
    <w:uiPriority w:val="9"/>
    <w:rsid w:val="000E3670"/>
    <w:rPr>
      <w:rFonts w:ascii="Garamond" w:eastAsiaTheme="majorEastAsia" w:hAnsi="Garamond" w:cstheme="majorBidi"/>
      <w:b/>
      <w:sz w:val="28"/>
      <w:szCs w:val="24"/>
    </w:rPr>
  </w:style>
  <w:style w:type="character" w:customStyle="1" w:styleId="berschrift4Zchn">
    <w:name w:val="Überschrift 4 Zchn"/>
    <w:basedOn w:val="Absatz-Standardschriftart"/>
    <w:link w:val="berschrift4"/>
    <w:uiPriority w:val="9"/>
    <w:rsid w:val="000E3670"/>
    <w:rPr>
      <w:rFonts w:ascii="Garamond" w:eastAsiaTheme="majorEastAsia" w:hAnsi="Garamond" w:cstheme="majorBidi"/>
      <w:b/>
      <w:iCs/>
      <w:sz w:val="24"/>
    </w:rPr>
  </w:style>
  <w:style w:type="paragraph" w:styleId="Verzeichnis1">
    <w:name w:val="toc 1"/>
    <w:basedOn w:val="Standard"/>
    <w:next w:val="Standard"/>
    <w:autoRedefine/>
    <w:uiPriority w:val="39"/>
    <w:unhideWhenUsed/>
    <w:rsid w:val="00386F95"/>
    <w:pPr>
      <w:spacing w:before="240" w:after="100"/>
    </w:pPr>
    <w:rPr>
      <w:b/>
    </w:rPr>
  </w:style>
  <w:style w:type="paragraph" w:styleId="Verzeichnis2">
    <w:name w:val="toc 2"/>
    <w:basedOn w:val="Standard"/>
    <w:next w:val="Standard"/>
    <w:autoRedefine/>
    <w:uiPriority w:val="39"/>
    <w:unhideWhenUsed/>
    <w:rsid w:val="00386F95"/>
    <w:pPr>
      <w:spacing w:after="100"/>
      <w:ind w:left="220"/>
    </w:pPr>
  </w:style>
  <w:style w:type="character" w:styleId="Hyperlink">
    <w:name w:val="Hyperlink"/>
    <w:basedOn w:val="Absatz-Standardschriftart"/>
    <w:uiPriority w:val="99"/>
    <w:unhideWhenUsed/>
    <w:rsid w:val="00386F95"/>
    <w:rPr>
      <w:color w:val="0563C1" w:themeColor="hyperlink"/>
      <w:u w:val="single"/>
    </w:rPr>
  </w:style>
  <w:style w:type="character" w:customStyle="1" w:styleId="berschrift5Zchn">
    <w:name w:val="Überschrift 5 Zchn"/>
    <w:basedOn w:val="Absatz-Standardschriftart"/>
    <w:link w:val="berschrift5"/>
    <w:uiPriority w:val="9"/>
    <w:semiHidden/>
    <w:rsid w:val="00E11BE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1BE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1BE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1BE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1BE7"/>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874B5F"/>
    <w:rPr>
      <w:color w:val="808080"/>
    </w:rPr>
  </w:style>
  <w:style w:type="paragraph" w:styleId="Beschriftung">
    <w:name w:val="caption"/>
    <w:basedOn w:val="Standard"/>
    <w:next w:val="Standard"/>
    <w:uiPriority w:val="35"/>
    <w:unhideWhenUsed/>
    <w:qFormat/>
    <w:rsid w:val="00AE0E64"/>
    <w:pPr>
      <w:spacing w:after="200" w:line="240" w:lineRule="auto"/>
    </w:pPr>
    <w:rPr>
      <w:iCs/>
      <w:sz w:val="18"/>
      <w:szCs w:val="18"/>
    </w:rPr>
  </w:style>
  <w:style w:type="paragraph" w:styleId="Abbildungsverzeichnis">
    <w:name w:val="table of figures"/>
    <w:basedOn w:val="Standard"/>
    <w:next w:val="Standard"/>
    <w:uiPriority w:val="99"/>
    <w:unhideWhenUsed/>
    <w:rsid w:val="00AE0E64"/>
    <w:pPr>
      <w:spacing w:after="0"/>
    </w:pPr>
  </w:style>
  <w:style w:type="paragraph" w:styleId="Sprechblasentext">
    <w:name w:val="Balloon Text"/>
    <w:basedOn w:val="Standard"/>
    <w:link w:val="SprechblasentextZchn"/>
    <w:uiPriority w:val="99"/>
    <w:semiHidden/>
    <w:unhideWhenUsed/>
    <w:rsid w:val="000B184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B1846"/>
    <w:rPr>
      <w:rFonts w:ascii="Tahoma" w:hAnsi="Tahoma" w:cs="Tahoma"/>
      <w:sz w:val="16"/>
      <w:szCs w:val="16"/>
    </w:rPr>
  </w:style>
  <w:style w:type="paragraph" w:customStyle="1" w:styleId="berschrift">
    <w:name w:val="Überschrift"/>
    <w:basedOn w:val="berschrift1"/>
    <w:autoRedefine/>
    <w:qFormat/>
    <w:rsid w:val="00795B78"/>
    <w:pPr>
      <w:numPr>
        <w:numId w:val="0"/>
      </w:numPr>
    </w:pPr>
    <w:rPr>
      <w:szCs w:val="40"/>
    </w:rPr>
  </w:style>
  <w:style w:type="paragraph" w:customStyle="1" w:styleId="CitaviBibliographyEntry">
    <w:name w:val="Citavi Bibliography Entry"/>
    <w:basedOn w:val="Standard"/>
    <w:link w:val="CitaviBibliographyEntryZchn"/>
    <w:rsid w:val="001339C2"/>
    <w:pPr>
      <w:spacing w:after="120"/>
      <w:jc w:val="left"/>
    </w:pPr>
  </w:style>
  <w:style w:type="character" w:customStyle="1" w:styleId="CitaviBibliographyEntryZchn">
    <w:name w:val="Citavi Bibliography Entry Zchn"/>
    <w:basedOn w:val="Absatz-Standardschriftart"/>
    <w:link w:val="CitaviBibliographyEntry"/>
    <w:rsid w:val="001339C2"/>
    <w:rPr>
      <w:rFonts w:ascii="Garamond" w:hAnsi="Garamond"/>
      <w:sz w:val="24"/>
    </w:rPr>
  </w:style>
  <w:style w:type="paragraph" w:customStyle="1" w:styleId="CitaviBibliographyHeading">
    <w:name w:val="Citavi Bibliography Heading"/>
    <w:basedOn w:val="berschrift1"/>
    <w:link w:val="CitaviBibliographyHeadingZchn"/>
    <w:uiPriority w:val="99"/>
    <w:rsid w:val="001339C2"/>
  </w:style>
  <w:style w:type="character" w:customStyle="1" w:styleId="CitaviBibliographyHeadingZchn">
    <w:name w:val="Citavi Bibliography Heading Zchn"/>
    <w:basedOn w:val="Absatz-Standardschriftart"/>
    <w:link w:val="CitaviBibliographyHeading"/>
    <w:uiPriority w:val="99"/>
    <w:rsid w:val="001339C2"/>
    <w:rPr>
      <w:rFonts w:ascii="Garamond" w:eastAsiaTheme="majorEastAsia" w:hAnsi="Garamond" w:cstheme="majorBidi"/>
      <w:b/>
      <w:sz w:val="36"/>
      <w:szCs w:val="32"/>
    </w:rPr>
  </w:style>
  <w:style w:type="paragraph" w:customStyle="1" w:styleId="CitaviChapterBibliographyHeading">
    <w:name w:val="Citavi Chapter Bibliography Heading"/>
    <w:basedOn w:val="berschrift2"/>
    <w:link w:val="CitaviChapterBibliographyHeadingZchn"/>
    <w:uiPriority w:val="99"/>
    <w:rsid w:val="001339C2"/>
  </w:style>
  <w:style w:type="character" w:customStyle="1" w:styleId="CitaviChapterBibliographyHeadingZchn">
    <w:name w:val="Citavi Chapter Bibliography Heading Zchn"/>
    <w:basedOn w:val="Absatz-Standardschriftart"/>
    <w:link w:val="CitaviChapterBibliographyHeading"/>
    <w:uiPriority w:val="99"/>
    <w:rsid w:val="001339C2"/>
    <w:rPr>
      <w:rFonts w:ascii="Garamond" w:eastAsiaTheme="majorEastAsia" w:hAnsi="Garamond" w:cstheme="majorBidi"/>
      <w:b/>
      <w:sz w:val="32"/>
      <w:szCs w:val="26"/>
    </w:rPr>
  </w:style>
  <w:style w:type="paragraph" w:customStyle="1" w:styleId="CitaviBibliographySubheading1">
    <w:name w:val="Citavi Bibliography Subheading 1"/>
    <w:basedOn w:val="berschrift2"/>
    <w:link w:val="CitaviBibliographySubheading1Zchn"/>
    <w:uiPriority w:val="99"/>
    <w:rsid w:val="001339C2"/>
    <w:pPr>
      <w:outlineLvl w:val="9"/>
    </w:pPr>
  </w:style>
  <w:style w:type="character" w:customStyle="1" w:styleId="CitaviBibliographySubheading1Zchn">
    <w:name w:val="Citavi Bibliography Subheading 1 Zchn"/>
    <w:basedOn w:val="Absatz-Standardschriftart"/>
    <w:link w:val="CitaviBibliographySubheading1"/>
    <w:uiPriority w:val="99"/>
    <w:rsid w:val="001339C2"/>
    <w:rPr>
      <w:rFonts w:ascii="Garamond" w:eastAsiaTheme="majorEastAsia" w:hAnsi="Garamond" w:cstheme="majorBidi"/>
      <w:b/>
      <w:sz w:val="32"/>
      <w:szCs w:val="26"/>
    </w:rPr>
  </w:style>
  <w:style w:type="paragraph" w:customStyle="1" w:styleId="CitaviBibliographySubheading2">
    <w:name w:val="Citavi Bibliography Subheading 2"/>
    <w:basedOn w:val="berschrift3"/>
    <w:link w:val="CitaviBibliographySubheading2Zchn"/>
    <w:uiPriority w:val="99"/>
    <w:rsid w:val="001339C2"/>
    <w:pPr>
      <w:outlineLvl w:val="9"/>
    </w:pPr>
  </w:style>
  <w:style w:type="character" w:customStyle="1" w:styleId="CitaviBibliographySubheading2Zchn">
    <w:name w:val="Citavi Bibliography Subheading 2 Zchn"/>
    <w:basedOn w:val="Absatz-Standardschriftart"/>
    <w:link w:val="CitaviBibliographySubheading2"/>
    <w:uiPriority w:val="99"/>
    <w:rsid w:val="001339C2"/>
    <w:rPr>
      <w:rFonts w:ascii="Garamond" w:eastAsiaTheme="majorEastAsia" w:hAnsi="Garamond" w:cstheme="majorBidi"/>
      <w:b/>
      <w:sz w:val="28"/>
      <w:szCs w:val="24"/>
    </w:rPr>
  </w:style>
  <w:style w:type="paragraph" w:customStyle="1" w:styleId="CitaviBibliographySubheading3">
    <w:name w:val="Citavi Bibliography Subheading 3"/>
    <w:basedOn w:val="berschrift4"/>
    <w:link w:val="CitaviBibliographySubheading3Zchn"/>
    <w:uiPriority w:val="99"/>
    <w:rsid w:val="001339C2"/>
    <w:pPr>
      <w:outlineLvl w:val="9"/>
    </w:pPr>
  </w:style>
  <w:style w:type="character" w:customStyle="1" w:styleId="CitaviBibliographySubheading3Zchn">
    <w:name w:val="Citavi Bibliography Subheading 3 Zchn"/>
    <w:basedOn w:val="Absatz-Standardschriftart"/>
    <w:link w:val="CitaviBibliographySubheading3"/>
    <w:uiPriority w:val="99"/>
    <w:rsid w:val="001339C2"/>
    <w:rPr>
      <w:rFonts w:ascii="Garamond" w:eastAsiaTheme="majorEastAsia" w:hAnsi="Garamond" w:cstheme="majorBidi"/>
      <w:b/>
      <w:iCs/>
      <w:sz w:val="24"/>
    </w:rPr>
  </w:style>
  <w:style w:type="paragraph" w:customStyle="1" w:styleId="CitaviBibliographySubheading4">
    <w:name w:val="Citavi Bibliography Subheading 4"/>
    <w:basedOn w:val="berschrift5"/>
    <w:link w:val="CitaviBibliographySubheading4Zchn"/>
    <w:uiPriority w:val="99"/>
    <w:rsid w:val="001339C2"/>
    <w:pPr>
      <w:outlineLvl w:val="9"/>
    </w:pPr>
  </w:style>
  <w:style w:type="character" w:customStyle="1" w:styleId="CitaviBibliographySubheading4Zchn">
    <w:name w:val="Citavi Bibliography Subheading 4 Zchn"/>
    <w:basedOn w:val="Absatz-Standardschriftart"/>
    <w:link w:val="CitaviBibliographySubheading4"/>
    <w:uiPriority w:val="99"/>
    <w:rsid w:val="001339C2"/>
    <w:rPr>
      <w:rFonts w:asciiTheme="majorHAnsi" w:eastAsiaTheme="majorEastAsia" w:hAnsiTheme="majorHAnsi" w:cstheme="majorBidi"/>
      <w:color w:val="2E74B5" w:themeColor="accent1" w:themeShade="BF"/>
      <w:sz w:val="24"/>
    </w:rPr>
  </w:style>
  <w:style w:type="paragraph" w:customStyle="1" w:styleId="CitaviBibliographySubheading5">
    <w:name w:val="Citavi Bibliography Subheading 5"/>
    <w:basedOn w:val="berschrift6"/>
    <w:link w:val="CitaviBibliographySubheading5Zchn"/>
    <w:uiPriority w:val="99"/>
    <w:rsid w:val="001339C2"/>
    <w:pPr>
      <w:outlineLvl w:val="9"/>
    </w:pPr>
  </w:style>
  <w:style w:type="character" w:customStyle="1" w:styleId="CitaviBibliographySubheading5Zchn">
    <w:name w:val="Citavi Bibliography Subheading 5 Zchn"/>
    <w:basedOn w:val="Absatz-Standardschriftart"/>
    <w:link w:val="CitaviBibliographySubheading5"/>
    <w:uiPriority w:val="99"/>
    <w:rsid w:val="001339C2"/>
    <w:rPr>
      <w:rFonts w:asciiTheme="majorHAnsi" w:eastAsiaTheme="majorEastAsia" w:hAnsiTheme="majorHAnsi" w:cstheme="majorBidi"/>
      <w:color w:val="1F4D78" w:themeColor="accent1" w:themeShade="7F"/>
      <w:sz w:val="24"/>
    </w:rPr>
  </w:style>
  <w:style w:type="paragraph" w:customStyle="1" w:styleId="CitaviBibliographySubheading6">
    <w:name w:val="Citavi Bibliography Subheading 6"/>
    <w:basedOn w:val="berschrift7"/>
    <w:link w:val="CitaviBibliographySubheading6Zchn"/>
    <w:uiPriority w:val="99"/>
    <w:rsid w:val="001339C2"/>
    <w:pPr>
      <w:outlineLvl w:val="9"/>
    </w:pPr>
  </w:style>
  <w:style w:type="character" w:customStyle="1" w:styleId="CitaviBibliographySubheading6Zchn">
    <w:name w:val="Citavi Bibliography Subheading 6 Zchn"/>
    <w:basedOn w:val="Absatz-Standardschriftart"/>
    <w:link w:val="CitaviBibliographySubheading6"/>
    <w:uiPriority w:val="99"/>
    <w:rsid w:val="001339C2"/>
    <w:rPr>
      <w:rFonts w:asciiTheme="majorHAnsi" w:eastAsiaTheme="majorEastAsia" w:hAnsiTheme="majorHAnsi" w:cstheme="majorBidi"/>
      <w:i/>
      <w:iCs/>
      <w:color w:val="1F4D78" w:themeColor="accent1" w:themeShade="7F"/>
      <w:sz w:val="24"/>
    </w:rPr>
  </w:style>
  <w:style w:type="paragraph" w:customStyle="1" w:styleId="CitaviBibliographySubheading7">
    <w:name w:val="Citavi Bibliography Subheading 7"/>
    <w:basedOn w:val="berschrift8"/>
    <w:link w:val="CitaviBibliographySubheading7Zchn"/>
    <w:uiPriority w:val="99"/>
    <w:rsid w:val="001339C2"/>
    <w:pPr>
      <w:outlineLvl w:val="9"/>
    </w:pPr>
  </w:style>
  <w:style w:type="character" w:customStyle="1" w:styleId="CitaviBibliographySubheading7Zchn">
    <w:name w:val="Citavi Bibliography Subheading 7 Zchn"/>
    <w:basedOn w:val="Absatz-Standardschriftart"/>
    <w:link w:val="CitaviBibliographySubheading7"/>
    <w:uiPriority w:val="99"/>
    <w:rsid w:val="001339C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1339C2"/>
    <w:pPr>
      <w:outlineLvl w:val="9"/>
    </w:pPr>
  </w:style>
  <w:style w:type="character" w:customStyle="1" w:styleId="CitaviBibliographySubheading8Zchn">
    <w:name w:val="Citavi Bibliography Subheading 8 Zchn"/>
    <w:basedOn w:val="Absatz-Standardschriftart"/>
    <w:link w:val="CitaviBibliographySubheading8"/>
    <w:uiPriority w:val="99"/>
    <w:rsid w:val="001339C2"/>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2D5DE2"/>
    <w:rPr>
      <w:color w:val="605E5C"/>
      <w:shd w:val="clear" w:color="auto" w:fill="E1DFDD"/>
    </w:rPr>
  </w:style>
  <w:style w:type="table" w:styleId="Tabellenraster">
    <w:name w:val="Table Grid"/>
    <w:basedOn w:val="NormaleTabelle"/>
    <w:uiPriority w:val="39"/>
    <w:rsid w:val="0045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13741"/>
    <w:pPr>
      <w:ind w:left="720"/>
      <w:contextualSpacing/>
    </w:pPr>
  </w:style>
  <w:style w:type="paragraph" w:styleId="StandardWeb">
    <w:name w:val="Normal (Web)"/>
    <w:basedOn w:val="Standard"/>
    <w:uiPriority w:val="99"/>
    <w:semiHidden/>
    <w:unhideWhenUsed/>
    <w:rsid w:val="00397EAC"/>
    <w:pPr>
      <w:spacing w:before="100" w:beforeAutospacing="1" w:after="100" w:afterAutospacing="1" w:line="240" w:lineRule="auto"/>
      <w:jc w:val="left"/>
    </w:pPr>
    <w:rPr>
      <w:rFonts w:ascii="Times New Roman" w:eastAsia="Times New Roman" w:hAnsi="Times New Roman" w:cs="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16049">
      <w:bodyDiv w:val="1"/>
      <w:marLeft w:val="0"/>
      <w:marRight w:val="0"/>
      <w:marTop w:val="0"/>
      <w:marBottom w:val="0"/>
      <w:divBdr>
        <w:top w:val="none" w:sz="0" w:space="0" w:color="auto"/>
        <w:left w:val="none" w:sz="0" w:space="0" w:color="auto"/>
        <w:bottom w:val="none" w:sz="0" w:space="0" w:color="auto"/>
        <w:right w:val="none" w:sz="0" w:space="0" w:color="auto"/>
      </w:divBdr>
    </w:div>
    <w:div w:id="327830731">
      <w:bodyDiv w:val="1"/>
      <w:marLeft w:val="0"/>
      <w:marRight w:val="0"/>
      <w:marTop w:val="0"/>
      <w:marBottom w:val="0"/>
      <w:divBdr>
        <w:top w:val="none" w:sz="0" w:space="0" w:color="auto"/>
        <w:left w:val="none" w:sz="0" w:space="0" w:color="auto"/>
        <w:bottom w:val="none" w:sz="0" w:space="0" w:color="auto"/>
        <w:right w:val="none" w:sz="0" w:space="0" w:color="auto"/>
      </w:divBdr>
    </w:div>
    <w:div w:id="719062369">
      <w:bodyDiv w:val="1"/>
      <w:marLeft w:val="0"/>
      <w:marRight w:val="0"/>
      <w:marTop w:val="0"/>
      <w:marBottom w:val="0"/>
      <w:divBdr>
        <w:top w:val="none" w:sz="0" w:space="0" w:color="auto"/>
        <w:left w:val="none" w:sz="0" w:space="0" w:color="auto"/>
        <w:bottom w:val="none" w:sz="0" w:space="0" w:color="auto"/>
        <w:right w:val="none" w:sz="0" w:space="0" w:color="auto"/>
      </w:divBdr>
    </w:div>
    <w:div w:id="103789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tiftung-liebenau.de/bildung/angebot/ravensburg/berufsbildungswerk-adolf-aich-ausbildung-2126/"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CB4740EA-27E8-473B-AC92-86FD370BE20D}"/>
      </w:docPartPr>
      <w:docPartBody>
        <w:p w:rsidR="006D1AAE" w:rsidRDefault="006D1AAE">
          <w:r w:rsidRPr="00D0676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AE"/>
    <w:rsid w:val="000C4006"/>
    <w:rsid w:val="000C535D"/>
    <w:rsid w:val="001850B6"/>
    <w:rsid w:val="001C24AB"/>
    <w:rsid w:val="00266C08"/>
    <w:rsid w:val="0041334B"/>
    <w:rsid w:val="0045360F"/>
    <w:rsid w:val="006D1AAE"/>
    <w:rsid w:val="006E0153"/>
    <w:rsid w:val="00703003"/>
    <w:rsid w:val="00752D7B"/>
    <w:rsid w:val="0090042E"/>
    <w:rsid w:val="00AC4A95"/>
    <w:rsid w:val="00B425FB"/>
    <w:rsid w:val="00B90BBA"/>
    <w:rsid w:val="00E16A30"/>
    <w:rsid w:val="00F046A9"/>
    <w:rsid w:val="00FE71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046A9"/>
    <w:rPr>
      <w:color w:val="808080"/>
    </w:rPr>
  </w:style>
  <w:style w:type="paragraph" w:customStyle="1" w:styleId="8ECF17913E7344029E08EB9595928D83">
    <w:name w:val="8ECF17913E7344029E08EB9595928D83"/>
    <w:rsid w:val="00F04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54CE-1CA5-4442-82CA-1EFC5072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34789</Words>
  <Characters>219176</Characters>
  <Application>Microsoft Office Word</Application>
  <DocSecurity>0</DocSecurity>
  <Lines>1826</Lines>
  <Paragraphs>506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Markus Schöbel</cp:lastModifiedBy>
  <cp:revision>186</cp:revision>
  <cp:lastPrinted>2021-03-04T05:38:00Z</cp:lastPrinted>
  <dcterms:created xsi:type="dcterms:W3CDTF">2021-02-08T19:33:00Z</dcterms:created>
  <dcterms:modified xsi:type="dcterms:W3CDTF">2021-03-04T05:38:00Z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7">
    <vt:lpwstr>Hausarbeit Case-Management</vt:lpwstr>
  </property>
  <property fmtid="{D5CDD505-2E9C-101B-9397-08002B2CF9AE}" pid="4" name="CitaviDocumentProperty_8">
    <vt:lpwstr>C:\Studium\7. Semester\Case-Management\Hausarbeit Case-Management\Hausarbeit Case-Management.ctv6</vt:lpwstr>
  </property>
  <property fmtid="{D5CDD505-2E9C-101B-9397-08002B2CF9AE}" pid="5" name="CitaviDocumentProperty_1">
    <vt:lpwstr>6.8.0.0</vt:lpwstr>
  </property>
  <property fmtid="{D5CDD505-2E9C-101B-9397-08002B2CF9AE}" pid="6" name="CitaviDocumentProperty_6">
    <vt:lpwstr>True</vt:lpwstr>
  </property>
</Properties>
</file>