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665C0" w14:textId="77777777" w:rsidR="00446780" w:rsidRPr="00446780" w:rsidRDefault="00446780" w:rsidP="00446780">
      <w:pPr>
        <w:rPr>
          <w:rFonts w:ascii="Arial" w:hAnsi="Arial" w:cs="Arial"/>
          <w:sz w:val="24"/>
          <w:szCs w:val="24"/>
        </w:rPr>
      </w:pPr>
      <w:r w:rsidRPr="00446780">
        <w:rPr>
          <w:rFonts w:ascii="Arial" w:hAnsi="Arial" w:cs="Arial"/>
          <w:b/>
          <w:bCs/>
          <w:sz w:val="24"/>
          <w:szCs w:val="24"/>
        </w:rPr>
        <w:t xml:space="preserve">2.0 Zusammenfassung Siebert </w:t>
      </w:r>
      <w:r w:rsidRPr="00446780">
        <w:rPr>
          <w:rFonts w:ascii="Arial" w:hAnsi="Arial" w:cs="Arial"/>
          <w:b/>
          <w:bCs/>
          <w:sz w:val="24"/>
          <w:szCs w:val="24"/>
        </w:rPr>
        <w:br/>
        <w:t xml:space="preserve">Themenblock </w:t>
      </w:r>
      <w:r w:rsidRPr="00446780">
        <w:rPr>
          <w:rFonts w:ascii="Arial" w:hAnsi="Arial" w:cs="Arial"/>
          <w:b/>
          <w:bCs/>
          <w:sz w:val="24"/>
          <w:szCs w:val="24"/>
        </w:rPr>
        <w:t>4</w:t>
      </w:r>
      <w:r w:rsidRPr="00446780">
        <w:rPr>
          <w:rFonts w:ascii="Arial" w:hAnsi="Arial" w:cs="Arial"/>
          <w:b/>
          <w:bCs/>
          <w:sz w:val="24"/>
          <w:szCs w:val="24"/>
        </w:rPr>
        <w:t xml:space="preserve"> </w:t>
      </w:r>
      <w:r w:rsidRPr="00446780">
        <w:rPr>
          <w:rFonts w:ascii="Arial" w:hAnsi="Arial" w:cs="Arial"/>
          <w:sz w:val="24"/>
          <w:szCs w:val="24"/>
        </w:rPr>
        <w:t>„</w:t>
      </w:r>
      <w:r w:rsidRPr="00446780">
        <w:rPr>
          <w:rFonts w:ascii="Arial" w:hAnsi="Arial" w:cs="Arial"/>
          <w:sz w:val="24"/>
          <w:szCs w:val="24"/>
        </w:rPr>
        <w:t>Theorien der Sozialen Arbeit – ein Überblick“</w:t>
      </w:r>
    </w:p>
    <w:p w14:paraId="23CA39AA" w14:textId="77777777" w:rsidR="00446780" w:rsidRPr="00446780" w:rsidRDefault="00446780" w:rsidP="00446780">
      <w:pPr>
        <w:rPr>
          <w:rFonts w:ascii="Arial" w:hAnsi="Arial" w:cs="Arial"/>
          <w:sz w:val="24"/>
          <w:szCs w:val="24"/>
        </w:rPr>
      </w:pPr>
    </w:p>
    <w:p w14:paraId="2012EA1A" w14:textId="77777777" w:rsidR="004E2FDF" w:rsidRDefault="00446780" w:rsidP="004E2FDF">
      <w:pPr>
        <w:rPr>
          <w:rFonts w:ascii="Arial" w:hAnsi="Arial" w:cs="Arial"/>
          <w:sz w:val="24"/>
          <w:szCs w:val="24"/>
        </w:rPr>
      </w:pPr>
      <w:r w:rsidRPr="004E2FDF">
        <w:rPr>
          <w:rFonts w:ascii="Arial" w:hAnsi="Arial" w:cs="Arial"/>
          <w:b/>
          <w:bCs/>
          <w:sz w:val="24"/>
          <w:szCs w:val="24"/>
        </w:rPr>
        <w:t>Bitte begründen Sie, warum es für professionelles Handeln relevant ist, Theorien Sozialer Arbeit zu kennen.</w:t>
      </w:r>
      <w:r w:rsidR="004E2FDF">
        <w:rPr>
          <w:rFonts w:ascii="Arial" w:hAnsi="Arial" w:cs="Arial"/>
          <w:sz w:val="24"/>
          <w:szCs w:val="24"/>
        </w:rPr>
        <w:br/>
      </w:r>
      <w:r w:rsidR="004E2FDF" w:rsidRPr="004E2FDF">
        <w:rPr>
          <w:rFonts w:ascii="Arial" w:hAnsi="Arial" w:cs="Arial"/>
          <w:sz w:val="24"/>
          <w:szCs w:val="24"/>
        </w:rPr>
        <w:t xml:space="preserve">- </w:t>
      </w:r>
      <w:r w:rsidR="004E2FDF" w:rsidRPr="004E2FDF">
        <w:rPr>
          <w:rFonts w:ascii="Arial" w:hAnsi="Arial" w:cs="Arial"/>
          <w:sz w:val="24"/>
          <w:szCs w:val="24"/>
          <w:shd w:val="clear" w:color="auto" w:fill="FFFFFF"/>
        </w:rPr>
        <w:t>Die Kenntnis wissenschaftlicher Theorien Sozialer Arbeit gehört zur</w:t>
      </w:r>
      <w:r w:rsidR="004E2FDF" w:rsidRPr="004E2FD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E2FDF" w:rsidRPr="004E2FDF">
        <w:rPr>
          <w:rFonts w:ascii="Arial" w:hAnsi="Arial" w:cs="Arial"/>
          <w:sz w:val="24"/>
          <w:szCs w:val="24"/>
        </w:rPr>
        <w:br/>
      </w:r>
      <w:r w:rsidR="004E2FDF" w:rsidRPr="004E2FDF">
        <w:rPr>
          <w:rFonts w:ascii="Arial" w:hAnsi="Arial" w:cs="Arial"/>
          <w:sz w:val="24"/>
          <w:szCs w:val="24"/>
          <w:shd w:val="clear" w:color="auto" w:fill="FFFFFF"/>
        </w:rPr>
        <w:t>Grundlage professionellen Handelns.</w:t>
      </w:r>
      <w:r w:rsidR="004E2FDF" w:rsidRPr="004E2FDF">
        <w:rPr>
          <w:rFonts w:ascii="Arial" w:hAnsi="Arial" w:cs="Arial"/>
          <w:sz w:val="24"/>
          <w:szCs w:val="24"/>
        </w:rPr>
        <w:br/>
      </w:r>
      <w:r w:rsidR="004E2FDF" w:rsidRPr="004E2FDF">
        <w:rPr>
          <w:rFonts w:ascii="Arial" w:hAnsi="Arial" w:cs="Arial"/>
          <w:sz w:val="24"/>
          <w:szCs w:val="24"/>
          <w:shd w:val="clear" w:color="auto" w:fill="FFFFFF"/>
        </w:rPr>
        <w:t>-</w:t>
      </w:r>
      <w:r w:rsidR="004E2FDF" w:rsidRPr="004E2FDF">
        <w:rPr>
          <w:rFonts w:ascii="Arial" w:hAnsi="Arial" w:cs="Arial"/>
          <w:sz w:val="24"/>
          <w:szCs w:val="24"/>
          <w:shd w:val="clear" w:color="auto" w:fill="FFFFFF"/>
        </w:rPr>
        <w:t xml:space="preserve"> Kostenträger erwarten, dass Sie Ihr Handeln mit wissenschaftlichen</w:t>
      </w:r>
      <w:bookmarkStart w:id="0" w:name="_GoBack"/>
      <w:bookmarkEnd w:id="0"/>
      <w:r w:rsidR="004E2FDF" w:rsidRPr="004E2FDF">
        <w:rPr>
          <w:rFonts w:ascii="Arial" w:hAnsi="Arial" w:cs="Arial"/>
          <w:sz w:val="24"/>
          <w:szCs w:val="24"/>
        </w:rPr>
        <w:br/>
      </w:r>
      <w:r w:rsidR="004E2FDF" w:rsidRPr="004E2FDF">
        <w:rPr>
          <w:rFonts w:ascii="Arial" w:hAnsi="Arial" w:cs="Arial"/>
          <w:sz w:val="24"/>
          <w:szCs w:val="24"/>
          <w:shd w:val="clear" w:color="auto" w:fill="FFFFFF"/>
        </w:rPr>
        <w:t>Theorien begründen können.</w:t>
      </w:r>
      <w:r w:rsidR="004E2FDF" w:rsidRPr="004E2FDF">
        <w:rPr>
          <w:rFonts w:ascii="Arial" w:hAnsi="Arial" w:cs="Arial"/>
          <w:sz w:val="24"/>
          <w:szCs w:val="24"/>
        </w:rPr>
        <w:br/>
      </w:r>
      <w:r w:rsidR="004E2FDF" w:rsidRPr="004E2FDF">
        <w:rPr>
          <w:rFonts w:ascii="Arial" w:hAnsi="Arial" w:cs="Arial"/>
          <w:sz w:val="24"/>
          <w:szCs w:val="24"/>
          <w:shd w:val="clear" w:color="auto" w:fill="FFFFFF"/>
        </w:rPr>
        <w:t>-</w:t>
      </w:r>
      <w:r w:rsidR="004E2FDF" w:rsidRPr="004E2FDF">
        <w:rPr>
          <w:rFonts w:ascii="Arial" w:hAnsi="Arial" w:cs="Arial"/>
          <w:sz w:val="24"/>
          <w:szCs w:val="24"/>
          <w:shd w:val="clear" w:color="auto" w:fill="FFFFFF"/>
        </w:rPr>
        <w:t xml:space="preserve"> Ihre KlientInnen können erwarten, dass Sie Ihr Handeln auf der</w:t>
      </w:r>
      <w:r w:rsidR="004E2FDF" w:rsidRPr="004E2FDF">
        <w:rPr>
          <w:rFonts w:ascii="Arial" w:hAnsi="Arial" w:cs="Arial"/>
          <w:sz w:val="24"/>
          <w:szCs w:val="24"/>
        </w:rPr>
        <w:br/>
      </w:r>
      <w:r w:rsidR="004E2FDF" w:rsidRPr="004E2FDF">
        <w:rPr>
          <w:rFonts w:ascii="Arial" w:hAnsi="Arial" w:cs="Arial"/>
          <w:sz w:val="24"/>
          <w:szCs w:val="24"/>
          <w:shd w:val="clear" w:color="auto" w:fill="FFFFFF"/>
        </w:rPr>
        <w:t>Grundlage von Theorien begründen können – auch wenn Sie nicht</w:t>
      </w:r>
      <w:r w:rsidR="004E2FDF" w:rsidRPr="004E2FDF">
        <w:rPr>
          <w:rFonts w:ascii="Arial" w:hAnsi="Arial" w:cs="Arial"/>
          <w:sz w:val="24"/>
          <w:szCs w:val="24"/>
        </w:rPr>
        <w:br/>
      </w:r>
      <w:r w:rsidR="004E2FDF" w:rsidRPr="004E2FDF">
        <w:rPr>
          <w:rFonts w:ascii="Arial" w:hAnsi="Arial" w:cs="Arial"/>
          <w:sz w:val="24"/>
          <w:szCs w:val="24"/>
          <w:shd w:val="clear" w:color="auto" w:fill="FFFFFF"/>
        </w:rPr>
        <w:t>immer damit rechnen müssen dies auch direkt zu tun – Sie sollten es</w:t>
      </w:r>
      <w:r w:rsidR="004E2FDF" w:rsidRPr="004E2FDF">
        <w:rPr>
          <w:rFonts w:ascii="Arial" w:hAnsi="Arial" w:cs="Arial"/>
          <w:sz w:val="24"/>
          <w:szCs w:val="24"/>
        </w:rPr>
        <w:br/>
      </w:r>
      <w:r w:rsidR="004E2FDF" w:rsidRPr="004E2FDF">
        <w:rPr>
          <w:rFonts w:ascii="Arial" w:hAnsi="Arial" w:cs="Arial"/>
          <w:sz w:val="24"/>
          <w:szCs w:val="24"/>
          <w:shd w:val="clear" w:color="auto" w:fill="FFFFFF"/>
        </w:rPr>
        <w:t>aber können!</w:t>
      </w:r>
      <w:r w:rsidR="004E2FDF" w:rsidRPr="004E2FDF">
        <w:rPr>
          <w:rFonts w:ascii="Arial" w:hAnsi="Arial" w:cs="Arial"/>
          <w:sz w:val="24"/>
          <w:szCs w:val="24"/>
        </w:rPr>
        <w:br/>
      </w:r>
      <w:r w:rsidR="004E2FDF" w:rsidRPr="004E2FDF">
        <w:rPr>
          <w:rFonts w:ascii="Arial" w:hAnsi="Arial" w:cs="Arial"/>
          <w:sz w:val="24"/>
          <w:szCs w:val="24"/>
          <w:shd w:val="clear" w:color="auto" w:fill="FFFFFF"/>
        </w:rPr>
        <w:t>-</w:t>
      </w:r>
      <w:r w:rsidR="004E2FDF" w:rsidRPr="004E2FDF">
        <w:rPr>
          <w:rFonts w:ascii="Arial" w:hAnsi="Arial" w:cs="Arial"/>
          <w:sz w:val="24"/>
          <w:szCs w:val="24"/>
          <w:shd w:val="clear" w:color="auto" w:fill="FFFFFF"/>
        </w:rPr>
        <w:t xml:space="preserve"> Um theoretisches Wissen in praktisches Handeln transformieren zu</w:t>
      </w:r>
      <w:r w:rsidR="004E2FDF" w:rsidRPr="004E2FDF">
        <w:rPr>
          <w:rFonts w:ascii="Arial" w:hAnsi="Arial" w:cs="Arial"/>
          <w:sz w:val="24"/>
          <w:szCs w:val="24"/>
        </w:rPr>
        <w:br/>
      </w:r>
      <w:r w:rsidR="004E2FDF" w:rsidRPr="004E2FDF">
        <w:rPr>
          <w:rFonts w:ascii="Arial" w:hAnsi="Arial" w:cs="Arial"/>
          <w:sz w:val="24"/>
          <w:szCs w:val="24"/>
          <w:shd w:val="clear" w:color="auto" w:fill="FFFFFF"/>
        </w:rPr>
        <w:t>können müssen Sie es erst einmal haben …</w:t>
      </w:r>
    </w:p>
    <w:p w14:paraId="10ABBBE5" w14:textId="77777777" w:rsidR="00446780" w:rsidRDefault="00446780" w:rsidP="00446780">
      <w:pPr>
        <w:pStyle w:val="Default"/>
      </w:pPr>
    </w:p>
    <w:p w14:paraId="2753E881" w14:textId="77777777" w:rsidR="00446780" w:rsidRPr="00446780" w:rsidRDefault="00446780" w:rsidP="00446780">
      <w:pPr>
        <w:rPr>
          <w:rFonts w:ascii="Arial" w:hAnsi="Arial" w:cs="Arial"/>
          <w:b/>
          <w:bCs/>
          <w:sz w:val="24"/>
          <w:szCs w:val="24"/>
        </w:rPr>
      </w:pPr>
      <w:r w:rsidRPr="00446780">
        <w:rPr>
          <w:rFonts w:ascii="Arial" w:hAnsi="Arial" w:cs="Arial"/>
          <w:b/>
          <w:bCs/>
          <w:sz w:val="24"/>
          <w:szCs w:val="24"/>
        </w:rPr>
        <w:t>-was eine Profession ausmacht:</w:t>
      </w:r>
      <w:r>
        <w:rPr>
          <w:rFonts w:ascii="Arial" w:hAnsi="Arial" w:cs="Arial"/>
          <w:b/>
          <w:bCs/>
          <w:sz w:val="24"/>
          <w:szCs w:val="24"/>
        </w:rPr>
        <w:br/>
      </w:r>
      <w:proofErr w:type="gramStart"/>
      <w:r w:rsidRPr="00446780">
        <w:rPr>
          <w:rFonts w:ascii="Arial" w:hAnsi="Arial" w:cs="Arial"/>
          <w:sz w:val="24"/>
          <w:szCs w:val="24"/>
        </w:rPr>
        <w:t>Grundsätzlich</w:t>
      </w:r>
      <w:proofErr w:type="gramEnd"/>
      <w:r w:rsidRPr="00446780">
        <w:rPr>
          <w:rFonts w:ascii="Arial" w:hAnsi="Arial" w:cs="Arial"/>
          <w:sz w:val="24"/>
          <w:szCs w:val="24"/>
        </w:rPr>
        <w:t>: eine Profession setzt eine wissenschaftliche Ausbildung voraus</w:t>
      </w:r>
      <w:r w:rsidRPr="00446780">
        <w:rPr>
          <w:rFonts w:ascii="Arial" w:hAnsi="Arial" w:cs="Arial"/>
          <w:sz w:val="24"/>
          <w:szCs w:val="24"/>
        </w:rPr>
        <w:br/>
        <w:t>professionelles Handeln (kein Alltagshandeln)</w:t>
      </w:r>
      <w:r w:rsidRPr="00446780">
        <w:rPr>
          <w:rFonts w:ascii="Arial" w:hAnsi="Arial" w:cs="Arial"/>
          <w:sz w:val="24"/>
          <w:szCs w:val="24"/>
        </w:rPr>
        <w:br/>
        <w:t xml:space="preserve">Theorie ist Fundament, Benennung der Theorie auf welche ich mich beziehe, </w:t>
      </w:r>
      <w:r>
        <w:rPr>
          <w:rFonts w:ascii="Arial" w:hAnsi="Arial" w:cs="Arial"/>
          <w:sz w:val="24"/>
          <w:szCs w:val="24"/>
        </w:rPr>
        <w:t>i</w:t>
      </w:r>
      <w:r w:rsidRPr="00446780">
        <w:rPr>
          <w:rFonts w:ascii="Arial" w:hAnsi="Arial" w:cs="Arial"/>
          <w:sz w:val="24"/>
          <w:szCs w:val="24"/>
        </w:rPr>
        <w:t xml:space="preserve">n der Lage das reflektierte Handeln zu erläutern </w:t>
      </w:r>
    </w:p>
    <w:p w14:paraId="590B6C10" w14:textId="77777777" w:rsidR="00446780" w:rsidRPr="00446780" w:rsidRDefault="00446780" w:rsidP="00446780">
      <w:pPr>
        <w:rPr>
          <w:rFonts w:ascii="Arial" w:hAnsi="Arial" w:cs="Arial"/>
          <w:sz w:val="24"/>
          <w:szCs w:val="24"/>
        </w:rPr>
      </w:pPr>
    </w:p>
    <w:p w14:paraId="263D7B6E" w14:textId="77777777" w:rsidR="00446780" w:rsidRDefault="00446780" w:rsidP="00446780">
      <w:pPr>
        <w:rPr>
          <w:rFonts w:ascii="Arial" w:hAnsi="Arial" w:cs="Arial"/>
          <w:sz w:val="24"/>
          <w:szCs w:val="24"/>
        </w:rPr>
      </w:pPr>
      <w:r w:rsidRPr="00446780">
        <w:rPr>
          <w:rFonts w:ascii="Arial" w:hAnsi="Arial" w:cs="Arial"/>
          <w:b/>
          <w:bCs/>
          <w:sz w:val="24"/>
          <w:szCs w:val="24"/>
        </w:rPr>
        <w:t>-wie Soziale Arbeit nach der IFSW definiert wird:</w:t>
      </w:r>
      <w:r w:rsidRPr="00D7475D">
        <w:rPr>
          <w:rFonts w:ascii="Arial" w:hAnsi="Arial" w:cs="Arial"/>
          <w:b/>
          <w:bCs/>
          <w:sz w:val="24"/>
          <w:szCs w:val="24"/>
        </w:rPr>
        <w:br/>
      </w:r>
      <w:r w:rsidRPr="00D7475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Die Profession SA fördert sozialen Wandel, Problemlösungen in zwischenmenschlichen Beziehungen sowie die Befähigung und Befreiung von Menschen zur Verbesserung ihres Wohlbefindens.</w:t>
      </w:r>
      <w:r w:rsidRPr="00D7475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  <w:t xml:space="preserve">Wie? </w:t>
      </w:r>
      <w:r w:rsidRPr="00D7475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  <w:t xml:space="preserve">Durch wissenschaftliche Erkenntnisse über </w:t>
      </w:r>
      <w:commentRangeStart w:id="1"/>
      <w:r w:rsidRPr="00D7475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menschliches Verhalten </w:t>
      </w:r>
      <w:commentRangeEnd w:id="1"/>
      <w:r w:rsidRPr="00D7475D">
        <w:rPr>
          <w:rStyle w:val="Kommentarzeichen"/>
          <w:rFonts w:ascii="Arial" w:hAnsi="Arial" w:cs="Arial"/>
          <w:sz w:val="24"/>
          <w:szCs w:val="24"/>
        </w:rPr>
        <w:commentReference w:id="1"/>
      </w:r>
      <w:r w:rsidRPr="00D7475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und </w:t>
      </w:r>
      <w:commentRangeStart w:id="2"/>
      <w:r w:rsidRPr="00D7475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soziale Systeme</w:t>
      </w:r>
      <w:commentRangeEnd w:id="2"/>
      <w:r w:rsidRPr="00D7475D">
        <w:rPr>
          <w:rStyle w:val="Kommentarzeichen"/>
          <w:rFonts w:ascii="Arial" w:hAnsi="Arial" w:cs="Arial"/>
          <w:sz w:val="24"/>
          <w:szCs w:val="24"/>
        </w:rPr>
        <w:commentReference w:id="2"/>
      </w:r>
      <w:r w:rsidRPr="00D7475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. SA greift dort, wo </w:t>
      </w:r>
      <w:commentRangeStart w:id="3"/>
      <w:r w:rsidRPr="00D7475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Mensch &amp; Umwelt</w:t>
      </w:r>
      <w:commentRangeEnd w:id="3"/>
      <w:r w:rsidRPr="00D7475D">
        <w:rPr>
          <w:rStyle w:val="Kommentarzeichen"/>
          <w:rFonts w:ascii="Arial" w:hAnsi="Arial" w:cs="Arial"/>
          <w:sz w:val="24"/>
          <w:szCs w:val="24"/>
        </w:rPr>
        <w:commentReference w:id="3"/>
      </w:r>
      <w:r w:rsidRPr="00D7475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aufeinander einwirken.</w:t>
      </w:r>
      <w:r w:rsidRPr="00D7475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  <w:t>Grundlage der SA: Prinzipien der Menschenrechte und soz. Gerechtigkeit.</w:t>
      </w:r>
      <w:r w:rsidRPr="00D7475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</w:r>
    </w:p>
    <w:p w14:paraId="1FB4E7BB" w14:textId="77777777" w:rsidR="00446780" w:rsidRPr="00446780" w:rsidRDefault="00446780" w:rsidP="00446780">
      <w:pPr>
        <w:rPr>
          <w:rFonts w:ascii="Arial" w:hAnsi="Arial" w:cs="Arial"/>
          <w:sz w:val="24"/>
          <w:szCs w:val="24"/>
        </w:rPr>
      </w:pPr>
      <w:r w:rsidRPr="00446780">
        <w:rPr>
          <w:rFonts w:ascii="Arial" w:hAnsi="Arial" w:cs="Arial"/>
          <w:b/>
          <w:bCs/>
          <w:sz w:val="24"/>
          <w:szCs w:val="24"/>
        </w:rPr>
        <w:t>-was die Besonderheiten wissenschaftlichen Wissens in Abgrenzung zu</w:t>
      </w:r>
      <w:r w:rsidRPr="00446780">
        <w:rPr>
          <w:rFonts w:ascii="Arial" w:hAnsi="Arial" w:cs="Arial"/>
          <w:sz w:val="24"/>
          <w:szCs w:val="24"/>
        </w:rPr>
        <w:t xml:space="preserve"> </w:t>
      </w:r>
      <w:r w:rsidRPr="00446780">
        <w:rPr>
          <w:rFonts w:ascii="Arial" w:hAnsi="Arial" w:cs="Arial"/>
          <w:b/>
          <w:bCs/>
          <w:sz w:val="24"/>
          <w:szCs w:val="24"/>
        </w:rPr>
        <w:t>Alltagswissen sind:</w:t>
      </w:r>
      <w:r w:rsidRPr="00446780">
        <w:rPr>
          <w:rFonts w:ascii="Arial" w:hAnsi="Arial" w:cs="Arial"/>
          <w:sz w:val="24"/>
          <w:szCs w:val="24"/>
        </w:rPr>
        <w:br/>
        <w:t>(reflektiertes, systematisches, kritisches Bemühen um Erkenntnisgewinnung)</w:t>
      </w:r>
      <w:r w:rsidRPr="00446780">
        <w:rPr>
          <w:rFonts w:ascii="Arial" w:hAnsi="Arial" w:cs="Arial"/>
          <w:sz w:val="24"/>
          <w:szCs w:val="24"/>
        </w:rPr>
        <w:br/>
        <w:t xml:space="preserve">-Alltagswissen: bisherige Erfahrungen, </w:t>
      </w:r>
      <w:r w:rsidRPr="00446780">
        <w:rPr>
          <w:rFonts w:ascii="Arial" w:hAnsi="Arial" w:cs="Arial"/>
          <w:sz w:val="24"/>
          <w:szCs w:val="24"/>
        </w:rPr>
        <w:br/>
        <w:t>-wissenschaftliches Wissen: wird im Studium erlernt</w:t>
      </w:r>
      <w:r w:rsidRPr="00446780">
        <w:rPr>
          <w:rFonts w:ascii="Arial" w:hAnsi="Arial" w:cs="Arial"/>
          <w:sz w:val="24"/>
          <w:szCs w:val="24"/>
        </w:rPr>
        <w:br/>
        <w:t>setzt an der Alltägliches wissen an aber geht darüber hinaus</w:t>
      </w:r>
      <w:r w:rsidRPr="00446780">
        <w:rPr>
          <w:rFonts w:ascii="Arial" w:hAnsi="Arial" w:cs="Arial"/>
          <w:sz w:val="24"/>
          <w:szCs w:val="24"/>
        </w:rPr>
        <w:br/>
      </w:r>
      <w:r w:rsidRPr="00446780">
        <w:rPr>
          <w:rFonts w:ascii="Arial" w:hAnsi="Arial" w:cs="Arial"/>
          <w:sz w:val="24"/>
          <w:szCs w:val="24"/>
        </w:rPr>
        <w:t xml:space="preserve">- </w:t>
      </w:r>
      <w:r w:rsidRPr="00446780">
        <w:rPr>
          <w:rFonts w:ascii="Arial" w:hAnsi="Arial" w:cs="Arial"/>
          <w:sz w:val="24"/>
          <w:szCs w:val="24"/>
        </w:rPr>
        <w:t xml:space="preserve">wiederholtes Ansehen des Gegenstandes aus unterschiedlichen Perspektiven </w:t>
      </w:r>
      <w:r>
        <w:rPr>
          <w:rFonts w:ascii="Arial" w:hAnsi="Arial" w:cs="Arial"/>
          <w:sz w:val="24"/>
          <w:szCs w:val="24"/>
        </w:rPr>
        <w:br/>
      </w:r>
      <w:r w:rsidRPr="00446780">
        <w:rPr>
          <w:rFonts w:ascii="Arial" w:hAnsi="Arial" w:cs="Arial"/>
          <w:sz w:val="24"/>
          <w:szCs w:val="24"/>
        </w:rPr>
        <w:sym w:font="Wingdings" w:char="F0E0"/>
      </w:r>
      <w:r w:rsidRPr="00446780">
        <w:rPr>
          <w:rFonts w:ascii="Arial" w:hAnsi="Arial" w:cs="Arial"/>
          <w:sz w:val="24"/>
          <w:szCs w:val="24"/>
        </w:rPr>
        <w:t xml:space="preserve"> systematische Untersuchung (Wiederholung) </w:t>
      </w:r>
      <w:r w:rsidRPr="00446780">
        <w:rPr>
          <w:rFonts w:ascii="Arial" w:hAnsi="Arial" w:cs="Arial"/>
          <w:sz w:val="24"/>
          <w:szCs w:val="24"/>
        </w:rPr>
        <w:sym w:font="Wingdings" w:char="F0DF"/>
      </w:r>
      <w:r w:rsidRPr="00446780">
        <w:rPr>
          <w:rFonts w:ascii="Arial" w:hAnsi="Arial" w:cs="Arial"/>
          <w:sz w:val="24"/>
          <w:szCs w:val="24"/>
        </w:rPr>
        <w:t xml:space="preserve"> Gesetzmäßigkeiten</w:t>
      </w:r>
      <w:r w:rsidRPr="00446780">
        <w:rPr>
          <w:rFonts w:ascii="Arial" w:hAnsi="Arial" w:cs="Arial"/>
          <w:sz w:val="24"/>
          <w:szCs w:val="24"/>
        </w:rPr>
        <w:br/>
      </w:r>
      <w:r w:rsidRPr="00446780">
        <w:rPr>
          <w:rFonts w:ascii="Arial" w:hAnsi="Arial" w:cs="Arial"/>
          <w:sz w:val="24"/>
          <w:szCs w:val="24"/>
        </w:rPr>
        <w:t xml:space="preserve">- </w:t>
      </w:r>
      <w:r w:rsidRPr="00446780">
        <w:rPr>
          <w:rFonts w:ascii="Arial" w:hAnsi="Arial" w:cs="Arial"/>
          <w:sz w:val="24"/>
          <w:szCs w:val="24"/>
        </w:rPr>
        <w:t>systematisches Reflektieren der Sichtweise und des Weges, wie wir zu diesem Wissen gelangen</w:t>
      </w:r>
      <w:r w:rsidRPr="00446780">
        <w:rPr>
          <w:rFonts w:ascii="Arial" w:hAnsi="Arial" w:cs="Arial"/>
          <w:sz w:val="24"/>
          <w:szCs w:val="24"/>
        </w:rPr>
        <w:br/>
      </w:r>
      <w:r w:rsidRPr="00446780">
        <w:rPr>
          <w:rFonts w:ascii="Arial" w:hAnsi="Arial" w:cs="Arial"/>
          <w:sz w:val="24"/>
          <w:szCs w:val="24"/>
        </w:rPr>
        <w:t xml:space="preserve">- </w:t>
      </w:r>
      <w:r w:rsidRPr="00446780">
        <w:rPr>
          <w:rFonts w:ascii="Arial" w:hAnsi="Arial" w:cs="Arial"/>
          <w:sz w:val="24"/>
          <w:szCs w:val="24"/>
        </w:rPr>
        <w:t xml:space="preserve">aufstellen </w:t>
      </w:r>
      <w:r>
        <w:rPr>
          <w:rFonts w:ascii="Arial" w:hAnsi="Arial" w:cs="Arial"/>
          <w:sz w:val="24"/>
          <w:szCs w:val="24"/>
        </w:rPr>
        <w:t>v</w:t>
      </w:r>
      <w:r w:rsidRPr="00446780">
        <w:rPr>
          <w:rFonts w:ascii="Arial" w:hAnsi="Arial" w:cs="Arial"/>
          <w:sz w:val="24"/>
          <w:szCs w:val="24"/>
        </w:rPr>
        <w:t>on Hypothesen die immer wieder in Frage gestellt werden</w:t>
      </w:r>
    </w:p>
    <w:p w14:paraId="7A2AB052" w14:textId="77777777" w:rsidR="00446780" w:rsidRPr="00446780" w:rsidRDefault="00446780" w:rsidP="00446780">
      <w:pPr>
        <w:rPr>
          <w:rFonts w:ascii="Arial" w:hAnsi="Arial" w:cs="Arial"/>
        </w:rPr>
      </w:pPr>
    </w:p>
    <w:p w14:paraId="52BB2D41" w14:textId="77777777" w:rsidR="00446780" w:rsidRDefault="00446780" w:rsidP="00446780">
      <w:pPr>
        <w:rPr>
          <w:rFonts w:ascii="Arial" w:hAnsi="Arial" w:cs="Arial"/>
          <w:sz w:val="24"/>
          <w:szCs w:val="24"/>
        </w:rPr>
      </w:pPr>
      <w:r w:rsidRPr="00446780">
        <w:rPr>
          <w:rFonts w:ascii="Arial" w:hAnsi="Arial" w:cs="Arial"/>
          <w:b/>
          <w:bCs/>
          <w:sz w:val="24"/>
          <w:szCs w:val="24"/>
        </w:rPr>
        <w:lastRenderedPageBreak/>
        <w:t>-</w:t>
      </w:r>
      <w:r w:rsidRPr="00446780">
        <w:rPr>
          <w:rFonts w:ascii="Arial" w:hAnsi="Arial" w:cs="Arial"/>
          <w:b/>
          <w:bCs/>
          <w:sz w:val="24"/>
          <w:szCs w:val="24"/>
        </w:rPr>
        <w:t>warum es sinnvoll ist, historische Bezüge zu kennen</w:t>
      </w:r>
      <w:r w:rsidRPr="00446780">
        <w:rPr>
          <w:rFonts w:ascii="Arial" w:hAnsi="Arial" w:cs="Arial"/>
          <w:b/>
          <w:bCs/>
          <w:sz w:val="24"/>
          <w:szCs w:val="24"/>
        </w:rPr>
        <w:br/>
      </w:r>
      <w:r w:rsidRPr="00446780">
        <w:rPr>
          <w:rFonts w:ascii="Arial" w:hAnsi="Arial" w:cs="Arial"/>
          <w:sz w:val="24"/>
          <w:szCs w:val="24"/>
        </w:rPr>
        <w:t xml:space="preserve">Historische Ereignisse haben Einfluss auf das </w:t>
      </w:r>
      <w:r w:rsidRPr="00446780">
        <w:rPr>
          <w:rFonts w:ascii="Arial" w:hAnsi="Arial" w:cs="Arial"/>
          <w:sz w:val="24"/>
          <w:szCs w:val="24"/>
        </w:rPr>
        <w:t>Denken</w:t>
      </w:r>
      <w:r w:rsidRPr="00446780">
        <w:rPr>
          <w:rFonts w:ascii="Arial" w:hAnsi="Arial" w:cs="Arial"/>
          <w:sz w:val="24"/>
          <w:szCs w:val="24"/>
        </w:rPr>
        <w:t xml:space="preserve"> der in dieser Zeit entstandenen Theorie, um die Theorie einordnen zu können</w:t>
      </w:r>
      <w:r w:rsidRPr="00446780">
        <w:rPr>
          <w:rFonts w:ascii="Arial" w:hAnsi="Arial" w:cs="Arial"/>
          <w:sz w:val="24"/>
          <w:szCs w:val="24"/>
        </w:rPr>
        <w:t xml:space="preserve">. </w:t>
      </w:r>
    </w:p>
    <w:p w14:paraId="71C3ED01" w14:textId="77777777" w:rsidR="00446780" w:rsidRPr="00446780" w:rsidRDefault="00446780" w:rsidP="00446780">
      <w:pPr>
        <w:rPr>
          <w:rFonts w:ascii="Arial" w:hAnsi="Arial" w:cs="Arial"/>
          <w:sz w:val="24"/>
          <w:szCs w:val="24"/>
        </w:rPr>
      </w:pPr>
    </w:p>
    <w:p w14:paraId="046829C4" w14:textId="77777777" w:rsidR="00446780" w:rsidRPr="00446780" w:rsidRDefault="00446780" w:rsidP="00446780">
      <w:pPr>
        <w:rPr>
          <w:rFonts w:ascii="Arial" w:eastAsia="Times New Roman" w:hAnsi="Arial" w:cs="Arial"/>
          <w:color w:val="373A3C"/>
          <w:sz w:val="24"/>
          <w:szCs w:val="24"/>
          <w:lang w:eastAsia="de-DE"/>
        </w:rPr>
      </w:pPr>
      <w:r w:rsidRPr="00446780">
        <w:rPr>
          <w:rFonts w:ascii="Arial" w:hAnsi="Arial" w:cs="Arial"/>
          <w:b/>
          <w:bCs/>
          <w:sz w:val="24"/>
          <w:szCs w:val="24"/>
        </w:rPr>
        <w:t>-was Bezugsdisziplinen sind und wie sie zur Sozialen Arbeit stehen</w:t>
      </w:r>
      <w:r w:rsidRPr="00446780">
        <w:rPr>
          <w:rFonts w:ascii="Arial" w:hAnsi="Arial" w:cs="Arial"/>
          <w:b/>
          <w:bCs/>
          <w:sz w:val="24"/>
          <w:szCs w:val="24"/>
        </w:rPr>
        <w:br/>
      </w:r>
      <w:r w:rsidRPr="00446780">
        <w:rPr>
          <w:rFonts w:ascii="Arial" w:hAnsi="Arial" w:cs="Arial"/>
          <w:sz w:val="24"/>
          <w:szCs w:val="24"/>
        </w:rPr>
        <w:t>Bezugswissenschaften (Recht, Medizin, Geschichte, Psychologie)</w:t>
      </w:r>
      <w:r w:rsidRPr="00446780">
        <w:rPr>
          <w:rFonts w:ascii="Arial" w:hAnsi="Arial" w:cs="Arial"/>
          <w:sz w:val="24"/>
          <w:szCs w:val="24"/>
        </w:rPr>
        <w:br/>
        <w:t>werden aufgrund ihrer Spezialisierung in der sozialen Arbeit bei Bedarf hinzugezogen</w:t>
      </w:r>
      <w:r w:rsidRPr="00446780">
        <w:rPr>
          <w:rFonts w:ascii="Arial" w:hAnsi="Arial" w:cs="Arial"/>
          <w:b/>
          <w:bCs/>
          <w:sz w:val="24"/>
          <w:szCs w:val="24"/>
        </w:rPr>
        <w:t>.</w:t>
      </w:r>
    </w:p>
    <w:p w14:paraId="2B16F4FC" w14:textId="77777777" w:rsidR="0038115A" w:rsidRPr="00446780" w:rsidRDefault="0038115A">
      <w:pPr>
        <w:rPr>
          <w:rFonts w:ascii="Arial" w:hAnsi="Arial" w:cs="Arial"/>
          <w:sz w:val="24"/>
          <w:szCs w:val="24"/>
        </w:rPr>
      </w:pPr>
    </w:p>
    <w:sectPr w:rsidR="0038115A" w:rsidRPr="004467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11gym2020 semweingarten" w:date="2020-05-08T09:42:00Z" w:initials="rs">
    <w:p w14:paraId="6570DA63" w14:textId="77777777" w:rsidR="00446780" w:rsidRDefault="00446780" w:rsidP="00446780">
      <w:pPr>
        <w:pStyle w:val="Kommentartext"/>
      </w:pPr>
      <w:r>
        <w:rPr>
          <w:rStyle w:val="Kommentarzeichen"/>
        </w:rPr>
        <w:annotationRef/>
      </w:r>
      <w:r>
        <w:t>Kulturell bedingt</w:t>
      </w:r>
    </w:p>
  </w:comment>
  <w:comment w:id="2" w:author="r11gym2020 semweingarten" w:date="2020-05-08T09:35:00Z" w:initials="rs">
    <w:p w14:paraId="3576F3A3" w14:textId="77777777" w:rsidR="00446780" w:rsidRDefault="00446780" w:rsidP="00446780">
      <w:pPr>
        <w:pStyle w:val="Kommentartext"/>
      </w:pPr>
      <w:r>
        <w:rPr>
          <w:rStyle w:val="Kommentarzeichen"/>
        </w:rPr>
        <w:annotationRef/>
      </w:r>
      <w:r>
        <w:t xml:space="preserve">Psychiatrie,  </w:t>
      </w:r>
    </w:p>
  </w:comment>
  <w:comment w:id="3" w:author="r11gym2020 semweingarten" w:date="2020-05-08T09:40:00Z" w:initials="rs">
    <w:p w14:paraId="2F6D8EBB" w14:textId="77777777" w:rsidR="00446780" w:rsidRDefault="00446780" w:rsidP="00446780">
      <w:pPr>
        <w:pStyle w:val="Kommentartext"/>
      </w:pPr>
      <w:r>
        <w:rPr>
          <w:rStyle w:val="Kommentarzeichen"/>
        </w:rPr>
        <w:annotationRef/>
      </w:r>
      <w:r>
        <w:t xml:space="preserve">Freundeskreis, Wohnort, Kultur,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70DA63" w15:done="0"/>
  <w15:commentEx w15:paraId="3576F3A3" w15:done="0"/>
  <w15:commentEx w15:paraId="2F6D8E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0DA63" w16cid:durableId="225FA804"/>
  <w16cid:commentId w16cid:paraId="3576F3A3" w16cid:durableId="225FA671"/>
  <w16cid:commentId w16cid:paraId="2F6D8EBB" w16cid:durableId="225FA7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11gym2020 semweingarten">
    <w15:presenceInfo w15:providerId="None" w15:userId="r11gym2020 semweingart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80"/>
    <w:rsid w:val="00266151"/>
    <w:rsid w:val="0038115A"/>
    <w:rsid w:val="00446780"/>
    <w:rsid w:val="004E2FDF"/>
    <w:rsid w:val="00F9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3ADC"/>
  <w15:chartTrackingRefBased/>
  <w15:docId w15:val="{02FDA84C-1410-4D6E-9F7D-82D956E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446780"/>
    <w:pPr>
      <w:spacing w:line="256" w:lineRule="auto"/>
    </w:pPr>
  </w:style>
  <w:style w:type="paragraph" w:styleId="berschrift3">
    <w:name w:val="heading 3"/>
    <w:basedOn w:val="Standard"/>
    <w:link w:val="berschrift3Zchn"/>
    <w:uiPriority w:val="9"/>
    <w:qFormat/>
    <w:rsid w:val="00446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44678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6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6780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467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4678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46780"/>
    <w:rPr>
      <w:sz w:val="20"/>
      <w:szCs w:val="20"/>
    </w:rPr>
  </w:style>
  <w:style w:type="paragraph" w:customStyle="1" w:styleId="Default">
    <w:name w:val="Default"/>
    <w:rsid w:val="004467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2141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Beller</dc:creator>
  <cp:keywords/>
  <dc:description/>
  <cp:lastModifiedBy>Kevin Beller</cp:lastModifiedBy>
  <cp:revision>1</cp:revision>
  <dcterms:created xsi:type="dcterms:W3CDTF">2020-06-10T11:26:00Z</dcterms:created>
  <dcterms:modified xsi:type="dcterms:W3CDTF">2020-06-10T11:52:00Z</dcterms:modified>
</cp:coreProperties>
</file>