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1E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de-DE"/>
        </w:rPr>
        <w:t>30.06.20 8:00Uhr</w:t>
      </w: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1E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de-DE"/>
        </w:rPr>
        <w:t>4.2 Soziale Einzelhilfe - (Burkhardt)</w:t>
      </w: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>Schriftliche Prüfung </w:t>
      </w: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>24h Bearbeitungszeit </w:t>
      </w: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>Inhalt: </w:t>
      </w: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 Zeichnung </w:t>
      </w:r>
      <w:proofErr w:type="spellStart"/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>Genogram</w:t>
      </w:r>
      <w:proofErr w:type="spellEnd"/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(Beziehungslinie und Familienlinie)</w:t>
      </w: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 Fallarbeit (Anamnese (-&gt; </w:t>
      </w:r>
      <w:proofErr w:type="gramStart"/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>Tabelle )und</w:t>
      </w:r>
      <w:proofErr w:type="gramEnd"/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Diagnose  (-&gt;Prioritätenlisten , Arbeitshypothese) und erste Schritte Handlungsplan</w:t>
      </w: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>- Fragen zu bearbeiteten Themen </w:t>
      </w: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1E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Übertragung, Gegenübertragung, Projektion und Widerstand</w:t>
      </w: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1E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Übertragung (3 Personen) </w:t>
      </w: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 Übertragung von </w:t>
      </w:r>
      <w:proofErr w:type="spellStart"/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>eigenschaften</w:t>
      </w:r>
      <w:proofErr w:type="spellEnd"/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einer anderen Person auf das Gegenüber</w:t>
      </w: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>- 3 Formen der Übertragung</w:t>
      </w: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>Spontan | typologisch | notorisch</w:t>
      </w: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1EC"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  <w:t>Spontan</w:t>
      </w: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>- Fremde Person wird aufgrund Ähnlichkeiten (Bewegung, Mimik, Handeln) mit bekannter Person übertragen</w:t>
      </w: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>- Löst sich in der Regel von selbst auf</w:t>
      </w: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1EC"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  <w:t>Typologische</w:t>
      </w: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>- Übertragung durch Rollenerwartungen </w:t>
      </w: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>- Bewusstseinsnahe Übertragung, kann auch durch Gespräch gelöst werden</w:t>
      </w: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1EC"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  <w:t>Notorisch (Wortbedeutung: gewohnheitsmäßig, allgemein bekannt)</w:t>
      </w: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>- Übertragung kommt aus der Lebensgeschichte (</w:t>
      </w:r>
      <w:proofErr w:type="spellStart"/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>mindestestens</w:t>
      </w:r>
      <w:proofErr w:type="spellEnd"/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drei Personen)</w:t>
      </w: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>- Unbewusste Übertragung </w:t>
      </w: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>- kann nicht selbst aufgelöst werden, hier oft Hilfe durch Therapeuten nötig</w:t>
      </w: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>Therapeut:</w:t>
      </w: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Übertragung muss nicht sofort offen </w:t>
      </w:r>
      <w:proofErr w:type="spellStart"/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>geleget</w:t>
      </w:r>
      <w:proofErr w:type="spellEnd"/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werden, kann sie bewusst anwenden</w:t>
      </w: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Berater (Wir </w:t>
      </w:r>
      <w:proofErr w:type="spellStart"/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>bzw</w:t>
      </w:r>
      <w:proofErr w:type="spellEnd"/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>, SA): </w:t>
      </w: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Übertragung </w:t>
      </w:r>
      <w:proofErr w:type="gramStart"/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>offen legen</w:t>
      </w:r>
      <w:proofErr w:type="gramEnd"/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Übertragung besprechen (evtl. </w:t>
      </w:r>
      <w:proofErr w:type="spellStart"/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>Theapeutische</w:t>
      </w:r>
      <w:proofErr w:type="spellEnd"/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Hilfe)</w:t>
      </w: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>Erkennen von Übertragungen</w:t>
      </w: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>- Reaktion nicht angemessen auf Situation </w:t>
      </w: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1E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Gegenübertragung </w:t>
      </w: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>- Klient beeinflusst die Gefühle des Beraters</w:t>
      </w: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 Offen legen, bekannt </w:t>
      </w:r>
      <w:proofErr w:type="gramStart"/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>machen</w:t>
      </w:r>
      <w:proofErr w:type="gramEnd"/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um zu bearbeiten</w:t>
      </w: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1E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Projektion (2 Personen)</w:t>
      </w: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>- Projektion von eigenen Eigenschaften auf andere Person</w:t>
      </w: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 an sich selbst nicht </w:t>
      </w:r>
      <w:proofErr w:type="spellStart"/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>wahrgenommes</w:t>
      </w:r>
      <w:proofErr w:type="spellEnd"/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wird in jemanden anderen hineingesehen (</w:t>
      </w:r>
      <w:proofErr w:type="spellStart"/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>projeziert</w:t>
      </w:r>
      <w:proofErr w:type="spellEnd"/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>) </w:t>
      </w: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1E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Widerstand</w:t>
      </w: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>- Schutzfunktion für Klient</w:t>
      </w: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>- hängt mit ambivalenten Gefühlseinstellungen zusammen</w:t>
      </w: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>Anamnese --&gt; Diagnose --&gt; Intervention --&gt; Evaluation</w:t>
      </w: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1EC">
        <w:rPr>
          <w:rFonts w:ascii="Times New Roman" w:eastAsia="Times New Roman" w:hAnsi="Times New Roman" w:cs="Times New Roman"/>
          <w:sz w:val="24"/>
          <w:szCs w:val="24"/>
          <w:lang w:eastAsia="de-DE"/>
        </w:rPr>
        <w:t>Ziel erreicht - Abschluss der Hilfe im gegenseitigen Einvernehmen + kritische Selbstreflexion </w:t>
      </w: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2341EC" w:rsidRPr="002341EC" w:rsidRDefault="002341EC" w:rsidP="0023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38115A" w:rsidRPr="002341EC" w:rsidRDefault="0038115A" w:rsidP="002341EC">
      <w:bookmarkStart w:id="0" w:name="_GoBack"/>
      <w:bookmarkEnd w:id="0"/>
    </w:p>
    <w:sectPr w:rsidR="0038115A" w:rsidRPr="002341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6E"/>
    <w:rsid w:val="002341EC"/>
    <w:rsid w:val="00266151"/>
    <w:rsid w:val="0038115A"/>
    <w:rsid w:val="00B74F6E"/>
    <w:rsid w:val="00F9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51585"/>
  <w15:chartTrackingRefBased/>
  <w15:docId w15:val="{A9223B3C-03C4-4A0F-9C24-E6070B2E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thor-a-vz88zz78zz81zdz90zz81zsz84zw5b69uz122z">
    <w:name w:val="author-a-vz88zz78zz81zdz90zz81zsz84zw5b69uz122z"/>
    <w:basedOn w:val="Absatz-Standardschriftart"/>
    <w:rsid w:val="00B74F6E"/>
  </w:style>
  <w:style w:type="character" w:customStyle="1" w:styleId="author-a-3z83zhmez72zz78zz85zcz75zz84zz87zz69z2kq">
    <w:name w:val="author-a-3z83zhmez72zz78zz85zcz75zz84zz87zz69z2kq"/>
    <w:basedOn w:val="Absatz-Standardschriftart"/>
    <w:rsid w:val="00B74F6E"/>
  </w:style>
  <w:style w:type="character" w:customStyle="1" w:styleId="author-a-xz75zz90zz71zz80zz74zz72z3yz87zf8gz67zz78zi">
    <w:name w:val="author-a-xz75zz90zz71zz80zz74zz72z3yz87zf8gz67zz78zi"/>
    <w:basedOn w:val="Absatz-Standardschriftart"/>
    <w:rsid w:val="00B74F6E"/>
  </w:style>
  <w:style w:type="character" w:customStyle="1" w:styleId="author-a-z68zz65zalvoz72z5z71zsfz73zyz77zz81zz78z">
    <w:name w:val="author-a-z68zz65zalvoz72z5z71zsfz73zyz77zz81zz78z"/>
    <w:basedOn w:val="Absatz-Standardschriftart"/>
    <w:rsid w:val="00B74F6E"/>
  </w:style>
  <w:style w:type="character" w:customStyle="1" w:styleId="author-a-z90z8jz69zd3wz70zz65z9pvsz66zdm">
    <w:name w:val="author-a-z90z8jz69zd3wz70zz65z9pvsz66zdm"/>
    <w:basedOn w:val="Absatz-Standardschriftart"/>
    <w:rsid w:val="00B74F6E"/>
  </w:style>
  <w:style w:type="character" w:customStyle="1" w:styleId="author-a-3z67zffdfz80zwz77zwe56z71zz83zz82z">
    <w:name w:val="author-a-3z67zffdfz80zwz77zwe56z71zz83zz82z"/>
    <w:basedOn w:val="Absatz-Standardschriftart"/>
    <w:rsid w:val="00B74F6E"/>
  </w:style>
  <w:style w:type="character" w:customStyle="1" w:styleId="author-a-z82zz66zz79zxz78zpgz68zrkrhxsex">
    <w:name w:val="author-a-z82zz66zz79zxz78zpgz68zrkrhxsex"/>
    <w:basedOn w:val="Absatz-Standardschriftart"/>
    <w:rsid w:val="00B74F6E"/>
  </w:style>
  <w:style w:type="character" w:customStyle="1" w:styleId="author-a-z79z4qcz71zz79zb0gxz71zez70z4uz81z">
    <w:name w:val="author-a-z79z4qcz71zz79zb0gxz71zez70z4uz81z"/>
    <w:basedOn w:val="Absatz-Standardschriftart"/>
    <w:rsid w:val="00B74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Beller</dc:creator>
  <cp:keywords/>
  <dc:description/>
  <cp:lastModifiedBy>Kevin Beller</cp:lastModifiedBy>
  <cp:revision>1</cp:revision>
  <dcterms:created xsi:type="dcterms:W3CDTF">2020-06-30T06:31:00Z</dcterms:created>
  <dcterms:modified xsi:type="dcterms:W3CDTF">2020-06-30T07:39:00Z</dcterms:modified>
</cp:coreProperties>
</file>