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0" w:type="auto"/>
        <w:tblCellMar>
          <w:top w:w="15" w:type="dxa"/>
          <w:left w:w="15" w:type="dxa"/>
          <w:bottom w:w="15" w:type="dxa"/>
          <w:right w:w="15" w:type="dxa"/>
        </w:tblCellMar>
        <w:tblLook w:val="04A0" w:firstRow="1" w:lastRow="0" w:firstColumn="1" w:lastColumn="0" w:noHBand="0" w:noVBand="1"/>
      </w:tblPr>
      <w:tblGrid>
        <w:gridCol w:w="9719"/>
        <w:gridCol w:w="770"/>
        <w:gridCol w:w="2471"/>
      </w:tblGrid>
      <w:tr w:rsidR="00000000">
        <w:trPr>
          <w:divId w:val="1394698479"/>
          <w:tblHeader/>
        </w:trPr>
        <w:tc>
          <w:tcPr>
            <w:tcW w:w="0" w:type="auto"/>
            <w:gridSpan w:val="3"/>
            <w:tcBorders>
              <w:top w:val="nil"/>
              <w:left w:val="nil"/>
              <w:bottom w:val="nil"/>
              <w:right w:val="nil"/>
            </w:tcBorders>
            <w:shd w:val="clear" w:color="auto" w:fill="auto"/>
            <w:tcMar>
              <w:top w:w="0" w:type="dxa"/>
              <w:left w:w="0" w:type="dxa"/>
              <w:bottom w:w="0" w:type="dxa"/>
              <w:right w:w="0" w:type="dxa"/>
            </w:tcMar>
            <w:vAlign w:val="center"/>
            <w:hideMark/>
          </w:tcPr>
          <w:p w:rsidR="00000000" w:rsidRDefault="00921712">
            <w:pPr>
              <w:rPr>
                <w:rFonts w:ascii="Helvetica Neue" w:eastAsia="Times New Roman" w:hAnsi="Helvetica Neue"/>
                <w:color w:val="777777"/>
                <w:sz w:val="21"/>
                <w:szCs w:val="21"/>
              </w:rPr>
            </w:pPr>
            <w:r>
              <w:rPr>
                <w:rFonts w:ascii="Helvetica Neue" w:eastAsia="Times New Roman" w:hAnsi="Helvetica Neue"/>
                <w:color w:val="777777"/>
                <w:sz w:val="21"/>
                <w:szCs w:val="21"/>
              </w:rPr>
              <w:t xml:space="preserve">Table 1. Hypotheses for covariates affecting landings. </w:t>
            </w:r>
            <w:proofErr w:type="spellStart"/>
            <w:r>
              <w:rPr>
                <w:rStyle w:val="math"/>
                <w:rFonts w:ascii="Helvetica Neue" w:eastAsia="Times New Roman" w:hAnsi="Helvetica Neue"/>
                <w:color w:val="777777"/>
                <w:sz w:val="21"/>
                <w:szCs w:val="21"/>
              </w:rPr>
              <w:t>S_t</w:t>
            </w:r>
            <w:proofErr w:type="spellEnd"/>
            <w:r>
              <w:rPr>
                <w:rFonts w:ascii="Helvetica Neue" w:eastAsia="Times New Roman" w:hAnsi="Helvetica Neue"/>
                <w:color w:val="777777"/>
                <w:sz w:val="21"/>
                <w:szCs w:val="21"/>
              </w:rPr>
              <w:t xml:space="preserve"> is quarter 3 (July-September) catch in the current season, </w:t>
            </w:r>
            <w:r>
              <w:rPr>
                <w:rStyle w:val="math"/>
                <w:rFonts w:ascii="Helvetica Neue" w:eastAsia="Times New Roman" w:hAnsi="Helvetica Neue"/>
                <w:color w:val="777777"/>
                <w:sz w:val="21"/>
                <w:szCs w:val="21"/>
              </w:rPr>
              <w:t>S_{t-1}</w:t>
            </w:r>
            <w:r>
              <w:rPr>
                <w:rFonts w:ascii="Helvetica Neue" w:eastAsia="Times New Roman" w:hAnsi="Helvetica Neue"/>
                <w:color w:val="777777"/>
                <w:sz w:val="21"/>
                <w:szCs w:val="21"/>
              </w:rPr>
              <w:t xml:space="preserve"> is quarter 3 catch in the previous season. </w:t>
            </w:r>
            <w:proofErr w:type="spellStart"/>
            <w:r>
              <w:rPr>
                <w:rStyle w:val="math"/>
                <w:rFonts w:ascii="Helvetica Neue" w:eastAsia="Times New Roman" w:hAnsi="Helvetica Neue"/>
                <w:color w:val="777777"/>
                <w:sz w:val="21"/>
                <w:szCs w:val="21"/>
              </w:rPr>
              <w:t>N_t</w:t>
            </w:r>
            <w:proofErr w:type="spellEnd"/>
            <w:r>
              <w:rPr>
                <w:rFonts w:ascii="Helvetica Neue" w:eastAsia="Times New Roman" w:hAnsi="Helvetica Neue"/>
                <w:color w:val="777777"/>
                <w:sz w:val="21"/>
                <w:szCs w:val="21"/>
              </w:rPr>
              <w:t xml:space="preserve"> </w:t>
            </w:r>
            <w:r>
              <w:rPr>
                <w:rFonts w:ascii="Helvetica Neue" w:eastAsia="Times New Roman" w:hAnsi="Helvetica Neue"/>
                <w:color w:val="777777"/>
                <w:sz w:val="21"/>
                <w:szCs w:val="21"/>
              </w:rPr>
              <w:t xml:space="preserve">is the post-monsoon October-March catch in the current season and </w:t>
            </w:r>
            <w:r>
              <w:rPr>
                <w:rStyle w:val="math"/>
                <w:rFonts w:ascii="Helvetica Neue" w:eastAsia="Times New Roman" w:hAnsi="Helvetica Neue"/>
                <w:color w:val="777777"/>
                <w:sz w:val="21"/>
                <w:szCs w:val="21"/>
              </w:rPr>
              <w:t>N_{t-1}</w:t>
            </w:r>
            <w:r>
              <w:rPr>
                <w:rFonts w:ascii="Helvetica Neue" w:eastAsia="Times New Roman" w:hAnsi="Helvetica Neue"/>
                <w:color w:val="777777"/>
                <w:sz w:val="21"/>
                <w:szCs w:val="21"/>
              </w:rPr>
              <w:t xml:space="preserve"> is the October-March catch in the prior season. Because the fishing season is July-June, </w:t>
            </w:r>
            <w:proofErr w:type="spellStart"/>
            <w:r>
              <w:rPr>
                <w:rStyle w:val="math"/>
                <w:rFonts w:ascii="Helvetica Neue" w:eastAsia="Times New Roman" w:hAnsi="Helvetica Neue"/>
                <w:color w:val="777777"/>
                <w:sz w:val="21"/>
                <w:szCs w:val="21"/>
              </w:rPr>
              <w:t>N_t</w:t>
            </w:r>
            <w:proofErr w:type="spellEnd"/>
            <w:r>
              <w:rPr>
                <w:rFonts w:ascii="Helvetica Neue" w:eastAsia="Times New Roman" w:hAnsi="Helvetica Neue"/>
                <w:color w:val="777777"/>
                <w:sz w:val="21"/>
                <w:szCs w:val="21"/>
              </w:rPr>
              <w:t xml:space="preserve"> spans two calendar years. DD = hypotheses related to effects of past abundance (l</w:t>
            </w:r>
            <w:r>
              <w:rPr>
                <w:rFonts w:ascii="Helvetica Neue" w:eastAsia="Times New Roman" w:hAnsi="Helvetica Neue"/>
                <w:color w:val="777777"/>
                <w:sz w:val="21"/>
                <w:szCs w:val="21"/>
              </w:rPr>
              <w:t>andings) on current abundance. S = hypotheses related to spawning. L = hypotheses related to larval and juvenile growth and survival. A = hypotheses affecting all ages.</w:t>
            </w:r>
          </w:p>
          <w:p w:rsidR="00483F03" w:rsidRDefault="00483F03">
            <w:pPr>
              <w:rPr>
                <w:rFonts w:ascii="Helvetica Neue" w:eastAsia="Times New Roman" w:hAnsi="Helvetica Neue"/>
                <w:color w:val="777777"/>
                <w:sz w:val="21"/>
                <w:szCs w:val="21"/>
              </w:rPr>
            </w:pPr>
          </w:p>
        </w:tc>
      </w:tr>
      <w:tr w:rsidR="00000000">
        <w:trPr>
          <w:divId w:val="1394698479"/>
          <w:tblHeader/>
        </w:trPr>
        <w:tc>
          <w:tcPr>
            <w:tcW w:w="0" w:type="auto"/>
            <w:shd w:val="clear" w:color="auto" w:fill="auto"/>
            <w:tcMar>
              <w:top w:w="0" w:type="dxa"/>
              <w:left w:w="0" w:type="dxa"/>
              <w:bottom w:w="0" w:type="dxa"/>
              <w:right w:w="0" w:type="dxa"/>
            </w:tcMar>
            <w:vAlign w:val="center"/>
            <w:hideMark/>
          </w:tcPr>
          <w:p w:rsidR="00000000" w:rsidRDefault="00921712">
            <w:pPr>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Hypothesis</w:t>
            </w:r>
          </w:p>
        </w:tc>
        <w:tc>
          <w:tcPr>
            <w:tcW w:w="0" w:type="auto"/>
            <w:shd w:val="clear" w:color="auto" w:fill="auto"/>
            <w:tcMar>
              <w:top w:w="0" w:type="dxa"/>
              <w:left w:w="0" w:type="dxa"/>
              <w:bottom w:w="0" w:type="dxa"/>
              <w:right w:w="0" w:type="dxa"/>
            </w:tcMar>
            <w:vAlign w:val="center"/>
            <w:hideMark/>
          </w:tcPr>
          <w:p w:rsidR="00000000" w:rsidRDefault="00921712">
            <w:pPr>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Resp.</w:t>
            </w:r>
          </w:p>
        </w:tc>
        <w:tc>
          <w:tcPr>
            <w:tcW w:w="0" w:type="auto"/>
            <w:shd w:val="clear" w:color="auto" w:fill="auto"/>
            <w:tcMar>
              <w:top w:w="0" w:type="dxa"/>
              <w:left w:w="0" w:type="dxa"/>
              <w:bottom w:w="0" w:type="dxa"/>
              <w:right w:w="0" w:type="dxa"/>
            </w:tcMar>
            <w:vAlign w:val="center"/>
            <w:hideMark/>
          </w:tcPr>
          <w:p w:rsidR="00000000" w:rsidRDefault="00921712">
            <w:pPr>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Covariates</w:t>
            </w:r>
          </w:p>
        </w:tc>
      </w:tr>
      <w:tr w:rsidR="00000000">
        <w:trPr>
          <w:divId w:val="1394698479"/>
        </w:trPr>
        <w:tc>
          <w:tcPr>
            <w:tcW w:w="0" w:type="auto"/>
            <w:shd w:val="clear" w:color="auto" w:fill="auto"/>
            <w:tcMar>
              <w:top w:w="0" w:type="dxa"/>
              <w:left w:w="0" w:type="dxa"/>
              <w:bottom w:w="0" w:type="dxa"/>
              <w:right w:w="0" w:type="dxa"/>
            </w:tcMar>
            <w:vAlign w:val="center"/>
            <w:hideMark/>
          </w:tcPr>
          <w:p w:rsidR="00000000" w:rsidRDefault="00921712">
            <w:pP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DD1. </w:t>
            </w:r>
            <w:proofErr w:type="spellStart"/>
            <w:r>
              <w:rPr>
                <w:rStyle w:val="math"/>
                <w:rFonts w:ascii="Helvetica Neue" w:eastAsia="Times New Roman" w:hAnsi="Helvetica Neue"/>
                <w:color w:val="333333"/>
                <w:sz w:val="21"/>
                <w:szCs w:val="21"/>
              </w:rPr>
              <w:t>S_t</w:t>
            </w:r>
            <w:proofErr w:type="spellEnd"/>
            <w:r>
              <w:rPr>
                <w:rFonts w:ascii="Helvetica Neue" w:eastAsia="Times New Roman" w:hAnsi="Helvetica Neue"/>
                <w:color w:val="333333"/>
                <w:sz w:val="21"/>
                <w:szCs w:val="21"/>
              </w:rPr>
              <w:t xml:space="preserve"> is dominated by age 2+ fish, thus abundance o</w:t>
            </w:r>
            <w:r>
              <w:rPr>
                <w:rFonts w:ascii="Helvetica Neue" w:eastAsia="Times New Roman" w:hAnsi="Helvetica Neue"/>
                <w:color w:val="333333"/>
                <w:sz w:val="21"/>
                <w:szCs w:val="21"/>
              </w:rPr>
              <w:t>f the 1-yr and 2-yr ages in the prior season (Oct-Mar catch) should be correlated with the abundance of mature fish this year.</w:t>
            </w:r>
          </w:p>
        </w:tc>
        <w:tc>
          <w:tcPr>
            <w:tcW w:w="0" w:type="auto"/>
            <w:shd w:val="clear" w:color="auto" w:fill="auto"/>
            <w:tcMar>
              <w:top w:w="0" w:type="dxa"/>
              <w:left w:w="0" w:type="dxa"/>
              <w:bottom w:w="0" w:type="dxa"/>
              <w:right w:w="0" w:type="dxa"/>
            </w:tcMar>
            <w:vAlign w:val="center"/>
            <w:hideMark/>
          </w:tcPr>
          <w:p w:rsidR="00000000" w:rsidRDefault="00921712">
            <w:pPr>
              <w:rPr>
                <w:rFonts w:ascii="Helvetica Neue" w:eastAsia="Times New Roman" w:hAnsi="Helvetica Neue"/>
                <w:color w:val="333333"/>
                <w:sz w:val="21"/>
                <w:szCs w:val="21"/>
              </w:rPr>
            </w:pPr>
            <w:proofErr w:type="spellStart"/>
            <w:r>
              <w:rPr>
                <w:rStyle w:val="math"/>
                <w:rFonts w:ascii="Helvetica Neue" w:eastAsia="Times New Roman" w:hAnsi="Helvetica Neue"/>
                <w:color w:val="333333"/>
                <w:sz w:val="21"/>
                <w:szCs w:val="21"/>
              </w:rPr>
              <w:t>S_t</w:t>
            </w:r>
            <w:proofErr w:type="spellEnd"/>
          </w:p>
        </w:tc>
        <w:tc>
          <w:tcPr>
            <w:tcW w:w="0" w:type="auto"/>
            <w:shd w:val="clear" w:color="auto" w:fill="auto"/>
            <w:tcMar>
              <w:top w:w="0" w:type="dxa"/>
              <w:left w:w="0" w:type="dxa"/>
              <w:bottom w:w="0" w:type="dxa"/>
              <w:right w:w="0" w:type="dxa"/>
            </w:tcMar>
            <w:vAlign w:val="center"/>
            <w:hideMark/>
          </w:tcPr>
          <w:p w:rsidR="00000000" w:rsidRDefault="00921712">
            <w:pPr>
              <w:rPr>
                <w:rFonts w:ascii="Helvetica Neue" w:eastAsia="Times New Roman" w:hAnsi="Helvetica Neue"/>
                <w:color w:val="333333"/>
                <w:sz w:val="21"/>
                <w:szCs w:val="21"/>
              </w:rPr>
            </w:pPr>
            <w:r>
              <w:rPr>
                <w:rStyle w:val="math"/>
                <w:rFonts w:ascii="Helvetica Neue" w:eastAsia="Times New Roman" w:hAnsi="Helvetica Neue"/>
                <w:color w:val="333333"/>
                <w:sz w:val="21"/>
                <w:szCs w:val="21"/>
              </w:rPr>
              <w:t>N_{t-1}</w:t>
            </w:r>
          </w:p>
        </w:tc>
      </w:tr>
      <w:tr w:rsidR="00000000">
        <w:trPr>
          <w:divId w:val="1394698479"/>
        </w:trPr>
        <w:tc>
          <w:tcPr>
            <w:tcW w:w="0" w:type="auto"/>
            <w:shd w:val="clear" w:color="auto" w:fill="auto"/>
            <w:tcMar>
              <w:top w:w="0" w:type="dxa"/>
              <w:left w:w="0" w:type="dxa"/>
              <w:bottom w:w="0" w:type="dxa"/>
              <w:right w:w="0" w:type="dxa"/>
            </w:tcMar>
            <w:vAlign w:val="center"/>
            <w:hideMark/>
          </w:tcPr>
          <w:p w:rsidR="00000000" w:rsidRDefault="00921712">
            <w:pPr>
              <w:rPr>
                <w:rFonts w:ascii="Helvetica Neue" w:eastAsia="Times New Roman" w:hAnsi="Helvetica Neue"/>
                <w:color w:val="333333"/>
                <w:sz w:val="21"/>
                <w:szCs w:val="21"/>
              </w:rPr>
            </w:pPr>
            <w:r>
              <w:rPr>
                <w:rFonts w:ascii="Helvetica Neue" w:eastAsia="Times New Roman" w:hAnsi="Helvetica Neue"/>
                <w:color w:val="333333"/>
                <w:sz w:val="21"/>
                <w:szCs w:val="21"/>
              </w:rPr>
              <w:t>DD2. Abundance of 1-yr and 2-yr fish should be correlated with strength of the cohorts from the previous two</w:t>
            </w:r>
            <w:r>
              <w:rPr>
                <w:rFonts w:ascii="Helvetica Neue" w:eastAsia="Times New Roman" w:hAnsi="Helvetica Neue"/>
                <w:color w:val="333333"/>
                <w:sz w:val="21"/>
                <w:szCs w:val="21"/>
              </w:rPr>
              <w:t xml:space="preserve"> seasons.</w:t>
            </w:r>
          </w:p>
          <w:p w:rsidR="00483F03" w:rsidRDefault="00483F03">
            <w:pPr>
              <w:rPr>
                <w:rFonts w:ascii="Helvetica Neue" w:eastAsia="Times New Roman" w:hAnsi="Helvetica Neue"/>
                <w:color w:val="333333"/>
                <w:sz w:val="21"/>
                <w:szCs w:val="21"/>
              </w:rPr>
            </w:pPr>
          </w:p>
        </w:tc>
        <w:tc>
          <w:tcPr>
            <w:tcW w:w="0" w:type="auto"/>
            <w:shd w:val="clear" w:color="auto" w:fill="auto"/>
            <w:tcMar>
              <w:top w:w="0" w:type="dxa"/>
              <w:left w:w="0" w:type="dxa"/>
              <w:bottom w:w="0" w:type="dxa"/>
              <w:right w:w="0" w:type="dxa"/>
            </w:tcMar>
            <w:vAlign w:val="center"/>
            <w:hideMark/>
          </w:tcPr>
          <w:p w:rsidR="00000000" w:rsidRDefault="00921712">
            <w:pPr>
              <w:rPr>
                <w:rFonts w:ascii="Helvetica Neue" w:eastAsia="Times New Roman" w:hAnsi="Helvetica Neue"/>
                <w:color w:val="333333"/>
                <w:sz w:val="21"/>
                <w:szCs w:val="21"/>
              </w:rPr>
            </w:pPr>
            <w:proofErr w:type="spellStart"/>
            <w:r>
              <w:rPr>
                <w:rStyle w:val="math"/>
                <w:rFonts w:ascii="Helvetica Neue" w:eastAsia="Times New Roman" w:hAnsi="Helvetica Neue"/>
                <w:color w:val="333333"/>
                <w:sz w:val="21"/>
                <w:szCs w:val="21"/>
              </w:rPr>
              <w:t>S_t</w:t>
            </w:r>
            <w:proofErr w:type="spellEnd"/>
            <w:r>
              <w:rPr>
                <w:rFonts w:ascii="Helvetica Neue" w:eastAsia="Times New Roman" w:hAnsi="Helvetica Neue"/>
                <w:color w:val="333333"/>
                <w:sz w:val="21"/>
                <w:szCs w:val="21"/>
              </w:rPr>
              <w:t xml:space="preserve"> and </w:t>
            </w:r>
            <w:proofErr w:type="spellStart"/>
            <w:r>
              <w:rPr>
                <w:rStyle w:val="math"/>
                <w:rFonts w:ascii="Helvetica Neue" w:eastAsia="Times New Roman" w:hAnsi="Helvetica Neue"/>
                <w:color w:val="333333"/>
                <w:sz w:val="21"/>
                <w:szCs w:val="21"/>
              </w:rPr>
              <w:t>N_t</w:t>
            </w:r>
            <w:proofErr w:type="spellEnd"/>
          </w:p>
        </w:tc>
        <w:tc>
          <w:tcPr>
            <w:tcW w:w="0" w:type="auto"/>
            <w:shd w:val="clear" w:color="auto" w:fill="auto"/>
            <w:tcMar>
              <w:top w:w="0" w:type="dxa"/>
              <w:left w:w="0" w:type="dxa"/>
              <w:bottom w:w="0" w:type="dxa"/>
              <w:right w:w="0" w:type="dxa"/>
            </w:tcMar>
            <w:vAlign w:val="center"/>
            <w:hideMark/>
          </w:tcPr>
          <w:p w:rsidR="00000000" w:rsidRDefault="00921712">
            <w:pPr>
              <w:rPr>
                <w:rFonts w:ascii="Helvetica Neue" w:eastAsia="Times New Roman" w:hAnsi="Helvetica Neue"/>
                <w:color w:val="333333"/>
                <w:sz w:val="21"/>
                <w:szCs w:val="21"/>
              </w:rPr>
            </w:pPr>
            <w:r>
              <w:rPr>
                <w:rStyle w:val="math"/>
                <w:rFonts w:ascii="Helvetica Neue" w:eastAsia="Times New Roman" w:hAnsi="Helvetica Neue"/>
                <w:color w:val="333333"/>
                <w:sz w:val="21"/>
                <w:szCs w:val="21"/>
              </w:rPr>
              <w:t>S_{t-1}</w:t>
            </w:r>
            <w:r>
              <w:rPr>
                <w:rFonts w:ascii="Helvetica Neue" w:eastAsia="Times New Roman" w:hAnsi="Helvetica Neue"/>
                <w:color w:val="333333"/>
                <w:sz w:val="21"/>
                <w:szCs w:val="21"/>
              </w:rPr>
              <w:t xml:space="preserve"> and </w:t>
            </w:r>
            <w:r>
              <w:rPr>
                <w:rStyle w:val="math"/>
                <w:rFonts w:ascii="Helvetica Neue" w:eastAsia="Times New Roman" w:hAnsi="Helvetica Neue"/>
                <w:color w:val="333333"/>
                <w:sz w:val="21"/>
                <w:szCs w:val="21"/>
              </w:rPr>
              <w:t>S_{t-2}</w:t>
            </w:r>
          </w:p>
        </w:tc>
      </w:tr>
      <w:tr w:rsidR="00000000">
        <w:trPr>
          <w:divId w:val="1394698479"/>
        </w:trPr>
        <w:tc>
          <w:tcPr>
            <w:tcW w:w="0" w:type="auto"/>
            <w:shd w:val="clear" w:color="auto" w:fill="auto"/>
            <w:tcMar>
              <w:top w:w="0" w:type="dxa"/>
              <w:left w:w="0" w:type="dxa"/>
              <w:bottom w:w="0" w:type="dxa"/>
              <w:right w:w="0" w:type="dxa"/>
            </w:tcMar>
            <w:vAlign w:val="center"/>
            <w:hideMark/>
          </w:tcPr>
          <w:p w:rsidR="00000000" w:rsidRDefault="00921712">
            <w:pPr>
              <w:rPr>
                <w:rFonts w:ascii="Helvetica Neue" w:eastAsia="Times New Roman" w:hAnsi="Helvetica Neue"/>
                <w:color w:val="333333"/>
                <w:sz w:val="21"/>
                <w:szCs w:val="21"/>
              </w:rPr>
            </w:pPr>
            <w:r>
              <w:rPr>
                <w:rFonts w:ascii="Helvetica Neue" w:eastAsia="Times New Roman" w:hAnsi="Helvetica Neue"/>
                <w:color w:val="333333"/>
                <w:sz w:val="21"/>
                <w:szCs w:val="21"/>
              </w:rPr>
              <w:t>DD3. Because age 2 fish appear in the post-monsoon catch, we expect the post-monsoon catch (dominated by age 1 and 2) in the previous season to be correlated with the post-monsoon catch in the curr</w:t>
            </w:r>
            <w:r>
              <w:rPr>
                <w:rFonts w:ascii="Helvetica Neue" w:eastAsia="Times New Roman" w:hAnsi="Helvetica Neue"/>
                <w:color w:val="333333"/>
                <w:sz w:val="21"/>
                <w:szCs w:val="21"/>
              </w:rPr>
              <w:t>ent season.</w:t>
            </w:r>
          </w:p>
          <w:p w:rsidR="00483F03" w:rsidRDefault="00483F03">
            <w:pPr>
              <w:rPr>
                <w:rFonts w:ascii="Helvetica Neue" w:eastAsia="Times New Roman" w:hAnsi="Helvetica Neue"/>
                <w:color w:val="333333"/>
                <w:sz w:val="21"/>
                <w:szCs w:val="21"/>
              </w:rPr>
            </w:pPr>
            <w:bookmarkStart w:id="0" w:name="_GoBack"/>
            <w:bookmarkEnd w:id="0"/>
          </w:p>
        </w:tc>
        <w:tc>
          <w:tcPr>
            <w:tcW w:w="0" w:type="auto"/>
            <w:shd w:val="clear" w:color="auto" w:fill="auto"/>
            <w:tcMar>
              <w:top w:w="0" w:type="dxa"/>
              <w:left w:w="0" w:type="dxa"/>
              <w:bottom w:w="0" w:type="dxa"/>
              <w:right w:w="0" w:type="dxa"/>
            </w:tcMar>
            <w:vAlign w:val="center"/>
            <w:hideMark/>
          </w:tcPr>
          <w:p w:rsidR="00000000" w:rsidRDefault="00921712">
            <w:pPr>
              <w:rPr>
                <w:rFonts w:ascii="Helvetica Neue" w:eastAsia="Times New Roman" w:hAnsi="Helvetica Neue"/>
                <w:color w:val="333333"/>
                <w:sz w:val="21"/>
                <w:szCs w:val="21"/>
              </w:rPr>
            </w:pPr>
            <w:proofErr w:type="spellStart"/>
            <w:r>
              <w:rPr>
                <w:rStyle w:val="math"/>
                <w:rFonts w:ascii="Helvetica Neue" w:eastAsia="Times New Roman" w:hAnsi="Helvetica Neue"/>
                <w:color w:val="333333"/>
                <w:sz w:val="21"/>
                <w:szCs w:val="21"/>
              </w:rPr>
              <w:t>N_t</w:t>
            </w:r>
            <w:proofErr w:type="spellEnd"/>
          </w:p>
        </w:tc>
        <w:tc>
          <w:tcPr>
            <w:tcW w:w="0" w:type="auto"/>
            <w:shd w:val="clear" w:color="auto" w:fill="auto"/>
            <w:tcMar>
              <w:top w:w="0" w:type="dxa"/>
              <w:left w:w="0" w:type="dxa"/>
              <w:bottom w:w="0" w:type="dxa"/>
              <w:right w:w="0" w:type="dxa"/>
            </w:tcMar>
            <w:vAlign w:val="center"/>
            <w:hideMark/>
          </w:tcPr>
          <w:p w:rsidR="00000000" w:rsidRDefault="00921712">
            <w:pPr>
              <w:rPr>
                <w:rFonts w:ascii="Helvetica Neue" w:eastAsia="Times New Roman" w:hAnsi="Helvetica Neue"/>
                <w:color w:val="333333"/>
                <w:sz w:val="21"/>
                <w:szCs w:val="21"/>
              </w:rPr>
            </w:pPr>
            <w:r>
              <w:rPr>
                <w:rStyle w:val="math"/>
                <w:rFonts w:ascii="Helvetica Neue" w:eastAsia="Times New Roman" w:hAnsi="Helvetica Neue"/>
                <w:color w:val="333333"/>
                <w:sz w:val="21"/>
                <w:szCs w:val="21"/>
              </w:rPr>
              <w:t>N_{t-1}</w:t>
            </w:r>
          </w:p>
        </w:tc>
      </w:tr>
      <w:tr w:rsidR="00000000">
        <w:trPr>
          <w:divId w:val="1394698479"/>
        </w:trPr>
        <w:tc>
          <w:tcPr>
            <w:tcW w:w="0" w:type="auto"/>
            <w:shd w:val="clear" w:color="auto" w:fill="auto"/>
            <w:tcMar>
              <w:top w:w="0" w:type="dxa"/>
              <w:left w:w="0" w:type="dxa"/>
              <w:bottom w:w="0" w:type="dxa"/>
              <w:right w:w="0" w:type="dxa"/>
            </w:tcMar>
            <w:vAlign w:val="center"/>
            <w:hideMark/>
          </w:tcPr>
          <w:p w:rsidR="00000000" w:rsidRDefault="00921712">
            <w:pPr>
              <w:rPr>
                <w:rFonts w:ascii="Helvetica Neue" w:eastAsia="Times New Roman" w:hAnsi="Helvetica Neue"/>
                <w:color w:val="333333"/>
                <w:sz w:val="21"/>
                <w:szCs w:val="21"/>
              </w:rPr>
            </w:pPr>
            <w:r>
              <w:rPr>
                <w:rFonts w:ascii="Helvetica Neue" w:eastAsia="Times New Roman" w:hAnsi="Helvetica Neue"/>
                <w:color w:val="333333"/>
                <w:sz w:val="21"/>
                <w:szCs w:val="21"/>
              </w:rPr>
              <w:t>S1. The onset of monsoon precipitation triggers movement of adults from offshore to spawning areas due to changes in salinity, turbulence or noise. Spent adults migrate inshore and are exposed to the fishery.</w:t>
            </w:r>
          </w:p>
        </w:tc>
        <w:tc>
          <w:tcPr>
            <w:tcW w:w="0" w:type="auto"/>
            <w:shd w:val="clear" w:color="auto" w:fill="auto"/>
            <w:tcMar>
              <w:top w:w="0" w:type="dxa"/>
              <w:left w:w="0" w:type="dxa"/>
              <w:bottom w:w="0" w:type="dxa"/>
              <w:right w:w="0" w:type="dxa"/>
            </w:tcMar>
            <w:vAlign w:val="center"/>
            <w:hideMark/>
          </w:tcPr>
          <w:p w:rsidR="00000000" w:rsidRDefault="00921712">
            <w:pPr>
              <w:rPr>
                <w:rFonts w:ascii="Helvetica Neue" w:eastAsia="Times New Roman" w:hAnsi="Helvetica Neue"/>
                <w:color w:val="333333"/>
                <w:sz w:val="21"/>
                <w:szCs w:val="21"/>
              </w:rPr>
            </w:pPr>
            <w:proofErr w:type="spellStart"/>
            <w:r>
              <w:rPr>
                <w:rStyle w:val="math"/>
                <w:rFonts w:ascii="Helvetica Neue" w:eastAsia="Times New Roman" w:hAnsi="Helvetica Neue"/>
                <w:color w:val="333333"/>
                <w:sz w:val="21"/>
                <w:szCs w:val="21"/>
              </w:rPr>
              <w:t>S_t</w:t>
            </w:r>
            <w:proofErr w:type="spellEnd"/>
          </w:p>
        </w:tc>
        <w:tc>
          <w:tcPr>
            <w:tcW w:w="0" w:type="auto"/>
            <w:shd w:val="clear" w:color="auto" w:fill="auto"/>
            <w:tcMar>
              <w:top w:w="0" w:type="dxa"/>
              <w:left w:w="0" w:type="dxa"/>
              <w:bottom w:w="0" w:type="dxa"/>
              <w:right w:w="0" w:type="dxa"/>
            </w:tcMar>
            <w:vAlign w:val="center"/>
            <w:hideMark/>
          </w:tcPr>
          <w:p w:rsidR="00000000" w:rsidRDefault="00921712">
            <w:pPr>
              <w:rPr>
                <w:rFonts w:ascii="Helvetica Neue" w:eastAsia="Times New Roman" w:hAnsi="Helvetica Neue"/>
                <w:color w:val="333333"/>
                <w:sz w:val="21"/>
                <w:szCs w:val="21"/>
              </w:rPr>
            </w:pPr>
            <w:r>
              <w:rPr>
                <w:rFonts w:ascii="Helvetica Neue" w:eastAsia="Times New Roman" w:hAnsi="Helvetica Neue"/>
                <w:color w:val="333333"/>
                <w:sz w:val="21"/>
                <w:szCs w:val="21"/>
              </w:rPr>
              <w:t>Jun-Ju</w:t>
            </w:r>
            <w:r>
              <w:rPr>
                <w:rFonts w:ascii="Helvetica Neue" w:eastAsia="Times New Roman" w:hAnsi="Helvetica Neue"/>
                <w:color w:val="333333"/>
                <w:sz w:val="21"/>
                <w:szCs w:val="21"/>
              </w:rPr>
              <w:t xml:space="preserve">l precipitation in year </w:t>
            </w:r>
            <w:r>
              <w:rPr>
                <w:rStyle w:val="math"/>
                <w:rFonts w:ascii="Helvetica Neue" w:eastAsia="Times New Roman" w:hAnsi="Helvetica Neue"/>
                <w:color w:val="333333"/>
                <w:sz w:val="21"/>
                <w:szCs w:val="21"/>
              </w:rPr>
              <w:t>t</w:t>
            </w:r>
          </w:p>
        </w:tc>
      </w:tr>
      <w:tr w:rsidR="00000000">
        <w:trPr>
          <w:divId w:val="1394698479"/>
        </w:trPr>
        <w:tc>
          <w:tcPr>
            <w:tcW w:w="0" w:type="auto"/>
            <w:shd w:val="clear" w:color="auto" w:fill="auto"/>
            <w:tcMar>
              <w:top w:w="0" w:type="dxa"/>
              <w:left w:w="0" w:type="dxa"/>
              <w:bottom w:w="0" w:type="dxa"/>
              <w:right w:w="0" w:type="dxa"/>
            </w:tcMar>
            <w:vAlign w:val="center"/>
            <w:hideMark/>
          </w:tcPr>
          <w:p w:rsidR="00000000" w:rsidRDefault="00921712">
            <w:pPr>
              <w:rPr>
                <w:rFonts w:ascii="Helvetica Neue" w:eastAsia="Times New Roman" w:hAnsi="Helvetica Neue"/>
                <w:color w:val="333333"/>
                <w:sz w:val="21"/>
                <w:szCs w:val="21"/>
              </w:rPr>
            </w:pPr>
            <w:r>
              <w:rPr>
                <w:rFonts w:ascii="Helvetica Neue" w:eastAsia="Times New Roman" w:hAnsi="Helvetica Neue"/>
                <w:color w:val="333333"/>
                <w:sz w:val="21"/>
                <w:szCs w:val="21"/>
              </w:rPr>
              <w:t>S2. The level of precipitation in pre-monsoon months predicts spawning strength.</w:t>
            </w:r>
          </w:p>
        </w:tc>
        <w:tc>
          <w:tcPr>
            <w:tcW w:w="0" w:type="auto"/>
            <w:shd w:val="clear" w:color="auto" w:fill="auto"/>
            <w:tcMar>
              <w:top w:w="0" w:type="dxa"/>
              <w:left w:w="0" w:type="dxa"/>
              <w:bottom w:w="0" w:type="dxa"/>
              <w:right w:w="0" w:type="dxa"/>
            </w:tcMar>
            <w:vAlign w:val="center"/>
            <w:hideMark/>
          </w:tcPr>
          <w:p w:rsidR="00000000" w:rsidRDefault="00921712">
            <w:pPr>
              <w:rPr>
                <w:rFonts w:ascii="Helvetica Neue" w:eastAsia="Times New Roman" w:hAnsi="Helvetica Neue"/>
                <w:color w:val="333333"/>
                <w:sz w:val="21"/>
                <w:szCs w:val="21"/>
              </w:rPr>
            </w:pPr>
            <w:proofErr w:type="spellStart"/>
            <w:r>
              <w:rPr>
                <w:rStyle w:val="math"/>
                <w:rFonts w:ascii="Helvetica Neue" w:eastAsia="Times New Roman" w:hAnsi="Helvetica Neue"/>
                <w:color w:val="333333"/>
                <w:sz w:val="21"/>
                <w:szCs w:val="21"/>
              </w:rPr>
              <w:t>S_t</w:t>
            </w:r>
            <w:proofErr w:type="spellEnd"/>
          </w:p>
        </w:tc>
        <w:tc>
          <w:tcPr>
            <w:tcW w:w="0" w:type="auto"/>
            <w:shd w:val="clear" w:color="auto" w:fill="auto"/>
            <w:tcMar>
              <w:top w:w="0" w:type="dxa"/>
              <w:left w:w="0" w:type="dxa"/>
              <w:bottom w:w="0" w:type="dxa"/>
              <w:right w:w="0" w:type="dxa"/>
            </w:tcMar>
            <w:vAlign w:val="center"/>
            <w:hideMark/>
          </w:tcPr>
          <w:p w:rsidR="00000000" w:rsidRDefault="00921712">
            <w:pP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Apr-May precipitation in year </w:t>
            </w:r>
            <w:r>
              <w:rPr>
                <w:rStyle w:val="math"/>
                <w:rFonts w:ascii="Helvetica Neue" w:eastAsia="Times New Roman" w:hAnsi="Helvetica Neue"/>
                <w:color w:val="333333"/>
                <w:sz w:val="21"/>
                <w:szCs w:val="21"/>
              </w:rPr>
              <w:t>t</w:t>
            </w:r>
          </w:p>
        </w:tc>
      </w:tr>
      <w:tr w:rsidR="00000000">
        <w:trPr>
          <w:divId w:val="1394698479"/>
        </w:trPr>
        <w:tc>
          <w:tcPr>
            <w:tcW w:w="0" w:type="auto"/>
            <w:shd w:val="clear" w:color="auto" w:fill="auto"/>
            <w:tcMar>
              <w:top w:w="0" w:type="dxa"/>
              <w:left w:w="0" w:type="dxa"/>
              <w:bottom w:w="0" w:type="dxa"/>
              <w:right w:w="0" w:type="dxa"/>
            </w:tcMar>
            <w:vAlign w:val="center"/>
            <w:hideMark/>
          </w:tcPr>
          <w:p w:rsidR="00000000" w:rsidRDefault="00921712">
            <w:pPr>
              <w:rPr>
                <w:rFonts w:ascii="Helvetica Neue" w:eastAsia="Times New Roman" w:hAnsi="Helvetica Neue"/>
                <w:color w:val="333333"/>
                <w:sz w:val="21"/>
                <w:szCs w:val="21"/>
              </w:rPr>
            </w:pPr>
            <w:r>
              <w:rPr>
                <w:rFonts w:ascii="Helvetica Neue" w:eastAsia="Times New Roman" w:hAnsi="Helvetica Neue"/>
                <w:color w:val="333333"/>
                <w:sz w:val="21"/>
                <w:szCs w:val="21"/>
              </w:rPr>
              <w:t>S3. Precipitation initiates and supports spawning. Spawning affects post-monsoon catch in current and future seasons.</w:t>
            </w:r>
          </w:p>
        </w:tc>
        <w:tc>
          <w:tcPr>
            <w:tcW w:w="0" w:type="auto"/>
            <w:shd w:val="clear" w:color="auto" w:fill="auto"/>
            <w:tcMar>
              <w:top w:w="0" w:type="dxa"/>
              <w:left w:w="0" w:type="dxa"/>
              <w:bottom w:w="0" w:type="dxa"/>
              <w:right w:w="0" w:type="dxa"/>
            </w:tcMar>
            <w:vAlign w:val="center"/>
            <w:hideMark/>
          </w:tcPr>
          <w:p w:rsidR="00000000" w:rsidRDefault="00921712">
            <w:pPr>
              <w:rPr>
                <w:rFonts w:ascii="Helvetica Neue" w:eastAsia="Times New Roman" w:hAnsi="Helvetica Neue"/>
                <w:color w:val="333333"/>
                <w:sz w:val="21"/>
                <w:szCs w:val="21"/>
              </w:rPr>
            </w:pPr>
            <w:proofErr w:type="spellStart"/>
            <w:r>
              <w:rPr>
                <w:rStyle w:val="math"/>
                <w:rFonts w:ascii="Helvetica Neue" w:eastAsia="Times New Roman" w:hAnsi="Helvetica Neue"/>
                <w:color w:val="333333"/>
                <w:sz w:val="21"/>
                <w:szCs w:val="21"/>
              </w:rPr>
              <w:t>N_t</w:t>
            </w:r>
            <w:proofErr w:type="spellEnd"/>
          </w:p>
        </w:tc>
        <w:tc>
          <w:tcPr>
            <w:tcW w:w="0" w:type="auto"/>
            <w:shd w:val="clear" w:color="auto" w:fill="auto"/>
            <w:tcMar>
              <w:top w:w="0" w:type="dxa"/>
              <w:left w:w="0" w:type="dxa"/>
              <w:bottom w:w="0" w:type="dxa"/>
              <w:right w:w="0" w:type="dxa"/>
            </w:tcMar>
            <w:vAlign w:val="center"/>
            <w:hideMark/>
          </w:tcPr>
          <w:p w:rsidR="00000000" w:rsidRDefault="00921712">
            <w:pP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Apr-May and Jun-Jul precipitation in year </w:t>
            </w:r>
            <w:r>
              <w:rPr>
                <w:rStyle w:val="math"/>
                <w:rFonts w:ascii="Helvetica Neue" w:eastAsia="Times New Roman" w:hAnsi="Helvetica Neue"/>
                <w:color w:val="333333"/>
                <w:sz w:val="21"/>
                <w:szCs w:val="21"/>
              </w:rPr>
              <w:t>t</w:t>
            </w:r>
            <w:r>
              <w:rPr>
                <w:rFonts w:ascii="Helvetica Neue" w:eastAsia="Times New Roman" w:hAnsi="Helvetica Neue"/>
                <w:color w:val="333333"/>
                <w:sz w:val="21"/>
                <w:szCs w:val="21"/>
              </w:rPr>
              <w:t xml:space="preserve"> and </w:t>
            </w:r>
            <w:r>
              <w:rPr>
                <w:rStyle w:val="math"/>
                <w:rFonts w:ascii="Helvetica Neue" w:eastAsia="Times New Roman" w:hAnsi="Helvetica Neue"/>
                <w:color w:val="333333"/>
                <w:sz w:val="21"/>
                <w:szCs w:val="21"/>
              </w:rPr>
              <w:t>t-1</w:t>
            </w:r>
          </w:p>
        </w:tc>
      </w:tr>
      <w:tr w:rsidR="00000000">
        <w:trPr>
          <w:divId w:val="1394698479"/>
        </w:trPr>
        <w:tc>
          <w:tcPr>
            <w:tcW w:w="0" w:type="auto"/>
            <w:shd w:val="clear" w:color="auto" w:fill="auto"/>
            <w:tcMar>
              <w:top w:w="0" w:type="dxa"/>
              <w:left w:w="0" w:type="dxa"/>
              <w:bottom w:w="0" w:type="dxa"/>
              <w:right w:w="0" w:type="dxa"/>
            </w:tcMar>
            <w:vAlign w:val="center"/>
            <w:hideMark/>
          </w:tcPr>
          <w:p w:rsidR="00000000" w:rsidRDefault="00921712">
            <w:pP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S4. Extremely high upwelling brings poorly oxygenated water and very </w:t>
            </w:r>
            <w:r>
              <w:rPr>
                <w:rFonts w:ascii="Helvetica Neue" w:eastAsia="Times New Roman" w:hAnsi="Helvetica Neue"/>
                <w:color w:val="333333"/>
                <w:sz w:val="21"/>
                <w:szCs w:val="21"/>
              </w:rPr>
              <w:t>low temperatures to the surface causing mature fish to avoid nearshore areas and leads to lower exposure to the fishery.</w:t>
            </w:r>
          </w:p>
        </w:tc>
        <w:tc>
          <w:tcPr>
            <w:tcW w:w="0" w:type="auto"/>
            <w:shd w:val="clear" w:color="auto" w:fill="auto"/>
            <w:tcMar>
              <w:top w:w="0" w:type="dxa"/>
              <w:left w:w="0" w:type="dxa"/>
              <w:bottom w:w="0" w:type="dxa"/>
              <w:right w:w="0" w:type="dxa"/>
            </w:tcMar>
            <w:vAlign w:val="center"/>
            <w:hideMark/>
          </w:tcPr>
          <w:p w:rsidR="00000000" w:rsidRDefault="00921712">
            <w:pPr>
              <w:rPr>
                <w:rFonts w:ascii="Helvetica Neue" w:eastAsia="Times New Roman" w:hAnsi="Helvetica Neue"/>
                <w:color w:val="333333"/>
                <w:sz w:val="21"/>
                <w:szCs w:val="21"/>
              </w:rPr>
            </w:pPr>
            <w:proofErr w:type="spellStart"/>
            <w:r>
              <w:rPr>
                <w:rStyle w:val="math"/>
                <w:rFonts w:ascii="Helvetica Neue" w:eastAsia="Times New Roman" w:hAnsi="Helvetica Neue"/>
                <w:color w:val="333333"/>
                <w:sz w:val="21"/>
                <w:szCs w:val="21"/>
              </w:rPr>
              <w:t>S_t</w:t>
            </w:r>
            <w:proofErr w:type="spellEnd"/>
          </w:p>
        </w:tc>
        <w:tc>
          <w:tcPr>
            <w:tcW w:w="0" w:type="auto"/>
            <w:shd w:val="clear" w:color="auto" w:fill="auto"/>
            <w:tcMar>
              <w:top w:w="0" w:type="dxa"/>
              <w:left w:w="0" w:type="dxa"/>
              <w:bottom w:w="0" w:type="dxa"/>
              <w:right w:w="0" w:type="dxa"/>
            </w:tcMar>
            <w:vAlign w:val="center"/>
            <w:hideMark/>
          </w:tcPr>
          <w:p w:rsidR="00000000" w:rsidRDefault="00921712">
            <w:pP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Jun-Sep upwelling index in year </w:t>
            </w:r>
            <w:r>
              <w:rPr>
                <w:rStyle w:val="math"/>
                <w:rFonts w:ascii="Helvetica Neue" w:eastAsia="Times New Roman" w:hAnsi="Helvetica Neue"/>
                <w:color w:val="333333"/>
                <w:sz w:val="21"/>
                <w:szCs w:val="21"/>
              </w:rPr>
              <w:t>t</w:t>
            </w:r>
          </w:p>
        </w:tc>
      </w:tr>
      <w:tr w:rsidR="00000000">
        <w:trPr>
          <w:divId w:val="1394698479"/>
        </w:trPr>
        <w:tc>
          <w:tcPr>
            <w:tcW w:w="0" w:type="auto"/>
            <w:shd w:val="clear" w:color="auto" w:fill="auto"/>
            <w:tcMar>
              <w:top w:w="0" w:type="dxa"/>
              <w:left w:w="0" w:type="dxa"/>
              <w:bottom w:w="0" w:type="dxa"/>
              <w:right w:w="0" w:type="dxa"/>
            </w:tcMar>
            <w:vAlign w:val="center"/>
            <w:hideMark/>
          </w:tcPr>
          <w:p w:rsidR="00000000" w:rsidRDefault="00921712">
            <w:pPr>
              <w:rPr>
                <w:rFonts w:ascii="Helvetica Neue" w:eastAsia="Times New Roman" w:hAnsi="Helvetica Neue"/>
                <w:color w:val="333333"/>
                <w:sz w:val="21"/>
                <w:szCs w:val="21"/>
              </w:rPr>
            </w:pPr>
            <w:r>
              <w:rPr>
                <w:rFonts w:ascii="Helvetica Neue" w:eastAsia="Times New Roman" w:hAnsi="Helvetica Neue"/>
                <w:color w:val="333333"/>
                <w:sz w:val="21"/>
                <w:szCs w:val="21"/>
              </w:rPr>
              <w:t>S5. Extreme heat events in the pre-spawning months cause mature fish to move offshore aw</w:t>
            </w:r>
            <w:r>
              <w:rPr>
                <w:rFonts w:ascii="Helvetica Neue" w:eastAsia="Times New Roman" w:hAnsi="Helvetica Neue"/>
                <w:color w:val="333333"/>
                <w:sz w:val="21"/>
                <w:szCs w:val="21"/>
              </w:rPr>
              <w:t>ay from productive feeding areas leading to poor spawning condition. Poor recruitment leads to few 0-age in post-monsoon catch and few 1-age fish in next season catch.</w:t>
            </w:r>
          </w:p>
        </w:tc>
        <w:tc>
          <w:tcPr>
            <w:tcW w:w="0" w:type="auto"/>
            <w:shd w:val="clear" w:color="auto" w:fill="auto"/>
            <w:tcMar>
              <w:top w:w="0" w:type="dxa"/>
              <w:left w:w="0" w:type="dxa"/>
              <w:bottom w:w="0" w:type="dxa"/>
              <w:right w:w="0" w:type="dxa"/>
            </w:tcMar>
            <w:vAlign w:val="center"/>
            <w:hideMark/>
          </w:tcPr>
          <w:p w:rsidR="00000000" w:rsidRDefault="00921712">
            <w:pPr>
              <w:rPr>
                <w:rFonts w:ascii="Helvetica Neue" w:eastAsia="Times New Roman" w:hAnsi="Helvetica Neue"/>
                <w:color w:val="333333"/>
                <w:sz w:val="21"/>
                <w:szCs w:val="21"/>
              </w:rPr>
            </w:pPr>
            <w:proofErr w:type="spellStart"/>
            <w:r>
              <w:rPr>
                <w:rStyle w:val="math"/>
                <w:rFonts w:ascii="Helvetica Neue" w:eastAsia="Times New Roman" w:hAnsi="Helvetica Neue"/>
                <w:color w:val="333333"/>
                <w:sz w:val="21"/>
                <w:szCs w:val="21"/>
              </w:rPr>
              <w:t>S_t</w:t>
            </w:r>
            <w:proofErr w:type="spellEnd"/>
            <w:r>
              <w:rPr>
                <w:rFonts w:ascii="Helvetica Neue" w:eastAsia="Times New Roman" w:hAnsi="Helvetica Neue"/>
                <w:color w:val="333333"/>
                <w:sz w:val="21"/>
                <w:szCs w:val="21"/>
              </w:rPr>
              <w:t xml:space="preserve"> and </w:t>
            </w:r>
            <w:proofErr w:type="spellStart"/>
            <w:r>
              <w:rPr>
                <w:rStyle w:val="math"/>
                <w:rFonts w:ascii="Helvetica Neue" w:eastAsia="Times New Roman" w:hAnsi="Helvetica Neue"/>
                <w:color w:val="333333"/>
                <w:sz w:val="21"/>
                <w:szCs w:val="21"/>
              </w:rPr>
              <w:t>N_t</w:t>
            </w:r>
            <w:proofErr w:type="spellEnd"/>
          </w:p>
        </w:tc>
        <w:tc>
          <w:tcPr>
            <w:tcW w:w="0" w:type="auto"/>
            <w:shd w:val="clear" w:color="auto" w:fill="auto"/>
            <w:tcMar>
              <w:top w:w="0" w:type="dxa"/>
              <w:left w:w="0" w:type="dxa"/>
              <w:bottom w:w="0" w:type="dxa"/>
              <w:right w:w="0" w:type="dxa"/>
            </w:tcMar>
            <w:vAlign w:val="center"/>
            <w:hideMark/>
          </w:tcPr>
          <w:p w:rsidR="00000000" w:rsidRDefault="00921712">
            <w:pP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Nearshore Mar-May SST in year </w:t>
            </w:r>
            <w:r>
              <w:rPr>
                <w:rStyle w:val="math"/>
                <w:rFonts w:ascii="Helvetica Neue" w:eastAsia="Times New Roman" w:hAnsi="Helvetica Neue"/>
                <w:color w:val="333333"/>
                <w:sz w:val="21"/>
                <w:szCs w:val="21"/>
              </w:rPr>
              <w:t>t</w:t>
            </w:r>
            <w:r>
              <w:rPr>
                <w:rFonts w:ascii="Helvetica Neue" w:eastAsia="Times New Roman" w:hAnsi="Helvetica Neue"/>
                <w:color w:val="333333"/>
                <w:sz w:val="21"/>
                <w:szCs w:val="21"/>
              </w:rPr>
              <w:t xml:space="preserve"> and </w:t>
            </w:r>
            <w:r>
              <w:rPr>
                <w:rStyle w:val="math"/>
                <w:rFonts w:ascii="Helvetica Neue" w:eastAsia="Times New Roman" w:hAnsi="Helvetica Neue"/>
                <w:color w:val="333333"/>
                <w:sz w:val="21"/>
                <w:szCs w:val="21"/>
              </w:rPr>
              <w:t>t-1</w:t>
            </w:r>
          </w:p>
        </w:tc>
      </w:tr>
    </w:tbl>
    <w:p w:rsidR="00000000" w:rsidRDefault="00921712">
      <w:pPr>
        <w:divId w:val="1394698479"/>
        <w:rPr>
          <w:rFonts w:ascii="Helvetica Neue" w:eastAsia="Times New Roman" w:hAnsi="Helvetica Neue" w:cs="Arial"/>
          <w:vanish/>
          <w:color w:val="333333"/>
          <w:sz w:val="21"/>
          <w:szCs w:val="21"/>
        </w:rPr>
      </w:pPr>
    </w:p>
    <w:tbl>
      <w:tblPr>
        <w:tblW w:w="5000" w:type="pct"/>
        <w:tblCellMar>
          <w:top w:w="15" w:type="dxa"/>
          <w:left w:w="15" w:type="dxa"/>
          <w:bottom w:w="15" w:type="dxa"/>
          <w:right w:w="15" w:type="dxa"/>
        </w:tblCellMar>
        <w:tblLook w:val="04A0" w:firstRow="1" w:lastRow="0" w:firstColumn="1" w:lastColumn="0" w:noHBand="0" w:noVBand="1"/>
      </w:tblPr>
      <w:tblGrid>
        <w:gridCol w:w="9379"/>
        <w:gridCol w:w="901"/>
        <w:gridCol w:w="2680"/>
      </w:tblGrid>
      <w:tr w:rsidR="00000000">
        <w:trPr>
          <w:divId w:val="1394698479"/>
          <w:tblHeader/>
        </w:trPr>
        <w:tc>
          <w:tcPr>
            <w:tcW w:w="0" w:type="auto"/>
            <w:gridSpan w:val="3"/>
            <w:tcBorders>
              <w:top w:val="nil"/>
              <w:left w:val="nil"/>
              <w:bottom w:val="nil"/>
              <w:right w:val="nil"/>
            </w:tcBorders>
            <w:shd w:val="clear" w:color="auto" w:fill="auto"/>
            <w:tcMar>
              <w:top w:w="0" w:type="dxa"/>
              <w:left w:w="0" w:type="dxa"/>
              <w:bottom w:w="0" w:type="dxa"/>
              <w:right w:w="0" w:type="dxa"/>
            </w:tcMar>
            <w:vAlign w:val="center"/>
            <w:hideMark/>
          </w:tcPr>
          <w:p w:rsidR="00483F03" w:rsidRDefault="00483F03">
            <w:pPr>
              <w:spacing w:after="300"/>
              <w:rPr>
                <w:rFonts w:ascii="Helvetica Neue" w:eastAsia="Times New Roman" w:hAnsi="Helvetica Neue"/>
                <w:color w:val="777777"/>
                <w:sz w:val="21"/>
                <w:szCs w:val="21"/>
              </w:rPr>
            </w:pPr>
          </w:p>
          <w:p w:rsidR="00483F03" w:rsidRDefault="00483F03">
            <w:pPr>
              <w:spacing w:after="300"/>
              <w:rPr>
                <w:rFonts w:ascii="Helvetica Neue" w:eastAsia="Times New Roman" w:hAnsi="Helvetica Neue"/>
                <w:color w:val="777777"/>
                <w:sz w:val="21"/>
                <w:szCs w:val="21"/>
              </w:rPr>
            </w:pPr>
          </w:p>
          <w:p w:rsidR="00000000" w:rsidRDefault="00921712">
            <w:pPr>
              <w:spacing w:after="300"/>
              <w:rPr>
                <w:rFonts w:ascii="Helvetica Neue" w:eastAsia="Times New Roman" w:hAnsi="Helvetica Neue"/>
                <w:color w:val="777777"/>
                <w:sz w:val="21"/>
                <w:szCs w:val="21"/>
              </w:rPr>
            </w:pPr>
            <w:r>
              <w:rPr>
                <w:rFonts w:ascii="Helvetica Neue" w:eastAsia="Times New Roman" w:hAnsi="Helvetica Neue"/>
                <w:color w:val="777777"/>
                <w:sz w:val="21"/>
                <w:szCs w:val="21"/>
              </w:rPr>
              <w:t>T</w:t>
            </w:r>
            <w:r>
              <w:rPr>
                <w:rFonts w:ascii="Helvetica Neue" w:eastAsia="Times New Roman" w:hAnsi="Helvetica Neue"/>
                <w:color w:val="777777"/>
                <w:sz w:val="21"/>
                <w:szCs w:val="21"/>
              </w:rPr>
              <w:t xml:space="preserve">able 1. Continued. </w:t>
            </w:r>
          </w:p>
        </w:tc>
      </w:tr>
      <w:tr w:rsidR="00000000">
        <w:trPr>
          <w:divId w:val="1394698479"/>
          <w:tblHeader/>
        </w:trPr>
        <w:tc>
          <w:tcPr>
            <w:tcW w:w="0" w:type="auto"/>
            <w:shd w:val="clear" w:color="auto" w:fill="auto"/>
            <w:tcMar>
              <w:top w:w="0" w:type="dxa"/>
              <w:left w:w="0" w:type="dxa"/>
              <w:bottom w:w="0" w:type="dxa"/>
              <w:right w:w="0" w:type="dxa"/>
            </w:tcMar>
            <w:vAlign w:val="center"/>
            <w:hideMark/>
          </w:tcPr>
          <w:p w:rsidR="00000000" w:rsidRDefault="00921712">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 xml:space="preserve">Hypothesis </w:t>
            </w:r>
          </w:p>
        </w:tc>
        <w:tc>
          <w:tcPr>
            <w:tcW w:w="0" w:type="auto"/>
            <w:shd w:val="clear" w:color="auto" w:fill="auto"/>
            <w:tcMar>
              <w:top w:w="0" w:type="dxa"/>
              <w:left w:w="0" w:type="dxa"/>
              <w:bottom w:w="0" w:type="dxa"/>
              <w:right w:w="0" w:type="dxa"/>
            </w:tcMar>
            <w:vAlign w:val="center"/>
            <w:hideMark/>
          </w:tcPr>
          <w:p w:rsidR="00000000" w:rsidRDefault="00921712">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 xml:space="preserve">Resp. </w:t>
            </w:r>
          </w:p>
        </w:tc>
        <w:tc>
          <w:tcPr>
            <w:tcW w:w="0" w:type="auto"/>
            <w:shd w:val="clear" w:color="auto" w:fill="auto"/>
            <w:tcMar>
              <w:top w:w="0" w:type="dxa"/>
              <w:left w:w="0" w:type="dxa"/>
              <w:bottom w:w="0" w:type="dxa"/>
              <w:right w:w="0" w:type="dxa"/>
            </w:tcMar>
            <w:vAlign w:val="center"/>
            <w:hideMark/>
          </w:tcPr>
          <w:p w:rsidR="00000000" w:rsidRDefault="00921712">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 xml:space="preserve">Covariates </w:t>
            </w:r>
          </w:p>
        </w:tc>
      </w:tr>
      <w:tr w:rsidR="00000000">
        <w:trPr>
          <w:divId w:val="1394698479"/>
        </w:trPr>
        <w:tc>
          <w:tcPr>
            <w:tcW w:w="5954" w:type="dxa"/>
            <w:shd w:val="clear" w:color="auto" w:fill="auto"/>
            <w:tcMar>
              <w:top w:w="0" w:type="dxa"/>
              <w:left w:w="0" w:type="dxa"/>
              <w:bottom w:w="0" w:type="dxa"/>
              <w:right w:w="0" w:type="dxa"/>
            </w:tcMar>
            <w:vAlign w:val="center"/>
            <w:hideMark/>
          </w:tcPr>
          <w:p w:rsidR="00000000" w:rsidRDefault="00921712">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L1. Larval growth and survival is highest in an intermediate temperature window. The prior year post-monsoon larval survival and growth is associated with higher current year biomass. </w:t>
            </w:r>
          </w:p>
        </w:tc>
        <w:tc>
          <w:tcPr>
            <w:tcW w:w="567" w:type="dxa"/>
            <w:shd w:val="clear" w:color="auto" w:fill="auto"/>
            <w:tcMar>
              <w:top w:w="0" w:type="dxa"/>
              <w:left w:w="0" w:type="dxa"/>
              <w:bottom w:w="0" w:type="dxa"/>
              <w:right w:w="0" w:type="dxa"/>
            </w:tcMar>
            <w:vAlign w:val="center"/>
            <w:hideMark/>
          </w:tcPr>
          <w:p w:rsidR="00000000" w:rsidRDefault="00921712">
            <w:pPr>
              <w:spacing w:after="300"/>
              <w:rPr>
                <w:rFonts w:ascii="Helvetica Neue" w:eastAsia="Times New Roman" w:hAnsi="Helvetica Neue"/>
                <w:color w:val="333333"/>
                <w:sz w:val="21"/>
                <w:szCs w:val="21"/>
              </w:rPr>
            </w:pPr>
            <w:proofErr w:type="spellStart"/>
            <w:r>
              <w:rPr>
                <w:rStyle w:val="math"/>
                <w:rFonts w:ascii="Helvetica Neue" w:eastAsia="Times New Roman" w:hAnsi="Helvetica Neue"/>
                <w:color w:val="333333"/>
                <w:sz w:val="21"/>
                <w:szCs w:val="21"/>
              </w:rPr>
              <w:t>N_t</w:t>
            </w:r>
            <w:proofErr w:type="spellEnd"/>
            <w:r>
              <w:rPr>
                <w:rFonts w:ascii="Helvetica Neue" w:eastAsia="Times New Roman" w:hAnsi="Helvetica Neue"/>
                <w:color w:val="333333"/>
                <w:sz w:val="21"/>
                <w:szCs w:val="21"/>
              </w:rPr>
              <w:t xml:space="preserve"> and </w:t>
            </w:r>
            <w:proofErr w:type="spellStart"/>
            <w:r>
              <w:rPr>
                <w:rStyle w:val="math"/>
                <w:rFonts w:ascii="Helvetica Neue" w:eastAsia="Times New Roman" w:hAnsi="Helvetica Neue"/>
                <w:color w:val="333333"/>
                <w:sz w:val="21"/>
                <w:szCs w:val="21"/>
              </w:rPr>
              <w:t>S_t</w:t>
            </w:r>
            <w:proofErr w:type="spellEnd"/>
            <w:r>
              <w:rPr>
                <w:rFonts w:ascii="Helvetica Neue" w:eastAsia="Times New Roman" w:hAnsi="Helvetica Neue"/>
                <w:color w:val="333333"/>
                <w:sz w:val="21"/>
                <w:szCs w:val="21"/>
              </w:rPr>
              <w:t xml:space="preserve"> </w:t>
            </w:r>
          </w:p>
        </w:tc>
        <w:tc>
          <w:tcPr>
            <w:tcW w:w="1701" w:type="dxa"/>
            <w:shd w:val="clear" w:color="auto" w:fill="auto"/>
            <w:tcMar>
              <w:top w:w="0" w:type="dxa"/>
              <w:left w:w="0" w:type="dxa"/>
              <w:bottom w:w="0" w:type="dxa"/>
              <w:right w:w="0" w:type="dxa"/>
            </w:tcMar>
            <w:vAlign w:val="center"/>
            <w:hideMark/>
          </w:tcPr>
          <w:p w:rsidR="00000000" w:rsidRDefault="00921712">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Nearshore SST during Oct-Dec in year t-1 </w:t>
            </w:r>
          </w:p>
        </w:tc>
      </w:tr>
      <w:tr w:rsidR="00000000">
        <w:trPr>
          <w:divId w:val="1394698479"/>
        </w:trPr>
        <w:tc>
          <w:tcPr>
            <w:tcW w:w="5954" w:type="dxa"/>
            <w:shd w:val="clear" w:color="auto" w:fill="auto"/>
            <w:tcMar>
              <w:top w:w="0" w:type="dxa"/>
              <w:left w:w="0" w:type="dxa"/>
              <w:bottom w:w="0" w:type="dxa"/>
              <w:right w:w="0" w:type="dxa"/>
            </w:tcMar>
            <w:vAlign w:val="center"/>
            <w:hideMark/>
          </w:tcPr>
          <w:p w:rsidR="00000000" w:rsidRDefault="00921712">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L2. Upwelling is associated with higher productivity and higher density of zooplankton, which leads to better larval and juvenile growth and survival. The strength of summer upwelling should be associated with </w:t>
            </w:r>
            <w:r>
              <w:rPr>
                <w:rFonts w:ascii="Helvetica Neue" w:eastAsia="Times New Roman" w:hAnsi="Helvetica Neue"/>
                <w:color w:val="333333"/>
                <w:sz w:val="21"/>
                <w:szCs w:val="21"/>
              </w:rPr>
              <w:t>higher biomass in future years and the appearance of 0-age fish in post-monsoon catch. However, extremely strong upwelling brings poorly oxygenated water to the surface causing larval mortality and offshore advection and causes mature fish to move offshore</w:t>
            </w:r>
            <w:r>
              <w:rPr>
                <w:rFonts w:ascii="Helvetica Neue" w:eastAsia="Times New Roman" w:hAnsi="Helvetica Neue"/>
                <w:color w:val="333333"/>
                <w:sz w:val="21"/>
                <w:szCs w:val="21"/>
              </w:rPr>
              <w:t xml:space="preserve">. </w:t>
            </w:r>
          </w:p>
        </w:tc>
        <w:tc>
          <w:tcPr>
            <w:tcW w:w="567" w:type="dxa"/>
            <w:shd w:val="clear" w:color="auto" w:fill="auto"/>
            <w:tcMar>
              <w:top w:w="0" w:type="dxa"/>
              <w:left w:w="0" w:type="dxa"/>
              <w:bottom w:w="0" w:type="dxa"/>
              <w:right w:w="0" w:type="dxa"/>
            </w:tcMar>
            <w:vAlign w:val="center"/>
            <w:hideMark/>
          </w:tcPr>
          <w:p w:rsidR="00000000" w:rsidRDefault="00921712">
            <w:pPr>
              <w:spacing w:after="300"/>
              <w:rPr>
                <w:rFonts w:ascii="Helvetica Neue" w:eastAsia="Times New Roman" w:hAnsi="Helvetica Neue"/>
                <w:color w:val="333333"/>
                <w:sz w:val="21"/>
                <w:szCs w:val="21"/>
              </w:rPr>
            </w:pPr>
            <w:proofErr w:type="spellStart"/>
            <w:r>
              <w:rPr>
                <w:rStyle w:val="math"/>
                <w:rFonts w:ascii="Helvetica Neue" w:eastAsia="Times New Roman" w:hAnsi="Helvetica Neue"/>
                <w:color w:val="333333"/>
                <w:sz w:val="21"/>
                <w:szCs w:val="21"/>
              </w:rPr>
              <w:t>N_t</w:t>
            </w:r>
            <w:proofErr w:type="spellEnd"/>
            <w:r>
              <w:rPr>
                <w:rFonts w:ascii="Helvetica Neue" w:eastAsia="Times New Roman" w:hAnsi="Helvetica Neue"/>
                <w:color w:val="333333"/>
                <w:sz w:val="21"/>
                <w:szCs w:val="21"/>
              </w:rPr>
              <w:t xml:space="preserve"> and </w:t>
            </w:r>
            <w:proofErr w:type="spellStart"/>
            <w:r>
              <w:rPr>
                <w:rStyle w:val="math"/>
                <w:rFonts w:ascii="Helvetica Neue" w:eastAsia="Times New Roman" w:hAnsi="Helvetica Neue"/>
                <w:color w:val="333333"/>
                <w:sz w:val="21"/>
                <w:szCs w:val="21"/>
              </w:rPr>
              <w:t>S_t</w:t>
            </w:r>
            <w:proofErr w:type="spellEnd"/>
            <w:r>
              <w:rPr>
                <w:rFonts w:ascii="Helvetica Neue" w:eastAsia="Times New Roman" w:hAnsi="Helvetica Neue"/>
                <w:color w:val="333333"/>
                <w:sz w:val="21"/>
                <w:szCs w:val="21"/>
              </w:rPr>
              <w:t xml:space="preserve"> </w:t>
            </w:r>
          </w:p>
        </w:tc>
        <w:tc>
          <w:tcPr>
            <w:tcW w:w="1701" w:type="dxa"/>
            <w:shd w:val="clear" w:color="auto" w:fill="auto"/>
            <w:tcMar>
              <w:top w:w="0" w:type="dxa"/>
              <w:left w:w="0" w:type="dxa"/>
              <w:bottom w:w="0" w:type="dxa"/>
              <w:right w:w="0" w:type="dxa"/>
            </w:tcMar>
            <w:vAlign w:val="center"/>
            <w:hideMark/>
          </w:tcPr>
          <w:p w:rsidR="00000000" w:rsidRDefault="00921712">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Jun-Sep upwelling index in year </w:t>
            </w:r>
            <w:r>
              <w:rPr>
                <w:rStyle w:val="math"/>
                <w:rFonts w:ascii="Helvetica Neue" w:eastAsia="Times New Roman" w:hAnsi="Helvetica Neue"/>
                <w:color w:val="333333"/>
                <w:sz w:val="21"/>
                <w:szCs w:val="21"/>
              </w:rPr>
              <w:t>t-1</w:t>
            </w:r>
            <w:r>
              <w:rPr>
                <w:rFonts w:ascii="Helvetica Neue" w:eastAsia="Times New Roman" w:hAnsi="Helvetica Neue"/>
                <w:color w:val="333333"/>
                <w:sz w:val="21"/>
                <w:szCs w:val="21"/>
              </w:rPr>
              <w:t xml:space="preserve"> and </w:t>
            </w:r>
            <w:r>
              <w:rPr>
                <w:rStyle w:val="math"/>
                <w:rFonts w:ascii="Helvetica Neue" w:eastAsia="Times New Roman" w:hAnsi="Helvetica Neue"/>
                <w:color w:val="333333"/>
                <w:sz w:val="21"/>
                <w:szCs w:val="21"/>
              </w:rPr>
              <w:t>t</w:t>
            </w:r>
            <w:r>
              <w:rPr>
                <w:rFonts w:ascii="Helvetica Neue" w:eastAsia="Times New Roman" w:hAnsi="Helvetica Neue"/>
                <w:color w:val="333333"/>
                <w:sz w:val="21"/>
                <w:szCs w:val="21"/>
              </w:rPr>
              <w:t xml:space="preserve"> </w:t>
            </w:r>
          </w:p>
        </w:tc>
      </w:tr>
      <w:tr w:rsidR="00000000">
        <w:trPr>
          <w:divId w:val="1394698479"/>
        </w:trPr>
        <w:tc>
          <w:tcPr>
            <w:tcW w:w="5954" w:type="dxa"/>
            <w:shd w:val="clear" w:color="auto" w:fill="auto"/>
            <w:tcMar>
              <w:top w:w="0" w:type="dxa"/>
              <w:left w:w="0" w:type="dxa"/>
              <w:bottom w:w="0" w:type="dxa"/>
              <w:right w:w="0" w:type="dxa"/>
            </w:tcMar>
            <w:vAlign w:val="center"/>
            <w:hideMark/>
          </w:tcPr>
          <w:p w:rsidR="00000000" w:rsidRDefault="00921712">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L3. Chlorophyll blooms are signatures of high productivity from nutrient influx either due to upwelling or coastal inputs. The monsoon bloom intensity should be associated with 0-year fish abundance in year </w:t>
            </w:r>
            <w:r>
              <w:rPr>
                <w:rStyle w:val="math"/>
                <w:rFonts w:ascii="Helvetica Neue" w:eastAsia="Times New Roman" w:hAnsi="Helvetica Neue"/>
                <w:color w:val="333333"/>
                <w:sz w:val="21"/>
                <w:szCs w:val="21"/>
              </w:rPr>
              <w:t>t</w:t>
            </w:r>
            <w:r>
              <w:rPr>
                <w:rFonts w:ascii="Helvetica Neue" w:eastAsia="Times New Roman" w:hAnsi="Helvetica Neue"/>
                <w:color w:val="333333"/>
                <w:sz w:val="21"/>
                <w:szCs w:val="21"/>
              </w:rPr>
              <w:t xml:space="preserve"> and future sardine biomass. </w:t>
            </w:r>
          </w:p>
        </w:tc>
        <w:tc>
          <w:tcPr>
            <w:tcW w:w="567" w:type="dxa"/>
            <w:shd w:val="clear" w:color="auto" w:fill="auto"/>
            <w:tcMar>
              <w:top w:w="0" w:type="dxa"/>
              <w:left w:w="0" w:type="dxa"/>
              <w:bottom w:w="0" w:type="dxa"/>
              <w:right w:w="0" w:type="dxa"/>
            </w:tcMar>
            <w:vAlign w:val="center"/>
            <w:hideMark/>
          </w:tcPr>
          <w:p w:rsidR="00000000" w:rsidRDefault="00921712">
            <w:pPr>
              <w:spacing w:after="300"/>
              <w:rPr>
                <w:rFonts w:ascii="Helvetica Neue" w:eastAsia="Times New Roman" w:hAnsi="Helvetica Neue"/>
                <w:color w:val="333333"/>
                <w:sz w:val="21"/>
                <w:szCs w:val="21"/>
              </w:rPr>
            </w:pPr>
            <w:proofErr w:type="spellStart"/>
            <w:r>
              <w:rPr>
                <w:rStyle w:val="math"/>
                <w:rFonts w:ascii="Helvetica Neue" w:eastAsia="Times New Roman" w:hAnsi="Helvetica Neue"/>
                <w:color w:val="333333"/>
                <w:sz w:val="21"/>
                <w:szCs w:val="21"/>
              </w:rPr>
              <w:t>N_t</w:t>
            </w:r>
            <w:proofErr w:type="spellEnd"/>
            <w:r>
              <w:rPr>
                <w:rFonts w:ascii="Helvetica Neue" w:eastAsia="Times New Roman" w:hAnsi="Helvetica Neue"/>
                <w:color w:val="333333"/>
                <w:sz w:val="21"/>
                <w:szCs w:val="21"/>
              </w:rPr>
              <w:t xml:space="preserve"> and </w:t>
            </w:r>
            <w:proofErr w:type="spellStart"/>
            <w:r>
              <w:rPr>
                <w:rStyle w:val="math"/>
                <w:rFonts w:ascii="Helvetica Neue" w:eastAsia="Times New Roman" w:hAnsi="Helvetica Neue"/>
                <w:color w:val="333333"/>
                <w:sz w:val="21"/>
                <w:szCs w:val="21"/>
              </w:rPr>
              <w:t>S_t</w:t>
            </w:r>
            <w:proofErr w:type="spellEnd"/>
            <w:r>
              <w:rPr>
                <w:rFonts w:ascii="Helvetica Neue" w:eastAsia="Times New Roman" w:hAnsi="Helvetica Neue"/>
                <w:color w:val="333333"/>
                <w:sz w:val="21"/>
                <w:szCs w:val="21"/>
              </w:rPr>
              <w:t xml:space="preserve"> </w:t>
            </w:r>
          </w:p>
        </w:tc>
        <w:tc>
          <w:tcPr>
            <w:tcW w:w="1701" w:type="dxa"/>
            <w:shd w:val="clear" w:color="auto" w:fill="auto"/>
            <w:tcMar>
              <w:top w:w="0" w:type="dxa"/>
              <w:left w:w="0" w:type="dxa"/>
              <w:bottom w:w="0" w:type="dxa"/>
              <w:right w:w="0" w:type="dxa"/>
            </w:tcMar>
            <w:vAlign w:val="center"/>
            <w:hideMark/>
          </w:tcPr>
          <w:p w:rsidR="00000000" w:rsidRDefault="00921712">
            <w:pPr>
              <w:spacing w:after="300"/>
              <w:rPr>
                <w:rFonts w:ascii="Helvetica Neue" w:eastAsia="Times New Roman" w:hAnsi="Helvetica Neue"/>
                <w:color w:val="333333"/>
                <w:sz w:val="21"/>
                <w:szCs w:val="21"/>
              </w:rPr>
            </w:pPr>
            <w:proofErr w:type="spellStart"/>
            <w:r>
              <w:rPr>
                <w:rFonts w:ascii="Helvetica Neue" w:eastAsia="Times New Roman" w:hAnsi="Helvetica Neue"/>
                <w:color w:val="333333"/>
                <w:sz w:val="21"/>
                <w:szCs w:val="21"/>
              </w:rPr>
              <w:t>Chl</w:t>
            </w:r>
            <w:proofErr w:type="spellEnd"/>
            <w:r>
              <w:rPr>
                <w:rFonts w:ascii="Helvetica Neue" w:eastAsia="Times New Roman" w:hAnsi="Helvetica Neue"/>
                <w:color w:val="333333"/>
                <w:sz w:val="21"/>
                <w:szCs w:val="21"/>
              </w:rPr>
              <w:t xml:space="preserve">-a density Jun-Sep in year </w:t>
            </w:r>
            <w:r>
              <w:rPr>
                <w:rStyle w:val="math"/>
                <w:rFonts w:ascii="Helvetica Neue" w:eastAsia="Times New Roman" w:hAnsi="Helvetica Neue"/>
                <w:color w:val="333333"/>
                <w:sz w:val="21"/>
                <w:szCs w:val="21"/>
              </w:rPr>
              <w:t>t-1</w:t>
            </w:r>
            <w:r>
              <w:rPr>
                <w:rFonts w:ascii="Helvetica Neue" w:eastAsia="Times New Roman" w:hAnsi="Helvetica Neue"/>
                <w:color w:val="333333"/>
                <w:sz w:val="21"/>
                <w:szCs w:val="21"/>
              </w:rPr>
              <w:t xml:space="preserve"> and </w:t>
            </w:r>
            <w:r>
              <w:rPr>
                <w:rStyle w:val="math"/>
                <w:rFonts w:ascii="Helvetica Neue" w:eastAsia="Times New Roman" w:hAnsi="Helvetica Neue"/>
                <w:color w:val="333333"/>
                <w:sz w:val="21"/>
                <w:szCs w:val="21"/>
              </w:rPr>
              <w:t>t</w:t>
            </w:r>
            <w:r>
              <w:rPr>
                <w:rFonts w:ascii="Helvetica Neue" w:eastAsia="Times New Roman" w:hAnsi="Helvetica Neue"/>
                <w:color w:val="333333"/>
                <w:sz w:val="21"/>
                <w:szCs w:val="21"/>
              </w:rPr>
              <w:t xml:space="preserve"> (for </w:t>
            </w:r>
            <w:proofErr w:type="spellStart"/>
            <w:r>
              <w:rPr>
                <w:rStyle w:val="math"/>
                <w:rFonts w:ascii="Helvetica Neue" w:eastAsia="Times New Roman" w:hAnsi="Helvetica Neue"/>
                <w:color w:val="333333"/>
                <w:sz w:val="21"/>
                <w:szCs w:val="21"/>
              </w:rPr>
              <w:t>N_t</w:t>
            </w:r>
            <w:proofErr w:type="spellEnd"/>
            <w:r>
              <w:rPr>
                <w:rFonts w:ascii="Helvetica Neue" w:eastAsia="Times New Roman" w:hAnsi="Helvetica Neue"/>
                <w:color w:val="333333"/>
                <w:sz w:val="21"/>
                <w:szCs w:val="21"/>
              </w:rPr>
              <w:t xml:space="preserve">) </w:t>
            </w:r>
          </w:p>
        </w:tc>
      </w:tr>
      <w:tr w:rsidR="00000000">
        <w:trPr>
          <w:divId w:val="1394698479"/>
        </w:trPr>
        <w:tc>
          <w:tcPr>
            <w:tcW w:w="5954" w:type="dxa"/>
            <w:shd w:val="clear" w:color="auto" w:fill="auto"/>
            <w:tcMar>
              <w:top w:w="0" w:type="dxa"/>
              <w:left w:w="0" w:type="dxa"/>
              <w:bottom w:w="0" w:type="dxa"/>
              <w:right w:w="0" w:type="dxa"/>
            </w:tcMar>
            <w:vAlign w:val="center"/>
            <w:hideMark/>
          </w:tcPr>
          <w:p w:rsidR="00000000" w:rsidRDefault="00921712">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A1. The multi-year average SST is associated with a variety of factors which affect spawning and early survival and has been found to correlate with sardine recruitment (Checkley et al.</w:t>
            </w:r>
            <w:r>
              <w:rPr>
                <w:rFonts w:ascii="Helvetica Neue" w:eastAsia="Times New Roman" w:hAnsi="Helvetica Neue"/>
                <w:color w:val="333333"/>
                <w:sz w:val="21"/>
                <w:szCs w:val="21"/>
              </w:rPr>
              <w:t xml:space="preserve"> 2017) and thus future biomass available to the fishery. </w:t>
            </w:r>
          </w:p>
        </w:tc>
        <w:tc>
          <w:tcPr>
            <w:tcW w:w="567" w:type="dxa"/>
            <w:shd w:val="clear" w:color="auto" w:fill="auto"/>
            <w:tcMar>
              <w:top w:w="0" w:type="dxa"/>
              <w:left w:w="0" w:type="dxa"/>
              <w:bottom w:w="0" w:type="dxa"/>
              <w:right w:w="0" w:type="dxa"/>
            </w:tcMar>
            <w:vAlign w:val="center"/>
            <w:hideMark/>
          </w:tcPr>
          <w:p w:rsidR="00000000" w:rsidRDefault="00921712">
            <w:pPr>
              <w:spacing w:after="300"/>
              <w:rPr>
                <w:rFonts w:ascii="Helvetica Neue" w:eastAsia="Times New Roman" w:hAnsi="Helvetica Neue"/>
                <w:color w:val="333333"/>
                <w:sz w:val="21"/>
                <w:szCs w:val="21"/>
              </w:rPr>
            </w:pPr>
            <w:proofErr w:type="spellStart"/>
            <w:r>
              <w:rPr>
                <w:rStyle w:val="math"/>
                <w:rFonts w:ascii="Helvetica Neue" w:eastAsia="Times New Roman" w:hAnsi="Helvetica Neue"/>
                <w:color w:val="333333"/>
                <w:sz w:val="21"/>
                <w:szCs w:val="21"/>
              </w:rPr>
              <w:t>N_t</w:t>
            </w:r>
            <w:proofErr w:type="spellEnd"/>
            <w:r>
              <w:rPr>
                <w:rFonts w:ascii="Helvetica Neue" w:eastAsia="Times New Roman" w:hAnsi="Helvetica Neue"/>
                <w:color w:val="333333"/>
                <w:sz w:val="21"/>
                <w:szCs w:val="21"/>
              </w:rPr>
              <w:t xml:space="preserve"> and </w:t>
            </w:r>
            <w:proofErr w:type="spellStart"/>
            <w:r>
              <w:rPr>
                <w:rStyle w:val="math"/>
                <w:rFonts w:ascii="Helvetica Neue" w:eastAsia="Times New Roman" w:hAnsi="Helvetica Neue"/>
                <w:color w:val="333333"/>
                <w:sz w:val="21"/>
                <w:szCs w:val="21"/>
              </w:rPr>
              <w:t>S_t</w:t>
            </w:r>
            <w:proofErr w:type="spellEnd"/>
            <w:r>
              <w:rPr>
                <w:rFonts w:ascii="Helvetica Neue" w:eastAsia="Times New Roman" w:hAnsi="Helvetica Neue"/>
                <w:color w:val="333333"/>
                <w:sz w:val="21"/>
                <w:szCs w:val="21"/>
              </w:rPr>
              <w:t xml:space="preserve"> </w:t>
            </w:r>
          </w:p>
        </w:tc>
        <w:tc>
          <w:tcPr>
            <w:tcW w:w="1701" w:type="dxa"/>
            <w:shd w:val="clear" w:color="auto" w:fill="auto"/>
            <w:tcMar>
              <w:top w:w="0" w:type="dxa"/>
              <w:left w:w="0" w:type="dxa"/>
              <w:bottom w:w="0" w:type="dxa"/>
              <w:right w:w="0" w:type="dxa"/>
            </w:tcMar>
            <w:vAlign w:val="center"/>
            <w:hideMark/>
          </w:tcPr>
          <w:p w:rsidR="00000000" w:rsidRDefault="00921712">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3-year average SST </w:t>
            </w:r>
          </w:p>
        </w:tc>
      </w:tr>
      <w:tr w:rsidR="00000000">
        <w:trPr>
          <w:divId w:val="1394698479"/>
        </w:trPr>
        <w:tc>
          <w:tcPr>
            <w:tcW w:w="5954" w:type="dxa"/>
            <w:shd w:val="clear" w:color="auto" w:fill="auto"/>
            <w:tcMar>
              <w:top w:w="0" w:type="dxa"/>
              <w:left w:w="0" w:type="dxa"/>
              <w:bottom w:w="0" w:type="dxa"/>
              <w:right w:w="0" w:type="dxa"/>
            </w:tcMar>
            <w:vAlign w:val="center"/>
            <w:hideMark/>
          </w:tcPr>
          <w:p w:rsidR="00000000" w:rsidRDefault="00921712">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A2. The changes brought about by the El Niño/Southern Oscillation (ENSO) cycle have a variety of effects on environmental parameters (precipitation, SST, th</w:t>
            </w:r>
            <w:r>
              <w:rPr>
                <w:rFonts w:ascii="Helvetica Neue" w:eastAsia="Times New Roman" w:hAnsi="Helvetica Neue"/>
                <w:color w:val="333333"/>
                <w:sz w:val="21"/>
                <w:szCs w:val="21"/>
              </w:rPr>
              <w:t xml:space="preserve">ermal fronts, wind) which impacts spawning and early survival with a 1-year lag. </w:t>
            </w:r>
          </w:p>
        </w:tc>
        <w:tc>
          <w:tcPr>
            <w:tcW w:w="567" w:type="dxa"/>
            <w:shd w:val="clear" w:color="auto" w:fill="auto"/>
            <w:tcMar>
              <w:top w:w="0" w:type="dxa"/>
              <w:left w:w="0" w:type="dxa"/>
              <w:bottom w:w="0" w:type="dxa"/>
              <w:right w:w="0" w:type="dxa"/>
            </w:tcMar>
            <w:vAlign w:val="center"/>
            <w:hideMark/>
          </w:tcPr>
          <w:p w:rsidR="00000000" w:rsidRDefault="00921712">
            <w:pPr>
              <w:spacing w:after="300"/>
              <w:rPr>
                <w:rFonts w:ascii="Helvetica Neue" w:eastAsia="Times New Roman" w:hAnsi="Helvetica Neue"/>
                <w:color w:val="333333"/>
                <w:sz w:val="21"/>
                <w:szCs w:val="21"/>
              </w:rPr>
            </w:pPr>
            <w:proofErr w:type="spellStart"/>
            <w:r>
              <w:rPr>
                <w:rStyle w:val="math"/>
                <w:rFonts w:ascii="Helvetica Neue" w:eastAsia="Times New Roman" w:hAnsi="Helvetica Neue"/>
                <w:color w:val="333333"/>
                <w:sz w:val="21"/>
                <w:szCs w:val="21"/>
              </w:rPr>
              <w:t>N_t</w:t>
            </w:r>
            <w:proofErr w:type="spellEnd"/>
            <w:r>
              <w:rPr>
                <w:rFonts w:ascii="Helvetica Neue" w:eastAsia="Times New Roman" w:hAnsi="Helvetica Neue"/>
                <w:color w:val="333333"/>
                <w:sz w:val="21"/>
                <w:szCs w:val="21"/>
              </w:rPr>
              <w:t xml:space="preserve"> and </w:t>
            </w:r>
            <w:proofErr w:type="spellStart"/>
            <w:r>
              <w:rPr>
                <w:rStyle w:val="math"/>
                <w:rFonts w:ascii="Helvetica Neue" w:eastAsia="Times New Roman" w:hAnsi="Helvetica Neue"/>
                <w:color w:val="333333"/>
                <w:sz w:val="21"/>
                <w:szCs w:val="21"/>
              </w:rPr>
              <w:t>S_t</w:t>
            </w:r>
            <w:proofErr w:type="spellEnd"/>
            <w:r>
              <w:rPr>
                <w:rFonts w:ascii="Helvetica Neue" w:eastAsia="Times New Roman" w:hAnsi="Helvetica Neue"/>
                <w:color w:val="333333"/>
                <w:sz w:val="21"/>
                <w:szCs w:val="21"/>
              </w:rPr>
              <w:t xml:space="preserve"> </w:t>
            </w:r>
          </w:p>
        </w:tc>
        <w:tc>
          <w:tcPr>
            <w:tcW w:w="1701" w:type="dxa"/>
            <w:shd w:val="clear" w:color="auto" w:fill="auto"/>
            <w:tcMar>
              <w:top w:w="0" w:type="dxa"/>
              <w:left w:w="0" w:type="dxa"/>
              <w:bottom w:w="0" w:type="dxa"/>
              <w:right w:w="0" w:type="dxa"/>
            </w:tcMar>
            <w:vAlign w:val="center"/>
            <w:hideMark/>
          </w:tcPr>
          <w:p w:rsidR="00000000" w:rsidRDefault="00921712">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ONI in year t-1 </w:t>
            </w:r>
          </w:p>
        </w:tc>
      </w:tr>
    </w:tbl>
    <w:p w:rsidR="00921712" w:rsidRDefault="00921712">
      <w:pPr>
        <w:divId w:val="1394698479"/>
        <w:rPr>
          <w:rFonts w:eastAsia="Times New Roman"/>
        </w:rPr>
      </w:pPr>
    </w:p>
    <w:sectPr w:rsidR="00921712" w:rsidSect="00483F03">
      <w:headerReference w:type="even" r:id="rId6"/>
      <w:headerReference w:type="default" r:id="rId7"/>
      <w:footerReference w:type="even" r:id="rId8"/>
      <w:footerReference w:type="default" r:id="rId9"/>
      <w:headerReference w:type="first" r:id="rId10"/>
      <w:footerReference w:type="first" r:id="rId1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1712" w:rsidRDefault="00921712" w:rsidP="00483F03">
      <w:r>
        <w:separator/>
      </w:r>
    </w:p>
  </w:endnote>
  <w:endnote w:type="continuationSeparator" w:id="0">
    <w:p w:rsidR="00921712" w:rsidRDefault="00921712" w:rsidP="00483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inherit">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Glyphicons Halflings">
    <w:panose1 w:val="020B0604020202020204"/>
    <w:charset w:val="00"/>
    <w:family w:val="auto"/>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3F03" w:rsidRDefault="00483F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3F03" w:rsidRDefault="00483F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3F03" w:rsidRDefault="00483F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1712" w:rsidRDefault="00921712" w:rsidP="00483F03">
      <w:r>
        <w:separator/>
      </w:r>
    </w:p>
  </w:footnote>
  <w:footnote w:type="continuationSeparator" w:id="0">
    <w:p w:rsidR="00921712" w:rsidRDefault="00921712" w:rsidP="00483F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3F03" w:rsidRDefault="00483F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3F03" w:rsidRDefault="00483F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3F03" w:rsidRDefault="00483F0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83F03"/>
    <w:rsid w:val="00483F03"/>
    <w:rsid w:val="00921712"/>
    <w:rsid w:val="00F64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679732"/>
  <w15:chartTrackingRefBased/>
  <w15:docId w15:val="{8BFC7D26-05A0-FC4B-B86C-55615BF8E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rFonts w:ascii="inherit" w:hAnsi="inherit"/>
      <w:kern w:val="36"/>
      <w:sz w:val="51"/>
      <w:szCs w:val="51"/>
    </w:rPr>
  </w:style>
  <w:style w:type="paragraph" w:styleId="Heading2">
    <w:name w:val="heading 2"/>
    <w:basedOn w:val="Normal"/>
    <w:link w:val="Heading2Char"/>
    <w:uiPriority w:val="9"/>
    <w:qFormat/>
    <w:pPr>
      <w:spacing w:before="300" w:after="150"/>
      <w:outlineLvl w:val="1"/>
    </w:pPr>
    <w:rPr>
      <w:rFonts w:ascii="inherit" w:hAnsi="inherit"/>
      <w:sz w:val="45"/>
      <w:szCs w:val="45"/>
    </w:rPr>
  </w:style>
  <w:style w:type="paragraph" w:styleId="Heading3">
    <w:name w:val="heading 3"/>
    <w:basedOn w:val="Normal"/>
    <w:link w:val="Heading3Char"/>
    <w:uiPriority w:val="9"/>
    <w:qFormat/>
    <w:pPr>
      <w:spacing w:before="300" w:after="150"/>
      <w:outlineLvl w:val="2"/>
    </w:pPr>
    <w:rPr>
      <w:rFonts w:ascii="inherit" w:hAnsi="inherit"/>
      <w:sz w:val="36"/>
      <w:szCs w:val="36"/>
    </w:rPr>
  </w:style>
  <w:style w:type="paragraph" w:styleId="Heading4">
    <w:name w:val="heading 4"/>
    <w:basedOn w:val="Normal"/>
    <w:link w:val="Heading4Char"/>
    <w:uiPriority w:val="9"/>
    <w:qFormat/>
    <w:pPr>
      <w:spacing w:before="150" w:after="150"/>
      <w:outlineLvl w:val="3"/>
    </w:pPr>
    <w:rPr>
      <w:rFonts w:ascii="inherit" w:hAnsi="inherit"/>
      <w:sz w:val="27"/>
      <w:szCs w:val="27"/>
    </w:rPr>
  </w:style>
  <w:style w:type="paragraph" w:styleId="Heading5">
    <w:name w:val="heading 5"/>
    <w:basedOn w:val="Normal"/>
    <w:link w:val="Heading5Char"/>
    <w:uiPriority w:val="9"/>
    <w:qFormat/>
    <w:pPr>
      <w:spacing w:before="150" w:after="150"/>
      <w:outlineLvl w:val="4"/>
    </w:pPr>
    <w:rPr>
      <w:rFonts w:ascii="inherit" w:hAnsi="inherit"/>
    </w:rPr>
  </w:style>
  <w:style w:type="paragraph" w:styleId="Heading6">
    <w:name w:val="heading 6"/>
    <w:basedOn w:val="Normal"/>
    <w:link w:val="Heading6Char"/>
    <w:uiPriority w:val="9"/>
    <w:qFormat/>
    <w:pPr>
      <w:spacing w:before="150" w:after="150"/>
      <w:outlineLvl w:val="5"/>
    </w:pPr>
    <w:rPr>
      <w:rFonts w:ascii="inherit" w:hAnsi="inherit"/>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337AB7"/>
      <w:u w:val="none"/>
      <w:effect w:val="none"/>
      <w:shd w:val="clear" w:color="auto" w:fill="auto"/>
    </w:rPr>
  </w:style>
  <w:style w:type="character" w:styleId="FollowedHyperlink">
    <w:name w:val="FollowedHyperlink"/>
    <w:basedOn w:val="DefaultParagraphFont"/>
    <w:uiPriority w:val="99"/>
    <w:semiHidden/>
    <w:unhideWhenUsed/>
    <w:rPr>
      <w:strike w:val="0"/>
      <w:dstrike w:val="0"/>
      <w:color w:val="337AB7"/>
      <w:u w:val="none"/>
      <w:effect w:val="none"/>
      <w:shd w:val="clear" w:color="auto" w:fill="auto"/>
    </w:rPr>
  </w:style>
  <w:style w:type="paragraph" w:styleId="HTMLAddress">
    <w:name w:val="HTML Address"/>
    <w:basedOn w:val="Normal"/>
    <w:link w:val="HTMLAddressChar"/>
    <w:uiPriority w:val="99"/>
    <w:semiHidden/>
    <w:unhideWhenUsed/>
    <w:pPr>
      <w:spacing w:after="300"/>
    </w:p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styleId="HTMLCode">
    <w:name w:val="HTML Code"/>
    <w:basedOn w:val="DefaultParagraphFont"/>
    <w:uiPriority w:val="99"/>
    <w:semiHidden/>
    <w:unhideWhenUsed/>
    <w:rPr>
      <w:rFonts w:ascii="Courier New" w:eastAsiaTheme="minorEastAsia" w:hAnsi="Courier New" w:cs="Courier New" w:hint="default"/>
      <w:color w:val="C7254E"/>
      <w:sz w:val="22"/>
      <w:szCs w:val="22"/>
      <w:shd w:val="clear" w:color="auto" w:fill="F9F2F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color w:val="FFFFFF"/>
      <w:sz w:val="22"/>
      <w:szCs w:val="22"/>
      <w:shd w:val="clear" w:color="auto" w:fill="333333"/>
    </w:rPr>
  </w:style>
  <w:style w:type="paragraph" w:styleId="HTMLPreformatted">
    <w:name w:val="HTML Preformatted"/>
    <w:basedOn w:val="Normal"/>
    <w:link w:val="HTMLPreformattedChar"/>
    <w:uiPriority w:val="99"/>
    <w:semiHidden/>
    <w:unhideWhenUs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Courier New" w:hAnsi="Courier New" w:cs="Courier New"/>
      <w:color w:val="333333"/>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customStyle="1" w:styleId="msonormal0">
    <w:name w:val="msonormal"/>
    <w:basedOn w:val="Normal"/>
    <w:pPr>
      <w:spacing w:after="150"/>
    </w:pPr>
  </w:style>
  <w:style w:type="paragraph" w:styleId="NormalWeb">
    <w:name w:val="Normal (Web)"/>
    <w:basedOn w:val="Normal"/>
    <w:uiPriority w:val="99"/>
    <w:semiHidden/>
    <w:unhideWhenUsed/>
    <w:pPr>
      <w:spacing w:after="150"/>
    </w:pPr>
  </w:style>
  <w:style w:type="paragraph" w:customStyle="1" w:styleId="glyphicon">
    <w:name w:val="glyphicon"/>
    <w:basedOn w:val="Normal"/>
    <w:pPr>
      <w:spacing w:before="100" w:beforeAutospacing="1" w:after="100" w:afterAutospacing="1"/>
    </w:pPr>
    <w:rPr>
      <w:rFonts w:ascii="Glyphicons Halflings" w:hAnsi="Glyphicons Halflings"/>
    </w:rPr>
  </w:style>
  <w:style w:type="paragraph" w:customStyle="1" w:styleId="img-thumbnail">
    <w:name w:val="img-thumbnail"/>
    <w:basedOn w:val="Normal"/>
    <w:pPr>
      <w:pBdr>
        <w:top w:val="single" w:sz="6" w:space="3" w:color="DDDDDD"/>
        <w:left w:val="single" w:sz="6" w:space="3" w:color="DDDDDD"/>
        <w:bottom w:val="single" w:sz="6" w:space="3" w:color="DDDDDD"/>
        <w:right w:val="single" w:sz="6" w:space="3" w:color="DDDDDD"/>
      </w:pBdr>
      <w:shd w:val="clear" w:color="auto" w:fill="FFFFFF"/>
      <w:spacing w:before="100" w:beforeAutospacing="1" w:after="100" w:afterAutospacing="1"/>
    </w:pPr>
  </w:style>
  <w:style w:type="paragraph" w:customStyle="1" w:styleId="sr-only">
    <w:name w:val="sr-only"/>
    <w:basedOn w:val="Normal"/>
    <w:pPr>
      <w:ind w:left="-15" w:right="-15"/>
    </w:pPr>
  </w:style>
  <w:style w:type="paragraph" w:customStyle="1" w:styleId="h1">
    <w:name w:val="h1"/>
    <w:basedOn w:val="Normal"/>
    <w:pPr>
      <w:spacing w:before="300" w:after="150"/>
    </w:pPr>
    <w:rPr>
      <w:rFonts w:ascii="inherit" w:hAnsi="inherit"/>
      <w:sz w:val="54"/>
      <w:szCs w:val="54"/>
    </w:rPr>
  </w:style>
  <w:style w:type="paragraph" w:customStyle="1" w:styleId="h2">
    <w:name w:val="h2"/>
    <w:basedOn w:val="Normal"/>
    <w:pPr>
      <w:spacing w:before="300" w:after="150"/>
    </w:pPr>
    <w:rPr>
      <w:rFonts w:ascii="inherit" w:hAnsi="inherit"/>
      <w:sz w:val="45"/>
      <w:szCs w:val="45"/>
    </w:rPr>
  </w:style>
  <w:style w:type="paragraph" w:customStyle="1" w:styleId="h3">
    <w:name w:val="h3"/>
    <w:basedOn w:val="Normal"/>
    <w:pPr>
      <w:spacing w:before="300" w:after="150"/>
    </w:pPr>
    <w:rPr>
      <w:rFonts w:ascii="inherit" w:hAnsi="inherit"/>
      <w:sz w:val="36"/>
      <w:szCs w:val="36"/>
    </w:rPr>
  </w:style>
  <w:style w:type="paragraph" w:customStyle="1" w:styleId="h4">
    <w:name w:val="h4"/>
    <w:basedOn w:val="Normal"/>
    <w:pPr>
      <w:spacing w:before="150" w:after="150"/>
    </w:pPr>
    <w:rPr>
      <w:rFonts w:ascii="inherit" w:hAnsi="inherit"/>
      <w:sz w:val="27"/>
      <w:szCs w:val="27"/>
    </w:rPr>
  </w:style>
  <w:style w:type="paragraph" w:customStyle="1" w:styleId="h5">
    <w:name w:val="h5"/>
    <w:basedOn w:val="Normal"/>
    <w:pPr>
      <w:spacing w:before="150" w:after="150"/>
    </w:pPr>
    <w:rPr>
      <w:rFonts w:ascii="inherit" w:hAnsi="inherit"/>
      <w:sz w:val="21"/>
      <w:szCs w:val="21"/>
    </w:rPr>
  </w:style>
  <w:style w:type="paragraph" w:customStyle="1" w:styleId="h6">
    <w:name w:val="h6"/>
    <w:basedOn w:val="Normal"/>
    <w:pPr>
      <w:spacing w:before="150" w:after="150"/>
    </w:pPr>
    <w:rPr>
      <w:rFonts w:ascii="inherit" w:hAnsi="inherit"/>
      <w:sz w:val="18"/>
      <w:szCs w:val="18"/>
    </w:rPr>
  </w:style>
  <w:style w:type="paragraph" w:customStyle="1" w:styleId="lead">
    <w:name w:val="lead"/>
    <w:basedOn w:val="Normal"/>
    <w:pPr>
      <w:spacing w:before="100" w:beforeAutospacing="1" w:after="300"/>
    </w:pPr>
  </w:style>
  <w:style w:type="paragraph" w:customStyle="1" w:styleId="small">
    <w:name w:val="small"/>
    <w:basedOn w:val="Normal"/>
    <w:pPr>
      <w:spacing w:before="100" w:beforeAutospacing="1" w:after="100" w:afterAutospacing="1"/>
    </w:pPr>
    <w:rPr>
      <w:sz w:val="20"/>
      <w:szCs w:val="20"/>
    </w:rPr>
  </w:style>
  <w:style w:type="paragraph" w:customStyle="1" w:styleId="text-left">
    <w:name w:val="text-left"/>
    <w:basedOn w:val="Normal"/>
    <w:pPr>
      <w:spacing w:before="100" w:beforeAutospacing="1" w:after="100" w:afterAutospacing="1"/>
    </w:pPr>
  </w:style>
  <w:style w:type="paragraph" w:customStyle="1" w:styleId="text-right">
    <w:name w:val="text-right"/>
    <w:basedOn w:val="Normal"/>
    <w:pPr>
      <w:spacing w:before="100" w:beforeAutospacing="1" w:after="100" w:afterAutospacing="1"/>
      <w:jc w:val="right"/>
    </w:pPr>
  </w:style>
  <w:style w:type="paragraph" w:customStyle="1" w:styleId="text-center">
    <w:name w:val="text-center"/>
    <w:basedOn w:val="Normal"/>
    <w:pPr>
      <w:spacing w:before="100" w:beforeAutospacing="1" w:after="100" w:afterAutospacing="1"/>
      <w:jc w:val="center"/>
    </w:pPr>
  </w:style>
  <w:style w:type="paragraph" w:customStyle="1" w:styleId="text-justify">
    <w:name w:val="text-justify"/>
    <w:basedOn w:val="Normal"/>
    <w:pPr>
      <w:spacing w:before="100" w:beforeAutospacing="1" w:after="100" w:afterAutospacing="1"/>
      <w:jc w:val="both"/>
    </w:pPr>
  </w:style>
  <w:style w:type="paragraph" w:customStyle="1" w:styleId="text-nowrap">
    <w:name w:val="text-nowrap"/>
    <w:basedOn w:val="Normal"/>
    <w:pPr>
      <w:spacing w:before="100" w:beforeAutospacing="1" w:after="100" w:afterAutospacing="1"/>
    </w:pPr>
  </w:style>
  <w:style w:type="paragraph" w:customStyle="1" w:styleId="text-uppercase">
    <w:name w:val="text-uppercase"/>
    <w:basedOn w:val="Normal"/>
    <w:pPr>
      <w:spacing w:before="100" w:beforeAutospacing="1" w:after="100" w:afterAutospacing="1"/>
    </w:pPr>
    <w:rPr>
      <w:caps/>
    </w:rPr>
  </w:style>
  <w:style w:type="paragraph" w:customStyle="1" w:styleId="text-muted">
    <w:name w:val="text-muted"/>
    <w:basedOn w:val="Normal"/>
    <w:pPr>
      <w:spacing w:before="100" w:beforeAutospacing="1" w:after="100" w:afterAutospacing="1"/>
    </w:pPr>
    <w:rPr>
      <w:color w:val="777777"/>
    </w:rPr>
  </w:style>
  <w:style w:type="paragraph" w:customStyle="1" w:styleId="text-primary">
    <w:name w:val="text-primary"/>
    <w:basedOn w:val="Normal"/>
    <w:pPr>
      <w:spacing w:before="100" w:beforeAutospacing="1" w:after="100" w:afterAutospacing="1"/>
    </w:pPr>
    <w:rPr>
      <w:color w:val="337AB7"/>
    </w:rPr>
  </w:style>
  <w:style w:type="paragraph" w:customStyle="1" w:styleId="text-success">
    <w:name w:val="text-success"/>
    <w:basedOn w:val="Normal"/>
    <w:pPr>
      <w:spacing w:before="100" w:beforeAutospacing="1" w:after="100" w:afterAutospacing="1"/>
    </w:pPr>
    <w:rPr>
      <w:color w:val="3C763D"/>
    </w:rPr>
  </w:style>
  <w:style w:type="paragraph" w:customStyle="1" w:styleId="text-info">
    <w:name w:val="text-info"/>
    <w:basedOn w:val="Normal"/>
    <w:pPr>
      <w:spacing w:before="100" w:beforeAutospacing="1" w:after="100" w:afterAutospacing="1"/>
    </w:pPr>
    <w:rPr>
      <w:color w:val="31708F"/>
    </w:rPr>
  </w:style>
  <w:style w:type="paragraph" w:customStyle="1" w:styleId="text-warning">
    <w:name w:val="text-warning"/>
    <w:basedOn w:val="Normal"/>
    <w:pPr>
      <w:spacing w:before="100" w:beforeAutospacing="1" w:after="100" w:afterAutospacing="1"/>
    </w:pPr>
    <w:rPr>
      <w:color w:val="8A6D3B"/>
    </w:rPr>
  </w:style>
  <w:style w:type="paragraph" w:customStyle="1" w:styleId="text-danger">
    <w:name w:val="text-danger"/>
    <w:basedOn w:val="Normal"/>
    <w:pPr>
      <w:spacing w:before="100" w:beforeAutospacing="1" w:after="100" w:afterAutospacing="1"/>
    </w:pPr>
    <w:rPr>
      <w:color w:val="A94442"/>
    </w:rPr>
  </w:style>
  <w:style w:type="paragraph" w:customStyle="1" w:styleId="bg-primary">
    <w:name w:val="bg-primary"/>
    <w:basedOn w:val="Normal"/>
    <w:pPr>
      <w:shd w:val="clear" w:color="auto" w:fill="337AB7"/>
      <w:spacing w:before="100" w:beforeAutospacing="1" w:after="100" w:afterAutospacing="1"/>
    </w:pPr>
    <w:rPr>
      <w:color w:val="FFFFFF"/>
    </w:rPr>
  </w:style>
  <w:style w:type="paragraph" w:customStyle="1" w:styleId="bg-success">
    <w:name w:val="bg-success"/>
    <w:basedOn w:val="Normal"/>
    <w:pPr>
      <w:shd w:val="clear" w:color="auto" w:fill="DFF0D8"/>
      <w:spacing w:before="100" w:beforeAutospacing="1" w:after="100" w:afterAutospacing="1"/>
    </w:pPr>
  </w:style>
  <w:style w:type="paragraph" w:customStyle="1" w:styleId="bg-info">
    <w:name w:val="bg-info"/>
    <w:basedOn w:val="Normal"/>
    <w:pPr>
      <w:shd w:val="clear" w:color="auto" w:fill="D9EDF7"/>
      <w:spacing w:before="100" w:beforeAutospacing="1" w:after="100" w:afterAutospacing="1"/>
    </w:pPr>
  </w:style>
  <w:style w:type="paragraph" w:customStyle="1" w:styleId="bg-warning">
    <w:name w:val="bg-warning"/>
    <w:basedOn w:val="Normal"/>
    <w:pPr>
      <w:shd w:val="clear" w:color="auto" w:fill="FCF8E3"/>
      <w:spacing w:before="100" w:beforeAutospacing="1" w:after="100" w:afterAutospacing="1"/>
    </w:pPr>
  </w:style>
  <w:style w:type="paragraph" w:customStyle="1" w:styleId="bg-danger">
    <w:name w:val="bg-danger"/>
    <w:basedOn w:val="Normal"/>
    <w:pPr>
      <w:shd w:val="clear" w:color="auto" w:fill="F2DEDE"/>
      <w:spacing w:before="100" w:beforeAutospacing="1" w:after="100" w:afterAutospacing="1"/>
    </w:pPr>
  </w:style>
  <w:style w:type="paragraph" w:customStyle="1" w:styleId="page-header">
    <w:name w:val="page-header"/>
    <w:basedOn w:val="Normal"/>
    <w:pPr>
      <w:pBdr>
        <w:bottom w:val="single" w:sz="6" w:space="7" w:color="EEEEEE"/>
      </w:pBdr>
      <w:spacing w:before="600" w:after="300"/>
    </w:pPr>
  </w:style>
  <w:style w:type="paragraph" w:customStyle="1" w:styleId="list-unstyled">
    <w:name w:val="list-unstyled"/>
    <w:basedOn w:val="Normal"/>
    <w:pPr>
      <w:spacing w:before="100" w:beforeAutospacing="1" w:after="100" w:afterAutospacing="1"/>
    </w:pPr>
  </w:style>
  <w:style w:type="paragraph" w:customStyle="1" w:styleId="list-inline">
    <w:name w:val="list-inline"/>
    <w:basedOn w:val="Normal"/>
    <w:pPr>
      <w:spacing w:before="100" w:beforeAutospacing="1" w:after="100" w:afterAutospacing="1"/>
      <w:ind w:left="-75"/>
    </w:pPr>
  </w:style>
  <w:style w:type="paragraph" w:customStyle="1" w:styleId="list-inlineli">
    <w:name w:val="list-inline&gt;li"/>
    <w:basedOn w:val="Normal"/>
    <w:pPr>
      <w:spacing w:before="100" w:beforeAutospacing="1" w:after="100" w:afterAutospacing="1"/>
    </w:pPr>
  </w:style>
  <w:style w:type="paragraph" w:customStyle="1" w:styleId="initialism">
    <w:name w:val="initialism"/>
    <w:basedOn w:val="Normal"/>
    <w:pPr>
      <w:spacing w:before="100" w:beforeAutospacing="1" w:after="100" w:afterAutospacing="1"/>
    </w:pPr>
    <w:rPr>
      <w:caps/>
      <w:sz w:val="22"/>
      <w:szCs w:val="22"/>
    </w:rPr>
  </w:style>
  <w:style w:type="paragraph" w:customStyle="1" w:styleId="blockquote-reverse">
    <w:name w:val="blockquote-reverse"/>
    <w:basedOn w:val="Normal"/>
    <w:pPr>
      <w:pBdr>
        <w:right w:val="single" w:sz="36" w:space="11" w:color="EEEEEE"/>
      </w:pBdr>
      <w:spacing w:before="100" w:beforeAutospacing="1" w:after="100" w:afterAutospacing="1"/>
      <w:jc w:val="right"/>
    </w:pPr>
  </w:style>
  <w:style w:type="paragraph" w:customStyle="1" w:styleId="container">
    <w:name w:val="container"/>
    <w:basedOn w:val="Normal"/>
    <w:pPr>
      <w:spacing w:before="100" w:beforeAutospacing="1" w:after="100" w:afterAutospacing="1"/>
    </w:pPr>
  </w:style>
  <w:style w:type="paragraph" w:customStyle="1" w:styleId="container-fluid">
    <w:name w:val="container-fluid"/>
    <w:basedOn w:val="Normal"/>
    <w:pPr>
      <w:spacing w:before="100" w:beforeAutospacing="1" w:after="100" w:afterAutospacing="1"/>
    </w:pPr>
  </w:style>
  <w:style w:type="paragraph" w:customStyle="1" w:styleId="row">
    <w:name w:val="row"/>
    <w:basedOn w:val="Normal"/>
    <w:pPr>
      <w:spacing w:before="100" w:beforeAutospacing="1" w:after="100" w:afterAutospacing="1"/>
      <w:ind w:left="-225" w:right="-225"/>
    </w:pPr>
  </w:style>
  <w:style w:type="paragraph" w:customStyle="1" w:styleId="col-lg-1">
    <w:name w:val="col-lg-1"/>
    <w:basedOn w:val="Normal"/>
    <w:pPr>
      <w:spacing w:before="100" w:beforeAutospacing="1" w:after="100" w:afterAutospacing="1"/>
    </w:pPr>
  </w:style>
  <w:style w:type="paragraph" w:customStyle="1" w:styleId="col-lg-10">
    <w:name w:val="col-lg-10"/>
    <w:basedOn w:val="Normal"/>
    <w:pPr>
      <w:spacing w:before="100" w:beforeAutospacing="1" w:after="100" w:afterAutospacing="1"/>
    </w:pPr>
  </w:style>
  <w:style w:type="paragraph" w:customStyle="1" w:styleId="col-lg-11">
    <w:name w:val="col-lg-11"/>
    <w:basedOn w:val="Normal"/>
    <w:pPr>
      <w:spacing w:before="100" w:beforeAutospacing="1" w:after="100" w:afterAutospacing="1"/>
    </w:pPr>
  </w:style>
  <w:style w:type="paragraph" w:customStyle="1" w:styleId="col-lg-12">
    <w:name w:val="col-lg-12"/>
    <w:basedOn w:val="Normal"/>
    <w:pPr>
      <w:spacing w:before="100" w:beforeAutospacing="1" w:after="100" w:afterAutospacing="1"/>
    </w:pPr>
  </w:style>
  <w:style w:type="paragraph" w:customStyle="1" w:styleId="col-lg-2">
    <w:name w:val="col-lg-2"/>
    <w:basedOn w:val="Normal"/>
    <w:pPr>
      <w:spacing w:before="100" w:beforeAutospacing="1" w:after="100" w:afterAutospacing="1"/>
    </w:pPr>
  </w:style>
  <w:style w:type="paragraph" w:customStyle="1" w:styleId="col-lg-3">
    <w:name w:val="col-lg-3"/>
    <w:basedOn w:val="Normal"/>
    <w:pPr>
      <w:spacing w:before="100" w:beforeAutospacing="1" w:after="100" w:afterAutospacing="1"/>
    </w:pPr>
  </w:style>
  <w:style w:type="paragraph" w:customStyle="1" w:styleId="col-lg-4">
    <w:name w:val="col-lg-4"/>
    <w:basedOn w:val="Normal"/>
    <w:pPr>
      <w:spacing w:before="100" w:beforeAutospacing="1" w:after="100" w:afterAutospacing="1"/>
    </w:pPr>
  </w:style>
  <w:style w:type="paragraph" w:customStyle="1" w:styleId="col-lg-5">
    <w:name w:val="col-lg-5"/>
    <w:basedOn w:val="Normal"/>
    <w:pPr>
      <w:spacing w:before="100" w:beforeAutospacing="1" w:after="100" w:afterAutospacing="1"/>
    </w:pPr>
  </w:style>
  <w:style w:type="paragraph" w:customStyle="1" w:styleId="col-lg-6">
    <w:name w:val="col-lg-6"/>
    <w:basedOn w:val="Normal"/>
    <w:pPr>
      <w:spacing w:before="100" w:beforeAutospacing="1" w:after="100" w:afterAutospacing="1"/>
    </w:pPr>
  </w:style>
  <w:style w:type="paragraph" w:customStyle="1" w:styleId="col-lg-7">
    <w:name w:val="col-lg-7"/>
    <w:basedOn w:val="Normal"/>
    <w:pPr>
      <w:spacing w:before="100" w:beforeAutospacing="1" w:after="100" w:afterAutospacing="1"/>
    </w:pPr>
  </w:style>
  <w:style w:type="paragraph" w:customStyle="1" w:styleId="col-lg-8">
    <w:name w:val="col-lg-8"/>
    <w:basedOn w:val="Normal"/>
    <w:pPr>
      <w:spacing w:before="100" w:beforeAutospacing="1" w:after="100" w:afterAutospacing="1"/>
    </w:pPr>
  </w:style>
  <w:style w:type="paragraph" w:customStyle="1" w:styleId="col-lg-9">
    <w:name w:val="col-lg-9"/>
    <w:basedOn w:val="Normal"/>
    <w:pPr>
      <w:spacing w:before="100" w:beforeAutospacing="1" w:after="100" w:afterAutospacing="1"/>
    </w:pPr>
  </w:style>
  <w:style w:type="paragraph" w:customStyle="1" w:styleId="col-md-1">
    <w:name w:val="col-md-1"/>
    <w:basedOn w:val="Normal"/>
    <w:pPr>
      <w:spacing w:before="100" w:beforeAutospacing="1" w:after="100" w:afterAutospacing="1"/>
    </w:pPr>
  </w:style>
  <w:style w:type="paragraph" w:customStyle="1" w:styleId="col-md-10">
    <w:name w:val="col-md-10"/>
    <w:basedOn w:val="Normal"/>
    <w:pPr>
      <w:spacing w:before="100" w:beforeAutospacing="1" w:after="100" w:afterAutospacing="1"/>
    </w:pPr>
  </w:style>
  <w:style w:type="paragraph" w:customStyle="1" w:styleId="col-md-11">
    <w:name w:val="col-md-11"/>
    <w:basedOn w:val="Normal"/>
    <w:pPr>
      <w:spacing w:before="100" w:beforeAutospacing="1" w:after="100" w:afterAutospacing="1"/>
    </w:pPr>
  </w:style>
  <w:style w:type="paragraph" w:customStyle="1" w:styleId="col-md-12">
    <w:name w:val="col-md-12"/>
    <w:basedOn w:val="Normal"/>
    <w:pPr>
      <w:spacing w:before="100" w:beforeAutospacing="1" w:after="100" w:afterAutospacing="1"/>
    </w:pPr>
  </w:style>
  <w:style w:type="paragraph" w:customStyle="1" w:styleId="col-md-2">
    <w:name w:val="col-md-2"/>
    <w:basedOn w:val="Normal"/>
    <w:pPr>
      <w:spacing w:before="100" w:beforeAutospacing="1" w:after="100" w:afterAutospacing="1"/>
    </w:pPr>
  </w:style>
  <w:style w:type="paragraph" w:customStyle="1" w:styleId="col-md-3">
    <w:name w:val="col-md-3"/>
    <w:basedOn w:val="Normal"/>
    <w:pPr>
      <w:spacing w:before="100" w:beforeAutospacing="1" w:after="100" w:afterAutospacing="1"/>
    </w:pPr>
  </w:style>
  <w:style w:type="paragraph" w:customStyle="1" w:styleId="col-md-4">
    <w:name w:val="col-md-4"/>
    <w:basedOn w:val="Normal"/>
    <w:pPr>
      <w:spacing w:before="100" w:beforeAutospacing="1" w:after="100" w:afterAutospacing="1"/>
    </w:pPr>
  </w:style>
  <w:style w:type="paragraph" w:customStyle="1" w:styleId="col-md-5">
    <w:name w:val="col-md-5"/>
    <w:basedOn w:val="Normal"/>
    <w:pPr>
      <w:spacing w:before="100" w:beforeAutospacing="1" w:after="100" w:afterAutospacing="1"/>
    </w:pPr>
  </w:style>
  <w:style w:type="paragraph" w:customStyle="1" w:styleId="col-md-6">
    <w:name w:val="col-md-6"/>
    <w:basedOn w:val="Normal"/>
    <w:pPr>
      <w:spacing w:before="100" w:beforeAutospacing="1" w:after="100" w:afterAutospacing="1"/>
    </w:pPr>
  </w:style>
  <w:style w:type="paragraph" w:customStyle="1" w:styleId="col-md-7">
    <w:name w:val="col-md-7"/>
    <w:basedOn w:val="Normal"/>
    <w:pPr>
      <w:spacing w:before="100" w:beforeAutospacing="1" w:after="100" w:afterAutospacing="1"/>
    </w:pPr>
  </w:style>
  <w:style w:type="paragraph" w:customStyle="1" w:styleId="col-md-8">
    <w:name w:val="col-md-8"/>
    <w:basedOn w:val="Normal"/>
    <w:pPr>
      <w:spacing w:before="100" w:beforeAutospacing="1" w:after="100" w:afterAutospacing="1"/>
    </w:pPr>
  </w:style>
  <w:style w:type="paragraph" w:customStyle="1" w:styleId="col-md-9">
    <w:name w:val="col-md-9"/>
    <w:basedOn w:val="Normal"/>
    <w:pPr>
      <w:spacing w:before="100" w:beforeAutospacing="1" w:after="100" w:afterAutospacing="1"/>
    </w:pPr>
  </w:style>
  <w:style w:type="paragraph" w:customStyle="1" w:styleId="col-sm-1">
    <w:name w:val="col-sm-1"/>
    <w:basedOn w:val="Normal"/>
    <w:pPr>
      <w:spacing w:before="100" w:beforeAutospacing="1" w:after="100" w:afterAutospacing="1"/>
    </w:pPr>
  </w:style>
  <w:style w:type="paragraph" w:customStyle="1" w:styleId="col-sm-10">
    <w:name w:val="col-sm-10"/>
    <w:basedOn w:val="Normal"/>
    <w:pPr>
      <w:spacing w:before="100" w:beforeAutospacing="1" w:after="100" w:afterAutospacing="1"/>
    </w:pPr>
  </w:style>
  <w:style w:type="paragraph" w:customStyle="1" w:styleId="col-sm-11">
    <w:name w:val="col-sm-11"/>
    <w:basedOn w:val="Normal"/>
    <w:pPr>
      <w:spacing w:before="100" w:beforeAutospacing="1" w:after="100" w:afterAutospacing="1"/>
    </w:pPr>
  </w:style>
  <w:style w:type="paragraph" w:customStyle="1" w:styleId="col-sm-12">
    <w:name w:val="col-sm-12"/>
    <w:basedOn w:val="Normal"/>
    <w:pPr>
      <w:spacing w:before="100" w:beforeAutospacing="1" w:after="100" w:afterAutospacing="1"/>
    </w:pPr>
  </w:style>
  <w:style w:type="paragraph" w:customStyle="1" w:styleId="col-sm-2">
    <w:name w:val="col-sm-2"/>
    <w:basedOn w:val="Normal"/>
    <w:pPr>
      <w:spacing w:before="100" w:beforeAutospacing="1" w:after="100" w:afterAutospacing="1"/>
    </w:pPr>
  </w:style>
  <w:style w:type="paragraph" w:customStyle="1" w:styleId="col-sm-3">
    <w:name w:val="col-sm-3"/>
    <w:basedOn w:val="Normal"/>
    <w:pPr>
      <w:spacing w:before="100" w:beforeAutospacing="1" w:after="100" w:afterAutospacing="1"/>
    </w:pPr>
  </w:style>
  <w:style w:type="paragraph" w:customStyle="1" w:styleId="col-sm-4">
    <w:name w:val="col-sm-4"/>
    <w:basedOn w:val="Normal"/>
    <w:pPr>
      <w:spacing w:before="100" w:beforeAutospacing="1" w:after="100" w:afterAutospacing="1"/>
    </w:pPr>
  </w:style>
  <w:style w:type="paragraph" w:customStyle="1" w:styleId="col-sm-5">
    <w:name w:val="col-sm-5"/>
    <w:basedOn w:val="Normal"/>
    <w:pPr>
      <w:spacing w:before="100" w:beforeAutospacing="1" w:after="100" w:afterAutospacing="1"/>
    </w:pPr>
  </w:style>
  <w:style w:type="paragraph" w:customStyle="1" w:styleId="col-sm-6">
    <w:name w:val="col-sm-6"/>
    <w:basedOn w:val="Normal"/>
    <w:pPr>
      <w:spacing w:before="100" w:beforeAutospacing="1" w:after="100" w:afterAutospacing="1"/>
    </w:pPr>
  </w:style>
  <w:style w:type="paragraph" w:customStyle="1" w:styleId="col-sm-7">
    <w:name w:val="col-sm-7"/>
    <w:basedOn w:val="Normal"/>
    <w:pPr>
      <w:spacing w:before="100" w:beforeAutospacing="1" w:after="100" w:afterAutospacing="1"/>
    </w:pPr>
  </w:style>
  <w:style w:type="paragraph" w:customStyle="1" w:styleId="col-sm-8">
    <w:name w:val="col-sm-8"/>
    <w:basedOn w:val="Normal"/>
    <w:pPr>
      <w:spacing w:before="100" w:beforeAutospacing="1" w:after="100" w:afterAutospacing="1"/>
    </w:pPr>
  </w:style>
  <w:style w:type="paragraph" w:customStyle="1" w:styleId="col-sm-9">
    <w:name w:val="col-sm-9"/>
    <w:basedOn w:val="Normal"/>
    <w:pPr>
      <w:spacing w:before="100" w:beforeAutospacing="1" w:after="100" w:afterAutospacing="1"/>
    </w:pPr>
  </w:style>
  <w:style w:type="paragraph" w:customStyle="1" w:styleId="col-xs-1">
    <w:name w:val="col-xs-1"/>
    <w:basedOn w:val="Normal"/>
    <w:pPr>
      <w:spacing w:before="100" w:beforeAutospacing="1" w:after="100" w:afterAutospacing="1"/>
    </w:pPr>
  </w:style>
  <w:style w:type="paragraph" w:customStyle="1" w:styleId="col-xs-10">
    <w:name w:val="col-xs-10"/>
    <w:basedOn w:val="Normal"/>
    <w:pPr>
      <w:spacing w:before="100" w:beforeAutospacing="1" w:after="100" w:afterAutospacing="1"/>
    </w:pPr>
  </w:style>
  <w:style w:type="paragraph" w:customStyle="1" w:styleId="col-xs-11">
    <w:name w:val="col-xs-11"/>
    <w:basedOn w:val="Normal"/>
    <w:pPr>
      <w:spacing w:before="100" w:beforeAutospacing="1" w:after="100" w:afterAutospacing="1"/>
    </w:pPr>
  </w:style>
  <w:style w:type="paragraph" w:customStyle="1" w:styleId="col-xs-12">
    <w:name w:val="col-xs-12"/>
    <w:basedOn w:val="Normal"/>
    <w:pPr>
      <w:spacing w:before="100" w:beforeAutospacing="1" w:after="100" w:afterAutospacing="1"/>
    </w:pPr>
  </w:style>
  <w:style w:type="paragraph" w:customStyle="1" w:styleId="col-xs-2">
    <w:name w:val="col-xs-2"/>
    <w:basedOn w:val="Normal"/>
    <w:pPr>
      <w:spacing w:before="100" w:beforeAutospacing="1" w:after="100" w:afterAutospacing="1"/>
    </w:pPr>
  </w:style>
  <w:style w:type="paragraph" w:customStyle="1" w:styleId="col-xs-3">
    <w:name w:val="col-xs-3"/>
    <w:basedOn w:val="Normal"/>
    <w:pPr>
      <w:spacing w:before="100" w:beforeAutospacing="1" w:after="100" w:afterAutospacing="1"/>
    </w:pPr>
  </w:style>
  <w:style w:type="paragraph" w:customStyle="1" w:styleId="col-xs-4">
    <w:name w:val="col-xs-4"/>
    <w:basedOn w:val="Normal"/>
    <w:pPr>
      <w:spacing w:before="100" w:beforeAutospacing="1" w:after="100" w:afterAutospacing="1"/>
    </w:pPr>
  </w:style>
  <w:style w:type="paragraph" w:customStyle="1" w:styleId="col-xs-5">
    <w:name w:val="col-xs-5"/>
    <w:basedOn w:val="Normal"/>
    <w:pPr>
      <w:spacing w:before="100" w:beforeAutospacing="1" w:after="100" w:afterAutospacing="1"/>
    </w:pPr>
  </w:style>
  <w:style w:type="paragraph" w:customStyle="1" w:styleId="col-xs-6">
    <w:name w:val="col-xs-6"/>
    <w:basedOn w:val="Normal"/>
    <w:pPr>
      <w:spacing w:before="100" w:beforeAutospacing="1" w:after="100" w:afterAutospacing="1"/>
    </w:pPr>
  </w:style>
  <w:style w:type="paragraph" w:customStyle="1" w:styleId="col-xs-7">
    <w:name w:val="col-xs-7"/>
    <w:basedOn w:val="Normal"/>
    <w:pPr>
      <w:spacing w:before="100" w:beforeAutospacing="1" w:after="100" w:afterAutospacing="1"/>
    </w:pPr>
  </w:style>
  <w:style w:type="paragraph" w:customStyle="1" w:styleId="col-xs-8">
    <w:name w:val="col-xs-8"/>
    <w:basedOn w:val="Normal"/>
    <w:pPr>
      <w:spacing w:before="100" w:beforeAutospacing="1" w:after="100" w:afterAutospacing="1"/>
    </w:pPr>
  </w:style>
  <w:style w:type="paragraph" w:customStyle="1" w:styleId="col-xs-9">
    <w:name w:val="col-xs-9"/>
    <w:basedOn w:val="Normal"/>
    <w:pPr>
      <w:spacing w:before="100" w:beforeAutospacing="1" w:after="100" w:afterAutospacing="1"/>
    </w:pPr>
  </w:style>
  <w:style w:type="paragraph" w:customStyle="1" w:styleId="col-xs-offset-12">
    <w:name w:val="col-xs-offset-12"/>
    <w:basedOn w:val="Normal"/>
    <w:pPr>
      <w:spacing w:before="100" w:beforeAutospacing="1" w:after="100" w:afterAutospacing="1"/>
      <w:ind w:left="12240"/>
    </w:pPr>
  </w:style>
  <w:style w:type="paragraph" w:customStyle="1" w:styleId="col-xs-offset-11">
    <w:name w:val="col-xs-offset-11"/>
    <w:basedOn w:val="Normal"/>
    <w:pPr>
      <w:spacing w:before="100" w:beforeAutospacing="1" w:after="100" w:afterAutospacing="1"/>
      <w:ind w:left="11138"/>
    </w:pPr>
  </w:style>
  <w:style w:type="paragraph" w:customStyle="1" w:styleId="col-xs-offset-10">
    <w:name w:val="col-xs-offset-10"/>
    <w:basedOn w:val="Normal"/>
    <w:pPr>
      <w:spacing w:before="100" w:beforeAutospacing="1" w:after="100" w:afterAutospacing="1"/>
      <w:ind w:left="10159"/>
    </w:pPr>
  </w:style>
  <w:style w:type="paragraph" w:customStyle="1" w:styleId="col-xs-offset-9">
    <w:name w:val="col-xs-offset-9"/>
    <w:basedOn w:val="Normal"/>
    <w:pPr>
      <w:spacing w:before="100" w:beforeAutospacing="1" w:after="100" w:afterAutospacing="1"/>
      <w:ind w:left="9180"/>
    </w:pPr>
  </w:style>
  <w:style w:type="paragraph" w:customStyle="1" w:styleId="col-xs-offset-8">
    <w:name w:val="col-xs-offset-8"/>
    <w:basedOn w:val="Normal"/>
    <w:pPr>
      <w:spacing w:before="100" w:beforeAutospacing="1" w:after="100" w:afterAutospacing="1"/>
      <w:ind w:left="8078"/>
    </w:pPr>
  </w:style>
  <w:style w:type="paragraph" w:customStyle="1" w:styleId="col-xs-offset-7">
    <w:name w:val="col-xs-offset-7"/>
    <w:basedOn w:val="Normal"/>
    <w:pPr>
      <w:spacing w:before="100" w:beforeAutospacing="1" w:after="100" w:afterAutospacing="1"/>
      <w:ind w:left="7099"/>
    </w:pPr>
  </w:style>
  <w:style w:type="paragraph" w:customStyle="1" w:styleId="col-xs-offset-6">
    <w:name w:val="col-xs-offset-6"/>
    <w:basedOn w:val="Normal"/>
    <w:pPr>
      <w:spacing w:before="100" w:beforeAutospacing="1" w:after="100" w:afterAutospacing="1"/>
      <w:ind w:left="6120"/>
    </w:pPr>
  </w:style>
  <w:style w:type="paragraph" w:customStyle="1" w:styleId="col-xs-offset-5">
    <w:name w:val="col-xs-offset-5"/>
    <w:basedOn w:val="Normal"/>
    <w:pPr>
      <w:spacing w:before="100" w:beforeAutospacing="1" w:after="100" w:afterAutospacing="1"/>
      <w:ind w:left="5018"/>
    </w:pPr>
  </w:style>
  <w:style w:type="paragraph" w:customStyle="1" w:styleId="col-xs-offset-4">
    <w:name w:val="col-xs-offset-4"/>
    <w:basedOn w:val="Normal"/>
    <w:pPr>
      <w:spacing w:before="100" w:beforeAutospacing="1" w:after="100" w:afterAutospacing="1"/>
      <w:ind w:left="4039"/>
    </w:pPr>
  </w:style>
  <w:style w:type="paragraph" w:customStyle="1" w:styleId="col-xs-offset-3">
    <w:name w:val="col-xs-offset-3"/>
    <w:basedOn w:val="Normal"/>
    <w:pPr>
      <w:spacing w:before="100" w:beforeAutospacing="1" w:after="100" w:afterAutospacing="1"/>
      <w:ind w:left="3060"/>
    </w:pPr>
  </w:style>
  <w:style w:type="paragraph" w:customStyle="1" w:styleId="col-xs-offset-2">
    <w:name w:val="col-xs-offset-2"/>
    <w:basedOn w:val="Normal"/>
    <w:pPr>
      <w:spacing w:before="100" w:beforeAutospacing="1" w:after="100" w:afterAutospacing="1"/>
      <w:ind w:left="1958"/>
    </w:pPr>
  </w:style>
  <w:style w:type="paragraph" w:customStyle="1" w:styleId="col-xs-offset-1">
    <w:name w:val="col-xs-offset-1"/>
    <w:basedOn w:val="Normal"/>
    <w:pPr>
      <w:spacing w:before="100" w:beforeAutospacing="1" w:after="100" w:afterAutospacing="1"/>
      <w:ind w:left="979"/>
    </w:pPr>
  </w:style>
  <w:style w:type="paragraph" w:customStyle="1" w:styleId="col-xs-offset-0">
    <w:name w:val="col-xs-offset-0"/>
    <w:basedOn w:val="Normal"/>
    <w:pPr>
      <w:spacing w:before="100" w:beforeAutospacing="1" w:after="100" w:afterAutospacing="1"/>
    </w:pPr>
  </w:style>
  <w:style w:type="paragraph" w:customStyle="1" w:styleId="table">
    <w:name w:val="table"/>
    <w:basedOn w:val="Normal"/>
    <w:pPr>
      <w:spacing w:before="100" w:beforeAutospacing="1" w:after="300"/>
    </w:pPr>
  </w:style>
  <w:style w:type="paragraph" w:customStyle="1" w:styleId="tabletbodytrtd">
    <w:name w:val="table&gt;tbody&gt;tr&gt;td"/>
    <w:basedOn w:val="Normal"/>
    <w:pPr>
      <w:pBdr>
        <w:top w:val="single" w:sz="6" w:space="6" w:color="DDDDDD"/>
      </w:pBdr>
      <w:spacing w:before="100" w:beforeAutospacing="1" w:after="100" w:afterAutospacing="1"/>
      <w:textAlignment w:val="top"/>
    </w:pPr>
  </w:style>
  <w:style w:type="paragraph" w:customStyle="1" w:styleId="tabletbodytrth">
    <w:name w:val="table&gt;tbody&gt;tr&gt;th"/>
    <w:basedOn w:val="Normal"/>
    <w:pPr>
      <w:pBdr>
        <w:top w:val="single" w:sz="6" w:space="6" w:color="DDDDDD"/>
      </w:pBdr>
      <w:spacing w:before="100" w:beforeAutospacing="1" w:after="100" w:afterAutospacing="1"/>
      <w:textAlignment w:val="top"/>
    </w:pPr>
  </w:style>
  <w:style w:type="paragraph" w:customStyle="1" w:styleId="tabletfoottrtd">
    <w:name w:val="table&gt;tfoot&gt;tr&gt;td"/>
    <w:basedOn w:val="Normal"/>
    <w:pPr>
      <w:pBdr>
        <w:top w:val="single" w:sz="6" w:space="6" w:color="DDDDDD"/>
      </w:pBdr>
      <w:spacing w:before="100" w:beforeAutospacing="1" w:after="100" w:afterAutospacing="1"/>
      <w:textAlignment w:val="top"/>
    </w:pPr>
  </w:style>
  <w:style w:type="paragraph" w:customStyle="1" w:styleId="tabletfoottrth">
    <w:name w:val="table&gt;tfoot&gt;tr&gt;th"/>
    <w:basedOn w:val="Normal"/>
    <w:pPr>
      <w:pBdr>
        <w:top w:val="single" w:sz="6" w:space="6" w:color="DDDDDD"/>
      </w:pBdr>
      <w:spacing w:before="100" w:beforeAutospacing="1" w:after="100" w:afterAutospacing="1"/>
      <w:textAlignment w:val="top"/>
    </w:pPr>
  </w:style>
  <w:style w:type="paragraph" w:customStyle="1" w:styleId="tabletheadtrtd">
    <w:name w:val="table&gt;thead&gt;tr&gt;td"/>
    <w:basedOn w:val="Normal"/>
    <w:pPr>
      <w:pBdr>
        <w:top w:val="single" w:sz="6" w:space="6" w:color="DDDDDD"/>
      </w:pBdr>
      <w:spacing w:before="100" w:beforeAutospacing="1" w:after="100" w:afterAutospacing="1"/>
      <w:textAlignment w:val="top"/>
    </w:pPr>
  </w:style>
  <w:style w:type="paragraph" w:customStyle="1" w:styleId="tabletheadtrth">
    <w:name w:val="table&gt;thead&gt;tr&gt;th"/>
    <w:basedOn w:val="Normal"/>
    <w:pPr>
      <w:pBdr>
        <w:top w:val="single" w:sz="6" w:space="6" w:color="DDDDDD"/>
        <w:bottom w:val="single" w:sz="12" w:space="0" w:color="DDDDDD"/>
      </w:pBdr>
      <w:spacing w:before="100" w:beforeAutospacing="1" w:after="100" w:afterAutospacing="1"/>
      <w:textAlignment w:val="bottom"/>
    </w:pPr>
  </w:style>
  <w:style w:type="paragraph" w:customStyle="1" w:styleId="table-condensedtbodytrtd">
    <w:name w:val="table-condensed&gt;tbody&gt;tr&gt;td"/>
    <w:basedOn w:val="Normal"/>
    <w:pPr>
      <w:spacing w:before="100" w:beforeAutospacing="1" w:after="100" w:afterAutospacing="1"/>
    </w:pPr>
  </w:style>
  <w:style w:type="paragraph" w:customStyle="1" w:styleId="table-condensedtbodytrth">
    <w:name w:val="table-condensed&gt;tbody&gt;tr&gt;th"/>
    <w:basedOn w:val="Normal"/>
    <w:pPr>
      <w:spacing w:before="100" w:beforeAutospacing="1" w:after="100" w:afterAutospacing="1"/>
    </w:pPr>
  </w:style>
  <w:style w:type="paragraph" w:customStyle="1" w:styleId="table-condensedtfoottrtd">
    <w:name w:val="table-condensed&gt;tfoot&gt;tr&gt;td"/>
    <w:basedOn w:val="Normal"/>
    <w:pPr>
      <w:spacing w:before="100" w:beforeAutospacing="1" w:after="100" w:afterAutospacing="1"/>
    </w:pPr>
  </w:style>
  <w:style w:type="paragraph" w:customStyle="1" w:styleId="table-condensedtfoottrth">
    <w:name w:val="table-condensed&gt;tfoot&gt;tr&gt;th"/>
    <w:basedOn w:val="Normal"/>
    <w:pPr>
      <w:spacing w:before="100" w:beforeAutospacing="1" w:after="100" w:afterAutospacing="1"/>
    </w:pPr>
  </w:style>
  <w:style w:type="paragraph" w:customStyle="1" w:styleId="table-condensedtheadtrtd">
    <w:name w:val="table-condensed&gt;thead&gt;tr&gt;td"/>
    <w:basedOn w:val="Normal"/>
    <w:pPr>
      <w:spacing w:before="100" w:beforeAutospacing="1" w:after="100" w:afterAutospacing="1"/>
    </w:pPr>
  </w:style>
  <w:style w:type="paragraph" w:customStyle="1" w:styleId="table-condensedtheadtrth">
    <w:name w:val="table-condensed&gt;thead&gt;tr&gt;th"/>
    <w:basedOn w:val="Normal"/>
    <w:pPr>
      <w:spacing w:before="100" w:beforeAutospacing="1" w:after="100" w:afterAutospacing="1"/>
    </w:pPr>
  </w:style>
  <w:style w:type="paragraph" w:customStyle="1" w:styleId="table-bordered">
    <w:name w:val="table-bordere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bodytrtd">
    <w:name w:val="table-bordered&gt;tbody&gt;tr&gt;t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bodytrth">
    <w:name w:val="table-bordered&gt;tbody&gt;tr&gt;th"/>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foottrtd">
    <w:name w:val="table-bordered&gt;tfoot&gt;tr&gt;t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foottrth">
    <w:name w:val="table-bordered&gt;tfoot&gt;tr&gt;th"/>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headtrtd">
    <w:name w:val="table-bordered&gt;thead&gt;tr&gt;td"/>
    <w:basedOn w:val="Normal"/>
    <w:pPr>
      <w:pBdr>
        <w:top w:val="single" w:sz="6" w:space="0" w:color="DDDDDD"/>
        <w:left w:val="single" w:sz="6" w:space="0" w:color="DDDDDD"/>
        <w:bottom w:val="single" w:sz="12" w:space="0" w:color="DDDDDD"/>
        <w:right w:val="single" w:sz="6" w:space="0" w:color="DDDDDD"/>
      </w:pBdr>
      <w:spacing w:before="100" w:beforeAutospacing="1" w:after="100" w:afterAutospacing="1"/>
    </w:pPr>
  </w:style>
  <w:style w:type="paragraph" w:customStyle="1" w:styleId="table-borderedtheadtrth">
    <w:name w:val="table-bordered&gt;thead&gt;tr&gt;th"/>
    <w:basedOn w:val="Normal"/>
    <w:pPr>
      <w:pBdr>
        <w:top w:val="single" w:sz="6" w:space="0" w:color="DDDDDD"/>
        <w:left w:val="single" w:sz="6" w:space="0" w:color="DDDDDD"/>
        <w:bottom w:val="single" w:sz="12" w:space="0" w:color="DDDDDD"/>
        <w:right w:val="single" w:sz="6" w:space="0" w:color="DDDDDD"/>
      </w:pBdr>
      <w:spacing w:before="100" w:beforeAutospacing="1" w:after="100" w:afterAutospacing="1"/>
    </w:pPr>
  </w:style>
  <w:style w:type="paragraph" w:customStyle="1" w:styleId="form-control">
    <w:name w:val="form-control"/>
    <w:basedOn w:val="Normal"/>
    <w:pPr>
      <w:pBdr>
        <w:top w:val="single" w:sz="6" w:space="5" w:color="CCCCCC"/>
        <w:left w:val="single" w:sz="6" w:space="9" w:color="CCCCCC"/>
        <w:bottom w:val="single" w:sz="6" w:space="5" w:color="CCCCCC"/>
        <w:right w:val="single" w:sz="6" w:space="9" w:color="CCCCCC"/>
      </w:pBdr>
      <w:shd w:val="clear" w:color="auto" w:fill="FFFFFF"/>
      <w:spacing w:before="100" w:beforeAutospacing="1" w:after="100" w:afterAutospacing="1"/>
    </w:pPr>
    <w:rPr>
      <w:color w:val="555555"/>
      <w:sz w:val="21"/>
      <w:szCs w:val="21"/>
    </w:rPr>
  </w:style>
  <w:style w:type="paragraph" w:customStyle="1" w:styleId="form-group">
    <w:name w:val="form-group"/>
    <w:basedOn w:val="Normal"/>
    <w:pPr>
      <w:spacing w:before="100" w:beforeAutospacing="1" w:after="225"/>
    </w:pPr>
  </w:style>
  <w:style w:type="paragraph" w:customStyle="1" w:styleId="checkbox">
    <w:name w:val="checkbox"/>
    <w:basedOn w:val="Normal"/>
    <w:pPr>
      <w:spacing w:before="150" w:after="150"/>
    </w:pPr>
  </w:style>
  <w:style w:type="paragraph" w:customStyle="1" w:styleId="radio">
    <w:name w:val="radio"/>
    <w:basedOn w:val="Normal"/>
    <w:pPr>
      <w:spacing w:before="150" w:after="150"/>
    </w:pPr>
  </w:style>
  <w:style w:type="paragraph" w:customStyle="1" w:styleId="checkbox-inline">
    <w:name w:val="checkbox-inline"/>
    <w:basedOn w:val="Normal"/>
    <w:pPr>
      <w:spacing w:before="100" w:beforeAutospacing="1"/>
      <w:textAlignment w:val="center"/>
    </w:pPr>
  </w:style>
  <w:style w:type="paragraph" w:customStyle="1" w:styleId="radio-inline">
    <w:name w:val="radio-inline"/>
    <w:basedOn w:val="Normal"/>
    <w:pPr>
      <w:spacing w:before="100" w:beforeAutospacing="1"/>
      <w:textAlignment w:val="center"/>
    </w:pPr>
  </w:style>
  <w:style w:type="paragraph" w:customStyle="1" w:styleId="form-control-static">
    <w:name w:val="form-control-static"/>
    <w:basedOn w:val="Normal"/>
    <w:pPr>
      <w:spacing w:before="100" w:beforeAutospacing="1"/>
    </w:pPr>
  </w:style>
  <w:style w:type="paragraph" w:customStyle="1" w:styleId="input-sm">
    <w:name w:val="input-sm"/>
    <w:basedOn w:val="Normal"/>
    <w:pPr>
      <w:spacing w:before="100" w:beforeAutospacing="1" w:after="100" w:afterAutospacing="1"/>
    </w:pPr>
    <w:rPr>
      <w:sz w:val="18"/>
      <w:szCs w:val="18"/>
    </w:rPr>
  </w:style>
  <w:style w:type="paragraph" w:customStyle="1" w:styleId="input-lg">
    <w:name w:val="input-lg"/>
    <w:basedOn w:val="Normal"/>
    <w:pPr>
      <w:spacing w:before="100" w:beforeAutospacing="1" w:after="100" w:afterAutospacing="1"/>
    </w:pPr>
    <w:rPr>
      <w:sz w:val="27"/>
      <w:szCs w:val="27"/>
    </w:rPr>
  </w:style>
  <w:style w:type="paragraph" w:customStyle="1" w:styleId="form-control-feedback">
    <w:name w:val="form-control-feedback"/>
    <w:basedOn w:val="Normal"/>
    <w:pPr>
      <w:spacing w:before="100" w:beforeAutospacing="1" w:after="100" w:afterAutospacing="1" w:line="510" w:lineRule="atLeast"/>
      <w:jc w:val="center"/>
    </w:pPr>
  </w:style>
  <w:style w:type="paragraph" w:customStyle="1" w:styleId="help-block">
    <w:name w:val="help-block"/>
    <w:basedOn w:val="Normal"/>
    <w:pPr>
      <w:spacing w:before="75" w:after="150"/>
    </w:pPr>
    <w:rPr>
      <w:color w:val="737373"/>
    </w:rPr>
  </w:style>
  <w:style w:type="paragraph" w:customStyle="1" w:styleId="btn">
    <w:name w:val="btn"/>
    <w:basedOn w:val="Normal"/>
    <w:pPr>
      <w:spacing w:before="100" w:beforeAutospacing="1"/>
      <w:jc w:val="center"/>
      <w:textAlignment w:val="center"/>
    </w:pPr>
    <w:rPr>
      <w:sz w:val="21"/>
      <w:szCs w:val="21"/>
    </w:rPr>
  </w:style>
  <w:style w:type="paragraph" w:customStyle="1" w:styleId="btn-default">
    <w:name w:val="btn-default"/>
    <w:basedOn w:val="Normal"/>
    <w:pPr>
      <w:shd w:val="clear" w:color="auto" w:fill="FFFFFF"/>
      <w:spacing w:before="100" w:beforeAutospacing="1" w:after="100" w:afterAutospacing="1"/>
    </w:pPr>
    <w:rPr>
      <w:color w:val="333333"/>
    </w:rPr>
  </w:style>
  <w:style w:type="paragraph" w:customStyle="1" w:styleId="btn-primary">
    <w:name w:val="btn-primary"/>
    <w:basedOn w:val="Normal"/>
    <w:pPr>
      <w:shd w:val="clear" w:color="auto" w:fill="337AB7"/>
      <w:spacing w:before="100" w:beforeAutospacing="1" w:after="100" w:afterAutospacing="1"/>
    </w:pPr>
    <w:rPr>
      <w:color w:val="FFFFFF"/>
    </w:rPr>
  </w:style>
  <w:style w:type="paragraph" w:customStyle="1" w:styleId="btn-success">
    <w:name w:val="btn-success"/>
    <w:basedOn w:val="Normal"/>
    <w:pPr>
      <w:shd w:val="clear" w:color="auto" w:fill="5CB85C"/>
      <w:spacing w:before="100" w:beforeAutospacing="1" w:after="100" w:afterAutospacing="1"/>
    </w:pPr>
    <w:rPr>
      <w:color w:val="FFFFFF"/>
    </w:rPr>
  </w:style>
  <w:style w:type="paragraph" w:customStyle="1" w:styleId="btn-info">
    <w:name w:val="btn-info"/>
    <w:basedOn w:val="Normal"/>
    <w:pPr>
      <w:shd w:val="clear" w:color="auto" w:fill="5BC0DE"/>
      <w:spacing w:before="100" w:beforeAutospacing="1" w:after="100" w:afterAutospacing="1"/>
    </w:pPr>
    <w:rPr>
      <w:color w:val="FFFFFF"/>
    </w:rPr>
  </w:style>
  <w:style w:type="paragraph" w:customStyle="1" w:styleId="btn-warning">
    <w:name w:val="btn-warning"/>
    <w:basedOn w:val="Normal"/>
    <w:pPr>
      <w:shd w:val="clear" w:color="auto" w:fill="F0AD4E"/>
      <w:spacing w:before="100" w:beforeAutospacing="1" w:after="100" w:afterAutospacing="1"/>
    </w:pPr>
    <w:rPr>
      <w:color w:val="FFFFFF"/>
    </w:rPr>
  </w:style>
  <w:style w:type="paragraph" w:customStyle="1" w:styleId="btn-danger">
    <w:name w:val="btn-danger"/>
    <w:basedOn w:val="Normal"/>
    <w:pPr>
      <w:shd w:val="clear" w:color="auto" w:fill="D9534F"/>
      <w:spacing w:before="100" w:beforeAutospacing="1" w:after="100" w:afterAutospacing="1"/>
    </w:pPr>
    <w:rPr>
      <w:color w:val="FFFFFF"/>
    </w:rPr>
  </w:style>
  <w:style w:type="paragraph" w:customStyle="1" w:styleId="btn-link">
    <w:name w:val="btn-link"/>
    <w:basedOn w:val="Normal"/>
    <w:pPr>
      <w:spacing w:before="100" w:beforeAutospacing="1" w:after="100" w:afterAutospacing="1"/>
    </w:pPr>
    <w:rPr>
      <w:color w:val="337AB7"/>
    </w:rPr>
  </w:style>
  <w:style w:type="paragraph" w:customStyle="1" w:styleId="btn-block">
    <w:name w:val="btn-block"/>
    <w:basedOn w:val="Normal"/>
    <w:pPr>
      <w:spacing w:before="100" w:beforeAutospacing="1" w:after="100" w:afterAutospacing="1"/>
    </w:pPr>
  </w:style>
  <w:style w:type="paragraph" w:customStyle="1" w:styleId="collapse">
    <w:name w:val="collapse"/>
    <w:basedOn w:val="Normal"/>
    <w:pPr>
      <w:spacing w:before="100" w:beforeAutospacing="1" w:after="100" w:afterAutospacing="1"/>
    </w:pPr>
    <w:rPr>
      <w:vanish/>
    </w:rPr>
  </w:style>
  <w:style w:type="paragraph" w:customStyle="1" w:styleId="collapsing">
    <w:name w:val="collapsing"/>
    <w:basedOn w:val="Normal"/>
    <w:pPr>
      <w:spacing w:before="100" w:beforeAutospacing="1" w:after="100" w:afterAutospacing="1"/>
    </w:pPr>
  </w:style>
  <w:style w:type="paragraph" w:customStyle="1" w:styleId="caret">
    <w:name w:val="caret"/>
    <w:basedOn w:val="Normal"/>
    <w:pPr>
      <w:pBdr>
        <w:top w:val="dashed" w:sz="24" w:space="0" w:color="auto"/>
      </w:pBdr>
      <w:spacing w:before="100" w:beforeAutospacing="1" w:after="100" w:afterAutospacing="1"/>
      <w:ind w:left="30"/>
      <w:textAlignment w:val="center"/>
    </w:pPr>
  </w:style>
  <w:style w:type="paragraph" w:customStyle="1" w:styleId="dropdown-menu">
    <w:name w:val="dropdown-menu"/>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dropdown-menulia">
    <w:name w:val="dropdown-menu&gt;li&gt;a"/>
    <w:basedOn w:val="Normal"/>
    <w:pPr>
      <w:spacing w:before="100" w:beforeAutospacing="1" w:after="100" w:afterAutospacing="1"/>
    </w:pPr>
    <w:rPr>
      <w:color w:val="333333"/>
    </w:rPr>
  </w:style>
  <w:style w:type="paragraph" w:customStyle="1" w:styleId="dropdown-header">
    <w:name w:val="dropdown-header"/>
    <w:basedOn w:val="Normal"/>
    <w:pPr>
      <w:spacing w:before="100" w:beforeAutospacing="1" w:after="100" w:afterAutospacing="1"/>
    </w:pPr>
    <w:rPr>
      <w:color w:val="777777"/>
      <w:sz w:val="18"/>
      <w:szCs w:val="18"/>
    </w:rPr>
  </w:style>
  <w:style w:type="paragraph" w:customStyle="1" w:styleId="btn-group">
    <w:name w:val="btn-group"/>
    <w:basedOn w:val="Normal"/>
    <w:pPr>
      <w:spacing w:before="100" w:beforeAutospacing="1" w:after="100" w:afterAutospacing="1"/>
      <w:textAlignment w:val="center"/>
    </w:pPr>
  </w:style>
  <w:style w:type="paragraph" w:customStyle="1" w:styleId="btn-group-vertical">
    <w:name w:val="btn-group-vertical"/>
    <w:basedOn w:val="Normal"/>
    <w:pPr>
      <w:spacing w:before="100" w:beforeAutospacing="1" w:after="100" w:afterAutospacing="1"/>
      <w:textAlignment w:val="center"/>
    </w:pPr>
  </w:style>
  <w:style w:type="paragraph" w:customStyle="1" w:styleId="btn-toolbar">
    <w:name w:val="btn-toolbar"/>
    <w:basedOn w:val="Normal"/>
    <w:pPr>
      <w:spacing w:before="100" w:beforeAutospacing="1" w:after="100" w:afterAutospacing="1"/>
      <w:ind w:left="-75"/>
    </w:pPr>
  </w:style>
  <w:style w:type="paragraph" w:customStyle="1" w:styleId="btn-group-justified">
    <w:name w:val="btn-group-justified"/>
    <w:basedOn w:val="Normal"/>
    <w:pPr>
      <w:spacing w:before="100" w:beforeAutospacing="1" w:after="100" w:afterAutospacing="1"/>
    </w:pPr>
  </w:style>
  <w:style w:type="paragraph" w:customStyle="1" w:styleId="input-groupclasscol-">
    <w:name w:val="input-group[class*=col-]"/>
    <w:basedOn w:val="Normal"/>
    <w:pPr>
      <w:spacing w:before="100" w:beforeAutospacing="1" w:after="100" w:afterAutospacing="1"/>
    </w:pPr>
  </w:style>
  <w:style w:type="paragraph" w:customStyle="1" w:styleId="input-group-addon">
    <w:name w:val="input-group-addon"/>
    <w:basedOn w:val="Normal"/>
    <w:pPr>
      <w:pBdr>
        <w:top w:val="single" w:sz="6" w:space="5" w:color="CCCCCC"/>
        <w:left w:val="single" w:sz="6" w:space="9" w:color="CCCCCC"/>
        <w:bottom w:val="single" w:sz="6" w:space="5" w:color="CCCCCC"/>
        <w:right w:val="single" w:sz="6" w:space="9" w:color="CCCCCC"/>
      </w:pBdr>
      <w:shd w:val="clear" w:color="auto" w:fill="EEEEEE"/>
      <w:spacing w:before="100" w:beforeAutospacing="1" w:after="100" w:afterAutospacing="1"/>
      <w:jc w:val="center"/>
      <w:textAlignment w:val="center"/>
    </w:pPr>
    <w:rPr>
      <w:color w:val="555555"/>
      <w:sz w:val="21"/>
      <w:szCs w:val="21"/>
    </w:rPr>
  </w:style>
  <w:style w:type="paragraph" w:customStyle="1" w:styleId="input-group-btn">
    <w:name w:val="input-group-btn"/>
    <w:basedOn w:val="Normal"/>
    <w:pPr>
      <w:spacing w:before="100" w:beforeAutospacing="1" w:after="100" w:afterAutospacing="1"/>
      <w:textAlignment w:val="center"/>
    </w:pPr>
    <w:rPr>
      <w:sz w:val="2"/>
      <w:szCs w:val="2"/>
    </w:rPr>
  </w:style>
  <w:style w:type="paragraph" w:customStyle="1" w:styleId="nav">
    <w:name w:val="nav"/>
    <w:basedOn w:val="Normal"/>
    <w:pPr>
      <w:spacing w:before="100" w:beforeAutospacing="1"/>
    </w:pPr>
  </w:style>
  <w:style w:type="paragraph" w:customStyle="1" w:styleId="navli">
    <w:name w:val="nav&gt;li"/>
    <w:basedOn w:val="Normal"/>
    <w:pPr>
      <w:spacing w:before="100" w:beforeAutospacing="1" w:after="100" w:afterAutospacing="1"/>
    </w:pPr>
  </w:style>
  <w:style w:type="paragraph" w:customStyle="1" w:styleId="navlia">
    <w:name w:val="nav&gt;li&gt;a"/>
    <w:basedOn w:val="Normal"/>
    <w:pPr>
      <w:spacing w:before="100" w:beforeAutospacing="1" w:after="100" w:afterAutospacing="1"/>
    </w:pPr>
  </w:style>
  <w:style w:type="paragraph" w:customStyle="1" w:styleId="nav-tabs">
    <w:name w:val="nav-tabs"/>
    <w:basedOn w:val="Normal"/>
    <w:pPr>
      <w:pBdr>
        <w:bottom w:val="single" w:sz="6" w:space="0" w:color="DDDDDD"/>
      </w:pBdr>
      <w:spacing w:before="100" w:beforeAutospacing="1" w:after="100" w:afterAutospacing="1"/>
    </w:pPr>
  </w:style>
  <w:style w:type="paragraph" w:customStyle="1" w:styleId="nav-tabsli">
    <w:name w:val="nav-tabs&gt;li"/>
    <w:basedOn w:val="Normal"/>
    <w:pPr>
      <w:spacing w:before="100" w:beforeAutospacing="1"/>
    </w:pPr>
  </w:style>
  <w:style w:type="paragraph" w:customStyle="1" w:styleId="nav-tabslia">
    <w:name w:val="nav-tabs&gt;li&gt;a"/>
    <w:basedOn w:val="Normal"/>
    <w:pPr>
      <w:spacing w:before="100" w:beforeAutospacing="1" w:after="100" w:afterAutospacing="1"/>
      <w:ind w:right="30"/>
    </w:pPr>
  </w:style>
  <w:style w:type="paragraph" w:customStyle="1" w:styleId="nav-justified">
    <w:name w:val="nav-justified"/>
    <w:basedOn w:val="Normal"/>
    <w:pPr>
      <w:spacing w:before="100" w:beforeAutospacing="1" w:after="100" w:afterAutospacing="1"/>
    </w:pPr>
  </w:style>
  <w:style w:type="paragraph" w:customStyle="1" w:styleId="nav-justifiedlia">
    <w:name w:val="nav-justified&gt;li&gt;a"/>
    <w:basedOn w:val="Normal"/>
    <w:pPr>
      <w:spacing w:before="100" w:beforeAutospacing="1" w:after="75"/>
      <w:jc w:val="center"/>
    </w:pPr>
  </w:style>
  <w:style w:type="paragraph" w:customStyle="1" w:styleId="nav-tabs-justified">
    <w:name w:val="nav-tabs-justified"/>
    <w:basedOn w:val="Normal"/>
    <w:pPr>
      <w:spacing w:before="100" w:beforeAutospacing="1" w:after="100" w:afterAutospacing="1"/>
    </w:pPr>
  </w:style>
  <w:style w:type="paragraph" w:customStyle="1" w:styleId="nav-tabs-justifiedlia">
    <w:name w:val="nav-tabs-justified&gt;li&gt;a"/>
    <w:basedOn w:val="Normal"/>
    <w:pPr>
      <w:spacing w:before="100" w:beforeAutospacing="1" w:after="100" w:afterAutospacing="1"/>
    </w:pPr>
  </w:style>
  <w:style w:type="paragraph" w:customStyle="1" w:styleId="navbar">
    <w:name w:val="navbar"/>
    <w:basedOn w:val="Normal"/>
    <w:pPr>
      <w:spacing w:before="100" w:beforeAutospacing="1" w:after="300"/>
    </w:pPr>
  </w:style>
  <w:style w:type="paragraph" w:customStyle="1" w:styleId="navbar-collapse">
    <w:name w:val="navbar-collapse"/>
    <w:basedOn w:val="Normal"/>
    <w:pPr>
      <w:spacing w:before="100" w:beforeAutospacing="1" w:after="100" w:afterAutospacing="1"/>
    </w:pPr>
  </w:style>
  <w:style w:type="paragraph" w:customStyle="1" w:styleId="navbar-static-top">
    <w:name w:val="navbar-static-top"/>
    <w:basedOn w:val="Normal"/>
    <w:pPr>
      <w:spacing w:before="100" w:beforeAutospacing="1" w:after="100" w:afterAutospacing="1"/>
    </w:pPr>
  </w:style>
  <w:style w:type="paragraph" w:customStyle="1" w:styleId="navbar-fixed-top">
    <w:name w:val="navbar-fixed-top"/>
    <w:basedOn w:val="Normal"/>
    <w:pPr>
      <w:spacing w:before="100" w:beforeAutospacing="1" w:after="100" w:afterAutospacing="1"/>
    </w:pPr>
  </w:style>
  <w:style w:type="paragraph" w:customStyle="1" w:styleId="navbar-fixed-bottom">
    <w:name w:val="navbar-fixed-bottom"/>
    <w:basedOn w:val="Normal"/>
    <w:pPr>
      <w:spacing w:before="100" w:beforeAutospacing="1"/>
    </w:pPr>
  </w:style>
  <w:style w:type="paragraph" w:customStyle="1" w:styleId="navbar-brand">
    <w:name w:val="navbar-brand"/>
    <w:basedOn w:val="Normal"/>
    <w:pPr>
      <w:spacing w:before="100" w:beforeAutospacing="1" w:after="100" w:afterAutospacing="1" w:line="300" w:lineRule="atLeast"/>
    </w:pPr>
    <w:rPr>
      <w:sz w:val="27"/>
      <w:szCs w:val="27"/>
    </w:rPr>
  </w:style>
  <w:style w:type="paragraph" w:customStyle="1" w:styleId="navbar-brandimg">
    <w:name w:val="navbar-brand&gt;img"/>
    <w:basedOn w:val="Normal"/>
    <w:pPr>
      <w:spacing w:before="100" w:beforeAutospacing="1" w:after="100" w:afterAutospacing="1"/>
    </w:pPr>
  </w:style>
  <w:style w:type="paragraph" w:customStyle="1" w:styleId="navbar-toggle">
    <w:name w:val="navbar-toggle"/>
    <w:basedOn w:val="Normal"/>
    <w:pPr>
      <w:spacing w:before="120" w:after="120"/>
      <w:ind w:right="225"/>
    </w:pPr>
  </w:style>
  <w:style w:type="paragraph" w:customStyle="1" w:styleId="navbar-nav">
    <w:name w:val="navbar-nav"/>
    <w:basedOn w:val="Normal"/>
    <w:pPr>
      <w:spacing w:before="113" w:after="113"/>
      <w:ind w:left="-225" w:right="-225"/>
    </w:pPr>
  </w:style>
  <w:style w:type="paragraph" w:customStyle="1" w:styleId="navbar-navlia">
    <w:name w:val="navbar-nav&gt;li&gt;a"/>
    <w:basedOn w:val="Normal"/>
    <w:pPr>
      <w:spacing w:before="100" w:beforeAutospacing="1" w:after="100" w:afterAutospacing="1" w:line="300" w:lineRule="atLeast"/>
    </w:pPr>
  </w:style>
  <w:style w:type="paragraph" w:customStyle="1" w:styleId="navbar-form">
    <w:name w:val="navbar-form"/>
    <w:basedOn w:val="Normal"/>
    <w:pPr>
      <w:spacing w:before="120" w:after="120"/>
      <w:ind w:left="-225" w:right="-225"/>
    </w:pPr>
  </w:style>
  <w:style w:type="paragraph" w:customStyle="1" w:styleId="navbar-btn">
    <w:name w:val="navbar-btn"/>
    <w:basedOn w:val="Normal"/>
    <w:pPr>
      <w:spacing w:before="120" w:after="120"/>
    </w:pPr>
  </w:style>
  <w:style w:type="paragraph" w:customStyle="1" w:styleId="navbar-text">
    <w:name w:val="navbar-text"/>
    <w:basedOn w:val="Normal"/>
    <w:pPr>
      <w:spacing w:before="225" w:after="225"/>
    </w:pPr>
  </w:style>
  <w:style w:type="paragraph" w:customStyle="1" w:styleId="navbar-default">
    <w:name w:val="navbar-default"/>
    <w:basedOn w:val="Normal"/>
    <w:pPr>
      <w:shd w:val="clear" w:color="auto" w:fill="F8F8F8"/>
      <w:spacing w:before="100" w:beforeAutospacing="1" w:after="100" w:afterAutospacing="1"/>
    </w:pPr>
  </w:style>
  <w:style w:type="paragraph" w:customStyle="1" w:styleId="navbar-inverse">
    <w:name w:val="navbar-inverse"/>
    <w:basedOn w:val="Normal"/>
    <w:pPr>
      <w:shd w:val="clear" w:color="auto" w:fill="222222"/>
      <w:spacing w:before="100" w:beforeAutospacing="1" w:after="100" w:afterAutospacing="1"/>
    </w:pPr>
  </w:style>
  <w:style w:type="paragraph" w:customStyle="1" w:styleId="breadcrumb">
    <w:name w:val="breadcrumb"/>
    <w:basedOn w:val="Normal"/>
    <w:pPr>
      <w:shd w:val="clear" w:color="auto" w:fill="F5F5F5"/>
      <w:spacing w:before="100" w:beforeAutospacing="1" w:after="300"/>
    </w:pPr>
  </w:style>
  <w:style w:type="paragraph" w:customStyle="1" w:styleId="pagination">
    <w:name w:val="pagination"/>
    <w:basedOn w:val="Normal"/>
    <w:pPr>
      <w:spacing w:before="300" w:after="300"/>
    </w:pPr>
  </w:style>
  <w:style w:type="paragraph" w:customStyle="1" w:styleId="paginationli">
    <w:name w:val="pagination&gt;li"/>
    <w:basedOn w:val="Normal"/>
    <w:pPr>
      <w:spacing w:before="100" w:beforeAutospacing="1" w:after="100" w:afterAutospacing="1"/>
    </w:pPr>
  </w:style>
  <w:style w:type="paragraph" w:customStyle="1" w:styleId="paginationlia">
    <w:name w:val="pagination&gt;li&gt;a"/>
    <w:basedOn w:val="Normal"/>
    <w:pPr>
      <w:pBdr>
        <w:top w:val="single" w:sz="6" w:space="5" w:color="DDDDDD"/>
        <w:left w:val="single" w:sz="6" w:space="9" w:color="DDDDDD"/>
        <w:bottom w:val="single" w:sz="6" w:space="5" w:color="DDDDDD"/>
        <w:right w:val="single" w:sz="6" w:space="9" w:color="DDDDDD"/>
      </w:pBdr>
      <w:shd w:val="clear" w:color="auto" w:fill="FFFFFF"/>
      <w:spacing w:before="100" w:beforeAutospacing="1" w:after="100" w:afterAutospacing="1"/>
      <w:ind w:left="-15"/>
    </w:pPr>
    <w:rPr>
      <w:color w:val="337AB7"/>
    </w:rPr>
  </w:style>
  <w:style w:type="paragraph" w:customStyle="1" w:styleId="paginationlispan">
    <w:name w:val="pagination&gt;li&gt;span"/>
    <w:basedOn w:val="Normal"/>
    <w:pPr>
      <w:pBdr>
        <w:top w:val="single" w:sz="6" w:space="5" w:color="DDDDDD"/>
        <w:left w:val="single" w:sz="6" w:space="9" w:color="DDDDDD"/>
        <w:bottom w:val="single" w:sz="6" w:space="5" w:color="DDDDDD"/>
        <w:right w:val="single" w:sz="6" w:space="9" w:color="DDDDDD"/>
      </w:pBdr>
      <w:shd w:val="clear" w:color="auto" w:fill="FFFFFF"/>
      <w:spacing w:before="100" w:beforeAutospacing="1" w:after="100" w:afterAutospacing="1"/>
      <w:ind w:left="-15"/>
    </w:pPr>
    <w:rPr>
      <w:color w:val="337AB7"/>
    </w:rPr>
  </w:style>
  <w:style w:type="paragraph" w:customStyle="1" w:styleId="pagination-lglia">
    <w:name w:val="pagination-lg&gt;li&gt;a"/>
    <w:basedOn w:val="Normal"/>
    <w:pPr>
      <w:spacing w:before="100" w:beforeAutospacing="1" w:after="100" w:afterAutospacing="1"/>
    </w:pPr>
    <w:rPr>
      <w:sz w:val="27"/>
      <w:szCs w:val="27"/>
    </w:rPr>
  </w:style>
  <w:style w:type="paragraph" w:customStyle="1" w:styleId="pagination-lglispan">
    <w:name w:val="pagination-lg&gt;li&gt;span"/>
    <w:basedOn w:val="Normal"/>
    <w:pPr>
      <w:spacing w:before="100" w:beforeAutospacing="1" w:after="100" w:afterAutospacing="1"/>
    </w:pPr>
    <w:rPr>
      <w:sz w:val="27"/>
      <w:szCs w:val="27"/>
    </w:rPr>
  </w:style>
  <w:style w:type="paragraph" w:customStyle="1" w:styleId="pagination-smlia">
    <w:name w:val="pagination-sm&gt;li&gt;a"/>
    <w:basedOn w:val="Normal"/>
    <w:pPr>
      <w:spacing w:before="100" w:beforeAutospacing="1" w:after="100" w:afterAutospacing="1"/>
    </w:pPr>
    <w:rPr>
      <w:sz w:val="18"/>
      <w:szCs w:val="18"/>
    </w:rPr>
  </w:style>
  <w:style w:type="paragraph" w:customStyle="1" w:styleId="pagination-smlispan">
    <w:name w:val="pagination-sm&gt;li&gt;span"/>
    <w:basedOn w:val="Normal"/>
    <w:pPr>
      <w:spacing w:before="100" w:beforeAutospacing="1" w:after="100" w:afterAutospacing="1"/>
    </w:pPr>
    <w:rPr>
      <w:sz w:val="18"/>
      <w:szCs w:val="18"/>
    </w:rPr>
  </w:style>
  <w:style w:type="paragraph" w:customStyle="1" w:styleId="pager">
    <w:name w:val="pager"/>
    <w:basedOn w:val="Normal"/>
    <w:pPr>
      <w:spacing w:before="300" w:after="300"/>
      <w:jc w:val="center"/>
    </w:pPr>
  </w:style>
  <w:style w:type="paragraph" w:customStyle="1" w:styleId="label">
    <w:name w:val="label"/>
    <w:basedOn w:val="Normal"/>
    <w:pPr>
      <w:spacing w:before="100" w:beforeAutospacing="1" w:after="100" w:afterAutospacing="1"/>
      <w:jc w:val="center"/>
      <w:textAlignment w:val="baseline"/>
    </w:pPr>
    <w:rPr>
      <w:b/>
      <w:bCs/>
      <w:color w:val="FFFFFF"/>
      <w:sz w:val="18"/>
      <w:szCs w:val="18"/>
    </w:rPr>
  </w:style>
  <w:style w:type="paragraph" w:customStyle="1" w:styleId="label-default">
    <w:name w:val="label-default"/>
    <w:basedOn w:val="Normal"/>
    <w:pPr>
      <w:shd w:val="clear" w:color="auto" w:fill="777777"/>
      <w:spacing w:before="100" w:beforeAutospacing="1" w:after="100" w:afterAutospacing="1"/>
    </w:pPr>
  </w:style>
  <w:style w:type="paragraph" w:customStyle="1" w:styleId="label-primary">
    <w:name w:val="label-primary"/>
    <w:basedOn w:val="Normal"/>
    <w:pPr>
      <w:shd w:val="clear" w:color="auto" w:fill="337AB7"/>
      <w:spacing w:before="100" w:beforeAutospacing="1" w:after="100" w:afterAutospacing="1"/>
    </w:pPr>
  </w:style>
  <w:style w:type="paragraph" w:customStyle="1" w:styleId="label-success">
    <w:name w:val="label-success"/>
    <w:basedOn w:val="Normal"/>
    <w:pPr>
      <w:shd w:val="clear" w:color="auto" w:fill="5CB85C"/>
      <w:spacing w:before="100" w:beforeAutospacing="1" w:after="100" w:afterAutospacing="1"/>
    </w:pPr>
  </w:style>
  <w:style w:type="paragraph" w:customStyle="1" w:styleId="label-info">
    <w:name w:val="label-info"/>
    <w:basedOn w:val="Normal"/>
    <w:pPr>
      <w:shd w:val="clear" w:color="auto" w:fill="5BC0DE"/>
      <w:spacing w:before="100" w:beforeAutospacing="1" w:after="100" w:afterAutospacing="1"/>
    </w:pPr>
  </w:style>
  <w:style w:type="paragraph" w:customStyle="1" w:styleId="label-warning">
    <w:name w:val="label-warning"/>
    <w:basedOn w:val="Normal"/>
    <w:pPr>
      <w:shd w:val="clear" w:color="auto" w:fill="F0AD4E"/>
      <w:spacing w:before="100" w:beforeAutospacing="1" w:after="100" w:afterAutospacing="1"/>
    </w:pPr>
  </w:style>
  <w:style w:type="paragraph" w:customStyle="1" w:styleId="label-danger">
    <w:name w:val="label-danger"/>
    <w:basedOn w:val="Normal"/>
    <w:pPr>
      <w:shd w:val="clear" w:color="auto" w:fill="D9534F"/>
      <w:spacing w:before="100" w:beforeAutospacing="1" w:after="100" w:afterAutospacing="1"/>
    </w:pPr>
  </w:style>
  <w:style w:type="paragraph" w:customStyle="1" w:styleId="badge">
    <w:name w:val="badge"/>
    <w:basedOn w:val="Normal"/>
    <w:pPr>
      <w:shd w:val="clear" w:color="auto" w:fill="777777"/>
      <w:spacing w:before="100" w:beforeAutospacing="1" w:after="100" w:afterAutospacing="1"/>
      <w:jc w:val="center"/>
      <w:textAlignment w:val="center"/>
    </w:pPr>
    <w:rPr>
      <w:b/>
      <w:bCs/>
      <w:color w:val="FFFFFF"/>
      <w:sz w:val="18"/>
      <w:szCs w:val="18"/>
    </w:rPr>
  </w:style>
  <w:style w:type="paragraph" w:customStyle="1" w:styleId="jumbotron">
    <w:name w:val="jumbotron"/>
    <w:basedOn w:val="Normal"/>
    <w:pPr>
      <w:shd w:val="clear" w:color="auto" w:fill="EEEEEE"/>
      <w:spacing w:before="100" w:beforeAutospacing="1" w:after="450"/>
    </w:pPr>
  </w:style>
  <w:style w:type="paragraph" w:customStyle="1" w:styleId="jumbotronhr">
    <w:name w:val="jumbotron&gt;hr"/>
    <w:basedOn w:val="Normal"/>
    <w:pPr>
      <w:spacing w:before="100" w:beforeAutospacing="1" w:after="100" w:afterAutospacing="1"/>
    </w:pPr>
  </w:style>
  <w:style w:type="paragraph" w:customStyle="1" w:styleId="thumbnail">
    <w:name w:val="thumbnail"/>
    <w:basedOn w:val="Normal"/>
    <w:pPr>
      <w:pBdr>
        <w:top w:val="single" w:sz="6" w:space="3" w:color="DDDDDD"/>
        <w:left w:val="single" w:sz="6" w:space="3" w:color="DDDDDD"/>
        <w:bottom w:val="single" w:sz="6" w:space="3" w:color="DDDDDD"/>
        <w:right w:val="single" w:sz="6" w:space="3" w:color="DDDDDD"/>
      </w:pBdr>
      <w:shd w:val="clear" w:color="auto" w:fill="FFFFFF"/>
      <w:spacing w:before="100" w:beforeAutospacing="1" w:after="300"/>
    </w:pPr>
  </w:style>
  <w:style w:type="paragraph" w:customStyle="1" w:styleId="alert">
    <w:name w:val="alert"/>
    <w:basedOn w:val="Normal"/>
    <w:pPr>
      <w:spacing w:before="100" w:beforeAutospacing="1" w:after="300"/>
    </w:pPr>
  </w:style>
  <w:style w:type="paragraph" w:customStyle="1" w:styleId="alertp">
    <w:name w:val="alert&gt;p"/>
    <w:basedOn w:val="Normal"/>
    <w:pPr>
      <w:spacing w:before="100" w:beforeAutospacing="1"/>
    </w:pPr>
  </w:style>
  <w:style w:type="paragraph" w:customStyle="1" w:styleId="alertul">
    <w:name w:val="alert&gt;ul"/>
    <w:basedOn w:val="Normal"/>
    <w:pPr>
      <w:spacing w:before="100" w:beforeAutospacing="1"/>
    </w:pPr>
  </w:style>
  <w:style w:type="paragraph" w:customStyle="1" w:styleId="alert-dismissable">
    <w:name w:val="alert-dismissable"/>
    <w:basedOn w:val="Normal"/>
    <w:pPr>
      <w:spacing w:before="100" w:beforeAutospacing="1" w:after="100" w:afterAutospacing="1"/>
    </w:pPr>
  </w:style>
  <w:style w:type="paragraph" w:customStyle="1" w:styleId="alert-dismissible">
    <w:name w:val="alert-dismissible"/>
    <w:basedOn w:val="Normal"/>
    <w:pPr>
      <w:spacing w:before="100" w:beforeAutospacing="1" w:after="100" w:afterAutospacing="1"/>
    </w:pPr>
  </w:style>
  <w:style w:type="paragraph" w:customStyle="1" w:styleId="alert-success">
    <w:name w:val="alert-success"/>
    <w:basedOn w:val="Normal"/>
    <w:pPr>
      <w:shd w:val="clear" w:color="auto" w:fill="DFF0D8"/>
      <w:spacing w:before="100" w:beforeAutospacing="1" w:after="100" w:afterAutospacing="1"/>
    </w:pPr>
    <w:rPr>
      <w:color w:val="3C763D"/>
    </w:rPr>
  </w:style>
  <w:style w:type="paragraph" w:customStyle="1" w:styleId="alert-info">
    <w:name w:val="alert-info"/>
    <w:basedOn w:val="Normal"/>
    <w:pPr>
      <w:shd w:val="clear" w:color="auto" w:fill="D9EDF7"/>
      <w:spacing w:before="100" w:beforeAutospacing="1" w:after="100" w:afterAutospacing="1"/>
    </w:pPr>
    <w:rPr>
      <w:color w:val="31708F"/>
    </w:rPr>
  </w:style>
  <w:style w:type="paragraph" w:customStyle="1" w:styleId="alert-warning">
    <w:name w:val="alert-warning"/>
    <w:basedOn w:val="Normal"/>
    <w:pPr>
      <w:shd w:val="clear" w:color="auto" w:fill="FCF8E3"/>
      <w:spacing w:before="100" w:beforeAutospacing="1" w:after="100" w:afterAutospacing="1"/>
    </w:pPr>
    <w:rPr>
      <w:color w:val="8A6D3B"/>
    </w:rPr>
  </w:style>
  <w:style w:type="paragraph" w:customStyle="1" w:styleId="alert-danger">
    <w:name w:val="alert-danger"/>
    <w:basedOn w:val="Normal"/>
    <w:pPr>
      <w:shd w:val="clear" w:color="auto" w:fill="F2DEDE"/>
      <w:spacing w:before="100" w:beforeAutospacing="1" w:after="100" w:afterAutospacing="1"/>
    </w:pPr>
    <w:rPr>
      <w:color w:val="A94442"/>
    </w:rPr>
  </w:style>
  <w:style w:type="paragraph" w:customStyle="1" w:styleId="progress">
    <w:name w:val="progress"/>
    <w:basedOn w:val="Normal"/>
    <w:pPr>
      <w:shd w:val="clear" w:color="auto" w:fill="F5F5F5"/>
      <w:spacing w:before="100" w:beforeAutospacing="1" w:after="300"/>
    </w:pPr>
  </w:style>
  <w:style w:type="paragraph" w:customStyle="1" w:styleId="progress-bar">
    <w:name w:val="progress-bar"/>
    <w:basedOn w:val="Normal"/>
    <w:pPr>
      <w:shd w:val="clear" w:color="auto" w:fill="337AB7"/>
      <w:spacing w:before="100" w:beforeAutospacing="1" w:after="100" w:afterAutospacing="1" w:line="300" w:lineRule="atLeast"/>
      <w:jc w:val="center"/>
    </w:pPr>
    <w:rPr>
      <w:color w:val="FFFFFF"/>
      <w:sz w:val="18"/>
      <w:szCs w:val="18"/>
    </w:rPr>
  </w:style>
  <w:style w:type="paragraph" w:customStyle="1" w:styleId="progress-bar-success">
    <w:name w:val="progress-bar-success"/>
    <w:basedOn w:val="Normal"/>
    <w:pPr>
      <w:shd w:val="clear" w:color="auto" w:fill="5CB85C"/>
      <w:spacing w:before="100" w:beforeAutospacing="1" w:after="100" w:afterAutospacing="1"/>
    </w:pPr>
  </w:style>
  <w:style w:type="paragraph" w:customStyle="1" w:styleId="progress-bar-info">
    <w:name w:val="progress-bar-info"/>
    <w:basedOn w:val="Normal"/>
    <w:pPr>
      <w:shd w:val="clear" w:color="auto" w:fill="5BC0DE"/>
      <w:spacing w:before="100" w:beforeAutospacing="1" w:after="100" w:afterAutospacing="1"/>
    </w:pPr>
  </w:style>
  <w:style w:type="paragraph" w:customStyle="1" w:styleId="progress-bar-warning">
    <w:name w:val="progress-bar-warning"/>
    <w:basedOn w:val="Normal"/>
    <w:pPr>
      <w:shd w:val="clear" w:color="auto" w:fill="F0AD4E"/>
      <w:spacing w:before="100" w:beforeAutospacing="1" w:after="100" w:afterAutospacing="1"/>
    </w:pPr>
  </w:style>
  <w:style w:type="paragraph" w:customStyle="1" w:styleId="progress-bar-danger">
    <w:name w:val="progress-bar-danger"/>
    <w:basedOn w:val="Normal"/>
    <w:pPr>
      <w:shd w:val="clear" w:color="auto" w:fill="D9534F"/>
      <w:spacing w:before="100" w:beforeAutospacing="1" w:after="100" w:afterAutospacing="1"/>
    </w:pPr>
  </w:style>
  <w:style w:type="paragraph" w:customStyle="1" w:styleId="media">
    <w:name w:val="media"/>
    <w:basedOn w:val="Normal"/>
    <w:pPr>
      <w:spacing w:before="225" w:after="100" w:afterAutospacing="1"/>
    </w:pPr>
  </w:style>
  <w:style w:type="paragraph" w:customStyle="1" w:styleId="media-body">
    <w:name w:val="media-body"/>
    <w:basedOn w:val="Normal"/>
    <w:pPr>
      <w:spacing w:before="100" w:beforeAutospacing="1" w:after="100" w:afterAutospacing="1"/>
      <w:textAlignment w:val="top"/>
    </w:pPr>
  </w:style>
  <w:style w:type="paragraph" w:customStyle="1" w:styleId="media-object">
    <w:name w:val="media-object"/>
    <w:basedOn w:val="Normal"/>
    <w:pPr>
      <w:spacing w:before="100" w:beforeAutospacing="1" w:after="100" w:afterAutospacing="1"/>
    </w:pPr>
  </w:style>
  <w:style w:type="paragraph" w:customStyle="1" w:styleId="media-left">
    <w:name w:val="media-left"/>
    <w:basedOn w:val="Normal"/>
    <w:pPr>
      <w:spacing w:before="100" w:beforeAutospacing="1" w:after="100" w:afterAutospacing="1"/>
      <w:textAlignment w:val="top"/>
    </w:pPr>
  </w:style>
  <w:style w:type="paragraph" w:customStyle="1" w:styleId="media-right">
    <w:name w:val="media-right"/>
    <w:basedOn w:val="Normal"/>
    <w:pPr>
      <w:spacing w:before="100" w:beforeAutospacing="1" w:after="100" w:afterAutospacing="1"/>
      <w:textAlignment w:val="top"/>
    </w:pPr>
  </w:style>
  <w:style w:type="paragraph" w:customStyle="1" w:styleId="media-middle">
    <w:name w:val="media-middle"/>
    <w:basedOn w:val="Normal"/>
    <w:pPr>
      <w:spacing w:before="100" w:beforeAutospacing="1" w:after="100" w:afterAutospacing="1"/>
      <w:textAlignment w:val="center"/>
    </w:pPr>
  </w:style>
  <w:style w:type="paragraph" w:customStyle="1" w:styleId="media-bottom">
    <w:name w:val="media-bottom"/>
    <w:basedOn w:val="Normal"/>
    <w:pPr>
      <w:spacing w:before="100" w:beforeAutospacing="1" w:after="100" w:afterAutospacing="1"/>
      <w:textAlignment w:val="bottom"/>
    </w:pPr>
  </w:style>
  <w:style w:type="paragraph" w:customStyle="1" w:styleId="media-heading">
    <w:name w:val="media-heading"/>
    <w:basedOn w:val="Normal"/>
    <w:pPr>
      <w:spacing w:after="75"/>
    </w:pPr>
  </w:style>
  <w:style w:type="paragraph" w:customStyle="1" w:styleId="media-list">
    <w:name w:val="media-list"/>
    <w:basedOn w:val="Normal"/>
    <w:pPr>
      <w:spacing w:before="100" w:beforeAutospacing="1" w:after="100" w:afterAutospacing="1"/>
    </w:pPr>
  </w:style>
  <w:style w:type="paragraph" w:customStyle="1" w:styleId="list-group">
    <w:name w:val="list-group"/>
    <w:basedOn w:val="Normal"/>
    <w:pPr>
      <w:spacing w:before="100" w:beforeAutospacing="1" w:after="300"/>
    </w:pPr>
  </w:style>
  <w:style w:type="paragraph" w:customStyle="1" w:styleId="list-group-item">
    <w:name w:val="list-group-item"/>
    <w:basedOn w:val="Normal"/>
    <w:pPr>
      <w:pBdr>
        <w:top w:val="single" w:sz="6" w:space="8" w:color="DDDDDD"/>
        <w:left w:val="single" w:sz="6" w:space="11" w:color="DDDDDD"/>
        <w:bottom w:val="single" w:sz="6" w:space="8" w:color="DDDDDD"/>
        <w:right w:val="single" w:sz="6" w:space="11" w:color="DDDDDD"/>
      </w:pBdr>
      <w:shd w:val="clear" w:color="auto" w:fill="FFFFFF"/>
      <w:spacing w:before="100" w:beforeAutospacing="1"/>
    </w:pPr>
  </w:style>
  <w:style w:type="paragraph" w:customStyle="1" w:styleId="list-group-item-success">
    <w:name w:val="list-group-item-success"/>
    <w:basedOn w:val="Normal"/>
    <w:pPr>
      <w:shd w:val="clear" w:color="auto" w:fill="DFF0D8"/>
      <w:spacing w:before="100" w:beforeAutospacing="1" w:after="100" w:afterAutospacing="1"/>
    </w:pPr>
    <w:rPr>
      <w:color w:val="3C763D"/>
    </w:rPr>
  </w:style>
  <w:style w:type="paragraph" w:customStyle="1" w:styleId="list-group-item-info">
    <w:name w:val="list-group-item-info"/>
    <w:basedOn w:val="Normal"/>
    <w:pPr>
      <w:shd w:val="clear" w:color="auto" w:fill="D9EDF7"/>
      <w:spacing w:before="100" w:beforeAutospacing="1" w:after="100" w:afterAutospacing="1"/>
    </w:pPr>
    <w:rPr>
      <w:color w:val="31708F"/>
    </w:rPr>
  </w:style>
  <w:style w:type="paragraph" w:customStyle="1" w:styleId="list-group-item-warning">
    <w:name w:val="list-group-item-warning"/>
    <w:basedOn w:val="Normal"/>
    <w:pPr>
      <w:shd w:val="clear" w:color="auto" w:fill="FCF8E3"/>
      <w:spacing w:before="100" w:beforeAutospacing="1" w:after="100" w:afterAutospacing="1"/>
    </w:pPr>
    <w:rPr>
      <w:color w:val="8A6D3B"/>
    </w:rPr>
  </w:style>
  <w:style w:type="paragraph" w:customStyle="1" w:styleId="list-group-item-danger">
    <w:name w:val="list-group-item-danger"/>
    <w:basedOn w:val="Normal"/>
    <w:pPr>
      <w:shd w:val="clear" w:color="auto" w:fill="F2DEDE"/>
      <w:spacing w:before="100" w:beforeAutospacing="1" w:after="100" w:afterAutospacing="1"/>
    </w:pPr>
    <w:rPr>
      <w:color w:val="A94442"/>
    </w:rPr>
  </w:style>
  <w:style w:type="paragraph" w:customStyle="1" w:styleId="list-group-item-heading">
    <w:name w:val="list-group-item-heading"/>
    <w:basedOn w:val="Normal"/>
    <w:pPr>
      <w:spacing w:after="75"/>
    </w:pPr>
  </w:style>
  <w:style w:type="paragraph" w:customStyle="1" w:styleId="list-group-item-text">
    <w:name w:val="list-group-item-text"/>
    <w:basedOn w:val="Normal"/>
    <w:pPr>
      <w:spacing w:before="100" w:beforeAutospacing="1"/>
    </w:pPr>
  </w:style>
  <w:style w:type="paragraph" w:customStyle="1" w:styleId="panel">
    <w:name w:val="panel"/>
    <w:basedOn w:val="Normal"/>
    <w:pPr>
      <w:shd w:val="clear" w:color="auto" w:fill="FFFFFF"/>
      <w:spacing w:before="100" w:beforeAutospacing="1" w:after="300"/>
    </w:pPr>
  </w:style>
  <w:style w:type="paragraph" w:customStyle="1" w:styleId="panel-body">
    <w:name w:val="panel-body"/>
    <w:basedOn w:val="Normal"/>
    <w:pPr>
      <w:spacing w:before="100" w:beforeAutospacing="1" w:after="100" w:afterAutospacing="1"/>
    </w:pPr>
  </w:style>
  <w:style w:type="paragraph" w:customStyle="1" w:styleId="panel-heading">
    <w:name w:val="panel-heading"/>
    <w:basedOn w:val="Normal"/>
    <w:pPr>
      <w:spacing w:before="100" w:beforeAutospacing="1" w:after="100" w:afterAutospacing="1"/>
    </w:pPr>
  </w:style>
  <w:style w:type="paragraph" w:customStyle="1" w:styleId="panel-title">
    <w:name w:val="panel-title"/>
    <w:basedOn w:val="Normal"/>
  </w:style>
  <w:style w:type="paragraph" w:customStyle="1" w:styleId="panel-footer">
    <w:name w:val="panel-footer"/>
    <w:basedOn w:val="Normal"/>
    <w:pPr>
      <w:pBdr>
        <w:top w:val="single" w:sz="6" w:space="8" w:color="DDDDDD"/>
      </w:pBdr>
      <w:shd w:val="clear" w:color="auto" w:fill="F5F5F5"/>
      <w:spacing w:before="100" w:beforeAutospacing="1" w:after="100" w:afterAutospacing="1"/>
    </w:pPr>
  </w:style>
  <w:style w:type="paragraph" w:customStyle="1" w:styleId="panel-group">
    <w:name w:val="panel-group"/>
    <w:basedOn w:val="Normal"/>
    <w:pPr>
      <w:spacing w:before="100" w:beforeAutospacing="1" w:after="300"/>
    </w:pPr>
  </w:style>
  <w:style w:type="paragraph" w:customStyle="1" w:styleId="panel-default">
    <w:name w:val="panel-default"/>
    <w:basedOn w:val="Normal"/>
    <w:pPr>
      <w:spacing w:before="100" w:beforeAutospacing="1" w:after="100" w:afterAutospacing="1"/>
    </w:pPr>
  </w:style>
  <w:style w:type="paragraph" w:customStyle="1" w:styleId="panel-primary">
    <w:name w:val="panel-primary"/>
    <w:basedOn w:val="Normal"/>
    <w:pPr>
      <w:spacing w:before="100" w:beforeAutospacing="1" w:after="100" w:afterAutospacing="1"/>
    </w:pPr>
  </w:style>
  <w:style w:type="paragraph" w:customStyle="1" w:styleId="panel-success">
    <w:name w:val="panel-success"/>
    <w:basedOn w:val="Normal"/>
    <w:pPr>
      <w:spacing w:before="100" w:beforeAutospacing="1" w:after="100" w:afterAutospacing="1"/>
    </w:pPr>
  </w:style>
  <w:style w:type="paragraph" w:customStyle="1" w:styleId="panel-info">
    <w:name w:val="panel-info"/>
    <w:basedOn w:val="Normal"/>
    <w:pPr>
      <w:spacing w:before="100" w:beforeAutospacing="1" w:after="100" w:afterAutospacing="1"/>
    </w:pPr>
  </w:style>
  <w:style w:type="paragraph" w:customStyle="1" w:styleId="panel-warning">
    <w:name w:val="panel-warning"/>
    <w:basedOn w:val="Normal"/>
    <w:pPr>
      <w:spacing w:before="100" w:beforeAutospacing="1" w:after="100" w:afterAutospacing="1"/>
    </w:pPr>
  </w:style>
  <w:style w:type="paragraph" w:customStyle="1" w:styleId="panel-danger">
    <w:name w:val="panel-danger"/>
    <w:basedOn w:val="Normal"/>
    <w:pPr>
      <w:spacing w:before="100" w:beforeAutospacing="1" w:after="100" w:afterAutospacing="1"/>
    </w:pPr>
  </w:style>
  <w:style w:type="paragraph" w:customStyle="1" w:styleId="embed-responsive">
    <w:name w:val="embed-responsive"/>
    <w:basedOn w:val="Normal"/>
    <w:pPr>
      <w:spacing w:before="100" w:beforeAutospacing="1" w:after="100" w:afterAutospacing="1"/>
    </w:pPr>
  </w:style>
  <w:style w:type="paragraph" w:customStyle="1" w:styleId="embed-responsive-16by9">
    <w:name w:val="embed-responsive-16by9"/>
    <w:basedOn w:val="Normal"/>
    <w:pPr>
      <w:spacing w:before="100" w:beforeAutospacing="1" w:after="100" w:afterAutospacing="1"/>
    </w:pPr>
  </w:style>
  <w:style w:type="paragraph" w:customStyle="1" w:styleId="embed-responsive-4by3">
    <w:name w:val="embed-responsive-4by3"/>
    <w:basedOn w:val="Normal"/>
    <w:pPr>
      <w:spacing w:before="100" w:beforeAutospacing="1" w:after="100" w:afterAutospacing="1"/>
    </w:pPr>
  </w:style>
  <w:style w:type="paragraph" w:customStyle="1" w:styleId="well">
    <w:name w:val="well"/>
    <w:basedOn w:val="Normal"/>
    <w:pPr>
      <w:pBdr>
        <w:top w:val="single" w:sz="6" w:space="14" w:color="E3E3E3"/>
        <w:left w:val="single" w:sz="6" w:space="14" w:color="E3E3E3"/>
        <w:bottom w:val="single" w:sz="6" w:space="14" w:color="E3E3E3"/>
        <w:right w:val="single" w:sz="6" w:space="14" w:color="E3E3E3"/>
      </w:pBdr>
      <w:shd w:val="clear" w:color="auto" w:fill="F5F5F5"/>
      <w:spacing w:before="100" w:beforeAutospacing="1" w:after="300"/>
    </w:pPr>
  </w:style>
  <w:style w:type="paragraph" w:customStyle="1" w:styleId="well-lg">
    <w:name w:val="well-lg"/>
    <w:basedOn w:val="Normal"/>
    <w:pPr>
      <w:spacing w:before="100" w:beforeAutospacing="1" w:after="100" w:afterAutospacing="1"/>
    </w:pPr>
  </w:style>
  <w:style w:type="paragraph" w:customStyle="1" w:styleId="well-sm">
    <w:name w:val="well-sm"/>
    <w:basedOn w:val="Normal"/>
    <w:pPr>
      <w:spacing w:before="100" w:beforeAutospacing="1" w:after="100" w:afterAutospacing="1"/>
    </w:pPr>
  </w:style>
  <w:style w:type="paragraph" w:customStyle="1" w:styleId="close">
    <w:name w:val="close"/>
    <w:basedOn w:val="Normal"/>
    <w:pPr>
      <w:spacing w:before="100" w:beforeAutospacing="1" w:after="100" w:afterAutospacing="1"/>
    </w:pPr>
    <w:rPr>
      <w:b/>
      <w:bCs/>
      <w:color w:val="000000"/>
      <w:sz w:val="32"/>
      <w:szCs w:val="32"/>
    </w:rPr>
  </w:style>
  <w:style w:type="paragraph" w:customStyle="1" w:styleId="modal">
    <w:name w:val="modal"/>
    <w:basedOn w:val="Normal"/>
    <w:pPr>
      <w:spacing w:before="100" w:beforeAutospacing="1" w:after="100" w:afterAutospacing="1"/>
    </w:pPr>
    <w:rPr>
      <w:vanish/>
    </w:rPr>
  </w:style>
  <w:style w:type="paragraph" w:customStyle="1" w:styleId="modal-dialog">
    <w:name w:val="modal-dialog"/>
    <w:basedOn w:val="Normal"/>
    <w:pPr>
      <w:spacing w:before="150" w:after="150"/>
      <w:ind w:left="150" w:right="150"/>
    </w:pPr>
  </w:style>
  <w:style w:type="paragraph" w:customStyle="1" w:styleId="modal-content">
    <w:name w:val="modal-content"/>
    <w:basedOn w:val="Normal"/>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pPr>
  </w:style>
  <w:style w:type="paragraph" w:customStyle="1" w:styleId="modal-backdrop">
    <w:name w:val="modal-backdrop"/>
    <w:basedOn w:val="Normal"/>
    <w:pPr>
      <w:shd w:val="clear" w:color="auto" w:fill="000000"/>
      <w:spacing w:before="100" w:beforeAutospacing="1" w:after="100" w:afterAutospacing="1"/>
    </w:pPr>
  </w:style>
  <w:style w:type="paragraph" w:customStyle="1" w:styleId="modal-header">
    <w:name w:val="modal-header"/>
    <w:basedOn w:val="Normal"/>
    <w:pPr>
      <w:pBdr>
        <w:bottom w:val="single" w:sz="6" w:space="11" w:color="E5E5E5"/>
      </w:pBdr>
      <w:spacing w:before="100" w:beforeAutospacing="1" w:after="100" w:afterAutospacing="1"/>
    </w:pPr>
  </w:style>
  <w:style w:type="paragraph" w:customStyle="1" w:styleId="modal-title">
    <w:name w:val="modal-title"/>
    <w:basedOn w:val="Normal"/>
  </w:style>
  <w:style w:type="paragraph" w:customStyle="1" w:styleId="modal-body">
    <w:name w:val="modal-body"/>
    <w:basedOn w:val="Normal"/>
    <w:pPr>
      <w:spacing w:before="100" w:beforeAutospacing="1" w:after="100" w:afterAutospacing="1"/>
    </w:pPr>
  </w:style>
  <w:style w:type="paragraph" w:customStyle="1" w:styleId="modal-footer">
    <w:name w:val="modal-footer"/>
    <w:basedOn w:val="Normal"/>
    <w:pPr>
      <w:pBdr>
        <w:top w:val="single" w:sz="6" w:space="11" w:color="E5E5E5"/>
      </w:pBdr>
      <w:spacing w:before="100" w:beforeAutospacing="1" w:after="100" w:afterAutospacing="1"/>
      <w:jc w:val="right"/>
    </w:pPr>
  </w:style>
  <w:style w:type="paragraph" w:customStyle="1" w:styleId="modal-scrollbar-measure">
    <w:name w:val="modal-scrollbar-measure"/>
    <w:basedOn w:val="Normal"/>
    <w:pPr>
      <w:spacing w:before="100" w:beforeAutospacing="1" w:after="100" w:afterAutospacing="1"/>
    </w:pPr>
  </w:style>
  <w:style w:type="paragraph" w:customStyle="1" w:styleId="tooltip">
    <w:name w:val="tooltip"/>
    <w:basedOn w:val="Normal"/>
    <w:pPr>
      <w:spacing w:before="100" w:beforeAutospacing="1" w:after="100" w:afterAutospacing="1"/>
    </w:pPr>
    <w:rPr>
      <w:rFonts w:ascii="Helvetica Neue" w:hAnsi="Helvetica Neue"/>
      <w:sz w:val="18"/>
      <w:szCs w:val="18"/>
    </w:rPr>
  </w:style>
  <w:style w:type="paragraph" w:customStyle="1" w:styleId="tooltip-inner">
    <w:name w:val="tooltip-inner"/>
    <w:basedOn w:val="Normal"/>
    <w:pPr>
      <w:shd w:val="clear" w:color="auto" w:fill="000000"/>
      <w:spacing w:before="100" w:beforeAutospacing="1" w:after="100" w:afterAutospacing="1"/>
      <w:jc w:val="center"/>
    </w:pPr>
    <w:rPr>
      <w:color w:val="FFFFFF"/>
    </w:rPr>
  </w:style>
  <w:style w:type="paragraph" w:customStyle="1" w:styleId="tooltip-arrow">
    <w:name w:val="tooltip-arrow"/>
    <w:basedOn w:val="Normal"/>
    <w:pPr>
      <w:pBdr>
        <w:top w:val="single" w:sz="24" w:space="0" w:color="auto"/>
        <w:left w:val="single" w:sz="24" w:space="0" w:color="auto"/>
        <w:bottom w:val="single" w:sz="24" w:space="0" w:color="auto"/>
        <w:right w:val="single" w:sz="24" w:space="0" w:color="auto"/>
      </w:pBdr>
      <w:spacing w:before="100" w:beforeAutospacing="1" w:after="100" w:afterAutospacing="1"/>
    </w:pPr>
  </w:style>
  <w:style w:type="paragraph" w:customStyle="1" w:styleId="popover">
    <w:name w:val="popover"/>
    <w:basedOn w:val="Normal"/>
    <w:pPr>
      <w:pBdr>
        <w:top w:val="single" w:sz="6" w:space="1" w:color="CCCCCC"/>
        <w:left w:val="single" w:sz="6" w:space="1" w:color="CCCCCC"/>
        <w:bottom w:val="single" w:sz="6" w:space="1" w:color="CCCCCC"/>
        <w:right w:val="single" w:sz="6" w:space="1" w:color="CCCCCC"/>
      </w:pBdr>
      <w:shd w:val="clear" w:color="auto" w:fill="FFFFFF"/>
      <w:spacing w:before="100" w:beforeAutospacing="1" w:after="100" w:afterAutospacing="1"/>
    </w:pPr>
    <w:rPr>
      <w:rFonts w:ascii="Helvetica Neue" w:hAnsi="Helvetica Neue"/>
      <w:vanish/>
      <w:sz w:val="21"/>
      <w:szCs w:val="21"/>
    </w:rPr>
  </w:style>
  <w:style w:type="paragraph" w:customStyle="1" w:styleId="popover-title">
    <w:name w:val="popover-title"/>
    <w:basedOn w:val="Normal"/>
    <w:pPr>
      <w:pBdr>
        <w:bottom w:val="single" w:sz="6" w:space="6" w:color="EBEBEB"/>
      </w:pBdr>
      <w:shd w:val="clear" w:color="auto" w:fill="F7F7F7"/>
    </w:pPr>
    <w:rPr>
      <w:sz w:val="21"/>
      <w:szCs w:val="21"/>
    </w:rPr>
  </w:style>
  <w:style w:type="paragraph" w:customStyle="1" w:styleId="popover-content">
    <w:name w:val="popover-content"/>
    <w:basedOn w:val="Normal"/>
    <w:pPr>
      <w:spacing w:before="100" w:beforeAutospacing="1" w:after="100" w:afterAutospacing="1"/>
    </w:pPr>
  </w:style>
  <w:style w:type="paragraph" w:customStyle="1" w:styleId="carousel-inner">
    <w:name w:val="carousel-inner"/>
    <w:basedOn w:val="Normal"/>
    <w:pPr>
      <w:spacing w:before="100" w:beforeAutospacing="1" w:after="100" w:afterAutospacing="1"/>
    </w:pPr>
  </w:style>
  <w:style w:type="paragraph" w:customStyle="1" w:styleId="carousel-control">
    <w:name w:val="carousel-control"/>
    <w:basedOn w:val="Normal"/>
    <w:pPr>
      <w:spacing w:before="100" w:beforeAutospacing="1" w:after="100" w:afterAutospacing="1"/>
      <w:jc w:val="center"/>
    </w:pPr>
    <w:rPr>
      <w:color w:val="FFFFFF"/>
      <w:sz w:val="30"/>
      <w:szCs w:val="30"/>
    </w:rPr>
  </w:style>
  <w:style w:type="paragraph" w:customStyle="1" w:styleId="carousel-indicators">
    <w:name w:val="carousel-indicators"/>
    <w:basedOn w:val="Normal"/>
    <w:pPr>
      <w:spacing w:before="100" w:beforeAutospacing="1" w:after="100" w:afterAutospacing="1"/>
      <w:ind w:left="-3672"/>
      <w:jc w:val="center"/>
    </w:pPr>
  </w:style>
  <w:style w:type="paragraph" w:customStyle="1" w:styleId="carousel-caption">
    <w:name w:val="carousel-caption"/>
    <w:basedOn w:val="Normal"/>
    <w:pPr>
      <w:spacing w:before="100" w:beforeAutospacing="1" w:after="100" w:afterAutospacing="1"/>
      <w:jc w:val="center"/>
    </w:pPr>
    <w:rPr>
      <w:color w:val="FFFFFF"/>
    </w:rPr>
  </w:style>
  <w:style w:type="paragraph" w:customStyle="1" w:styleId="center-block">
    <w:name w:val="center-block"/>
    <w:basedOn w:val="Normal"/>
    <w:pPr>
      <w:spacing w:before="100" w:beforeAutospacing="1" w:after="100" w:afterAutospacing="1"/>
    </w:pPr>
  </w:style>
  <w:style w:type="paragraph" w:customStyle="1" w:styleId="text-hide">
    <w:name w:val="text-hide"/>
    <w:basedOn w:val="Normal"/>
    <w:pPr>
      <w:spacing w:before="100" w:beforeAutospacing="1" w:after="100" w:afterAutospacing="1"/>
    </w:pPr>
  </w:style>
  <w:style w:type="paragraph" w:customStyle="1" w:styleId="hljs-literal">
    <w:name w:val="hljs-literal"/>
    <w:basedOn w:val="Normal"/>
    <w:pPr>
      <w:spacing w:before="100" w:beforeAutospacing="1" w:after="100" w:afterAutospacing="1"/>
    </w:pPr>
    <w:rPr>
      <w:color w:val="990073"/>
    </w:rPr>
  </w:style>
  <w:style w:type="paragraph" w:customStyle="1" w:styleId="hljs-number">
    <w:name w:val="hljs-number"/>
    <w:basedOn w:val="Normal"/>
    <w:pPr>
      <w:spacing w:before="100" w:beforeAutospacing="1" w:after="100" w:afterAutospacing="1"/>
    </w:pPr>
    <w:rPr>
      <w:color w:val="009999"/>
    </w:rPr>
  </w:style>
  <w:style w:type="paragraph" w:customStyle="1" w:styleId="hljs-comment">
    <w:name w:val="hljs-comment"/>
    <w:basedOn w:val="Normal"/>
    <w:pPr>
      <w:spacing w:before="100" w:beforeAutospacing="1" w:after="100" w:afterAutospacing="1"/>
    </w:pPr>
    <w:rPr>
      <w:i/>
      <w:iCs/>
      <w:color w:val="999988"/>
    </w:rPr>
  </w:style>
  <w:style w:type="paragraph" w:customStyle="1" w:styleId="hljs-keyword">
    <w:name w:val="hljs-keyword"/>
    <w:basedOn w:val="Normal"/>
    <w:pPr>
      <w:spacing w:before="100" w:beforeAutospacing="1" w:after="100" w:afterAutospacing="1"/>
    </w:pPr>
    <w:rPr>
      <w:b/>
      <w:bCs/>
      <w:color w:val="990000"/>
    </w:rPr>
  </w:style>
  <w:style w:type="paragraph" w:customStyle="1" w:styleId="hljs-string">
    <w:name w:val="hljs-string"/>
    <w:basedOn w:val="Normal"/>
    <w:pPr>
      <w:spacing w:before="100" w:beforeAutospacing="1" w:after="100" w:afterAutospacing="1"/>
    </w:pPr>
    <w:rPr>
      <w:color w:val="DD1144"/>
    </w:rPr>
  </w:style>
  <w:style w:type="paragraph" w:customStyle="1" w:styleId="main-container">
    <w:name w:val="main-container"/>
    <w:basedOn w:val="Normal"/>
    <w:pPr>
      <w:spacing w:before="100" w:beforeAutospacing="1" w:after="100" w:afterAutospacing="1"/>
    </w:pPr>
  </w:style>
  <w:style w:type="paragraph" w:customStyle="1" w:styleId="tabbed-pane">
    <w:name w:val="tabbed-pane"/>
    <w:basedOn w:val="Normal"/>
    <w:pPr>
      <w:spacing w:before="100" w:beforeAutospacing="1" w:after="100" w:afterAutospacing="1"/>
    </w:pPr>
  </w:style>
  <w:style w:type="paragraph" w:customStyle="1" w:styleId="html-widget">
    <w:name w:val="html-widget"/>
    <w:basedOn w:val="Normal"/>
    <w:pPr>
      <w:spacing w:before="100" w:beforeAutospacing="1" w:after="300"/>
    </w:pPr>
  </w:style>
  <w:style w:type="paragraph" w:customStyle="1" w:styleId="table-hovertbodytr">
    <w:name w:val="table-hover&gt;tbody&gt;tr"/>
    <w:basedOn w:val="Normal"/>
    <w:pPr>
      <w:spacing w:before="100" w:beforeAutospacing="1" w:after="100" w:afterAutospacing="1"/>
    </w:pPr>
  </w:style>
  <w:style w:type="paragraph" w:customStyle="1" w:styleId="divider">
    <w:name w:val="divider"/>
    <w:basedOn w:val="Normal"/>
    <w:pPr>
      <w:spacing w:before="100" w:beforeAutospacing="1" w:after="100" w:afterAutospacing="1"/>
    </w:pPr>
  </w:style>
  <w:style w:type="paragraph" w:customStyle="1" w:styleId="nav-divider">
    <w:name w:val="nav-divider"/>
    <w:basedOn w:val="Normal"/>
    <w:pPr>
      <w:spacing w:before="100" w:beforeAutospacing="1" w:after="100" w:afterAutospacing="1"/>
    </w:pPr>
  </w:style>
  <w:style w:type="paragraph" w:customStyle="1" w:styleId="icon-bar">
    <w:name w:val="icon-bar"/>
    <w:basedOn w:val="Normal"/>
    <w:pPr>
      <w:spacing w:before="100" w:beforeAutospacing="1" w:after="100" w:afterAutospacing="1"/>
    </w:pPr>
  </w:style>
  <w:style w:type="paragraph" w:customStyle="1" w:styleId="navbar-link">
    <w:name w:val="navbar-link"/>
    <w:basedOn w:val="Normal"/>
    <w:pPr>
      <w:spacing w:before="100" w:beforeAutospacing="1" w:after="100" w:afterAutospacing="1"/>
    </w:pPr>
  </w:style>
  <w:style w:type="paragraph" w:customStyle="1" w:styleId="caption">
    <w:name w:val="caption"/>
    <w:basedOn w:val="Normal"/>
    <w:pPr>
      <w:spacing w:before="100" w:beforeAutospacing="1" w:after="100" w:afterAutospacing="1"/>
    </w:pPr>
  </w:style>
  <w:style w:type="paragraph" w:customStyle="1" w:styleId="alert-link">
    <w:name w:val="alert-link"/>
    <w:basedOn w:val="Normal"/>
    <w:pPr>
      <w:spacing w:before="100" w:beforeAutospacing="1" w:after="100" w:afterAutospacing="1"/>
    </w:pPr>
  </w:style>
  <w:style w:type="paragraph" w:customStyle="1" w:styleId="glyphicon-chevron-left">
    <w:name w:val="glyphicon-chevron-left"/>
    <w:basedOn w:val="Normal"/>
    <w:pPr>
      <w:spacing w:before="100" w:beforeAutospacing="1" w:after="100" w:afterAutospacing="1"/>
    </w:pPr>
  </w:style>
  <w:style w:type="paragraph" w:customStyle="1" w:styleId="glyphicon-chevron-right">
    <w:name w:val="glyphicon-chevron-right"/>
    <w:basedOn w:val="Normal"/>
    <w:pPr>
      <w:spacing w:before="100" w:beforeAutospacing="1" w:after="100" w:afterAutospacing="1"/>
    </w:pPr>
  </w:style>
  <w:style w:type="paragraph" w:customStyle="1" w:styleId="icon-next">
    <w:name w:val="icon-next"/>
    <w:basedOn w:val="Normal"/>
    <w:pPr>
      <w:spacing w:before="100" w:beforeAutospacing="1" w:after="100" w:afterAutospacing="1"/>
    </w:pPr>
  </w:style>
  <w:style w:type="paragraph" w:customStyle="1" w:styleId="icon-prev">
    <w:name w:val="icon-prev"/>
    <w:basedOn w:val="Normal"/>
    <w:pPr>
      <w:spacing w:before="100" w:beforeAutospacing="1" w:after="100" w:afterAutospacing="1"/>
    </w:pPr>
  </w:style>
  <w:style w:type="paragraph" w:customStyle="1" w:styleId="active">
    <w:name w:val="active"/>
    <w:basedOn w:val="Normal"/>
    <w:pPr>
      <w:spacing w:before="100" w:beforeAutospacing="1" w:after="100" w:afterAutospacing="1"/>
    </w:pPr>
  </w:style>
  <w:style w:type="paragraph" w:customStyle="1" w:styleId="small1">
    <w:name w:val="small1"/>
    <w:basedOn w:val="Normal"/>
    <w:pPr>
      <w:spacing w:after="150"/>
    </w:pPr>
    <w:rPr>
      <w:color w:val="777777"/>
      <w:sz w:val="16"/>
      <w:szCs w:val="16"/>
    </w:rPr>
  </w:style>
  <w:style w:type="paragraph" w:customStyle="1" w:styleId="small2">
    <w:name w:val="small2"/>
    <w:basedOn w:val="Normal"/>
    <w:pPr>
      <w:spacing w:after="150"/>
    </w:pPr>
    <w:rPr>
      <w:color w:val="777777"/>
      <w:sz w:val="16"/>
      <w:szCs w:val="16"/>
    </w:rPr>
  </w:style>
  <w:style w:type="paragraph" w:customStyle="1" w:styleId="small3">
    <w:name w:val="small3"/>
    <w:basedOn w:val="Normal"/>
    <w:pPr>
      <w:spacing w:after="150"/>
    </w:pPr>
    <w:rPr>
      <w:color w:val="777777"/>
      <w:sz w:val="16"/>
      <w:szCs w:val="16"/>
    </w:rPr>
  </w:style>
  <w:style w:type="paragraph" w:customStyle="1" w:styleId="small4">
    <w:name w:val="small4"/>
    <w:basedOn w:val="Normal"/>
    <w:pPr>
      <w:spacing w:after="150"/>
    </w:pPr>
    <w:rPr>
      <w:color w:val="777777"/>
      <w:sz w:val="18"/>
      <w:szCs w:val="18"/>
    </w:rPr>
  </w:style>
  <w:style w:type="paragraph" w:customStyle="1" w:styleId="small5">
    <w:name w:val="small5"/>
    <w:basedOn w:val="Normal"/>
    <w:pPr>
      <w:spacing w:after="150"/>
    </w:pPr>
    <w:rPr>
      <w:color w:val="777777"/>
      <w:sz w:val="18"/>
      <w:szCs w:val="18"/>
    </w:rPr>
  </w:style>
  <w:style w:type="paragraph" w:customStyle="1" w:styleId="small6">
    <w:name w:val="small6"/>
    <w:basedOn w:val="Normal"/>
    <w:pPr>
      <w:spacing w:after="150"/>
    </w:pPr>
    <w:rPr>
      <w:color w:val="777777"/>
      <w:sz w:val="18"/>
      <w:szCs w:val="18"/>
    </w:rPr>
  </w:style>
  <w:style w:type="paragraph" w:customStyle="1" w:styleId="small7">
    <w:name w:val="small7"/>
    <w:basedOn w:val="Normal"/>
    <w:pPr>
      <w:spacing w:after="150"/>
    </w:pPr>
    <w:rPr>
      <w:color w:val="777777"/>
      <w:sz w:val="16"/>
      <w:szCs w:val="16"/>
    </w:rPr>
  </w:style>
  <w:style w:type="paragraph" w:customStyle="1" w:styleId="small8">
    <w:name w:val="small8"/>
    <w:basedOn w:val="Normal"/>
    <w:pPr>
      <w:spacing w:after="150"/>
    </w:pPr>
    <w:rPr>
      <w:color w:val="777777"/>
      <w:sz w:val="16"/>
      <w:szCs w:val="16"/>
    </w:rPr>
  </w:style>
  <w:style w:type="paragraph" w:customStyle="1" w:styleId="small9">
    <w:name w:val="small9"/>
    <w:basedOn w:val="Normal"/>
    <w:pPr>
      <w:spacing w:after="150"/>
    </w:pPr>
    <w:rPr>
      <w:color w:val="777777"/>
      <w:sz w:val="16"/>
      <w:szCs w:val="16"/>
    </w:rPr>
  </w:style>
  <w:style w:type="paragraph" w:customStyle="1" w:styleId="small10">
    <w:name w:val="small10"/>
    <w:basedOn w:val="Normal"/>
    <w:pPr>
      <w:spacing w:after="150"/>
    </w:pPr>
    <w:rPr>
      <w:color w:val="777777"/>
      <w:sz w:val="18"/>
      <w:szCs w:val="18"/>
    </w:rPr>
  </w:style>
  <w:style w:type="paragraph" w:customStyle="1" w:styleId="small11">
    <w:name w:val="small11"/>
    <w:basedOn w:val="Normal"/>
    <w:pPr>
      <w:spacing w:after="150"/>
    </w:pPr>
    <w:rPr>
      <w:color w:val="777777"/>
      <w:sz w:val="18"/>
      <w:szCs w:val="18"/>
    </w:rPr>
  </w:style>
  <w:style w:type="paragraph" w:customStyle="1" w:styleId="small12">
    <w:name w:val="small12"/>
    <w:basedOn w:val="Normal"/>
    <w:pPr>
      <w:spacing w:after="150"/>
    </w:pPr>
    <w:rPr>
      <w:color w:val="777777"/>
      <w:sz w:val="18"/>
      <w:szCs w:val="18"/>
    </w:rPr>
  </w:style>
  <w:style w:type="paragraph" w:customStyle="1" w:styleId="table1">
    <w:name w:val="table1"/>
    <w:basedOn w:val="Normal"/>
    <w:pPr>
      <w:shd w:val="clear" w:color="auto" w:fill="FFFFFF"/>
      <w:spacing w:after="300"/>
    </w:pPr>
  </w:style>
  <w:style w:type="paragraph" w:customStyle="1" w:styleId="form-control1">
    <w:name w:val="form-control1"/>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18"/>
      <w:szCs w:val="18"/>
    </w:rPr>
  </w:style>
  <w:style w:type="paragraph" w:customStyle="1" w:styleId="form-control-static1">
    <w:name w:val="form-control-static1"/>
    <w:basedOn w:val="Normal"/>
    <w:rPr>
      <w:sz w:val="18"/>
      <w:szCs w:val="18"/>
    </w:rPr>
  </w:style>
  <w:style w:type="paragraph" w:customStyle="1" w:styleId="form-control2">
    <w:name w:val="form-control2"/>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7"/>
      <w:szCs w:val="27"/>
    </w:rPr>
  </w:style>
  <w:style w:type="paragraph" w:customStyle="1" w:styleId="form-control-static2">
    <w:name w:val="form-control-static2"/>
    <w:basedOn w:val="Normal"/>
    <w:rPr>
      <w:sz w:val="27"/>
      <w:szCs w:val="27"/>
    </w:rPr>
  </w:style>
  <w:style w:type="paragraph" w:customStyle="1" w:styleId="form-control3">
    <w:name w:val="form-control3"/>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1"/>
      <w:szCs w:val="21"/>
    </w:rPr>
  </w:style>
  <w:style w:type="paragraph" w:customStyle="1" w:styleId="form-control4">
    <w:name w:val="form-control4"/>
    <w:basedOn w:val="Normal"/>
    <w:pPr>
      <w:pBdr>
        <w:top w:val="single" w:sz="6" w:space="5" w:color="3C763D"/>
        <w:left w:val="single" w:sz="6" w:space="9" w:color="3C763D"/>
        <w:bottom w:val="single" w:sz="6" w:space="5" w:color="3C763D"/>
        <w:right w:val="single" w:sz="6" w:space="9" w:color="3C763D"/>
      </w:pBdr>
      <w:shd w:val="clear" w:color="auto" w:fill="FFFFFF"/>
      <w:spacing w:after="150"/>
    </w:pPr>
    <w:rPr>
      <w:color w:val="555555"/>
      <w:sz w:val="21"/>
      <w:szCs w:val="21"/>
    </w:rPr>
  </w:style>
  <w:style w:type="paragraph" w:customStyle="1" w:styleId="input-group-addon1">
    <w:name w:val="input-group-addon1"/>
    <w:basedOn w:val="Normal"/>
    <w:pPr>
      <w:pBdr>
        <w:top w:val="single" w:sz="6" w:space="5" w:color="3C763D"/>
        <w:left w:val="single" w:sz="6" w:space="9" w:color="3C763D"/>
        <w:bottom w:val="single" w:sz="6" w:space="5" w:color="3C763D"/>
        <w:right w:val="single" w:sz="6" w:space="9" w:color="3C763D"/>
      </w:pBdr>
      <w:shd w:val="clear" w:color="auto" w:fill="DFF0D8"/>
      <w:spacing w:after="150"/>
      <w:jc w:val="center"/>
      <w:textAlignment w:val="center"/>
    </w:pPr>
    <w:rPr>
      <w:color w:val="3C763D"/>
      <w:sz w:val="21"/>
      <w:szCs w:val="21"/>
    </w:rPr>
  </w:style>
  <w:style w:type="paragraph" w:customStyle="1" w:styleId="form-control-feedback1">
    <w:name w:val="form-control-feedback1"/>
    <w:basedOn w:val="Normal"/>
    <w:pPr>
      <w:spacing w:after="150" w:line="510" w:lineRule="atLeast"/>
      <w:jc w:val="center"/>
    </w:pPr>
    <w:rPr>
      <w:color w:val="3C763D"/>
    </w:rPr>
  </w:style>
  <w:style w:type="paragraph" w:customStyle="1" w:styleId="form-control5">
    <w:name w:val="form-control5"/>
    <w:basedOn w:val="Normal"/>
    <w:pPr>
      <w:pBdr>
        <w:top w:val="single" w:sz="6" w:space="5" w:color="8A6D3B"/>
        <w:left w:val="single" w:sz="6" w:space="9" w:color="8A6D3B"/>
        <w:bottom w:val="single" w:sz="6" w:space="5" w:color="8A6D3B"/>
        <w:right w:val="single" w:sz="6" w:space="9" w:color="8A6D3B"/>
      </w:pBdr>
      <w:shd w:val="clear" w:color="auto" w:fill="FFFFFF"/>
      <w:spacing w:after="150"/>
    </w:pPr>
    <w:rPr>
      <w:color w:val="555555"/>
      <w:sz w:val="21"/>
      <w:szCs w:val="21"/>
    </w:rPr>
  </w:style>
  <w:style w:type="paragraph" w:customStyle="1" w:styleId="input-group-addon2">
    <w:name w:val="input-group-addon2"/>
    <w:basedOn w:val="Normal"/>
    <w:pPr>
      <w:pBdr>
        <w:top w:val="single" w:sz="6" w:space="5" w:color="8A6D3B"/>
        <w:left w:val="single" w:sz="6" w:space="9" w:color="8A6D3B"/>
        <w:bottom w:val="single" w:sz="6" w:space="5" w:color="8A6D3B"/>
        <w:right w:val="single" w:sz="6" w:space="9" w:color="8A6D3B"/>
      </w:pBdr>
      <w:shd w:val="clear" w:color="auto" w:fill="FCF8E3"/>
      <w:spacing w:after="150"/>
      <w:jc w:val="center"/>
      <w:textAlignment w:val="center"/>
    </w:pPr>
    <w:rPr>
      <w:color w:val="8A6D3B"/>
      <w:sz w:val="21"/>
      <w:szCs w:val="21"/>
    </w:rPr>
  </w:style>
  <w:style w:type="paragraph" w:customStyle="1" w:styleId="form-control-feedback2">
    <w:name w:val="form-control-feedback2"/>
    <w:basedOn w:val="Normal"/>
    <w:pPr>
      <w:spacing w:after="150" w:line="510" w:lineRule="atLeast"/>
      <w:jc w:val="center"/>
    </w:pPr>
    <w:rPr>
      <w:color w:val="8A6D3B"/>
    </w:rPr>
  </w:style>
  <w:style w:type="paragraph" w:customStyle="1" w:styleId="form-control6">
    <w:name w:val="form-control6"/>
    <w:basedOn w:val="Normal"/>
    <w:pPr>
      <w:pBdr>
        <w:top w:val="single" w:sz="6" w:space="5" w:color="A94442"/>
        <w:left w:val="single" w:sz="6" w:space="9" w:color="A94442"/>
        <w:bottom w:val="single" w:sz="6" w:space="5" w:color="A94442"/>
        <w:right w:val="single" w:sz="6" w:space="9" w:color="A94442"/>
      </w:pBdr>
      <w:shd w:val="clear" w:color="auto" w:fill="FFFFFF"/>
      <w:spacing w:after="150"/>
    </w:pPr>
    <w:rPr>
      <w:color w:val="555555"/>
      <w:sz w:val="21"/>
      <w:szCs w:val="21"/>
    </w:rPr>
  </w:style>
  <w:style w:type="paragraph" w:customStyle="1" w:styleId="input-group-addon3">
    <w:name w:val="input-group-addon3"/>
    <w:basedOn w:val="Normal"/>
    <w:pPr>
      <w:pBdr>
        <w:top w:val="single" w:sz="6" w:space="5" w:color="A94442"/>
        <w:left w:val="single" w:sz="6" w:space="9" w:color="A94442"/>
        <w:bottom w:val="single" w:sz="6" w:space="5" w:color="A94442"/>
        <w:right w:val="single" w:sz="6" w:space="9" w:color="A94442"/>
      </w:pBdr>
      <w:shd w:val="clear" w:color="auto" w:fill="F2DEDE"/>
      <w:spacing w:after="150"/>
      <w:jc w:val="center"/>
      <w:textAlignment w:val="center"/>
    </w:pPr>
    <w:rPr>
      <w:color w:val="A94442"/>
      <w:sz w:val="21"/>
      <w:szCs w:val="21"/>
    </w:rPr>
  </w:style>
  <w:style w:type="paragraph" w:customStyle="1" w:styleId="form-control-feedback3">
    <w:name w:val="form-control-feedback3"/>
    <w:basedOn w:val="Normal"/>
    <w:pPr>
      <w:spacing w:after="150" w:line="510" w:lineRule="atLeast"/>
      <w:jc w:val="center"/>
    </w:pPr>
    <w:rPr>
      <w:color w:val="A94442"/>
    </w:rPr>
  </w:style>
  <w:style w:type="paragraph" w:customStyle="1" w:styleId="checkbox1">
    <w:name w:val="checkbox1"/>
    <w:basedOn w:val="Normal"/>
  </w:style>
  <w:style w:type="paragraph" w:customStyle="1" w:styleId="checkbox-inline1">
    <w:name w:val="checkbox-inline1"/>
    <w:basedOn w:val="Normal"/>
    <w:pPr>
      <w:textAlignment w:val="center"/>
    </w:pPr>
  </w:style>
  <w:style w:type="paragraph" w:customStyle="1" w:styleId="radio1">
    <w:name w:val="radio1"/>
    <w:basedOn w:val="Normal"/>
  </w:style>
  <w:style w:type="paragraph" w:customStyle="1" w:styleId="radio-inline1">
    <w:name w:val="radio-inline1"/>
    <w:basedOn w:val="Normal"/>
    <w:pPr>
      <w:textAlignment w:val="center"/>
    </w:pPr>
  </w:style>
  <w:style w:type="paragraph" w:customStyle="1" w:styleId="form-group1">
    <w:name w:val="form-group1"/>
    <w:basedOn w:val="Normal"/>
    <w:pPr>
      <w:spacing w:after="225"/>
      <w:ind w:left="-225" w:right="-225"/>
    </w:pPr>
  </w:style>
  <w:style w:type="paragraph" w:customStyle="1" w:styleId="badge1">
    <w:name w:val="badge1"/>
    <w:basedOn w:val="Normal"/>
    <w:pPr>
      <w:shd w:val="clear" w:color="auto" w:fill="333333"/>
      <w:spacing w:after="150"/>
      <w:jc w:val="center"/>
      <w:textAlignment w:val="center"/>
    </w:pPr>
    <w:rPr>
      <w:b/>
      <w:bCs/>
      <w:color w:val="FFFFFF"/>
      <w:sz w:val="18"/>
      <w:szCs w:val="18"/>
    </w:rPr>
  </w:style>
  <w:style w:type="paragraph" w:customStyle="1" w:styleId="badge2">
    <w:name w:val="badge2"/>
    <w:basedOn w:val="Normal"/>
    <w:pPr>
      <w:shd w:val="clear" w:color="auto" w:fill="FFFFFF"/>
      <w:spacing w:after="150"/>
      <w:jc w:val="center"/>
      <w:textAlignment w:val="center"/>
    </w:pPr>
    <w:rPr>
      <w:b/>
      <w:bCs/>
      <w:color w:val="337AB7"/>
      <w:sz w:val="18"/>
      <w:szCs w:val="18"/>
    </w:rPr>
  </w:style>
  <w:style w:type="paragraph" w:customStyle="1" w:styleId="badge3">
    <w:name w:val="badge3"/>
    <w:basedOn w:val="Normal"/>
    <w:pPr>
      <w:shd w:val="clear" w:color="auto" w:fill="FFFFFF"/>
      <w:spacing w:after="150"/>
      <w:jc w:val="center"/>
      <w:textAlignment w:val="center"/>
    </w:pPr>
    <w:rPr>
      <w:b/>
      <w:bCs/>
      <w:color w:val="5CB85C"/>
      <w:sz w:val="18"/>
      <w:szCs w:val="18"/>
    </w:rPr>
  </w:style>
  <w:style w:type="paragraph" w:customStyle="1" w:styleId="badge4">
    <w:name w:val="badge4"/>
    <w:basedOn w:val="Normal"/>
    <w:pPr>
      <w:shd w:val="clear" w:color="auto" w:fill="FFFFFF"/>
      <w:spacing w:after="150"/>
      <w:jc w:val="center"/>
      <w:textAlignment w:val="center"/>
    </w:pPr>
    <w:rPr>
      <w:b/>
      <w:bCs/>
      <w:color w:val="5BC0DE"/>
      <w:sz w:val="18"/>
      <w:szCs w:val="18"/>
    </w:rPr>
  </w:style>
  <w:style w:type="paragraph" w:customStyle="1" w:styleId="badge5">
    <w:name w:val="badge5"/>
    <w:basedOn w:val="Normal"/>
    <w:pPr>
      <w:shd w:val="clear" w:color="auto" w:fill="FFFFFF"/>
      <w:spacing w:after="150"/>
      <w:jc w:val="center"/>
      <w:textAlignment w:val="center"/>
    </w:pPr>
    <w:rPr>
      <w:b/>
      <w:bCs/>
      <w:color w:val="F0AD4E"/>
      <w:sz w:val="18"/>
      <w:szCs w:val="18"/>
    </w:rPr>
  </w:style>
  <w:style w:type="paragraph" w:customStyle="1" w:styleId="badge6">
    <w:name w:val="badge6"/>
    <w:basedOn w:val="Normal"/>
    <w:pPr>
      <w:shd w:val="clear" w:color="auto" w:fill="FFFFFF"/>
      <w:spacing w:after="150"/>
      <w:jc w:val="center"/>
      <w:textAlignment w:val="center"/>
    </w:pPr>
    <w:rPr>
      <w:b/>
      <w:bCs/>
      <w:color w:val="D9534F"/>
      <w:sz w:val="18"/>
      <w:szCs w:val="18"/>
    </w:rPr>
  </w:style>
  <w:style w:type="paragraph" w:customStyle="1" w:styleId="divider1">
    <w:name w:val="divider1"/>
    <w:basedOn w:val="Normal"/>
    <w:pPr>
      <w:shd w:val="clear" w:color="auto" w:fill="E5E5E5"/>
      <w:spacing w:before="135" w:after="135"/>
    </w:pPr>
  </w:style>
  <w:style w:type="paragraph" w:customStyle="1" w:styleId="caret1">
    <w:name w:val="caret1"/>
    <w:basedOn w:val="Normal"/>
    <w:pPr>
      <w:pBdr>
        <w:bottom w:val="dashed" w:sz="24" w:space="0" w:color="auto"/>
      </w:pBdr>
      <w:spacing w:after="150"/>
      <w:ind w:left="30"/>
      <w:textAlignment w:val="center"/>
    </w:pPr>
  </w:style>
  <w:style w:type="paragraph" w:customStyle="1" w:styleId="caret2">
    <w:name w:val="caret2"/>
    <w:basedOn w:val="Normal"/>
    <w:pPr>
      <w:pBdr>
        <w:bottom w:val="dashed" w:sz="24" w:space="0" w:color="auto"/>
      </w:pBdr>
      <w:spacing w:after="150"/>
      <w:ind w:left="30"/>
      <w:textAlignment w:val="center"/>
    </w:pPr>
  </w:style>
  <w:style w:type="paragraph" w:customStyle="1" w:styleId="dropdown-menu1">
    <w:name w:val="dropdown-menu1"/>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dropdown-menu2">
    <w:name w:val="dropdown-menu2"/>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caret3">
    <w:name w:val="caret3"/>
    <w:basedOn w:val="Normal"/>
    <w:pPr>
      <w:pBdr>
        <w:top w:val="dashed" w:sz="24" w:space="0" w:color="auto"/>
      </w:pBdr>
      <w:spacing w:after="150"/>
      <w:textAlignment w:val="center"/>
    </w:pPr>
  </w:style>
  <w:style w:type="paragraph" w:customStyle="1" w:styleId="caret4">
    <w:name w:val="caret4"/>
    <w:basedOn w:val="Normal"/>
    <w:pPr>
      <w:pBdr>
        <w:top w:val="dashed" w:sz="36" w:space="0" w:color="auto"/>
      </w:pBdr>
      <w:spacing w:after="150"/>
      <w:ind w:left="30"/>
      <w:textAlignment w:val="center"/>
    </w:pPr>
  </w:style>
  <w:style w:type="paragraph" w:customStyle="1" w:styleId="caret5">
    <w:name w:val="caret5"/>
    <w:basedOn w:val="Normal"/>
    <w:pPr>
      <w:pBdr>
        <w:bottom w:val="dashed" w:sz="36" w:space="0" w:color="auto"/>
      </w:pBdr>
      <w:spacing w:after="150"/>
      <w:ind w:left="30"/>
      <w:textAlignment w:val="center"/>
    </w:pPr>
  </w:style>
  <w:style w:type="paragraph" w:customStyle="1" w:styleId="form-control7">
    <w:name w:val="form-control7"/>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1"/>
      <w:szCs w:val="21"/>
    </w:rPr>
  </w:style>
  <w:style w:type="paragraph" w:customStyle="1" w:styleId="nav-divider1">
    <w:name w:val="nav-divider1"/>
    <w:basedOn w:val="Normal"/>
    <w:pPr>
      <w:shd w:val="clear" w:color="auto" w:fill="E5E5E5"/>
      <w:spacing w:before="135" w:after="135"/>
    </w:pPr>
  </w:style>
  <w:style w:type="paragraph" w:customStyle="1" w:styleId="dropdown-menu3">
    <w:name w:val="dropdown-menu3"/>
    <w:basedOn w:val="Normal"/>
    <w:pPr>
      <w:pBdr>
        <w:top w:val="single" w:sz="6" w:space="4" w:color="CCCCCC"/>
        <w:left w:val="single" w:sz="6" w:space="0" w:color="CCCCCC"/>
        <w:bottom w:val="single" w:sz="6" w:space="4" w:color="CCCCCC"/>
        <w:right w:val="single" w:sz="6" w:space="0" w:color="CCCCCC"/>
      </w:pBdr>
      <w:shd w:val="clear" w:color="auto" w:fill="FFFFFF"/>
    </w:pPr>
    <w:rPr>
      <w:vanish/>
      <w:sz w:val="21"/>
      <w:szCs w:val="21"/>
    </w:rPr>
  </w:style>
  <w:style w:type="paragraph" w:customStyle="1" w:styleId="icon-bar1">
    <w:name w:val="icon-bar1"/>
    <w:basedOn w:val="Normal"/>
    <w:pPr>
      <w:spacing w:after="150"/>
    </w:pPr>
  </w:style>
  <w:style w:type="paragraph" w:customStyle="1" w:styleId="navbar-brand1">
    <w:name w:val="navbar-brand1"/>
    <w:basedOn w:val="Normal"/>
    <w:pPr>
      <w:spacing w:after="150" w:line="300" w:lineRule="atLeast"/>
    </w:pPr>
    <w:rPr>
      <w:color w:val="777777"/>
      <w:sz w:val="27"/>
      <w:szCs w:val="27"/>
    </w:rPr>
  </w:style>
  <w:style w:type="paragraph" w:customStyle="1" w:styleId="navbar-text1">
    <w:name w:val="navbar-text1"/>
    <w:basedOn w:val="Normal"/>
    <w:pPr>
      <w:spacing w:before="225" w:after="225"/>
    </w:pPr>
    <w:rPr>
      <w:color w:val="777777"/>
    </w:rPr>
  </w:style>
  <w:style w:type="paragraph" w:customStyle="1" w:styleId="navbar-navlia1">
    <w:name w:val="navbar-nav&gt;li&gt;a1"/>
    <w:basedOn w:val="Normal"/>
    <w:pPr>
      <w:spacing w:after="150" w:line="300" w:lineRule="atLeast"/>
    </w:pPr>
    <w:rPr>
      <w:color w:val="777777"/>
    </w:rPr>
  </w:style>
  <w:style w:type="paragraph" w:customStyle="1" w:styleId="navbar-toggle1">
    <w:name w:val="navbar-toggle1"/>
    <w:basedOn w:val="Normal"/>
    <w:pPr>
      <w:spacing w:before="120" w:after="120"/>
      <w:ind w:right="225"/>
    </w:pPr>
  </w:style>
  <w:style w:type="paragraph" w:customStyle="1" w:styleId="icon-bar2">
    <w:name w:val="icon-bar2"/>
    <w:basedOn w:val="Normal"/>
    <w:pPr>
      <w:shd w:val="clear" w:color="auto" w:fill="888888"/>
      <w:spacing w:after="150"/>
    </w:pPr>
  </w:style>
  <w:style w:type="paragraph" w:customStyle="1" w:styleId="navbar-collapse1">
    <w:name w:val="navbar-collapse1"/>
    <w:basedOn w:val="Normal"/>
    <w:pPr>
      <w:spacing w:after="150"/>
    </w:pPr>
  </w:style>
  <w:style w:type="paragraph" w:customStyle="1" w:styleId="navbar-form1">
    <w:name w:val="navbar-form1"/>
    <w:basedOn w:val="Normal"/>
    <w:pPr>
      <w:spacing w:before="120" w:after="120"/>
      <w:ind w:left="-225" w:right="-225"/>
    </w:pPr>
  </w:style>
  <w:style w:type="paragraph" w:customStyle="1" w:styleId="navbar-link1">
    <w:name w:val="navbar-link1"/>
    <w:basedOn w:val="Normal"/>
    <w:pPr>
      <w:spacing w:after="150"/>
    </w:pPr>
    <w:rPr>
      <w:color w:val="777777"/>
    </w:rPr>
  </w:style>
  <w:style w:type="paragraph" w:customStyle="1" w:styleId="navbar-link2">
    <w:name w:val="navbar-link2"/>
    <w:basedOn w:val="Normal"/>
    <w:pPr>
      <w:spacing w:after="150"/>
    </w:pPr>
    <w:rPr>
      <w:color w:val="333333"/>
    </w:rPr>
  </w:style>
  <w:style w:type="paragraph" w:customStyle="1" w:styleId="btn-link1">
    <w:name w:val="btn-link1"/>
    <w:basedOn w:val="Normal"/>
    <w:pPr>
      <w:spacing w:after="150"/>
    </w:pPr>
    <w:rPr>
      <w:color w:val="777777"/>
    </w:rPr>
  </w:style>
  <w:style w:type="paragraph" w:customStyle="1" w:styleId="navbar-brand2">
    <w:name w:val="navbar-brand2"/>
    <w:basedOn w:val="Normal"/>
    <w:pPr>
      <w:spacing w:after="150" w:line="300" w:lineRule="atLeast"/>
    </w:pPr>
    <w:rPr>
      <w:color w:val="9D9D9D"/>
      <w:sz w:val="27"/>
      <w:szCs w:val="27"/>
    </w:rPr>
  </w:style>
  <w:style w:type="paragraph" w:customStyle="1" w:styleId="navbar-text2">
    <w:name w:val="navbar-text2"/>
    <w:basedOn w:val="Normal"/>
    <w:pPr>
      <w:spacing w:before="225" w:after="225"/>
    </w:pPr>
    <w:rPr>
      <w:color w:val="9D9D9D"/>
    </w:rPr>
  </w:style>
  <w:style w:type="paragraph" w:customStyle="1" w:styleId="navbar-navlia2">
    <w:name w:val="navbar-nav&gt;li&gt;a2"/>
    <w:basedOn w:val="Normal"/>
    <w:pPr>
      <w:spacing w:after="150" w:line="300" w:lineRule="atLeast"/>
    </w:pPr>
    <w:rPr>
      <w:color w:val="9D9D9D"/>
    </w:rPr>
  </w:style>
  <w:style w:type="paragraph" w:customStyle="1" w:styleId="navbar-toggle2">
    <w:name w:val="navbar-toggle2"/>
    <w:basedOn w:val="Normal"/>
    <w:pPr>
      <w:spacing w:before="120" w:after="120"/>
      <w:ind w:right="225"/>
    </w:pPr>
  </w:style>
  <w:style w:type="paragraph" w:customStyle="1" w:styleId="icon-bar3">
    <w:name w:val="icon-bar3"/>
    <w:basedOn w:val="Normal"/>
    <w:pPr>
      <w:shd w:val="clear" w:color="auto" w:fill="FFFFFF"/>
      <w:spacing w:after="150"/>
    </w:pPr>
  </w:style>
  <w:style w:type="paragraph" w:customStyle="1" w:styleId="navbar-collapse2">
    <w:name w:val="navbar-collapse2"/>
    <w:basedOn w:val="Normal"/>
    <w:pPr>
      <w:spacing w:after="150"/>
    </w:pPr>
  </w:style>
  <w:style w:type="paragraph" w:customStyle="1" w:styleId="navbar-form2">
    <w:name w:val="navbar-form2"/>
    <w:basedOn w:val="Normal"/>
    <w:pPr>
      <w:spacing w:before="120" w:after="120"/>
      <w:ind w:left="-225" w:right="-225"/>
    </w:pPr>
  </w:style>
  <w:style w:type="paragraph" w:customStyle="1" w:styleId="navbar-link3">
    <w:name w:val="navbar-link3"/>
    <w:basedOn w:val="Normal"/>
    <w:pPr>
      <w:spacing w:after="150"/>
    </w:pPr>
    <w:rPr>
      <w:color w:val="9D9D9D"/>
    </w:rPr>
  </w:style>
  <w:style w:type="paragraph" w:customStyle="1" w:styleId="navbar-link4">
    <w:name w:val="navbar-link4"/>
    <w:basedOn w:val="Normal"/>
    <w:pPr>
      <w:spacing w:after="150"/>
    </w:pPr>
    <w:rPr>
      <w:color w:val="FFFFFF"/>
    </w:rPr>
  </w:style>
  <w:style w:type="paragraph" w:customStyle="1" w:styleId="btn-link2">
    <w:name w:val="btn-link2"/>
    <w:basedOn w:val="Normal"/>
    <w:pPr>
      <w:spacing w:after="150"/>
    </w:pPr>
    <w:rPr>
      <w:color w:val="9D9D9D"/>
    </w:rPr>
  </w:style>
  <w:style w:type="paragraph" w:customStyle="1" w:styleId="caption1">
    <w:name w:val="caption1"/>
    <w:basedOn w:val="Normal"/>
    <w:pPr>
      <w:spacing w:after="150"/>
    </w:pPr>
    <w:rPr>
      <w:color w:val="333333"/>
    </w:rPr>
  </w:style>
  <w:style w:type="paragraph" w:customStyle="1" w:styleId="alert-link1">
    <w:name w:val="alert-link1"/>
    <w:basedOn w:val="Normal"/>
    <w:pPr>
      <w:spacing w:after="150"/>
    </w:pPr>
    <w:rPr>
      <w:b/>
      <w:bCs/>
    </w:rPr>
  </w:style>
  <w:style w:type="paragraph" w:customStyle="1" w:styleId="alert-link2">
    <w:name w:val="alert-link2"/>
    <w:basedOn w:val="Normal"/>
    <w:pPr>
      <w:spacing w:after="150"/>
    </w:pPr>
    <w:rPr>
      <w:color w:val="2B542C"/>
    </w:rPr>
  </w:style>
  <w:style w:type="paragraph" w:customStyle="1" w:styleId="alert-link3">
    <w:name w:val="alert-link3"/>
    <w:basedOn w:val="Normal"/>
    <w:pPr>
      <w:spacing w:after="150"/>
    </w:pPr>
    <w:rPr>
      <w:color w:val="245269"/>
    </w:rPr>
  </w:style>
  <w:style w:type="paragraph" w:customStyle="1" w:styleId="alert-link4">
    <w:name w:val="alert-link4"/>
    <w:basedOn w:val="Normal"/>
    <w:pPr>
      <w:spacing w:after="150"/>
    </w:pPr>
    <w:rPr>
      <w:color w:val="66512C"/>
    </w:rPr>
  </w:style>
  <w:style w:type="paragraph" w:customStyle="1" w:styleId="alert-link5">
    <w:name w:val="alert-link5"/>
    <w:basedOn w:val="Normal"/>
    <w:pPr>
      <w:spacing w:after="150"/>
    </w:pPr>
    <w:rPr>
      <w:color w:val="843534"/>
    </w:rPr>
  </w:style>
  <w:style w:type="paragraph" w:customStyle="1" w:styleId="panel1">
    <w:name w:val="panel1"/>
    <w:basedOn w:val="Normal"/>
    <w:pPr>
      <w:shd w:val="clear" w:color="auto" w:fill="FFFFFF"/>
    </w:pPr>
  </w:style>
  <w:style w:type="paragraph" w:customStyle="1" w:styleId="panel-heading1">
    <w:name w:val="panel-heading1"/>
    <w:basedOn w:val="Normal"/>
    <w:pPr>
      <w:spacing w:after="150"/>
    </w:pPr>
  </w:style>
  <w:style w:type="paragraph" w:customStyle="1" w:styleId="panel-footer1">
    <w:name w:val="panel-footer1"/>
    <w:basedOn w:val="Normal"/>
    <w:pPr>
      <w:shd w:val="clear" w:color="auto" w:fill="F5F5F5"/>
      <w:spacing w:after="150"/>
    </w:pPr>
  </w:style>
  <w:style w:type="paragraph" w:customStyle="1" w:styleId="close1">
    <w:name w:val="close1"/>
    <w:basedOn w:val="Normal"/>
    <w:pPr>
      <w:spacing w:after="150"/>
    </w:pPr>
    <w:rPr>
      <w:b/>
      <w:bCs/>
      <w:color w:val="000000"/>
      <w:sz w:val="32"/>
      <w:szCs w:val="32"/>
    </w:rPr>
  </w:style>
  <w:style w:type="paragraph" w:customStyle="1" w:styleId="glyphicon-chevron-left1">
    <w:name w:val="glyphicon-chevron-left1"/>
    <w:basedOn w:val="Normal"/>
    <w:pPr>
      <w:spacing w:after="150"/>
      <w:ind w:left="-150"/>
    </w:pPr>
  </w:style>
  <w:style w:type="paragraph" w:customStyle="1" w:styleId="glyphicon-chevron-right1">
    <w:name w:val="glyphicon-chevron-right1"/>
    <w:basedOn w:val="Normal"/>
    <w:pPr>
      <w:spacing w:after="150"/>
      <w:ind w:right="-150"/>
    </w:pPr>
  </w:style>
  <w:style w:type="paragraph" w:customStyle="1" w:styleId="icon-next1">
    <w:name w:val="icon-next1"/>
    <w:basedOn w:val="Normal"/>
    <w:pPr>
      <w:spacing w:after="150"/>
      <w:ind w:right="-150"/>
    </w:pPr>
  </w:style>
  <w:style w:type="paragraph" w:customStyle="1" w:styleId="icon-prev1">
    <w:name w:val="icon-prev1"/>
    <w:basedOn w:val="Normal"/>
    <w:pPr>
      <w:spacing w:after="150"/>
      <w:ind w:left="-150"/>
    </w:pPr>
  </w:style>
  <w:style w:type="paragraph" w:customStyle="1" w:styleId="active1">
    <w:name w:val="active1"/>
    <w:basedOn w:val="Normal"/>
    <w:pPr>
      <w:shd w:val="clear" w:color="auto" w:fill="FFFFFF"/>
    </w:pPr>
  </w:style>
  <w:style w:type="paragraph" w:customStyle="1" w:styleId="btn1">
    <w:name w:val="btn1"/>
    <w:basedOn w:val="Normal"/>
    <w:pPr>
      <w:jc w:val="center"/>
      <w:textAlignment w:val="center"/>
    </w:pPr>
    <w:rPr>
      <w:sz w:val="21"/>
      <w:szCs w:val="21"/>
    </w:rPr>
  </w:style>
  <w:style w:type="character" w:customStyle="1" w:styleId="math">
    <w:name w:val="math"/>
    <w:basedOn w:val="DefaultParagraphFont"/>
  </w:style>
  <w:style w:type="paragraph" w:styleId="Header">
    <w:name w:val="header"/>
    <w:basedOn w:val="Normal"/>
    <w:link w:val="HeaderChar"/>
    <w:uiPriority w:val="99"/>
    <w:unhideWhenUsed/>
    <w:rsid w:val="00483F03"/>
    <w:pPr>
      <w:tabs>
        <w:tab w:val="center" w:pos="4680"/>
        <w:tab w:val="right" w:pos="9360"/>
      </w:tabs>
    </w:pPr>
  </w:style>
  <w:style w:type="character" w:customStyle="1" w:styleId="HeaderChar">
    <w:name w:val="Header Char"/>
    <w:basedOn w:val="DefaultParagraphFont"/>
    <w:link w:val="Header"/>
    <w:uiPriority w:val="99"/>
    <w:rsid w:val="00483F03"/>
    <w:rPr>
      <w:rFonts w:eastAsiaTheme="minorEastAsia"/>
      <w:sz w:val="24"/>
      <w:szCs w:val="24"/>
    </w:rPr>
  </w:style>
  <w:style w:type="paragraph" w:styleId="Footer">
    <w:name w:val="footer"/>
    <w:basedOn w:val="Normal"/>
    <w:link w:val="FooterChar"/>
    <w:uiPriority w:val="99"/>
    <w:unhideWhenUsed/>
    <w:rsid w:val="00483F03"/>
    <w:pPr>
      <w:tabs>
        <w:tab w:val="center" w:pos="4680"/>
        <w:tab w:val="right" w:pos="9360"/>
      </w:tabs>
    </w:pPr>
  </w:style>
  <w:style w:type="character" w:customStyle="1" w:styleId="FooterChar">
    <w:name w:val="Footer Char"/>
    <w:basedOn w:val="DefaultParagraphFont"/>
    <w:link w:val="Footer"/>
    <w:uiPriority w:val="99"/>
    <w:rsid w:val="00483F03"/>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69847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588</Words>
  <Characters>3353</Characters>
  <Application>Microsoft Office Word</Application>
  <DocSecurity>0</DocSecurity>
  <Lines>27</Lines>
  <Paragraphs>7</Paragraphs>
  <ScaleCrop>false</ScaleCrop>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Table_Hypotheses.utf8.md</dc:title>
  <dc:subject/>
  <dc:creator>Eli Holmes</dc:creator>
  <cp:keywords/>
  <dc:description/>
  <cp:lastModifiedBy>Eli Holmes</cp:lastModifiedBy>
  <cp:revision>2</cp:revision>
  <dcterms:created xsi:type="dcterms:W3CDTF">2019-09-16T21:04:00Z</dcterms:created>
  <dcterms:modified xsi:type="dcterms:W3CDTF">2019-09-16T21:04:00Z</dcterms:modified>
</cp:coreProperties>
</file>