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04" w:rsidRPr="00370832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to redesign canteen menu at ease of use </w:t>
      </w:r>
      <w:proofErr w:type="spellStart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andcase</w:t>
      </w:r>
      <w:proofErr w:type="spellEnd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 of functionally</w:t>
      </w:r>
    </w:p>
    <w:p w:rsidR="006F5604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(grid and menu use)</w:t>
      </w:r>
    </w:p>
    <w:p w:rsidR="006F5604" w:rsidRPr="00370832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113523" w:rsidRDefault="006F5604">
      <w:r>
        <w:t>1.choose any reference image and make it more effective using grid and menu</w:t>
      </w:r>
    </w:p>
    <w:p w:rsidR="006F5604" w:rsidRDefault="006F5604">
      <w:r>
        <w:t>2.recreate the image don’t paste it directly</w:t>
      </w:r>
    </w:p>
    <w:p w:rsidR="006F5604" w:rsidRDefault="006F5604">
      <w:r>
        <w:t>3.add more details for reference</w:t>
      </w:r>
    </w:p>
    <w:p w:rsidR="006F5604" w:rsidRDefault="006F5604">
      <w:r>
        <w:t>4.select the element and change by grid and menu</w:t>
      </w: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0E4FD34A" wp14:editId="2D6F11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.</w:t>
      </w: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bookmarkStart w:id="0" w:name="_GoBack"/>
      <w:bookmarkEnd w:id="0"/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6F5604" w:rsidRP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>thus the canteen menu has been redesigned at the ease of</w:t>
      </w:r>
    </w:p>
    <w:p w:rsidR="006F5604" w:rsidRPr="006F5604" w:rsidRDefault="006F5604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sectPr w:rsidR="006F5604" w:rsidRPr="006F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04"/>
    <w:rsid w:val="00113523"/>
    <w:rsid w:val="006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D417"/>
  <w15:chartTrackingRefBased/>
  <w15:docId w15:val="{DDE87B16-CD89-4A3A-BE8E-52C2B0E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2024-08-07T08:09:00Z</dcterms:created>
  <dcterms:modified xsi:type="dcterms:W3CDTF">2024-08-07T08:15:00Z</dcterms:modified>
</cp:coreProperties>
</file>